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18E1D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现实表现材料</w:t>
      </w:r>
    </w:p>
    <w:p w14:paraId="7E666E5D">
      <w:pPr>
        <w:rPr>
          <w:rFonts w:hint="eastAsia"/>
        </w:rPr>
      </w:pPr>
    </w:p>
    <w:p w14:paraId="46D23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付强，男，1992年8月出生，湖北省洪湖市人，群众，博士研究生学历，2022年9月5日入职比亚迪汽车工业有限公司，任车身结构工程师。</w:t>
      </w:r>
    </w:p>
    <w:p w14:paraId="44A276EE">
      <w:pPr>
        <w:pStyle w:val="4"/>
        <w:tabs>
          <w:tab w:val="center" w:pos="4153"/>
        </w:tabs>
        <w:bidi w:val="0"/>
        <w:rPr>
          <w:rFonts w:hint="eastAsia"/>
        </w:rPr>
      </w:pPr>
      <w:r>
        <w:rPr>
          <w:rFonts w:hint="eastAsia"/>
        </w:rPr>
        <w:t>一、工作岗位与工作内容</w:t>
      </w:r>
      <w:r>
        <w:rPr>
          <w:rFonts w:hint="eastAsia"/>
          <w:lang w:eastAsia="zh-CN"/>
        </w:rPr>
        <w:tab/>
      </w:r>
    </w:p>
    <w:p w14:paraId="16B6E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该同志现任比亚迪汽车工业有限公司车身结构工程师，主要负责比亚迪全系车型的下车身结构设计工作，涵盖前</w:t>
      </w:r>
      <w:r>
        <w:rPr>
          <w:rFonts w:hint="eastAsia"/>
          <w:lang w:val="en-US" w:eastAsia="zh-CN"/>
        </w:rPr>
        <w:t>舱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前中地板</w:t>
      </w:r>
      <w:r>
        <w:rPr>
          <w:rFonts w:hint="eastAsia"/>
        </w:rPr>
        <w:t>、电池包安装框架、</w:t>
      </w:r>
      <w:r>
        <w:rPr>
          <w:rFonts w:hint="eastAsia"/>
          <w:lang w:val="en-US" w:eastAsia="zh-CN"/>
        </w:rPr>
        <w:t>后地板</w:t>
      </w:r>
      <w:r>
        <w:rPr>
          <w:rFonts w:hint="eastAsia"/>
        </w:rPr>
        <w:t>等关键零部件的</w:t>
      </w:r>
      <w:r>
        <w:rPr>
          <w:rFonts w:hint="eastAsia"/>
          <w:lang w:val="en-US" w:eastAsia="zh-CN"/>
        </w:rPr>
        <w:t>结构</w:t>
      </w:r>
      <w:r>
        <w:rPr>
          <w:rFonts w:hint="eastAsia"/>
        </w:rPr>
        <w:t>方案设计、强度校核与结构优化。同时，该同志深度参与新车型开发阶段的车身结构性能分析，运用拓扑优化方法对下车身各部件进行轻量化设计与刚度/</w:t>
      </w:r>
      <w:r>
        <w:rPr>
          <w:rFonts w:hint="eastAsia"/>
          <w:lang w:val="en-US" w:eastAsia="zh-CN"/>
        </w:rPr>
        <w:t>强度</w:t>
      </w:r>
      <w:r>
        <w:rPr>
          <w:rFonts w:hint="eastAsia"/>
        </w:rPr>
        <w:t>平衡优化，确保产品在满足国家及行业安全标准的前提下，实现性能与成本的最优匹配。</w:t>
      </w:r>
    </w:p>
    <w:p w14:paraId="2CEEC171">
      <w:pPr>
        <w:rPr>
          <w:rFonts w:hint="eastAsia"/>
        </w:rPr>
      </w:pPr>
    </w:p>
    <w:p w14:paraId="18BCB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工作实践中，该同志积极推动仿真驱动设计的理念落地，将所学的有限元仿真方法与工程实际紧密结合，建立了下车身结构快速评估分析流程，大幅提升了设计迭代效率。此外，该同志还承担了车身中心结构开发与仿真工具平台的二次开发工作，通过数据库建设与自动化脚本编写，实现了多方案对比分析的数字化、标准化，为团队整体工作效率的提升做出了实质性贡献。</w:t>
      </w:r>
    </w:p>
    <w:p w14:paraId="00230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6541E64B">
      <w:pP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二、工作作风情况</w:t>
      </w:r>
    </w:p>
    <w:p w14:paraId="77499245">
      <w:pPr>
        <w:rPr>
          <w:rFonts w:hint="eastAsia"/>
        </w:rPr>
      </w:pPr>
    </w:p>
    <w:p w14:paraId="1C378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该同志工作态度端正，责任心强，具有较强的敬业精神和团队协作意识。在日常工作中严谨细致，对每一版设计方案都反复校核、精益求精，始终保持高标准、严要求的工作习惯。面对项目节点紧张、任务繁重的情况，能够主动加班加点，按时保质</w:t>
      </w:r>
      <w:r>
        <w:rPr>
          <w:rFonts w:hint="eastAsia"/>
          <w:lang w:val="en-US" w:eastAsia="zh-CN"/>
        </w:rPr>
        <w:t>保量</w:t>
      </w:r>
      <w:r>
        <w:rPr>
          <w:rFonts w:hint="eastAsia"/>
        </w:rPr>
        <w:t>完成各项工作任务，从不推诿拖延。</w:t>
      </w:r>
    </w:p>
    <w:p w14:paraId="4A4C99B9">
      <w:pPr>
        <w:rPr>
          <w:rFonts w:hint="eastAsia"/>
        </w:rPr>
      </w:pPr>
    </w:p>
    <w:p w14:paraId="452D6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该同志善于钻研，勇于创新，不拘泥于传统设计思路，积极将学术前沿方法引入实际工程应用。入职以来，每半年均获得中心表彰，先后荣获车身效率一等奖、技术攻关金奖（均为第一完成人）、二次开发比赛第一名、优秀应届生等多项荣誉，并发表多篇论文及专利，经领导推荐获评深圳市机械行业高级工程师职称。其创新能力和技术攻关能力得到中心领导和同事的一致认可。</w:t>
      </w:r>
    </w:p>
    <w:p w14:paraId="696A1C4E">
      <w:pPr>
        <w:rPr>
          <w:rFonts w:hint="eastAsia"/>
        </w:rPr>
      </w:pPr>
    </w:p>
    <w:p w14:paraId="6BAD0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在团队合作方面，该同志乐于分享技术经验，多次担任内部培训讲师，向团队成员讲授拓扑优化方法</w:t>
      </w:r>
      <w:r>
        <w:rPr>
          <w:rFonts w:hint="eastAsia"/>
          <w:lang w:val="en-US" w:eastAsia="zh-CN"/>
        </w:rPr>
        <w:t>及二次开发工具</w:t>
      </w:r>
      <w:r>
        <w:rPr>
          <w:rFonts w:hint="eastAsia"/>
        </w:rPr>
        <w:t>在车身结构设计中的应用，促进了团队整体技术水平的提升。同时，该同志待人诚恳，与同事关系融洽，善于在跨部门协作中沟通协调，具有良好的团队凝聚力。</w:t>
      </w:r>
    </w:p>
    <w:p w14:paraId="7C2C9504">
      <w:pPr>
        <w:rPr>
          <w:rFonts w:hint="eastAsia"/>
        </w:rPr>
      </w:pPr>
    </w:p>
    <w:p w14:paraId="451A50B6">
      <w:pP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三、廉洁守纪情况</w:t>
      </w:r>
    </w:p>
    <w:p w14:paraId="610FAA20">
      <w:pPr>
        <w:rPr>
          <w:rFonts w:hint="eastAsia"/>
        </w:rPr>
      </w:pPr>
    </w:p>
    <w:p w14:paraId="098BD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该同志在比亚迪工作期间，严格遵守公司各项规章制度和行业规范，无任何违规违纪记录。在考勤方面，自2022年9月5日入职至今，该同志从未发生旷工行为，均按时正常出勤，严格执行公司考勤管理制度。始终恪守职业道德，严守公司技术秘密，不因个人利益损害公司利益，未曾利用职务便利谋取私利，未有收受供应商贿赂或不当利益等行为。</w:t>
      </w:r>
    </w:p>
    <w:p w14:paraId="2338C128">
      <w:pPr>
        <w:rPr>
          <w:rFonts w:hint="eastAsia"/>
        </w:rPr>
      </w:pPr>
    </w:p>
    <w:p w14:paraId="52D30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代表公司外出考察供应商期间，该同志严格执行公司廉洁纪律，不接受供应商吃请，不乘坐私车出行，不接受任何形式的礼品馈赠，不搞私人关系，始终坚持客观公正、实事求是的原则，如实反映考察情况，切实维护了公司的利益和声誉。生活上遵纪守法，严于律己，品行端正，从未受过任何行政处罚或刑事处罚。</w:t>
      </w:r>
    </w:p>
    <w:p w14:paraId="4DEB02E7">
      <w:pPr>
        <w:rPr>
          <w:rFonts w:hint="eastAsia"/>
        </w:rPr>
      </w:pPr>
    </w:p>
    <w:p w14:paraId="32AA6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综上，付强同志入职以来工作表现突出，业务能力扎实，创新意识强，作风严谨务实，廉洁自律，展现了良好的职业素养和精神风貌。</w:t>
      </w:r>
    </w:p>
    <w:p w14:paraId="486DAE10">
      <w:pPr>
        <w:rPr>
          <w:rFonts w:hint="eastAsia"/>
        </w:rPr>
      </w:pPr>
    </w:p>
    <w:p w14:paraId="06FA653F">
      <w:pPr>
        <w:rPr>
          <w:rFonts w:hint="eastAsia"/>
        </w:rPr>
      </w:pPr>
      <w:r>
        <w:rPr>
          <w:rFonts w:hint="eastAsia"/>
        </w:rPr>
        <w:t>特此说明</w:t>
      </w:r>
    </w:p>
    <w:p w14:paraId="603A71DE">
      <w:pPr>
        <w:rPr>
          <w:rFonts w:hint="eastAsia"/>
        </w:rPr>
      </w:pPr>
    </w:p>
    <w:p w14:paraId="201471E2">
      <w:pPr>
        <w:jc w:val="right"/>
        <w:rPr>
          <w:rFonts w:hint="eastAsia"/>
        </w:rPr>
      </w:pPr>
      <w:r>
        <w:rPr>
          <w:rFonts w:hint="eastAsia"/>
        </w:rPr>
        <w:t>比亚迪汽车工业有限公司</w:t>
      </w:r>
    </w:p>
    <w:p w14:paraId="5B79F38E">
      <w:pPr>
        <w:jc w:val="right"/>
      </w:pPr>
      <w:r>
        <w:rPr>
          <w:rFonts w:hint="eastAsia"/>
        </w:rPr>
        <w:t>2026年7月</w:t>
      </w:r>
      <w:r>
        <w:rPr>
          <w:rFonts w:hint="eastAsia"/>
          <w:lang w:val="en-US" w:eastAsia="zh-CN"/>
        </w:rPr>
        <w:t>22</w:t>
      </w:r>
      <w:bookmarkStart w:id="0" w:name="_GoBack"/>
      <w:bookmarkEnd w:id="0"/>
      <w:r>
        <w:rPr>
          <w:rFonts w:hint="eastAsia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43569"/>
    <w:rsid w:val="146541CA"/>
    <w:rsid w:val="409E08E3"/>
    <w:rsid w:val="53885496"/>
    <w:rsid w:val="5ED2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1181</Words>
  <Characters>1191</Characters>
  <Lines>0</Lines>
  <Paragraphs>0</Paragraphs>
  <TotalTime>6</TotalTime>
  <ScaleCrop>false</ScaleCrop>
  <LinksUpToDate>false</LinksUpToDate>
  <CharactersWithSpaces>1192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2026-07-19T08:34:00Z</dcterms:created>
  <dc:creator>Administrator</dc:creator>
  <cp:lastModifiedBy>strong</cp:lastModifiedBy>
  <dcterms:modified xsi:type="dcterms:W3CDTF">2026-07-21T13:47:15Z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eyJoZGlkIjoiZTNjODBhNWEwNjc5ZDkwZWFjNGQzMDYxMmQ3MTUwN2UiLCJ1c2VySWQiOiIxMTY0NDIxMDA2In0=</vt:lpwstr>
  </property>
  <property fmtid="{D5CDD505-2E9C-101B-9397-08002B2CF9AE}" pid="4" name="ICV">
    <vt:lpwstr>654DA5586C5146299936AAAF26F3B2FB_12</vt:lpwstr>
  </property>
</Properties>
</file>