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A6" w:rsidRDefault="00AE5257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3C894AE" wp14:editId="50FCB7CB">
            <wp:simplePos x="0" y="0"/>
            <wp:positionH relativeFrom="column">
              <wp:posOffset>2824480</wp:posOffset>
            </wp:positionH>
            <wp:positionV relativeFrom="paragraph">
              <wp:posOffset>0</wp:posOffset>
            </wp:positionV>
            <wp:extent cx="361950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3" name="Grafik 3" descr="Bildergebnis für spri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sprin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3596005</wp:posOffset>
            </wp:positionV>
            <wp:extent cx="4591050" cy="3379470"/>
            <wp:effectExtent l="0" t="0" r="0" b="0"/>
            <wp:wrapTight wrapText="bothSides">
              <wp:wrapPolygon edited="0">
                <wp:start x="0" y="0"/>
                <wp:lineTo x="0" y="21430"/>
                <wp:lineTo x="21510" y="21430"/>
                <wp:lineTo x="21510" y="0"/>
                <wp:lineTo x="0" y="0"/>
              </wp:wrapPolygon>
            </wp:wrapTight>
            <wp:docPr id="2" name="Grafik 2" descr="Bildergebnis für spri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prin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3BB58CAC" wp14:editId="3EE2713C">
            <wp:extent cx="2667000" cy="2676525"/>
            <wp:effectExtent l="0" t="0" r="0" b="9525"/>
            <wp:docPr id="1" name="Grafik 1" descr="Bildergebnis für spri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sprin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/>
    <w:p w:rsidR="00AE5257" w:rsidRDefault="00AE5257">
      <w:r>
        <w:t>__________________________________________________________________________________</w:t>
      </w:r>
    </w:p>
    <w:p w:rsidR="00AE5257" w:rsidRDefault="00AE5257">
      <w:r>
        <w:t>Semantisches Netz: Mehrere Bilder die sich eine besonders hervorgehende Eigenschaft teilen</w:t>
      </w:r>
    </w:p>
    <w:p w:rsidR="00AE5257" w:rsidRDefault="00AE5257">
      <w:r>
        <w:t>__________________________________________________________________________________</w:t>
      </w:r>
    </w:p>
    <w:p w:rsidR="00AE5257" w:rsidRDefault="00AE5257">
      <w:r>
        <w:lastRenderedPageBreak/>
        <w:t xml:space="preserve">Metapher: </w:t>
      </w:r>
      <w:r>
        <w:rPr>
          <w:noProof/>
          <w:lang w:eastAsia="de-DE"/>
        </w:rPr>
        <w:drawing>
          <wp:inline distT="0" distB="0" distL="0" distR="0">
            <wp:extent cx="5760720" cy="5760720"/>
            <wp:effectExtent l="0" t="0" r="0" b="0"/>
            <wp:docPr id="4" name="Grafik 4" descr="Bildergebnis für h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ha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Home</w:t>
      </w:r>
      <w:r w:rsidR="003C0129">
        <w:br/>
      </w:r>
      <w:r w:rsidR="003C0129">
        <w:br/>
        <w:t>________________________________________________________________________________</w:t>
      </w:r>
      <w:r w:rsidR="003C0129">
        <w:br/>
      </w:r>
      <w:r w:rsidR="003C0129">
        <w:br/>
        <w:t xml:space="preserve">Metapher </w:t>
      </w:r>
      <w:proofErr w:type="spellStart"/>
      <w:r w:rsidR="003C0129">
        <w:t>Shaltfläche</w:t>
      </w:r>
      <w:proofErr w:type="spellEnd"/>
      <w:r w:rsidR="003C0129">
        <w:t>:</w:t>
      </w:r>
    </w:p>
    <w:p w:rsidR="003C0129" w:rsidRDefault="001411FE">
      <w:r>
        <w:t>Große Paletten von Schaltern in Fahrzeugen und Fabriken</w:t>
      </w:r>
    </w:p>
    <w:p w:rsidR="00751562" w:rsidRDefault="00751562">
      <w:r>
        <w:t>__________________________________________________________________________________</w:t>
      </w:r>
      <w:r>
        <w:br/>
      </w:r>
      <w:r>
        <w:br/>
        <w:t>Beispiele für Aktion-Objekt Interfaces</w:t>
      </w:r>
    </w:p>
    <w:p w:rsidR="00751562" w:rsidRDefault="00751562" w:rsidP="00751562">
      <w:pPr>
        <w:ind w:firstLine="708"/>
      </w:pPr>
      <w:r>
        <w:t>RFID Lesegerät</w:t>
      </w:r>
    </w:p>
    <w:p w:rsidR="00751562" w:rsidRDefault="00751562" w:rsidP="00751562">
      <w:pPr>
        <w:ind w:firstLine="708"/>
      </w:pPr>
      <w:r>
        <w:t>Passworteingabe</w:t>
      </w:r>
    </w:p>
    <w:p w:rsidR="00751562" w:rsidRDefault="00751562" w:rsidP="00751562">
      <w:r>
        <w:t>Beschreibung Shortcut</w:t>
      </w:r>
    </w:p>
    <w:p w:rsidR="00751562" w:rsidRDefault="00751562" w:rsidP="00751562">
      <w:pPr>
        <w:ind w:firstLine="708"/>
      </w:pPr>
      <w:r>
        <w:lastRenderedPageBreak/>
        <w:t>Eine durch die Tastatur erreichbare Abkürzung für verschiedene Aktionen</w:t>
      </w:r>
      <w:r>
        <w:br/>
      </w:r>
      <w:r>
        <w:br/>
        <w:t>Was heißt Command Line Interface (und Aktion-Objekt oder Objekt-Aktion)</w:t>
      </w:r>
    </w:p>
    <w:p w:rsidR="00751562" w:rsidRDefault="00751562" w:rsidP="00751562">
      <w:pPr>
        <w:ind w:firstLine="708"/>
      </w:pPr>
      <w:r>
        <w:t xml:space="preserve">Ein Interface das nur über </w:t>
      </w:r>
      <w:proofErr w:type="spellStart"/>
      <w:r>
        <w:t>Textein</w:t>
      </w:r>
      <w:proofErr w:type="spellEnd"/>
      <w:r>
        <w:t>-/</w:t>
      </w:r>
      <w:proofErr w:type="spellStart"/>
      <w:r>
        <w:t>ausgame</w:t>
      </w:r>
      <w:proofErr w:type="spellEnd"/>
      <w:r>
        <w:t xml:space="preserve"> funktioniert (Aktion-Objekt)</w:t>
      </w:r>
      <w:r>
        <w:br/>
      </w:r>
      <w:r>
        <w:br/>
        <w:t>Wie sind die meisten GUIs?</w:t>
      </w:r>
    </w:p>
    <w:p w:rsidR="00751562" w:rsidRDefault="00751562" w:rsidP="00751562">
      <w:pPr>
        <w:ind w:firstLine="708"/>
      </w:pPr>
      <w:r>
        <w:t>Objekt-Aktio</w:t>
      </w:r>
      <w:bookmarkStart w:id="0" w:name="_GoBack"/>
      <w:bookmarkEnd w:id="0"/>
      <w:r>
        <w:t>n</w:t>
      </w:r>
      <w:r>
        <w:tab/>
      </w:r>
    </w:p>
    <w:sectPr w:rsidR="007515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57"/>
    <w:rsid w:val="001411FE"/>
    <w:rsid w:val="003C0129"/>
    <w:rsid w:val="00751562"/>
    <w:rsid w:val="00AE5257"/>
    <w:rsid w:val="00D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AE214-93B5-47E1-A4FC-D6F1BB4A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E5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Rovara, Damian</dc:creator>
  <cp:keywords/>
  <dc:description/>
  <cp:lastModifiedBy>Rovara, Damian</cp:lastModifiedBy>
  <cp:revision>3</cp:revision>
  <dcterms:created xsi:type="dcterms:W3CDTF">2016-10-03T06:12:00Z</dcterms:created>
  <dcterms:modified xsi:type="dcterms:W3CDTF">2016-10-03T09:00:00Z</dcterms:modified>
</cp:coreProperties>
</file>