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694094">
        <w:rPr>
          <w:b/>
        </w:rPr>
        <w:t>1</w:t>
      </w:r>
      <w:r w:rsidR="001675B5">
        <w:rPr>
          <w:b/>
        </w:rPr>
        <w:t>7</w:t>
      </w:r>
    </w:p>
    <w:p w:rsidR="0088535C" w:rsidRPr="001D2584" w:rsidRDefault="001675B5" w:rsidP="0088535C">
      <w:pPr>
        <w:jc w:val="center"/>
        <w:rPr>
          <w:b/>
        </w:rPr>
      </w:pPr>
      <w:r>
        <w:rPr>
          <w:b/>
        </w:rPr>
        <w:t>Solubility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544AD0">
        <w:rPr>
          <w:b/>
          <w:snapToGrid w:val="0"/>
          <w:sz w:val="28"/>
          <w:szCs w:val="28"/>
          <w:lang w:eastAsia="en-US"/>
        </w:rPr>
        <w:t>69</w:t>
      </w:r>
    </w:p>
    <w:p w:rsidR="001675B5" w:rsidRPr="00704AD5" w:rsidRDefault="001675B5" w:rsidP="001675B5">
      <w:pPr>
        <w:ind w:left="432" w:hanging="432"/>
      </w:pPr>
      <w:r w:rsidRPr="00704AD5">
        <w:t>1.</w:t>
      </w:r>
      <w:r w:rsidRPr="00704AD5">
        <w:tab/>
      </w:r>
      <w:r w:rsidR="003C6E2D" w:rsidRPr="003C6E2D">
        <w:rPr>
          <w:b/>
        </w:rPr>
        <w:t xml:space="preserve">The classification of a solution depends on the </w:t>
      </w:r>
      <w:r w:rsidR="003C6E2D" w:rsidRPr="003C6E2D">
        <w:rPr>
          <w:b/>
          <w:u w:val="single"/>
        </w:rPr>
        <w:t>state of the solvent</w:t>
      </w:r>
      <w:r w:rsidR="003C6E2D" w:rsidRPr="003C6E2D">
        <w:rPr>
          <w:b/>
        </w:rPr>
        <w:t xml:space="preserve"> and not the solute</w:t>
      </w:r>
      <w:r w:rsidR="003C6E2D">
        <w:t xml:space="preserve">. </w:t>
      </w:r>
    </w:p>
    <w:p w:rsidR="001675B5" w:rsidRPr="00704AD5" w:rsidRDefault="001675B5" w:rsidP="001675B5">
      <w:pPr>
        <w:ind w:left="1152" w:hanging="432"/>
      </w:pPr>
      <w:r w:rsidRPr="00704AD5">
        <w:t>a)  sugar and water</w:t>
      </w:r>
      <w:r w:rsidR="003C6E2D">
        <w:tab/>
      </w:r>
      <w:r w:rsidR="003C6E2D">
        <w:tab/>
      </w:r>
      <w:r w:rsidR="003C6E2D" w:rsidRPr="003C6E2D">
        <w:rPr>
          <w:b/>
        </w:rPr>
        <w:t>liquid</w:t>
      </w:r>
    </w:p>
    <w:p w:rsidR="001675B5" w:rsidRPr="00704AD5" w:rsidRDefault="003C6E2D" w:rsidP="003C6E2D">
      <w:r>
        <w:t>/3</w:t>
      </w:r>
      <w:r>
        <w:tab/>
      </w:r>
      <w:r w:rsidR="001675B5" w:rsidRPr="00704AD5">
        <w:t>b)  air</w:t>
      </w:r>
      <w:r>
        <w:tab/>
      </w:r>
      <w:r>
        <w:tab/>
      </w:r>
      <w:r>
        <w:tab/>
      </w:r>
      <w:r>
        <w:tab/>
      </w:r>
      <w:r w:rsidRPr="003C6E2D">
        <w:rPr>
          <w:b/>
        </w:rPr>
        <w:t>gas</w:t>
      </w:r>
    </w:p>
    <w:p w:rsidR="001675B5" w:rsidRPr="00704AD5" w:rsidRDefault="001675B5" w:rsidP="001675B5">
      <w:pPr>
        <w:ind w:left="1152" w:hanging="432"/>
      </w:pPr>
      <w:r w:rsidRPr="00704AD5">
        <w:t>c)  copper and zinc</w:t>
      </w:r>
      <w:r w:rsidR="003C6E2D">
        <w:tab/>
      </w:r>
      <w:r w:rsidR="003C6E2D">
        <w:tab/>
      </w:r>
      <w:r w:rsidR="003C6E2D" w:rsidRPr="003C6E2D">
        <w:rPr>
          <w:b/>
        </w:rPr>
        <w:t>solid</w:t>
      </w:r>
    </w:p>
    <w:p w:rsidR="001675B5" w:rsidRPr="00704AD5" w:rsidRDefault="001675B5" w:rsidP="001675B5">
      <w:pPr>
        <w:ind w:left="1152" w:hanging="432"/>
      </w:pPr>
      <w:r w:rsidRPr="00704AD5">
        <w:t>d)  carbonated beverage</w:t>
      </w:r>
      <w:r w:rsidR="003C6E2D">
        <w:tab/>
      </w:r>
      <w:r w:rsidR="003C6E2D" w:rsidRPr="003C6E2D">
        <w:rPr>
          <w:b/>
        </w:rPr>
        <w:t>liquid</w:t>
      </w:r>
    </w:p>
    <w:p w:rsidR="001675B5" w:rsidRPr="00704AD5" w:rsidRDefault="001675B5" w:rsidP="001675B5">
      <w:pPr>
        <w:ind w:left="1152" w:hanging="432"/>
      </w:pPr>
      <w:r w:rsidRPr="00704AD5">
        <w:t>e)  alcohol and water</w:t>
      </w:r>
      <w:r w:rsidR="003C6E2D">
        <w:tab/>
      </w:r>
      <w:r w:rsidR="003C6E2D">
        <w:tab/>
      </w:r>
      <w:r w:rsidR="003C6E2D" w:rsidRPr="003C6E2D">
        <w:rPr>
          <w:b/>
        </w:rPr>
        <w:t>liquid</w:t>
      </w:r>
    </w:p>
    <w:p w:rsidR="001675B5" w:rsidRPr="00704AD5" w:rsidRDefault="001675B5" w:rsidP="001675B5">
      <w:pPr>
        <w:ind w:left="1152" w:hanging="432"/>
      </w:pPr>
      <w:r w:rsidRPr="00704AD5">
        <w:t>f )  table salt and water</w:t>
      </w:r>
      <w:r w:rsidR="003C6E2D">
        <w:tab/>
      </w:r>
      <w:r w:rsidR="003C6E2D" w:rsidRPr="003C6E2D">
        <w:rPr>
          <w:b/>
        </w:rPr>
        <w:t>liquid</w:t>
      </w:r>
    </w:p>
    <w:p w:rsidR="001675B5" w:rsidRPr="00704AD5" w:rsidRDefault="001675B5" w:rsidP="001675B5">
      <w:pPr>
        <w:ind w:left="432" w:hanging="432"/>
      </w:pPr>
    </w:p>
    <w:p w:rsidR="001675B5" w:rsidRPr="00704AD5" w:rsidRDefault="001675B5" w:rsidP="001675B5">
      <w:pPr>
        <w:ind w:left="432" w:hanging="432"/>
      </w:pPr>
      <w:r w:rsidRPr="00704AD5">
        <w:t>2.</w:t>
      </w:r>
      <w:r w:rsidRPr="00704AD5">
        <w:tab/>
        <w:t>What is an alloy?</w:t>
      </w:r>
    </w:p>
    <w:p w:rsidR="001675B5" w:rsidRPr="00704AD5" w:rsidRDefault="003C6E2D" w:rsidP="001675B5">
      <w:pPr>
        <w:ind w:left="432" w:hanging="432"/>
      </w:pPr>
      <w:r>
        <w:t>/1</w:t>
      </w:r>
      <w:r>
        <w:tab/>
      </w:r>
      <w:r w:rsidRPr="003C6E2D">
        <w:rPr>
          <w:b/>
        </w:rPr>
        <w:t>An alloy is a solid solution of two or more metals</w:t>
      </w:r>
      <w:r>
        <w:t>.</w:t>
      </w:r>
    </w:p>
    <w:p w:rsidR="003C6E2D" w:rsidRDefault="003C6E2D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3.</w:t>
      </w:r>
      <w:r w:rsidRPr="00704AD5">
        <w:rPr>
          <w:snapToGrid w:val="0"/>
          <w:lang w:eastAsia="en-US"/>
        </w:rPr>
        <w:tab/>
        <w:t>Why are water and gasoline (C</w:t>
      </w:r>
      <w:r w:rsidRPr="00704AD5">
        <w:rPr>
          <w:snapToGrid w:val="0"/>
          <w:vertAlign w:val="subscript"/>
          <w:lang w:eastAsia="en-US"/>
        </w:rPr>
        <w:t>8</w:t>
      </w:r>
      <w:r w:rsidRPr="00704AD5">
        <w:rPr>
          <w:snapToGrid w:val="0"/>
          <w:lang w:eastAsia="en-US"/>
        </w:rPr>
        <w:t>H</w:t>
      </w:r>
      <w:r w:rsidRPr="00704AD5">
        <w:rPr>
          <w:snapToGrid w:val="0"/>
          <w:vertAlign w:val="subscript"/>
          <w:lang w:eastAsia="en-US"/>
        </w:rPr>
        <w:t>18</w:t>
      </w:r>
      <w:r w:rsidRPr="00704AD5">
        <w:rPr>
          <w:snapToGrid w:val="0"/>
          <w:lang w:eastAsia="en-US"/>
        </w:rPr>
        <w:t>) mutually insoluble?</w:t>
      </w:r>
    </w:p>
    <w:p w:rsidR="001675B5" w:rsidRPr="00704AD5" w:rsidRDefault="003C6E2D" w:rsidP="001675B5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1/</w:t>
      </w:r>
      <w:r>
        <w:rPr>
          <w:snapToGrid w:val="0"/>
          <w:lang w:eastAsia="en-US"/>
        </w:rPr>
        <w:tab/>
      </w:r>
      <w:r w:rsidRPr="003C6E2D">
        <w:rPr>
          <w:b/>
          <w:snapToGrid w:val="0"/>
          <w:lang w:eastAsia="en-US"/>
        </w:rPr>
        <w:t>Water is polar, gasoline is non-polar.  Polar and non-polar compounds tend to not mix</w:t>
      </w:r>
      <w:r>
        <w:rPr>
          <w:snapToGrid w:val="0"/>
          <w:lang w:eastAsia="en-US"/>
        </w:rPr>
        <w:t>.</w:t>
      </w:r>
    </w:p>
    <w:p w:rsidR="003C6E2D" w:rsidRDefault="003C6E2D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4.</w:t>
      </w:r>
      <w:r w:rsidRPr="00704AD5">
        <w:rPr>
          <w:snapToGrid w:val="0"/>
          <w:lang w:eastAsia="en-US"/>
        </w:rPr>
        <w:tab/>
        <w:t>Explain why iodine has a low solubility in water but high solubility in cyclohexane (C</w:t>
      </w:r>
      <w:r w:rsidRPr="00704AD5">
        <w:rPr>
          <w:snapToGrid w:val="0"/>
          <w:vertAlign w:val="subscript"/>
          <w:lang w:eastAsia="en-US"/>
        </w:rPr>
        <w:t>6</w:t>
      </w:r>
      <w:r w:rsidRPr="00704AD5">
        <w:rPr>
          <w:snapToGrid w:val="0"/>
          <w:lang w:eastAsia="en-US"/>
        </w:rPr>
        <w:t>H</w:t>
      </w:r>
      <w:r w:rsidRPr="00704AD5">
        <w:rPr>
          <w:snapToGrid w:val="0"/>
          <w:vertAlign w:val="subscript"/>
          <w:lang w:eastAsia="en-US"/>
        </w:rPr>
        <w:t>12</w:t>
      </w:r>
      <w:r w:rsidRPr="00704AD5">
        <w:rPr>
          <w:snapToGrid w:val="0"/>
          <w:lang w:eastAsia="en-US"/>
        </w:rPr>
        <w:t>)?</w:t>
      </w:r>
    </w:p>
    <w:p w:rsidR="001675B5" w:rsidRPr="003C6E2D" w:rsidRDefault="003C6E2D" w:rsidP="001675B5">
      <w:pPr>
        <w:widowControl w:val="0"/>
        <w:ind w:left="432" w:hanging="432"/>
        <w:rPr>
          <w:b/>
          <w:snapToGrid w:val="0"/>
          <w:lang w:eastAsia="en-US"/>
        </w:rPr>
      </w:pPr>
      <w:r>
        <w:rPr>
          <w:snapToGrid w:val="0"/>
          <w:lang w:eastAsia="en-US"/>
        </w:rPr>
        <w:t>1/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Iodine is non-polar.  Therefore it dissolves in non-polar cyclohexane but not in polar water.</w:t>
      </w:r>
    </w:p>
    <w:p w:rsidR="003C6E2D" w:rsidRDefault="003C6E2D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5.</w:t>
      </w:r>
      <w:r w:rsidRPr="00704AD5">
        <w:rPr>
          <w:snapToGrid w:val="0"/>
          <w:lang w:eastAsia="en-US"/>
        </w:rPr>
        <w:tab/>
        <w:t>From the list below, select those substances which have good solubility in water and those that have good solubility in carbon tetrachloride:</w:t>
      </w:r>
    </w:p>
    <w:p w:rsidR="001675B5" w:rsidRPr="00704AD5" w:rsidRDefault="006139AC" w:rsidP="001675B5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</w:p>
    <w:p w:rsidR="006139AC" w:rsidRPr="006139AC" w:rsidRDefault="001675B5" w:rsidP="001675B5">
      <w:pPr>
        <w:widowControl w:val="0"/>
        <w:ind w:left="432" w:hanging="432"/>
        <w:rPr>
          <w:snapToGrid w:val="0"/>
          <w:vertAlign w:val="subscript"/>
          <w:lang w:eastAsia="en-US"/>
        </w:rPr>
      </w:pPr>
      <w:r w:rsidRPr="00704AD5">
        <w:rPr>
          <w:snapToGrid w:val="0"/>
          <w:lang w:eastAsia="en-US"/>
        </w:rPr>
        <w:tab/>
        <w:t>Cl</w:t>
      </w:r>
      <w:r w:rsidRPr="00704AD5">
        <w:rPr>
          <w:snapToGrid w:val="0"/>
          <w:vertAlign w:val="subscript"/>
          <w:lang w:eastAsia="en-US"/>
        </w:rPr>
        <w:t>2</w:t>
      </w:r>
      <w:r w:rsidRPr="00704AD5">
        <w:rPr>
          <w:snapToGrid w:val="0"/>
          <w:lang w:eastAsia="en-US"/>
        </w:rPr>
        <w:tab/>
      </w:r>
      <w:r w:rsidR="006139AC" w:rsidRPr="006139AC">
        <w:rPr>
          <w:b/>
          <w:snapToGrid w:val="0"/>
          <w:lang w:eastAsia="en-US"/>
        </w:rPr>
        <w:t>soluble in CCl</w:t>
      </w:r>
      <w:r w:rsidR="006139AC" w:rsidRPr="006139AC">
        <w:rPr>
          <w:b/>
          <w:snapToGrid w:val="0"/>
          <w:vertAlign w:val="subscript"/>
          <w:lang w:eastAsia="en-US"/>
        </w:rPr>
        <w:t>4</w:t>
      </w:r>
    </w:p>
    <w:p w:rsidR="006139AC" w:rsidRPr="006139AC" w:rsidRDefault="001675B5" w:rsidP="006139AC">
      <w:pPr>
        <w:widowControl w:val="0"/>
        <w:ind w:left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CH</w:t>
      </w:r>
      <w:r w:rsidRPr="00704AD5">
        <w:rPr>
          <w:snapToGrid w:val="0"/>
          <w:vertAlign w:val="subscript"/>
          <w:lang w:eastAsia="en-US"/>
        </w:rPr>
        <w:t>3</w:t>
      </w:r>
      <w:r w:rsidRPr="00704AD5">
        <w:rPr>
          <w:snapToGrid w:val="0"/>
          <w:lang w:eastAsia="en-US"/>
        </w:rPr>
        <w:t>OH</w:t>
      </w:r>
      <w:r w:rsidRPr="00704AD5">
        <w:rPr>
          <w:snapToGrid w:val="0"/>
          <w:lang w:eastAsia="en-US"/>
        </w:rPr>
        <w:tab/>
      </w:r>
      <w:r w:rsidR="006139AC" w:rsidRPr="006139AC">
        <w:rPr>
          <w:b/>
          <w:snapToGrid w:val="0"/>
          <w:lang w:eastAsia="en-US"/>
        </w:rPr>
        <w:t xml:space="preserve">soluble in </w:t>
      </w:r>
      <w:r w:rsidR="006139AC">
        <w:rPr>
          <w:b/>
          <w:snapToGrid w:val="0"/>
          <w:lang w:eastAsia="en-US"/>
        </w:rPr>
        <w:t>H</w:t>
      </w:r>
      <w:r w:rsidR="006139AC">
        <w:rPr>
          <w:b/>
          <w:snapToGrid w:val="0"/>
          <w:vertAlign w:val="subscript"/>
          <w:lang w:eastAsia="en-US"/>
        </w:rPr>
        <w:t>2</w:t>
      </w:r>
      <w:r w:rsidR="006139AC">
        <w:rPr>
          <w:b/>
          <w:snapToGrid w:val="0"/>
          <w:lang w:eastAsia="en-US"/>
        </w:rPr>
        <w:t>O</w:t>
      </w:r>
    </w:p>
    <w:p w:rsidR="006139AC" w:rsidRDefault="001675B5" w:rsidP="006139AC">
      <w:pPr>
        <w:widowControl w:val="0"/>
        <w:ind w:left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C</w:t>
      </w:r>
      <w:r w:rsidRPr="00704AD5">
        <w:rPr>
          <w:snapToGrid w:val="0"/>
          <w:vertAlign w:val="subscript"/>
          <w:lang w:eastAsia="en-US"/>
        </w:rPr>
        <w:t>6</w:t>
      </w:r>
      <w:r w:rsidRPr="00704AD5">
        <w:rPr>
          <w:snapToGrid w:val="0"/>
          <w:lang w:eastAsia="en-US"/>
        </w:rPr>
        <w:t>H</w:t>
      </w:r>
      <w:r w:rsidRPr="00704AD5">
        <w:rPr>
          <w:snapToGrid w:val="0"/>
          <w:vertAlign w:val="subscript"/>
          <w:lang w:eastAsia="en-US"/>
        </w:rPr>
        <w:t>14</w:t>
      </w:r>
      <w:r w:rsidRPr="00704AD5">
        <w:rPr>
          <w:snapToGrid w:val="0"/>
          <w:lang w:eastAsia="en-US"/>
        </w:rPr>
        <w:tab/>
      </w:r>
      <w:r w:rsidR="006139AC" w:rsidRPr="006139AC">
        <w:rPr>
          <w:b/>
          <w:snapToGrid w:val="0"/>
          <w:lang w:eastAsia="en-US"/>
        </w:rPr>
        <w:t>soluble in CCl</w:t>
      </w:r>
      <w:r w:rsidR="006139AC" w:rsidRPr="006139AC">
        <w:rPr>
          <w:b/>
          <w:snapToGrid w:val="0"/>
          <w:vertAlign w:val="subscript"/>
          <w:lang w:eastAsia="en-US"/>
        </w:rPr>
        <w:t>4</w:t>
      </w:r>
      <w:r w:rsidRPr="00704AD5">
        <w:rPr>
          <w:snapToGrid w:val="0"/>
          <w:lang w:eastAsia="en-US"/>
        </w:rPr>
        <w:tab/>
      </w:r>
    </w:p>
    <w:p w:rsidR="006139AC" w:rsidRDefault="001675B5" w:rsidP="006139AC">
      <w:pPr>
        <w:widowControl w:val="0"/>
        <w:ind w:left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NH</w:t>
      </w:r>
      <w:r w:rsidRPr="00704AD5">
        <w:rPr>
          <w:snapToGrid w:val="0"/>
          <w:vertAlign w:val="subscript"/>
          <w:lang w:eastAsia="en-US"/>
        </w:rPr>
        <w:t>3</w:t>
      </w:r>
      <w:r w:rsidR="006139AC">
        <w:rPr>
          <w:snapToGrid w:val="0"/>
          <w:lang w:eastAsia="en-US"/>
        </w:rPr>
        <w:tab/>
      </w:r>
      <w:r w:rsidR="006139AC" w:rsidRPr="006139AC">
        <w:rPr>
          <w:b/>
          <w:snapToGrid w:val="0"/>
          <w:lang w:eastAsia="en-US"/>
        </w:rPr>
        <w:t xml:space="preserve">soluble in </w:t>
      </w:r>
      <w:r w:rsidR="006139AC">
        <w:rPr>
          <w:b/>
          <w:snapToGrid w:val="0"/>
          <w:lang w:eastAsia="en-US"/>
        </w:rPr>
        <w:t>H</w:t>
      </w:r>
      <w:r w:rsidR="006139AC">
        <w:rPr>
          <w:b/>
          <w:snapToGrid w:val="0"/>
          <w:vertAlign w:val="subscript"/>
          <w:lang w:eastAsia="en-US"/>
        </w:rPr>
        <w:t>2</w:t>
      </w:r>
      <w:r w:rsidR="006139AC">
        <w:rPr>
          <w:b/>
          <w:snapToGrid w:val="0"/>
          <w:lang w:eastAsia="en-US"/>
        </w:rPr>
        <w:t>O</w:t>
      </w:r>
    </w:p>
    <w:p w:rsidR="006139AC" w:rsidRDefault="001675B5" w:rsidP="006139AC">
      <w:pPr>
        <w:widowControl w:val="0"/>
        <w:ind w:left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Br</w:t>
      </w:r>
      <w:r w:rsidRPr="00704AD5">
        <w:rPr>
          <w:snapToGrid w:val="0"/>
          <w:vertAlign w:val="subscript"/>
          <w:lang w:eastAsia="en-US"/>
        </w:rPr>
        <w:t>2</w:t>
      </w:r>
      <w:r w:rsidR="006139AC">
        <w:rPr>
          <w:snapToGrid w:val="0"/>
          <w:lang w:eastAsia="en-US"/>
        </w:rPr>
        <w:tab/>
      </w:r>
      <w:r w:rsidR="006139AC" w:rsidRPr="006139AC">
        <w:rPr>
          <w:b/>
          <w:snapToGrid w:val="0"/>
          <w:lang w:eastAsia="en-US"/>
        </w:rPr>
        <w:t>soluble in CCl</w:t>
      </w:r>
      <w:r w:rsidR="006139AC" w:rsidRPr="006139AC">
        <w:rPr>
          <w:b/>
          <w:snapToGrid w:val="0"/>
          <w:vertAlign w:val="subscript"/>
          <w:lang w:eastAsia="en-US"/>
        </w:rPr>
        <w:t>4</w:t>
      </w:r>
    </w:p>
    <w:p w:rsidR="001675B5" w:rsidRPr="00704AD5" w:rsidRDefault="001675B5" w:rsidP="006139AC">
      <w:pPr>
        <w:widowControl w:val="0"/>
        <w:ind w:left="432"/>
        <w:rPr>
          <w:snapToGrid w:val="0"/>
          <w:lang w:eastAsia="en-US"/>
        </w:rPr>
      </w:pPr>
      <w:proofErr w:type="spellStart"/>
      <w:r w:rsidRPr="00704AD5">
        <w:rPr>
          <w:snapToGrid w:val="0"/>
          <w:lang w:eastAsia="en-US"/>
        </w:rPr>
        <w:t>HCl</w:t>
      </w:r>
      <w:proofErr w:type="spellEnd"/>
      <w:r w:rsidRPr="00704AD5">
        <w:rPr>
          <w:snapToGrid w:val="0"/>
          <w:lang w:eastAsia="en-US"/>
        </w:rPr>
        <w:tab/>
      </w:r>
      <w:r w:rsidR="006139AC" w:rsidRPr="006139AC">
        <w:rPr>
          <w:b/>
          <w:snapToGrid w:val="0"/>
          <w:lang w:eastAsia="en-US"/>
        </w:rPr>
        <w:t xml:space="preserve">soluble in </w:t>
      </w:r>
      <w:r w:rsidR="006139AC">
        <w:rPr>
          <w:b/>
          <w:snapToGrid w:val="0"/>
          <w:lang w:eastAsia="en-US"/>
        </w:rPr>
        <w:t>H</w:t>
      </w:r>
      <w:r w:rsidR="006139AC">
        <w:rPr>
          <w:b/>
          <w:snapToGrid w:val="0"/>
          <w:vertAlign w:val="subscript"/>
          <w:lang w:eastAsia="en-US"/>
        </w:rPr>
        <w:t>2</w:t>
      </w:r>
      <w:r w:rsidR="006139AC">
        <w:rPr>
          <w:b/>
          <w:snapToGrid w:val="0"/>
          <w:lang w:eastAsia="en-US"/>
        </w:rPr>
        <w:t>O</w:t>
      </w: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6.</w:t>
      </w:r>
      <w:r w:rsidRPr="00704AD5">
        <w:rPr>
          <w:snapToGrid w:val="0"/>
          <w:lang w:eastAsia="en-US"/>
        </w:rPr>
        <w:tab/>
        <w:t>How does the solubility of CO</w:t>
      </w:r>
      <w:r w:rsidRPr="00704AD5">
        <w:rPr>
          <w:snapToGrid w:val="0"/>
          <w:vertAlign w:val="subscript"/>
          <w:lang w:eastAsia="en-US"/>
        </w:rPr>
        <w:t>2</w:t>
      </w:r>
      <w:r w:rsidRPr="00704AD5">
        <w:rPr>
          <w:snapToGrid w:val="0"/>
          <w:lang w:eastAsia="en-US"/>
        </w:rPr>
        <w:t xml:space="preserve"> in water vary with:</w:t>
      </w:r>
    </w:p>
    <w:p w:rsidR="006139AC" w:rsidRDefault="006139AC" w:rsidP="006139A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</w:p>
    <w:p w:rsidR="001675B5" w:rsidRPr="00704AD5" w:rsidRDefault="001675B5" w:rsidP="001675B5">
      <w:pPr>
        <w:widowControl w:val="0"/>
        <w:ind w:left="115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A.</w:t>
      </w:r>
      <w:r w:rsidRPr="00704AD5">
        <w:rPr>
          <w:snapToGrid w:val="0"/>
          <w:lang w:eastAsia="en-US"/>
        </w:rPr>
        <w:tab/>
        <w:t>an increase in pressure of CO</w:t>
      </w:r>
      <w:r w:rsidRPr="00704AD5">
        <w:rPr>
          <w:snapToGrid w:val="0"/>
          <w:vertAlign w:val="subscript"/>
          <w:lang w:eastAsia="en-US"/>
        </w:rPr>
        <w:t>2 (g)</w:t>
      </w:r>
      <w:r w:rsidRPr="00704AD5">
        <w:rPr>
          <w:snapToGrid w:val="0"/>
          <w:lang w:eastAsia="en-US"/>
        </w:rPr>
        <w:t>?  Explain your answer.</w:t>
      </w:r>
    </w:p>
    <w:p w:rsidR="006139AC" w:rsidRPr="006F668C" w:rsidRDefault="006F668C" w:rsidP="001675B5">
      <w:pPr>
        <w:widowControl w:val="0"/>
        <w:ind w:left="1152" w:hanging="432"/>
        <w:rPr>
          <w:b/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The solubility of the CO</w:t>
      </w:r>
      <w:r>
        <w:rPr>
          <w:b/>
          <w:snapToGrid w:val="0"/>
          <w:vertAlign w:val="subscript"/>
          <w:lang w:eastAsia="en-US"/>
        </w:rPr>
        <w:t>2</w:t>
      </w:r>
      <w:r>
        <w:rPr>
          <w:b/>
          <w:snapToGrid w:val="0"/>
          <w:lang w:eastAsia="en-US"/>
        </w:rPr>
        <w:t xml:space="preserve"> will increase since an increase in gas pressure increases solubility. </w:t>
      </w:r>
    </w:p>
    <w:p w:rsidR="001675B5" w:rsidRPr="00704AD5" w:rsidRDefault="001675B5" w:rsidP="001675B5">
      <w:pPr>
        <w:widowControl w:val="0"/>
        <w:ind w:left="115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B.</w:t>
      </w:r>
      <w:r w:rsidRPr="00704AD5">
        <w:rPr>
          <w:snapToGrid w:val="0"/>
          <w:lang w:eastAsia="en-US"/>
        </w:rPr>
        <w:tab/>
        <w:t>an increase in water temperature?  Explain your answer.</w:t>
      </w:r>
    </w:p>
    <w:p w:rsidR="006F668C" w:rsidRPr="006F668C" w:rsidRDefault="006F668C" w:rsidP="006F668C">
      <w:pPr>
        <w:widowControl w:val="0"/>
        <w:ind w:left="115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6F668C">
        <w:rPr>
          <w:b/>
          <w:snapToGrid w:val="0"/>
          <w:lang w:eastAsia="en-US"/>
        </w:rPr>
        <w:t>The solubility of CO</w:t>
      </w:r>
      <w:r w:rsidRPr="006F668C">
        <w:rPr>
          <w:b/>
          <w:snapToGrid w:val="0"/>
          <w:lang w:eastAsia="en-US"/>
        </w:rPr>
        <w:softHyphen/>
      </w:r>
      <w:r w:rsidRPr="006F668C">
        <w:rPr>
          <w:b/>
          <w:snapToGrid w:val="0"/>
          <w:vertAlign w:val="subscript"/>
          <w:lang w:eastAsia="en-US"/>
        </w:rPr>
        <w:t>2</w:t>
      </w:r>
      <w:r w:rsidRPr="006F668C">
        <w:rPr>
          <w:b/>
          <w:snapToGrid w:val="0"/>
          <w:lang w:eastAsia="en-US"/>
        </w:rPr>
        <w:t xml:space="preserve"> will decrease since an increase in solvent temperature decrease</w:t>
      </w:r>
      <w:r w:rsidR="00DA1E37">
        <w:rPr>
          <w:b/>
          <w:snapToGrid w:val="0"/>
          <w:lang w:eastAsia="en-US"/>
        </w:rPr>
        <w:t>s</w:t>
      </w:r>
      <w:r w:rsidRPr="006F668C">
        <w:rPr>
          <w:b/>
          <w:snapToGrid w:val="0"/>
          <w:lang w:eastAsia="en-US"/>
        </w:rPr>
        <w:t xml:space="preserve"> the solubility of gases</w:t>
      </w:r>
      <w:r>
        <w:rPr>
          <w:snapToGrid w:val="0"/>
          <w:lang w:eastAsia="en-US"/>
        </w:rPr>
        <w:t>.</w:t>
      </w:r>
    </w:p>
    <w:p w:rsidR="001675B5" w:rsidRDefault="001675B5" w:rsidP="006F668C">
      <w:pPr>
        <w:widowControl w:val="0"/>
        <w:ind w:left="115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C.</w:t>
      </w:r>
      <w:r w:rsidRPr="00704AD5">
        <w:rPr>
          <w:snapToGrid w:val="0"/>
          <w:lang w:eastAsia="en-US"/>
        </w:rPr>
        <w:tab/>
        <w:t>a decrease in water temperature?  Explain your answer.</w:t>
      </w:r>
    </w:p>
    <w:p w:rsidR="006F668C" w:rsidRPr="00704AD5" w:rsidRDefault="006F668C" w:rsidP="006F668C">
      <w:pPr>
        <w:widowControl w:val="0"/>
        <w:ind w:left="115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6F668C">
        <w:rPr>
          <w:b/>
          <w:snapToGrid w:val="0"/>
          <w:lang w:eastAsia="en-US"/>
        </w:rPr>
        <w:t>The solubility of CO</w:t>
      </w:r>
      <w:r w:rsidRPr="006F668C">
        <w:rPr>
          <w:b/>
          <w:snapToGrid w:val="0"/>
          <w:lang w:eastAsia="en-US"/>
        </w:rPr>
        <w:softHyphen/>
      </w:r>
      <w:r w:rsidRPr="006F668C">
        <w:rPr>
          <w:b/>
          <w:snapToGrid w:val="0"/>
          <w:vertAlign w:val="subscript"/>
          <w:lang w:eastAsia="en-US"/>
        </w:rPr>
        <w:t>2</w:t>
      </w:r>
      <w:r w:rsidRPr="006F668C">
        <w:rPr>
          <w:b/>
          <w:snapToGrid w:val="0"/>
          <w:lang w:eastAsia="en-US"/>
        </w:rPr>
        <w:t xml:space="preserve"> will </w:t>
      </w:r>
      <w:r>
        <w:rPr>
          <w:b/>
          <w:snapToGrid w:val="0"/>
          <w:lang w:eastAsia="en-US"/>
        </w:rPr>
        <w:t>in</w:t>
      </w:r>
      <w:r w:rsidRPr="006F668C">
        <w:rPr>
          <w:b/>
          <w:snapToGrid w:val="0"/>
          <w:lang w:eastAsia="en-US"/>
        </w:rPr>
        <w:t xml:space="preserve">crease since a </w:t>
      </w:r>
      <w:r>
        <w:rPr>
          <w:b/>
          <w:snapToGrid w:val="0"/>
          <w:lang w:eastAsia="en-US"/>
        </w:rPr>
        <w:t>de</w:t>
      </w:r>
      <w:r w:rsidRPr="006F668C">
        <w:rPr>
          <w:b/>
          <w:snapToGrid w:val="0"/>
          <w:lang w:eastAsia="en-US"/>
        </w:rPr>
        <w:t xml:space="preserve">crease in solvent temperature </w:t>
      </w:r>
      <w:r>
        <w:rPr>
          <w:b/>
          <w:snapToGrid w:val="0"/>
          <w:lang w:eastAsia="en-US"/>
        </w:rPr>
        <w:t>in</w:t>
      </w:r>
      <w:r w:rsidRPr="006F668C">
        <w:rPr>
          <w:b/>
          <w:snapToGrid w:val="0"/>
          <w:lang w:eastAsia="en-US"/>
        </w:rPr>
        <w:t>crease</w:t>
      </w:r>
      <w:r w:rsidR="00DA1E37">
        <w:rPr>
          <w:b/>
          <w:snapToGrid w:val="0"/>
          <w:lang w:eastAsia="en-US"/>
        </w:rPr>
        <w:t>s</w:t>
      </w:r>
      <w:r w:rsidRPr="006F668C">
        <w:rPr>
          <w:b/>
          <w:snapToGrid w:val="0"/>
          <w:lang w:eastAsia="en-US"/>
        </w:rPr>
        <w:t xml:space="preserve"> the solubility of gases</w:t>
      </w:r>
      <w:r>
        <w:rPr>
          <w:snapToGrid w:val="0"/>
          <w:lang w:eastAsia="en-US"/>
        </w:rPr>
        <w:t>.</w:t>
      </w:r>
    </w:p>
    <w:p w:rsidR="006F668C" w:rsidRPr="00704AD5" w:rsidRDefault="006F668C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7.</w:t>
      </w:r>
      <w:r w:rsidRPr="00704AD5">
        <w:rPr>
          <w:snapToGrid w:val="0"/>
          <w:lang w:eastAsia="en-US"/>
        </w:rPr>
        <w:tab/>
        <w:t>How does the solubility of washing soda (Na</w:t>
      </w:r>
      <w:r w:rsidRPr="00704AD5">
        <w:rPr>
          <w:snapToGrid w:val="0"/>
          <w:vertAlign w:val="subscript"/>
          <w:lang w:eastAsia="en-US"/>
        </w:rPr>
        <w:t>2</w:t>
      </w:r>
      <w:r w:rsidRPr="00704AD5">
        <w:rPr>
          <w:snapToGrid w:val="0"/>
          <w:lang w:eastAsia="en-US"/>
        </w:rPr>
        <w:t>CO</w:t>
      </w:r>
      <w:r w:rsidRPr="00704AD5">
        <w:rPr>
          <w:snapToGrid w:val="0"/>
          <w:vertAlign w:val="subscript"/>
          <w:lang w:eastAsia="en-US"/>
        </w:rPr>
        <w:t>3</w:t>
      </w:r>
      <w:r w:rsidRPr="00704AD5">
        <w:rPr>
          <w:snapToGrid w:val="0"/>
          <w:lang w:eastAsia="en-US"/>
        </w:rPr>
        <w:t>) in water vary with:</w:t>
      </w:r>
    </w:p>
    <w:p w:rsidR="00D25FA6" w:rsidRDefault="00D25FA6" w:rsidP="00D25FA6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/2</w:t>
      </w:r>
    </w:p>
    <w:p w:rsidR="001675B5" w:rsidRPr="00704AD5" w:rsidRDefault="001675B5" w:rsidP="001675B5">
      <w:pPr>
        <w:widowControl w:val="0"/>
        <w:ind w:left="115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A.</w:t>
      </w:r>
      <w:r w:rsidRPr="00704AD5">
        <w:rPr>
          <w:snapToGrid w:val="0"/>
          <w:lang w:eastAsia="en-US"/>
        </w:rPr>
        <w:tab/>
        <w:t>an increase in pressure?  Explain your answer.</w:t>
      </w:r>
    </w:p>
    <w:p w:rsidR="00DA1E37" w:rsidRDefault="00DA1E37" w:rsidP="001675B5">
      <w:pPr>
        <w:widowControl w:val="0"/>
        <w:ind w:left="115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6F668C">
        <w:rPr>
          <w:b/>
          <w:snapToGrid w:val="0"/>
          <w:lang w:eastAsia="en-US"/>
        </w:rPr>
        <w:t xml:space="preserve">The solubility of </w:t>
      </w:r>
      <w:r>
        <w:rPr>
          <w:b/>
          <w:snapToGrid w:val="0"/>
          <w:lang w:eastAsia="en-US"/>
        </w:rPr>
        <w:t>Na</w:t>
      </w:r>
      <w:r w:rsidRPr="006F668C">
        <w:rPr>
          <w:b/>
          <w:snapToGrid w:val="0"/>
          <w:lang w:eastAsia="en-US"/>
        </w:rPr>
        <w:softHyphen/>
      </w:r>
      <w:r w:rsidRPr="006F668C">
        <w:rPr>
          <w:b/>
          <w:snapToGrid w:val="0"/>
          <w:vertAlign w:val="subscript"/>
          <w:lang w:eastAsia="en-US"/>
        </w:rPr>
        <w:t>2</w:t>
      </w:r>
      <w:r>
        <w:rPr>
          <w:b/>
          <w:snapToGrid w:val="0"/>
          <w:lang w:eastAsia="en-US"/>
        </w:rPr>
        <w:t>CO</w:t>
      </w:r>
      <w:r>
        <w:rPr>
          <w:b/>
          <w:snapToGrid w:val="0"/>
          <w:vertAlign w:val="subscript"/>
          <w:lang w:eastAsia="en-US"/>
        </w:rPr>
        <w:t>3</w:t>
      </w:r>
      <w:r>
        <w:rPr>
          <w:b/>
          <w:snapToGrid w:val="0"/>
          <w:lang w:eastAsia="en-US"/>
        </w:rPr>
        <w:t xml:space="preserve"> does not depend on pressure, therefore its solubility will not be affected.</w:t>
      </w:r>
    </w:p>
    <w:p w:rsidR="001675B5" w:rsidRPr="00704AD5" w:rsidRDefault="001675B5" w:rsidP="001675B5">
      <w:pPr>
        <w:widowControl w:val="0"/>
        <w:ind w:left="115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B.</w:t>
      </w:r>
      <w:r w:rsidRPr="00704AD5">
        <w:rPr>
          <w:snapToGrid w:val="0"/>
          <w:lang w:eastAsia="en-US"/>
        </w:rPr>
        <w:tab/>
        <w:t>an increase in temperature?  Explain your answer.</w:t>
      </w:r>
    </w:p>
    <w:p w:rsidR="001675B5" w:rsidRPr="00704AD5" w:rsidRDefault="00D25FA6" w:rsidP="00D25FA6">
      <w:pPr>
        <w:widowControl w:val="0"/>
        <w:ind w:left="1152"/>
        <w:rPr>
          <w:snapToGrid w:val="0"/>
          <w:lang w:eastAsia="en-US"/>
        </w:rPr>
      </w:pPr>
      <w:r w:rsidRPr="006F668C">
        <w:rPr>
          <w:b/>
          <w:snapToGrid w:val="0"/>
          <w:lang w:eastAsia="en-US"/>
        </w:rPr>
        <w:lastRenderedPageBreak/>
        <w:t xml:space="preserve">The solubility of </w:t>
      </w:r>
      <w:r>
        <w:rPr>
          <w:b/>
          <w:snapToGrid w:val="0"/>
          <w:lang w:eastAsia="en-US"/>
        </w:rPr>
        <w:t>Na</w:t>
      </w:r>
      <w:r w:rsidRPr="006F668C">
        <w:rPr>
          <w:b/>
          <w:snapToGrid w:val="0"/>
          <w:lang w:eastAsia="en-US"/>
        </w:rPr>
        <w:softHyphen/>
      </w:r>
      <w:r w:rsidRPr="006F668C">
        <w:rPr>
          <w:b/>
          <w:snapToGrid w:val="0"/>
          <w:vertAlign w:val="subscript"/>
          <w:lang w:eastAsia="en-US"/>
        </w:rPr>
        <w:t>2</w:t>
      </w:r>
      <w:r>
        <w:rPr>
          <w:b/>
          <w:snapToGrid w:val="0"/>
          <w:lang w:eastAsia="en-US"/>
        </w:rPr>
        <w:t>CO</w:t>
      </w:r>
      <w:r>
        <w:rPr>
          <w:b/>
          <w:snapToGrid w:val="0"/>
          <w:vertAlign w:val="subscript"/>
          <w:lang w:eastAsia="en-US"/>
        </w:rPr>
        <w:t>3</w:t>
      </w:r>
      <w:r>
        <w:rPr>
          <w:b/>
          <w:snapToGrid w:val="0"/>
          <w:lang w:eastAsia="en-US"/>
        </w:rPr>
        <w:t xml:space="preserve"> will increase since an increase in temperature increases the solubility of solids in liquids.</w:t>
      </w:r>
    </w:p>
    <w:p w:rsidR="00D25FA6" w:rsidRDefault="00D25FA6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8.</w:t>
      </w:r>
      <w:r w:rsidRPr="00704AD5">
        <w:rPr>
          <w:snapToGrid w:val="0"/>
          <w:lang w:eastAsia="en-US"/>
        </w:rPr>
        <w:tab/>
        <w:t xml:space="preserve">Silver chloride </w:t>
      </w:r>
      <w:r w:rsidR="00D25FA6">
        <w:rPr>
          <w:snapToGrid w:val="0"/>
          <w:lang w:eastAsia="en-US"/>
        </w:rPr>
        <w:t>ha</w:t>
      </w:r>
      <w:r w:rsidRPr="00704AD5">
        <w:rPr>
          <w:snapToGrid w:val="0"/>
          <w:lang w:eastAsia="en-US"/>
        </w:rPr>
        <w:t>s very low solubility in water.  Will stirring increase the solubility of silver chloride in water?  Explain.</w:t>
      </w:r>
    </w:p>
    <w:p w:rsidR="001675B5" w:rsidRPr="00704AD5" w:rsidRDefault="006C1B58" w:rsidP="001675B5">
      <w:pPr>
        <w:ind w:left="432" w:hanging="432"/>
      </w:pPr>
      <w:r>
        <w:t>/2</w:t>
      </w:r>
      <w:r>
        <w:tab/>
      </w:r>
      <w:r w:rsidRPr="006C1B58">
        <w:rPr>
          <w:b/>
        </w:rPr>
        <w:t xml:space="preserve">No. Solubility is independent of stirring.  Stirring may increase the </w:t>
      </w:r>
      <w:r w:rsidRPr="006C1B58">
        <w:rPr>
          <w:b/>
          <w:u w:val="single"/>
        </w:rPr>
        <w:t>rate</w:t>
      </w:r>
      <w:r w:rsidRPr="006C1B58">
        <w:rPr>
          <w:b/>
        </w:rPr>
        <w:t xml:space="preserve"> of dissolving, but it will not affect if the compound is soluble or not</w:t>
      </w:r>
      <w:r>
        <w:t>.</w:t>
      </w:r>
    </w:p>
    <w:p w:rsidR="00044913" w:rsidRDefault="00044913" w:rsidP="00044913"/>
    <w:p w:rsidR="001675B5" w:rsidRPr="00704AD5" w:rsidRDefault="00B03241" w:rsidP="001675B5">
      <w:pPr>
        <w:ind w:left="432" w:hanging="432"/>
      </w:pPr>
      <w:r>
        <w:t>9.</w:t>
      </w:r>
      <w:r>
        <w:tab/>
        <w:t>(24 marks)</w:t>
      </w:r>
    </w:p>
    <w:tbl>
      <w:tblPr>
        <w:tblW w:w="783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790"/>
        <w:gridCol w:w="1980"/>
        <w:gridCol w:w="1080"/>
        <w:gridCol w:w="1350"/>
      </w:tblGrid>
      <w:tr w:rsidR="001675B5" w:rsidRPr="00704AD5" w:rsidTr="005C4719">
        <w:tc>
          <w:tcPr>
            <w:tcW w:w="630" w:type="dxa"/>
          </w:tcPr>
          <w:p w:rsidR="001675B5" w:rsidRPr="00704AD5" w:rsidRDefault="001675B5" w:rsidP="007D34FD"/>
        </w:tc>
        <w:tc>
          <w:tcPr>
            <w:tcW w:w="2790" w:type="dxa"/>
          </w:tcPr>
          <w:p w:rsidR="001675B5" w:rsidRPr="00704AD5" w:rsidRDefault="001675B5" w:rsidP="007D34FD">
            <w:r w:rsidRPr="00704AD5">
              <w:t>Name of compound</w:t>
            </w:r>
          </w:p>
        </w:tc>
        <w:tc>
          <w:tcPr>
            <w:tcW w:w="1980" w:type="dxa"/>
          </w:tcPr>
          <w:p w:rsidR="001675B5" w:rsidRPr="00704AD5" w:rsidRDefault="001675B5" w:rsidP="007D34FD">
            <w:r w:rsidRPr="00704AD5">
              <w:t>Chemical Formula</w:t>
            </w:r>
          </w:p>
        </w:tc>
        <w:tc>
          <w:tcPr>
            <w:tcW w:w="1080" w:type="dxa"/>
          </w:tcPr>
          <w:p w:rsidR="001675B5" w:rsidRPr="00704AD5" w:rsidRDefault="001675B5" w:rsidP="007D34FD">
            <w:r w:rsidRPr="00704AD5">
              <w:t>Phase at STP</w:t>
            </w:r>
          </w:p>
        </w:tc>
        <w:tc>
          <w:tcPr>
            <w:tcW w:w="1350" w:type="dxa"/>
          </w:tcPr>
          <w:p w:rsidR="001675B5" w:rsidRPr="00704AD5" w:rsidRDefault="001675B5" w:rsidP="007D34FD">
            <w:r w:rsidRPr="00704AD5">
              <w:t>Soluble in water?</w:t>
            </w:r>
          </w:p>
        </w:tc>
      </w:tr>
      <w:tr w:rsidR="001675B5" w:rsidRPr="00704AD5" w:rsidTr="005C4719">
        <w:tc>
          <w:tcPr>
            <w:tcW w:w="630" w:type="dxa"/>
            <w:vAlign w:val="center"/>
          </w:tcPr>
          <w:p w:rsidR="001675B5" w:rsidRPr="00704AD5" w:rsidRDefault="001675B5" w:rsidP="007D34FD">
            <w:pPr>
              <w:spacing w:line="360" w:lineRule="auto"/>
            </w:pPr>
            <w:proofErr w:type="spellStart"/>
            <w:r w:rsidRPr="00704AD5">
              <w:t>eg</w:t>
            </w:r>
            <w:proofErr w:type="spellEnd"/>
            <w:r w:rsidRPr="00704AD5">
              <w:t>.</w:t>
            </w:r>
          </w:p>
        </w:tc>
        <w:tc>
          <w:tcPr>
            <w:tcW w:w="2790" w:type="dxa"/>
            <w:vAlign w:val="center"/>
          </w:tcPr>
          <w:p w:rsidR="001675B5" w:rsidRPr="00704AD5" w:rsidRDefault="001675B5" w:rsidP="007D34FD">
            <w:pPr>
              <w:spacing w:line="360" w:lineRule="auto"/>
            </w:pPr>
            <w:r w:rsidRPr="00704AD5">
              <w:t>sodium chloride</w:t>
            </w:r>
          </w:p>
        </w:tc>
        <w:tc>
          <w:tcPr>
            <w:tcW w:w="1980" w:type="dxa"/>
            <w:vAlign w:val="center"/>
          </w:tcPr>
          <w:p w:rsidR="001675B5" w:rsidRPr="00704AD5" w:rsidRDefault="001675B5" w:rsidP="007D34FD">
            <w:pPr>
              <w:spacing w:line="360" w:lineRule="auto"/>
              <w:jc w:val="center"/>
              <w:rPr>
                <w:vertAlign w:val="subscript"/>
              </w:rPr>
            </w:pPr>
            <w:proofErr w:type="spellStart"/>
            <w:r w:rsidRPr="00704AD5">
              <w:t>NaCl</w:t>
            </w:r>
            <w:proofErr w:type="spellEnd"/>
            <w:r w:rsidRPr="00704AD5">
              <w:rPr>
                <w:vertAlign w:val="subscript"/>
              </w:rPr>
              <w:t>(</w:t>
            </w:r>
            <w:proofErr w:type="spellStart"/>
            <w:r w:rsidRPr="00704AD5">
              <w:rPr>
                <w:vertAlign w:val="subscript"/>
              </w:rPr>
              <w:t>aq</w:t>
            </w:r>
            <w:proofErr w:type="spellEnd"/>
            <w:r w:rsidRPr="00704AD5">
              <w:rPr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1675B5" w:rsidRPr="00704AD5" w:rsidRDefault="001675B5" w:rsidP="007D34FD">
            <w:pPr>
              <w:spacing w:line="360" w:lineRule="auto"/>
              <w:jc w:val="center"/>
            </w:pPr>
            <w:r w:rsidRPr="00704AD5">
              <w:t>solid</w:t>
            </w:r>
          </w:p>
        </w:tc>
        <w:tc>
          <w:tcPr>
            <w:tcW w:w="1350" w:type="dxa"/>
            <w:vAlign w:val="center"/>
          </w:tcPr>
          <w:p w:rsidR="001675B5" w:rsidRPr="00704AD5" w:rsidRDefault="001675B5" w:rsidP="007D34FD">
            <w:pPr>
              <w:spacing w:line="360" w:lineRule="auto"/>
              <w:jc w:val="center"/>
            </w:pPr>
            <w:r w:rsidRPr="00704AD5">
              <w:t>yes</w:t>
            </w:r>
          </w:p>
        </w:tc>
      </w:tr>
      <w:tr w:rsidR="001675B5" w:rsidRPr="00704AD5" w:rsidTr="005C4719">
        <w:tc>
          <w:tcPr>
            <w:tcW w:w="630" w:type="dxa"/>
            <w:vAlign w:val="center"/>
          </w:tcPr>
          <w:p w:rsidR="001675B5" w:rsidRPr="00704AD5" w:rsidRDefault="001675B5" w:rsidP="007D34FD">
            <w:pPr>
              <w:spacing w:line="360" w:lineRule="auto"/>
            </w:pPr>
            <w:r w:rsidRPr="00704AD5">
              <w:t>1</w:t>
            </w:r>
          </w:p>
        </w:tc>
        <w:tc>
          <w:tcPr>
            <w:tcW w:w="2790" w:type="dxa"/>
            <w:vAlign w:val="center"/>
          </w:tcPr>
          <w:p w:rsidR="001675B5" w:rsidRPr="00704AD5" w:rsidRDefault="001675B5" w:rsidP="007D34FD">
            <w:pPr>
              <w:spacing w:line="360" w:lineRule="auto"/>
            </w:pPr>
            <w:r w:rsidRPr="00704AD5">
              <w:t>silver iodide</w:t>
            </w:r>
          </w:p>
        </w:tc>
        <w:tc>
          <w:tcPr>
            <w:tcW w:w="1980" w:type="dxa"/>
            <w:vAlign w:val="center"/>
          </w:tcPr>
          <w:p w:rsidR="001675B5" w:rsidRPr="003133E9" w:rsidRDefault="00B03241" w:rsidP="00B0324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3133E9">
              <w:rPr>
                <w:b/>
              </w:rPr>
              <w:t>AgCl</w:t>
            </w:r>
            <w:proofErr w:type="spellEnd"/>
            <w:r w:rsidRPr="003133E9">
              <w:rPr>
                <w:b/>
                <w:vertAlign w:val="subscript"/>
              </w:rPr>
              <w:t>(s)</w:t>
            </w:r>
          </w:p>
        </w:tc>
        <w:tc>
          <w:tcPr>
            <w:tcW w:w="1080" w:type="dxa"/>
            <w:vAlign w:val="center"/>
          </w:tcPr>
          <w:p w:rsidR="001675B5" w:rsidRPr="003133E9" w:rsidRDefault="005C4719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A0049D" w:rsidRPr="003133E9" w:rsidRDefault="00A0049D" w:rsidP="00A0049D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1675B5" w:rsidRPr="00704AD5" w:rsidTr="005C4719">
        <w:tc>
          <w:tcPr>
            <w:tcW w:w="630" w:type="dxa"/>
            <w:vAlign w:val="center"/>
          </w:tcPr>
          <w:p w:rsidR="001675B5" w:rsidRPr="00704AD5" w:rsidRDefault="001675B5" w:rsidP="007D34FD">
            <w:pPr>
              <w:spacing w:line="360" w:lineRule="auto"/>
            </w:pPr>
            <w:r w:rsidRPr="00704AD5">
              <w:t>2</w:t>
            </w:r>
          </w:p>
        </w:tc>
        <w:tc>
          <w:tcPr>
            <w:tcW w:w="2790" w:type="dxa"/>
            <w:vAlign w:val="center"/>
          </w:tcPr>
          <w:p w:rsidR="001675B5" w:rsidRPr="00704AD5" w:rsidRDefault="001675B5" w:rsidP="007D34FD">
            <w:pPr>
              <w:spacing w:line="360" w:lineRule="auto"/>
            </w:pPr>
            <w:r w:rsidRPr="00704AD5">
              <w:t>methanol</w:t>
            </w:r>
          </w:p>
        </w:tc>
        <w:tc>
          <w:tcPr>
            <w:tcW w:w="1980" w:type="dxa"/>
            <w:vAlign w:val="center"/>
          </w:tcPr>
          <w:p w:rsidR="001675B5" w:rsidRPr="003133E9" w:rsidRDefault="00B03241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CH</w:t>
            </w:r>
            <w:r w:rsidRPr="003133E9">
              <w:rPr>
                <w:b/>
                <w:vertAlign w:val="subscript"/>
              </w:rPr>
              <w:t>3</w:t>
            </w:r>
            <w:r w:rsidRPr="003133E9">
              <w:rPr>
                <w:b/>
              </w:rPr>
              <w:t>OH</w:t>
            </w:r>
            <w:r w:rsidRPr="003133E9">
              <w:rPr>
                <w:b/>
                <w:vertAlign w:val="subscript"/>
              </w:rPr>
              <w:t>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1675B5" w:rsidRPr="003133E9" w:rsidRDefault="005C4719" w:rsidP="005C4719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 xml:space="preserve">liquid </w:t>
            </w:r>
          </w:p>
        </w:tc>
        <w:tc>
          <w:tcPr>
            <w:tcW w:w="1350" w:type="dxa"/>
            <w:vAlign w:val="center"/>
          </w:tcPr>
          <w:p w:rsidR="001675B5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3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tin (II) phosphate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7D34FD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Sn</w:t>
            </w:r>
            <w:r w:rsidRPr="003133E9">
              <w:rPr>
                <w:b/>
                <w:vertAlign w:val="subscript"/>
              </w:rPr>
              <w:t>3</w:t>
            </w:r>
            <w:r w:rsidRPr="003133E9">
              <w:rPr>
                <w:b/>
              </w:rPr>
              <w:t>(PO</w:t>
            </w:r>
            <w:r w:rsidRPr="003133E9">
              <w:rPr>
                <w:b/>
                <w:vertAlign w:val="subscript"/>
              </w:rPr>
              <w:t>4</w:t>
            </w:r>
            <w:r w:rsidRPr="003133E9">
              <w:rPr>
                <w:b/>
              </w:rPr>
              <w:t>)</w:t>
            </w:r>
            <w:r w:rsidRPr="003133E9">
              <w:rPr>
                <w:b/>
                <w:vertAlign w:val="subscript"/>
              </w:rPr>
              <w:t>2</w:t>
            </w:r>
            <w:r w:rsidR="00A0049D" w:rsidRPr="003133E9">
              <w:rPr>
                <w:b/>
                <w:vertAlign w:val="subscript"/>
              </w:rPr>
              <w:t xml:space="preserve"> </w:t>
            </w:r>
            <w:r w:rsidRPr="003133E9">
              <w:rPr>
                <w:b/>
                <w:vertAlign w:val="subscript"/>
              </w:rPr>
              <w:t>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4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lithium sulphide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7D34FD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Li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S</w:t>
            </w:r>
            <w:r w:rsidRPr="003133E9">
              <w:rPr>
                <w:b/>
                <w:vertAlign w:val="subscript"/>
              </w:rPr>
              <w:t>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5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hydrogen carbonate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7D34FD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H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CO</w:t>
            </w:r>
            <w:r w:rsidRPr="003133E9">
              <w:rPr>
                <w:b/>
                <w:vertAlign w:val="subscript"/>
              </w:rPr>
              <w:t>3(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6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zinc hydroxide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7D34FD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Zn(OH)</w:t>
            </w:r>
            <w:r w:rsidRPr="003133E9">
              <w:rPr>
                <w:b/>
                <w:vertAlign w:val="subscript"/>
              </w:rPr>
              <w:t>2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7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sucrose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7D34FD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C</w:t>
            </w:r>
            <w:r w:rsidRPr="003133E9">
              <w:rPr>
                <w:b/>
                <w:vertAlign w:val="subscript"/>
              </w:rPr>
              <w:t>12</w:t>
            </w:r>
            <w:r w:rsidRPr="003133E9">
              <w:rPr>
                <w:b/>
              </w:rPr>
              <w:t>H</w:t>
            </w:r>
            <w:r w:rsidRPr="003133E9">
              <w:rPr>
                <w:b/>
                <w:vertAlign w:val="subscript"/>
              </w:rPr>
              <w:t>22</w:t>
            </w:r>
            <w:r w:rsidRPr="003133E9">
              <w:rPr>
                <w:b/>
              </w:rPr>
              <w:t>O</w:t>
            </w:r>
            <w:r w:rsidRPr="003133E9">
              <w:rPr>
                <w:b/>
                <w:vertAlign w:val="subscript"/>
              </w:rPr>
              <w:t>11 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8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gold (I) bromide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proofErr w:type="spellStart"/>
            <w:r w:rsidRPr="003133E9">
              <w:rPr>
                <w:b/>
              </w:rPr>
              <w:t>AuBr</w:t>
            </w:r>
            <w:proofErr w:type="spellEnd"/>
            <w:r w:rsidR="00040EFE" w:rsidRPr="003133E9">
              <w:rPr>
                <w:b/>
                <w:vertAlign w:val="subscript"/>
              </w:rPr>
              <w:t>(</w:t>
            </w:r>
            <w:proofErr w:type="spellStart"/>
            <w:r w:rsidR="00040EFE"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040EFE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9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lead (IV) acetate</w:t>
            </w:r>
          </w:p>
        </w:tc>
        <w:tc>
          <w:tcPr>
            <w:tcW w:w="1980" w:type="dxa"/>
            <w:vAlign w:val="center"/>
          </w:tcPr>
          <w:p w:rsidR="00B03241" w:rsidRPr="003133E9" w:rsidRDefault="005C4719" w:rsidP="005C4719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Pb</w:t>
            </w:r>
            <w:proofErr w:type="spellEnd"/>
            <w:r w:rsidR="00040EFE" w:rsidRPr="003133E9">
              <w:rPr>
                <w:b/>
              </w:rPr>
              <w:t>(</w:t>
            </w:r>
            <w:r>
              <w:rPr>
                <w:b/>
              </w:rPr>
              <w:t>CH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COO</w:t>
            </w:r>
            <w:r w:rsidR="00040EFE" w:rsidRPr="003133E9">
              <w:rPr>
                <w:b/>
              </w:rPr>
              <w:t>)</w:t>
            </w:r>
            <w:r>
              <w:rPr>
                <w:b/>
                <w:vertAlign w:val="subscript"/>
              </w:rPr>
              <w:t>4</w:t>
            </w:r>
            <w:r w:rsidR="00A0049D" w:rsidRPr="003133E9">
              <w:rPr>
                <w:b/>
                <w:vertAlign w:val="subscript"/>
              </w:rPr>
              <w:t xml:space="preserve"> </w:t>
            </w:r>
            <w:r w:rsidR="00040EFE" w:rsidRPr="003133E9">
              <w:rPr>
                <w:b/>
                <w:vertAlign w:val="subscript"/>
              </w:rPr>
              <w:t>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10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calcium sulphate</w:t>
            </w:r>
          </w:p>
        </w:tc>
        <w:tc>
          <w:tcPr>
            <w:tcW w:w="1980" w:type="dxa"/>
            <w:vAlign w:val="center"/>
          </w:tcPr>
          <w:p w:rsidR="00B03241" w:rsidRPr="003133E9" w:rsidRDefault="00080767" w:rsidP="00B03241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CaSO</w:t>
            </w:r>
            <w:r w:rsidRPr="003133E9">
              <w:rPr>
                <w:b/>
                <w:vertAlign w:val="subscript"/>
              </w:rPr>
              <w:t>4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11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ammonium hydroxide</w:t>
            </w:r>
          </w:p>
        </w:tc>
        <w:tc>
          <w:tcPr>
            <w:tcW w:w="1980" w:type="dxa"/>
            <w:vAlign w:val="center"/>
          </w:tcPr>
          <w:p w:rsidR="00B03241" w:rsidRPr="003133E9" w:rsidRDefault="00080767" w:rsidP="00B03241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NH</w:t>
            </w:r>
            <w:r w:rsidRPr="003133E9">
              <w:rPr>
                <w:b/>
                <w:vertAlign w:val="subscript"/>
              </w:rPr>
              <w:t>4</w:t>
            </w:r>
            <w:r w:rsidRPr="003133E9">
              <w:rPr>
                <w:b/>
              </w:rPr>
              <w:t>OH</w:t>
            </w:r>
            <w:r w:rsidR="00A0049D" w:rsidRPr="003133E9">
              <w:rPr>
                <w:b/>
              </w:rPr>
              <w:t xml:space="preserve"> </w:t>
            </w:r>
            <w:r w:rsidRPr="003133E9">
              <w:rPr>
                <w:b/>
                <w:vertAlign w:val="subscript"/>
              </w:rPr>
              <w:t>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12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aluminum sulphide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Al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S</w:t>
            </w:r>
            <w:r w:rsidRPr="003133E9">
              <w:rPr>
                <w:b/>
                <w:vertAlign w:val="subscript"/>
              </w:rPr>
              <w:t xml:space="preserve">3 </w:t>
            </w:r>
            <w:r w:rsidR="00080767" w:rsidRPr="003133E9">
              <w:rPr>
                <w:b/>
                <w:vertAlign w:val="subscript"/>
              </w:rPr>
              <w:t>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13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barium hydroxide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Ba(OH)</w:t>
            </w:r>
            <w:r w:rsidRPr="003133E9">
              <w:rPr>
                <w:b/>
                <w:vertAlign w:val="subscript"/>
              </w:rPr>
              <w:t>2 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14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paraffin wax</w:t>
            </w:r>
          </w:p>
        </w:tc>
        <w:tc>
          <w:tcPr>
            <w:tcW w:w="1980" w:type="dxa"/>
            <w:vAlign w:val="center"/>
          </w:tcPr>
          <w:p w:rsidR="00B03241" w:rsidRPr="003133E9" w:rsidRDefault="00B03241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C</w:t>
            </w:r>
            <w:r w:rsidRPr="003133E9">
              <w:rPr>
                <w:b/>
                <w:vertAlign w:val="subscript"/>
              </w:rPr>
              <w:t>25</w:t>
            </w:r>
            <w:r w:rsidRPr="003133E9">
              <w:rPr>
                <w:b/>
              </w:rPr>
              <w:t>H</w:t>
            </w:r>
            <w:r w:rsidRPr="003133E9">
              <w:rPr>
                <w:b/>
                <w:vertAlign w:val="subscript"/>
              </w:rPr>
              <w:t>52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15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mercury (I) carbonate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Hg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CO</w:t>
            </w:r>
            <w:r w:rsidRPr="003133E9">
              <w:rPr>
                <w:b/>
                <w:vertAlign w:val="subscript"/>
              </w:rPr>
              <w:t>3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16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manganese (IV) bromide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MnBr</w:t>
            </w:r>
            <w:r w:rsidRPr="003133E9">
              <w:rPr>
                <w:b/>
                <w:vertAlign w:val="subscript"/>
              </w:rPr>
              <w:t>4 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17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iron (III) sulphite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Fe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(SO</w:t>
            </w:r>
            <w:r w:rsidRPr="003133E9">
              <w:rPr>
                <w:b/>
                <w:vertAlign w:val="subscript"/>
              </w:rPr>
              <w:t>3</w:t>
            </w:r>
            <w:r w:rsidRPr="003133E9">
              <w:rPr>
                <w:b/>
              </w:rPr>
              <w:t>)</w:t>
            </w:r>
            <w:r w:rsidRPr="003133E9">
              <w:rPr>
                <w:b/>
                <w:vertAlign w:val="subscript"/>
              </w:rPr>
              <w:t>3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18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antimony (III) sulphide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Sb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S</w:t>
            </w:r>
            <w:r w:rsidRPr="003133E9">
              <w:rPr>
                <w:b/>
                <w:vertAlign w:val="subscript"/>
              </w:rPr>
              <w:t>3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19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barium sulphide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proofErr w:type="spellStart"/>
            <w:r w:rsidRPr="003133E9">
              <w:rPr>
                <w:b/>
              </w:rPr>
              <w:t>BaS</w:t>
            </w:r>
            <w:proofErr w:type="spellEnd"/>
            <w:r w:rsidRPr="003133E9">
              <w:rPr>
                <w:b/>
              </w:rPr>
              <w:t xml:space="preserve"> </w:t>
            </w:r>
            <w:r w:rsidRPr="003133E9">
              <w:rPr>
                <w:b/>
                <w:vertAlign w:val="subscript"/>
              </w:rPr>
              <w:t>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20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ammonia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NH</w:t>
            </w:r>
            <w:r w:rsidRPr="003133E9">
              <w:rPr>
                <w:b/>
                <w:vertAlign w:val="subscript"/>
              </w:rPr>
              <w:t>3 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gas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21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nickel (III) sulphide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Ni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S</w:t>
            </w:r>
            <w:r w:rsidRPr="003133E9">
              <w:rPr>
                <w:b/>
                <w:vertAlign w:val="subscript"/>
              </w:rPr>
              <w:t>3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22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 xml:space="preserve">francium </w:t>
            </w:r>
            <w:proofErr w:type="spellStart"/>
            <w:r w:rsidRPr="00704AD5">
              <w:t>thiosulphate</w:t>
            </w:r>
            <w:proofErr w:type="spellEnd"/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Fr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S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O</w:t>
            </w:r>
            <w:r w:rsidRPr="003133E9">
              <w:rPr>
                <w:b/>
                <w:vertAlign w:val="subscript"/>
              </w:rPr>
              <w:t>3 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23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ammonium sulphide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(NH</w:t>
            </w:r>
            <w:r w:rsidRPr="003133E9">
              <w:rPr>
                <w:b/>
                <w:vertAlign w:val="subscript"/>
              </w:rPr>
              <w:t>4</w:t>
            </w:r>
            <w:r w:rsidRPr="003133E9">
              <w:rPr>
                <w:b/>
              </w:rPr>
              <w:t>)</w:t>
            </w:r>
            <w:r w:rsidRPr="003133E9">
              <w:rPr>
                <w:b/>
                <w:vertAlign w:val="subscript"/>
              </w:rPr>
              <w:t>2</w:t>
            </w:r>
            <w:r w:rsidRPr="003133E9">
              <w:rPr>
                <w:b/>
              </w:rPr>
              <w:t>S</w:t>
            </w:r>
            <w:r w:rsidRPr="003133E9">
              <w:rPr>
                <w:b/>
                <w:vertAlign w:val="subscript"/>
              </w:rPr>
              <w:t>(</w:t>
            </w:r>
            <w:proofErr w:type="spellStart"/>
            <w:r w:rsidRPr="003133E9">
              <w:rPr>
                <w:b/>
                <w:vertAlign w:val="subscript"/>
              </w:rPr>
              <w:t>aq</w:t>
            </w:r>
            <w:proofErr w:type="spellEnd"/>
            <w:r w:rsidRPr="003133E9">
              <w:rPr>
                <w:b/>
                <w:vertAlign w:val="subscript"/>
              </w:rPr>
              <w:t>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yes</w:t>
            </w:r>
          </w:p>
        </w:tc>
      </w:tr>
      <w:tr w:rsidR="00B03241" w:rsidRPr="00704AD5" w:rsidTr="005C4719">
        <w:tc>
          <w:tcPr>
            <w:tcW w:w="63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24</w:t>
            </w:r>
          </w:p>
        </w:tc>
        <w:tc>
          <w:tcPr>
            <w:tcW w:w="2790" w:type="dxa"/>
            <w:vAlign w:val="center"/>
          </w:tcPr>
          <w:p w:rsidR="00B03241" w:rsidRPr="00704AD5" w:rsidRDefault="00B03241" w:rsidP="007D34FD">
            <w:pPr>
              <w:spacing w:line="360" w:lineRule="auto"/>
            </w:pPr>
            <w:r w:rsidRPr="00704AD5">
              <w:t>lead (II) bromide</w:t>
            </w:r>
          </w:p>
        </w:tc>
        <w:tc>
          <w:tcPr>
            <w:tcW w:w="1980" w:type="dxa"/>
            <w:vAlign w:val="center"/>
          </w:tcPr>
          <w:p w:rsidR="00B03241" w:rsidRPr="003133E9" w:rsidRDefault="00A0049D" w:rsidP="00B03241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3133E9">
              <w:rPr>
                <w:b/>
              </w:rPr>
              <w:t>PbBr</w:t>
            </w:r>
            <w:r w:rsidRPr="003133E9">
              <w:rPr>
                <w:b/>
                <w:vertAlign w:val="subscript"/>
              </w:rPr>
              <w:t>2 (s)</w:t>
            </w:r>
          </w:p>
        </w:tc>
        <w:tc>
          <w:tcPr>
            <w:tcW w:w="1080" w:type="dxa"/>
            <w:vAlign w:val="center"/>
          </w:tcPr>
          <w:p w:rsidR="00B03241" w:rsidRPr="003133E9" w:rsidRDefault="00080767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solid</w:t>
            </w:r>
          </w:p>
        </w:tc>
        <w:tc>
          <w:tcPr>
            <w:tcW w:w="1350" w:type="dxa"/>
            <w:vAlign w:val="center"/>
          </w:tcPr>
          <w:p w:rsidR="00B03241" w:rsidRPr="003133E9" w:rsidRDefault="00A0049D" w:rsidP="00040EFE">
            <w:pPr>
              <w:spacing w:line="360" w:lineRule="auto"/>
              <w:jc w:val="center"/>
              <w:rPr>
                <w:b/>
              </w:rPr>
            </w:pPr>
            <w:r w:rsidRPr="003133E9">
              <w:rPr>
                <w:b/>
              </w:rPr>
              <w:t>no</w:t>
            </w:r>
          </w:p>
        </w:tc>
      </w:tr>
    </w:tbl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lastRenderedPageBreak/>
        <w:t>10.</w:t>
      </w:r>
      <w:r w:rsidRPr="00704AD5">
        <w:rPr>
          <w:snapToGrid w:val="0"/>
          <w:lang w:eastAsia="en-US"/>
        </w:rPr>
        <w:tab/>
        <w:t xml:space="preserve">What is a </w:t>
      </w:r>
      <w:r w:rsidRPr="00704AD5">
        <w:rPr>
          <w:i/>
          <w:snapToGrid w:val="0"/>
          <w:lang w:eastAsia="en-US"/>
        </w:rPr>
        <w:t>saturated solution</w:t>
      </w:r>
      <w:r w:rsidRPr="00704AD5">
        <w:rPr>
          <w:snapToGrid w:val="0"/>
          <w:lang w:eastAsia="en-US"/>
        </w:rPr>
        <w:t>?</w:t>
      </w:r>
    </w:p>
    <w:p w:rsidR="001675B5" w:rsidRDefault="00C16F2C" w:rsidP="001675B5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/1</w:t>
      </w:r>
      <w:r w:rsidR="004734A5">
        <w:rPr>
          <w:snapToGrid w:val="0"/>
          <w:lang w:eastAsia="en-US"/>
        </w:rPr>
        <w:tab/>
      </w:r>
      <w:r w:rsidR="004734A5" w:rsidRPr="004734A5">
        <w:rPr>
          <w:b/>
          <w:snapToGrid w:val="0"/>
          <w:lang w:eastAsia="en-US"/>
        </w:rPr>
        <w:t>A saturated solution is a solution where no more solute can dissolve.</w:t>
      </w:r>
    </w:p>
    <w:p w:rsidR="004734A5" w:rsidRPr="00704AD5" w:rsidRDefault="004734A5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11.</w:t>
      </w:r>
      <w:r w:rsidRPr="00704AD5">
        <w:rPr>
          <w:snapToGrid w:val="0"/>
          <w:lang w:eastAsia="en-US"/>
        </w:rPr>
        <w:tab/>
        <w:t xml:space="preserve">What is a </w:t>
      </w:r>
      <w:r w:rsidRPr="00704AD5">
        <w:rPr>
          <w:i/>
          <w:snapToGrid w:val="0"/>
          <w:lang w:eastAsia="en-US"/>
        </w:rPr>
        <w:t>supersaturated solution</w:t>
      </w:r>
      <w:r w:rsidRPr="00704AD5">
        <w:rPr>
          <w:snapToGrid w:val="0"/>
          <w:lang w:eastAsia="en-US"/>
        </w:rPr>
        <w:t>?</w:t>
      </w:r>
    </w:p>
    <w:p w:rsidR="004734A5" w:rsidRDefault="00C16F2C" w:rsidP="004734A5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/2</w:t>
      </w:r>
      <w:r w:rsidR="004734A5">
        <w:rPr>
          <w:snapToGrid w:val="0"/>
          <w:lang w:eastAsia="en-US"/>
        </w:rPr>
        <w:tab/>
      </w:r>
      <w:r w:rsidR="004734A5" w:rsidRPr="004734A5">
        <w:rPr>
          <w:b/>
          <w:snapToGrid w:val="0"/>
          <w:lang w:eastAsia="en-US"/>
        </w:rPr>
        <w:t xml:space="preserve">A </w:t>
      </w:r>
      <w:r w:rsidR="004734A5">
        <w:rPr>
          <w:b/>
          <w:snapToGrid w:val="0"/>
          <w:lang w:eastAsia="en-US"/>
        </w:rPr>
        <w:t>super</w:t>
      </w:r>
      <w:r w:rsidR="004734A5" w:rsidRPr="004734A5">
        <w:rPr>
          <w:b/>
          <w:snapToGrid w:val="0"/>
          <w:lang w:eastAsia="en-US"/>
        </w:rPr>
        <w:t xml:space="preserve">saturated solution is a solution where more solute </w:t>
      </w:r>
      <w:r w:rsidR="004734A5">
        <w:rPr>
          <w:b/>
          <w:snapToGrid w:val="0"/>
          <w:lang w:eastAsia="en-US"/>
        </w:rPr>
        <w:t>is</w:t>
      </w:r>
      <w:r w:rsidR="004734A5" w:rsidRPr="004734A5">
        <w:rPr>
          <w:b/>
          <w:snapToGrid w:val="0"/>
          <w:lang w:eastAsia="en-US"/>
        </w:rPr>
        <w:t xml:space="preserve"> dissolve</w:t>
      </w:r>
      <w:r w:rsidR="004734A5">
        <w:rPr>
          <w:b/>
          <w:snapToGrid w:val="0"/>
          <w:lang w:eastAsia="en-US"/>
        </w:rPr>
        <w:t>d than should be at that temperature</w:t>
      </w:r>
      <w:r w:rsidR="004734A5" w:rsidRPr="004734A5">
        <w:rPr>
          <w:b/>
          <w:snapToGrid w:val="0"/>
          <w:lang w:eastAsia="en-US"/>
        </w:rPr>
        <w:t>.</w:t>
      </w:r>
      <w:r w:rsidR="004734A5">
        <w:rPr>
          <w:b/>
          <w:snapToGrid w:val="0"/>
          <w:lang w:eastAsia="en-US"/>
        </w:rPr>
        <w:t xml:space="preserve">  A supersaturated solution is formed when a saturated solution is cooled to a lower temperature.  As it cools the molar saturation decreases, but the amount of dissolved solute remains the same.  When the solution crystallises</w:t>
      </w:r>
      <w:r>
        <w:rPr>
          <w:b/>
          <w:snapToGrid w:val="0"/>
          <w:lang w:eastAsia="en-US"/>
        </w:rPr>
        <w:t xml:space="preserve"> it is no longer supersaturated.</w:t>
      </w: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12.</w:t>
      </w:r>
      <w:r w:rsidRPr="00704AD5">
        <w:rPr>
          <w:snapToGrid w:val="0"/>
          <w:lang w:eastAsia="en-US"/>
        </w:rPr>
        <w:tab/>
        <w:t xml:space="preserve">What is </w:t>
      </w:r>
      <w:r w:rsidRPr="00704AD5">
        <w:rPr>
          <w:i/>
          <w:snapToGrid w:val="0"/>
          <w:lang w:eastAsia="en-US"/>
        </w:rPr>
        <w:t>dynamic equilibrium</w:t>
      </w:r>
      <w:r w:rsidRPr="00704AD5">
        <w:rPr>
          <w:snapToGrid w:val="0"/>
          <w:lang w:eastAsia="en-US"/>
        </w:rPr>
        <w:t>?</w:t>
      </w:r>
    </w:p>
    <w:p w:rsidR="001675B5" w:rsidRDefault="00C16F2C" w:rsidP="001675B5">
      <w:pPr>
        <w:ind w:left="432" w:hanging="432"/>
      </w:pPr>
      <w:r>
        <w:t>/2</w:t>
      </w:r>
      <w:r>
        <w:tab/>
      </w:r>
      <w:r w:rsidRPr="00C16F2C">
        <w:rPr>
          <w:b/>
        </w:rPr>
        <w:t>Dynamic equilibrium refers to the process where the overall concentration of a saturated solution does not change, but there is still an active process of dissolving and crystallization still taking place</w:t>
      </w:r>
      <w:r>
        <w:t>.</w:t>
      </w:r>
    </w:p>
    <w:p w:rsidR="00C16F2C" w:rsidRPr="00704AD5" w:rsidRDefault="00C16F2C" w:rsidP="001675B5">
      <w:pPr>
        <w:ind w:left="432" w:hanging="432"/>
      </w:pPr>
    </w:p>
    <w:p w:rsidR="001675B5" w:rsidRPr="00704AD5" w:rsidRDefault="001675B5" w:rsidP="001675B5">
      <w:pPr>
        <w:ind w:left="432" w:hanging="432"/>
      </w:pPr>
      <w:r w:rsidRPr="00704AD5">
        <w:t>13.</w:t>
      </w:r>
      <w:r w:rsidRPr="00704AD5">
        <w:tab/>
        <w:t>Give examples of two liquids that are immiscible and two that are miscible with water.</w:t>
      </w:r>
    </w:p>
    <w:p w:rsidR="001675B5" w:rsidRPr="00C16F2C" w:rsidRDefault="00C16F2C" w:rsidP="001675B5">
      <w:pPr>
        <w:ind w:left="432" w:hanging="432"/>
        <w:rPr>
          <w:b/>
        </w:rPr>
      </w:pPr>
      <w:r>
        <w:t>/2</w:t>
      </w:r>
      <w:r>
        <w:tab/>
      </w:r>
      <w:r w:rsidRPr="00C16F2C">
        <w:rPr>
          <w:b/>
        </w:rPr>
        <w:t>immiscible – oil and gasoline</w:t>
      </w:r>
    </w:p>
    <w:p w:rsidR="00C16F2C" w:rsidRPr="00C16F2C" w:rsidRDefault="00C16F2C" w:rsidP="001675B5">
      <w:pPr>
        <w:ind w:left="432" w:hanging="432"/>
        <w:rPr>
          <w:b/>
        </w:rPr>
      </w:pPr>
      <w:r w:rsidRPr="00C16F2C">
        <w:rPr>
          <w:b/>
        </w:rPr>
        <w:tab/>
        <w:t>miscible – ethanol and methanol</w:t>
      </w:r>
    </w:p>
    <w:p w:rsidR="00C16F2C" w:rsidRPr="00704AD5" w:rsidRDefault="00C16F2C" w:rsidP="001675B5">
      <w:pPr>
        <w:ind w:left="432" w:hanging="432"/>
      </w:pPr>
    </w:p>
    <w:p w:rsidR="001675B5" w:rsidRPr="00704AD5" w:rsidRDefault="001675B5" w:rsidP="001675B5">
      <w:pPr>
        <w:ind w:left="432" w:hanging="432"/>
      </w:pPr>
      <w:r w:rsidRPr="00704AD5">
        <w:t>14.</w:t>
      </w:r>
      <w:r w:rsidRPr="00704AD5">
        <w:tab/>
        <w:t>Can more oxygen dissolve in a litre of water in a cold stream or a litre of water in a warm lake? Include your reasoning.</w:t>
      </w:r>
    </w:p>
    <w:p w:rsidR="001675B5" w:rsidRDefault="00C16F2C" w:rsidP="001675B5">
      <w:pPr>
        <w:ind w:left="432" w:hanging="432"/>
      </w:pPr>
      <w:r>
        <w:t>/1</w:t>
      </w:r>
      <w:r>
        <w:tab/>
      </w:r>
      <w:r w:rsidRPr="00493897">
        <w:rPr>
          <w:b/>
        </w:rPr>
        <w:t xml:space="preserve">The cooler the liquid the greater the solubility of a gas in the liquid. </w:t>
      </w:r>
      <w:r w:rsidR="00493897" w:rsidRPr="00493897">
        <w:rPr>
          <w:b/>
        </w:rPr>
        <w:t>Therefore the cool water will contain more dissolved oxygen</w:t>
      </w:r>
      <w:r w:rsidR="00493897">
        <w:t>.</w:t>
      </w:r>
    </w:p>
    <w:p w:rsidR="00C16F2C" w:rsidRPr="00704AD5" w:rsidRDefault="00C16F2C" w:rsidP="001675B5">
      <w:pPr>
        <w:ind w:left="432" w:hanging="432"/>
      </w:pPr>
    </w:p>
    <w:p w:rsidR="001675B5" w:rsidRPr="00704AD5" w:rsidRDefault="001675B5" w:rsidP="001675B5">
      <w:pPr>
        <w:ind w:left="432" w:hanging="432"/>
      </w:pPr>
      <w:r w:rsidRPr="00704AD5">
        <w:t>15.</w:t>
      </w:r>
      <w:r w:rsidRPr="00704AD5">
        <w:tab/>
        <w:t xml:space="preserve">State why you think clothes might be easier to clean in hot water. </w:t>
      </w:r>
    </w:p>
    <w:p w:rsidR="001675B5" w:rsidRDefault="00493897" w:rsidP="001675B5">
      <w:pPr>
        <w:ind w:left="432" w:hanging="432"/>
      </w:pPr>
      <w:r>
        <w:t>/1</w:t>
      </w:r>
      <w:r>
        <w:tab/>
      </w:r>
      <w:r w:rsidRPr="00493897">
        <w:rPr>
          <w:b/>
        </w:rPr>
        <w:t>Both soap and dirt are more soluble in water</w:t>
      </w:r>
      <w:r>
        <w:t>.</w:t>
      </w:r>
    </w:p>
    <w:p w:rsidR="00493897" w:rsidRPr="00704AD5" w:rsidRDefault="00493897" w:rsidP="001675B5">
      <w:pPr>
        <w:ind w:left="432" w:hanging="432"/>
      </w:pPr>
    </w:p>
    <w:p w:rsidR="001675B5" w:rsidRPr="00704AD5" w:rsidRDefault="001675B5" w:rsidP="001675B5">
      <w:pPr>
        <w:ind w:left="432" w:hanging="432"/>
      </w:pPr>
      <w:r w:rsidRPr="00704AD5">
        <w:t>16.</w:t>
      </w:r>
      <w:r w:rsidRPr="00704AD5">
        <w:tab/>
        <w:t xml:space="preserve">Why do carbonated beverages go </w:t>
      </w:r>
      <w:r>
        <w:t>“flat”</w:t>
      </w:r>
      <w:r w:rsidRPr="00704AD5">
        <w:t xml:space="preserve"> when opened and left at room temperature and pressure?</w:t>
      </w:r>
    </w:p>
    <w:p w:rsidR="001675B5" w:rsidRDefault="00493897" w:rsidP="001675B5">
      <w:pPr>
        <w:ind w:left="432" w:hanging="432"/>
      </w:pPr>
      <w:r>
        <w:t>/1</w:t>
      </w:r>
      <w:r>
        <w:tab/>
      </w:r>
      <w:r w:rsidRPr="00493897">
        <w:rPr>
          <w:b/>
        </w:rPr>
        <w:t>At room temperature gases are not very soluble.  In addition, the pressure inside a closed can is greater than in an open can.  Less pressure translates into lower solubility</w:t>
      </w:r>
      <w:r>
        <w:t>.</w:t>
      </w:r>
    </w:p>
    <w:p w:rsidR="00493897" w:rsidRPr="00704AD5" w:rsidRDefault="00493897" w:rsidP="001675B5">
      <w:pPr>
        <w:ind w:left="432" w:hanging="432"/>
      </w:pPr>
    </w:p>
    <w:p w:rsidR="001675B5" w:rsidRPr="00704AD5" w:rsidRDefault="001675B5" w:rsidP="001675B5">
      <w:pPr>
        <w:ind w:left="432" w:hanging="432"/>
      </w:pPr>
      <w:r w:rsidRPr="00704AD5">
        <w:t>17. Write a balanced chemical equation to represent the simultaneous dissolving and crystallizing of sodium chloride for a saturated solution in contact with excess solute.</w:t>
      </w:r>
    </w:p>
    <w:p w:rsidR="001675B5" w:rsidRPr="00493897" w:rsidRDefault="005C4719" w:rsidP="001675B5">
      <w:pPr>
        <w:widowControl w:val="0"/>
        <w:ind w:left="432" w:hanging="432"/>
        <w:rPr>
          <w:b/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48895</wp:posOffset>
                </wp:positionV>
                <wp:extent cx="292100" cy="76200"/>
                <wp:effectExtent l="0" t="0" r="0" b="0"/>
                <wp:wrapNone/>
                <wp:docPr id="1" name="Group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0" cy="76200"/>
                          <a:chOff x="2580" y="11020"/>
                          <a:chExt cx="460" cy="120"/>
                        </a:xfrm>
                      </wpg:grpSpPr>
                      <wps:wsp>
                        <wps:cNvPr id="2" name="Line 1041"/>
                        <wps:cNvCnPr/>
                        <wps:spPr bwMode="auto">
                          <a:xfrm>
                            <a:off x="2580" y="11020"/>
                            <a:ext cx="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42"/>
                        <wps:cNvCnPr/>
                        <wps:spPr bwMode="auto">
                          <a:xfrm flipH="1">
                            <a:off x="2580" y="11140"/>
                            <a:ext cx="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3" o:spid="_x0000_s1026" style="position:absolute;margin-left:57pt;margin-top:3.85pt;width:23pt;height:6pt;z-index:251655680" coordorigin="2580,11020" coordsize="46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">
                <v:line id="Line 1041" o:spid="_x0000_s1027" style="position:absolute;visibility:visible;mso-wrap-style:square" from="2580,11020" to="3040,1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1042" o:spid="_x0000_s1028" style="position:absolute;flip:x;visibility:visible;mso-wrap-style:square" from="2580,11140" to="3040,1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</v:group>
            </w:pict>
          </mc:Fallback>
        </mc:AlternateContent>
      </w:r>
      <w:r w:rsidR="00493897">
        <w:rPr>
          <w:snapToGrid w:val="0"/>
          <w:lang w:eastAsia="en-US"/>
        </w:rPr>
        <w:t>/1</w:t>
      </w:r>
      <w:r w:rsidR="00493897">
        <w:rPr>
          <w:snapToGrid w:val="0"/>
          <w:lang w:eastAsia="en-US"/>
        </w:rPr>
        <w:tab/>
      </w:r>
      <w:proofErr w:type="spellStart"/>
      <w:r w:rsidR="00493897" w:rsidRPr="00493897">
        <w:rPr>
          <w:b/>
          <w:snapToGrid w:val="0"/>
          <w:lang w:eastAsia="en-US"/>
        </w:rPr>
        <w:t>NaCl</w:t>
      </w:r>
      <w:proofErr w:type="spellEnd"/>
      <w:r w:rsidR="00493897" w:rsidRPr="00493897">
        <w:rPr>
          <w:b/>
          <w:snapToGrid w:val="0"/>
          <w:vertAlign w:val="subscript"/>
          <w:lang w:eastAsia="en-US"/>
        </w:rPr>
        <w:t>(s)</w:t>
      </w:r>
      <w:r w:rsidR="00493897" w:rsidRPr="00493897">
        <w:rPr>
          <w:b/>
          <w:snapToGrid w:val="0"/>
          <w:lang w:eastAsia="en-US"/>
        </w:rPr>
        <w:tab/>
        <w:t xml:space="preserve">   </w:t>
      </w:r>
      <w:proofErr w:type="spellStart"/>
      <w:r w:rsidR="00493897" w:rsidRPr="00493897">
        <w:rPr>
          <w:b/>
          <w:snapToGrid w:val="0"/>
          <w:lang w:eastAsia="en-US"/>
        </w:rPr>
        <w:t>NaCl</w:t>
      </w:r>
      <w:proofErr w:type="spellEnd"/>
      <w:r w:rsidR="00493897" w:rsidRPr="00493897">
        <w:rPr>
          <w:b/>
          <w:snapToGrid w:val="0"/>
          <w:vertAlign w:val="subscript"/>
          <w:lang w:eastAsia="en-US"/>
        </w:rPr>
        <w:t>(</w:t>
      </w:r>
      <w:proofErr w:type="spellStart"/>
      <w:r w:rsidR="00493897" w:rsidRPr="00493897">
        <w:rPr>
          <w:b/>
          <w:snapToGrid w:val="0"/>
          <w:vertAlign w:val="subscript"/>
          <w:lang w:eastAsia="en-US"/>
        </w:rPr>
        <w:t>aq</w:t>
      </w:r>
      <w:proofErr w:type="spellEnd"/>
      <w:r w:rsidR="00493897" w:rsidRPr="00493897">
        <w:rPr>
          <w:b/>
          <w:snapToGrid w:val="0"/>
          <w:vertAlign w:val="subscript"/>
          <w:lang w:eastAsia="en-US"/>
        </w:rPr>
        <w:t>)</w:t>
      </w:r>
    </w:p>
    <w:p w:rsidR="00493897" w:rsidRPr="00704AD5" w:rsidRDefault="00493897" w:rsidP="001675B5">
      <w:pPr>
        <w:widowControl w:val="0"/>
        <w:ind w:left="432" w:hanging="432"/>
        <w:rPr>
          <w:snapToGrid w:val="0"/>
          <w:lang w:eastAsia="en-US"/>
        </w:rPr>
      </w:pP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  <w:r w:rsidRPr="00704AD5">
        <w:rPr>
          <w:snapToGrid w:val="0"/>
          <w:lang w:eastAsia="en-US"/>
        </w:rPr>
        <w:t>18.</w:t>
      </w:r>
      <w:r w:rsidRPr="00704AD5">
        <w:rPr>
          <w:snapToGrid w:val="0"/>
          <w:lang w:eastAsia="en-US"/>
        </w:rPr>
        <w:tab/>
        <w:t>Give definitions for the following terms:</w:t>
      </w:r>
    </w:p>
    <w:p w:rsidR="003133E9" w:rsidRDefault="003133E9" w:rsidP="001675B5">
      <w:pPr>
        <w:widowControl w:val="0"/>
        <w:ind w:left="1152" w:hanging="432"/>
        <w:rPr>
          <w:snapToGrid w:val="0"/>
          <w:lang w:eastAsia="en-US"/>
        </w:rPr>
      </w:pPr>
      <w:r>
        <w:rPr>
          <w:snapToGrid w:val="0"/>
          <w:lang w:eastAsia="en-US"/>
        </w:rPr>
        <w:t>/1</w:t>
      </w:r>
      <w:r w:rsidR="001675B5" w:rsidRPr="00704AD5">
        <w:rPr>
          <w:snapToGrid w:val="0"/>
          <w:lang w:eastAsia="en-US"/>
        </w:rPr>
        <w:tab/>
      </w:r>
      <w:r w:rsidRPr="003133E9">
        <w:rPr>
          <w:b/>
          <w:snapToGrid w:val="0"/>
          <w:lang w:eastAsia="en-US"/>
        </w:rPr>
        <w:t>Qualitatively, solubility is whether one substance can dissolve in another substance</w:t>
      </w:r>
      <w:r>
        <w:rPr>
          <w:snapToGrid w:val="0"/>
          <w:lang w:eastAsia="en-US"/>
        </w:rPr>
        <w:t>.</w:t>
      </w:r>
    </w:p>
    <w:p w:rsidR="003133E9" w:rsidRDefault="003133E9" w:rsidP="001675B5">
      <w:pPr>
        <w:widowControl w:val="0"/>
        <w:ind w:left="1152" w:hanging="432"/>
        <w:rPr>
          <w:snapToGrid w:val="0"/>
          <w:lang w:eastAsia="en-US"/>
        </w:rPr>
      </w:pPr>
    </w:p>
    <w:p w:rsidR="001675B5" w:rsidRPr="00704AD5" w:rsidRDefault="003133E9" w:rsidP="001675B5">
      <w:pPr>
        <w:widowControl w:val="0"/>
        <w:ind w:left="1152" w:hanging="432"/>
        <w:rPr>
          <w:snapToGrid w:val="0"/>
          <w:lang w:eastAsia="en-US"/>
        </w:rPr>
      </w:pPr>
      <w:r>
        <w:rPr>
          <w:snapToGrid w:val="0"/>
          <w:lang w:eastAsia="en-US"/>
        </w:rPr>
        <w:t>/1</w:t>
      </w:r>
      <w:r w:rsidR="001675B5" w:rsidRPr="00704AD5">
        <w:rPr>
          <w:snapToGrid w:val="0"/>
          <w:lang w:eastAsia="en-US"/>
        </w:rPr>
        <w:tab/>
      </w:r>
      <w:r w:rsidRPr="003133E9">
        <w:rPr>
          <w:b/>
          <w:snapToGrid w:val="0"/>
          <w:lang w:eastAsia="en-US"/>
        </w:rPr>
        <w:t>Qua</w:t>
      </w:r>
      <w:r>
        <w:rPr>
          <w:b/>
          <w:snapToGrid w:val="0"/>
          <w:lang w:eastAsia="en-US"/>
        </w:rPr>
        <w:t>n</w:t>
      </w:r>
      <w:r w:rsidRPr="003133E9">
        <w:rPr>
          <w:b/>
          <w:snapToGrid w:val="0"/>
          <w:lang w:eastAsia="en-US"/>
        </w:rPr>
        <w:t xml:space="preserve">titatively, solubility is </w:t>
      </w:r>
      <w:r>
        <w:rPr>
          <w:b/>
          <w:snapToGrid w:val="0"/>
          <w:lang w:eastAsia="en-US"/>
        </w:rPr>
        <w:t>the concentration of a saturated solution at a given temperature</w:t>
      </w:r>
      <w:r>
        <w:rPr>
          <w:snapToGrid w:val="0"/>
          <w:lang w:eastAsia="en-US"/>
        </w:rPr>
        <w:t>.</w:t>
      </w:r>
    </w:p>
    <w:p w:rsidR="001675B5" w:rsidRPr="00704AD5" w:rsidRDefault="001675B5" w:rsidP="001675B5">
      <w:pPr>
        <w:widowControl w:val="0"/>
        <w:ind w:left="432" w:hanging="432"/>
        <w:rPr>
          <w:snapToGrid w:val="0"/>
          <w:lang w:eastAsia="en-US"/>
        </w:rPr>
      </w:pPr>
    </w:p>
    <w:p w:rsidR="000C4BDF" w:rsidRDefault="003133E9" w:rsidP="00BB71DA">
      <w:pPr>
        <w:widowControl w:val="0"/>
        <w:ind w:left="432" w:hanging="432"/>
      </w:pPr>
      <w:r>
        <w:rPr>
          <w:snapToGrid w:val="0"/>
          <w:lang w:eastAsia="en-US"/>
        </w:rPr>
        <w:br w:type="page"/>
      </w:r>
      <w:r w:rsidR="00F10A53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25" type="#_x0000_t75" style="position:absolute;left:0;text-align:left;margin-left:33.5pt;margin-top:4.3pt;width:78pt;height:83pt;z-index:-251661824">
            <v:imagedata r:id="rId8" o:title=""/>
          </v:shape>
          <o:OLEObject Type="Embed" ProgID="Equation.DSMT4" ShapeID="_x0000_s2025" DrawAspect="Content" ObjectID="_1526107116" r:id="rId9"/>
        </w:pict>
      </w:r>
      <w:r w:rsidR="00F10A53">
        <w:rPr>
          <w:noProof/>
        </w:rPr>
        <w:pict>
          <v:shape id="_x0000_s2024" type="#_x0000_t75" style="position:absolute;left:0;text-align:left;margin-left:144.5pt;margin-top:4.3pt;width:117pt;height:88pt;z-index:-251662848">
            <v:imagedata r:id="rId10" o:title=""/>
          </v:shape>
          <o:OLEObject Type="Embed" ProgID="Equation.DSMT4" ShapeID="_x0000_s2024" DrawAspect="Content" ObjectID="_1526107117" r:id="rId11"/>
        </w:pict>
      </w:r>
      <w:r w:rsidR="000C4BDF">
        <w:t>1</w:t>
      </w:r>
      <w:r w:rsidR="001675B5">
        <w:t>9</w:t>
      </w:r>
      <w:r w:rsidR="000C4BDF">
        <w:t>.</w:t>
      </w:r>
      <w:bookmarkStart w:id="0" w:name="_GoBack"/>
      <w:bookmarkEnd w:id="0"/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  <w:r>
        <w:t>/4</w:t>
      </w: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3133E9" w:rsidRPr="00704AD5" w:rsidRDefault="003133E9" w:rsidP="003133E9">
      <w:pPr>
        <w:widowControl w:val="0"/>
        <w:ind w:left="432" w:hanging="432"/>
        <w:rPr>
          <w:snapToGrid w:val="0"/>
          <w:lang w:eastAsia="en-US"/>
        </w:rPr>
      </w:pPr>
    </w:p>
    <w:p w:rsidR="003133E9" w:rsidRDefault="00F10A53" w:rsidP="003133E9">
      <w:pPr>
        <w:widowControl w:val="0"/>
      </w:pPr>
      <w:r>
        <w:rPr>
          <w:noProof/>
        </w:rPr>
        <w:pict>
          <v:shape id="_x0000_s2070" type="#_x0000_t75" style="position:absolute;margin-left:33.5pt;margin-top:9.3pt;width:67pt;height:83pt;z-index:-251658752">
            <v:imagedata r:id="rId12" o:title=""/>
          </v:shape>
          <o:OLEObject Type="Embed" ProgID="Equation.DSMT4" ShapeID="_x0000_s2070" DrawAspect="Content" ObjectID="_1526107118" r:id="rId13"/>
        </w:pict>
      </w:r>
      <w:r>
        <w:rPr>
          <w:noProof/>
        </w:rPr>
        <w:pict>
          <v:shape id="_x0000_s2068" type="#_x0000_t75" style="position:absolute;margin-left:144.5pt;margin-top:4.3pt;width:116pt;height:88pt;z-index:-251659776">
            <v:imagedata r:id="rId14" o:title=""/>
          </v:shape>
          <o:OLEObject Type="Embed" ProgID="Equation.DSMT4" ShapeID="_x0000_s2068" DrawAspect="Content" ObjectID="_1526107119" r:id="rId15"/>
        </w:pict>
      </w:r>
      <w:r w:rsidR="003133E9">
        <w:t>20.</w:t>
      </w:r>
    </w:p>
    <w:p w:rsidR="003133E9" w:rsidRDefault="003133E9" w:rsidP="003133E9">
      <w:pPr>
        <w:widowControl w:val="0"/>
      </w:pPr>
    </w:p>
    <w:p w:rsidR="003133E9" w:rsidRDefault="003133E9" w:rsidP="003133E9">
      <w:pPr>
        <w:widowControl w:val="0"/>
      </w:pPr>
    </w:p>
    <w:p w:rsidR="003133E9" w:rsidRDefault="003133E9" w:rsidP="003133E9">
      <w:pPr>
        <w:widowControl w:val="0"/>
      </w:pPr>
      <w:r>
        <w:t>/4</w:t>
      </w:r>
    </w:p>
    <w:p w:rsidR="003133E9" w:rsidRDefault="003133E9" w:rsidP="003133E9">
      <w:pPr>
        <w:widowControl w:val="0"/>
      </w:pPr>
    </w:p>
    <w:p w:rsidR="003133E9" w:rsidRDefault="003133E9" w:rsidP="003133E9">
      <w:pPr>
        <w:widowControl w:val="0"/>
      </w:pPr>
    </w:p>
    <w:p w:rsidR="003133E9" w:rsidRDefault="003133E9" w:rsidP="003133E9">
      <w:pPr>
        <w:widowControl w:val="0"/>
      </w:pPr>
    </w:p>
    <w:p w:rsidR="008A1EEE" w:rsidRPr="00704AD5" w:rsidRDefault="008A1EEE" w:rsidP="008A1EEE">
      <w:pPr>
        <w:widowControl w:val="0"/>
        <w:ind w:left="432" w:hanging="432"/>
        <w:rPr>
          <w:snapToGrid w:val="0"/>
          <w:lang w:eastAsia="en-US"/>
        </w:rPr>
      </w:pPr>
    </w:p>
    <w:p w:rsidR="008A1EEE" w:rsidRDefault="00F10A53" w:rsidP="008A1EEE">
      <w:pPr>
        <w:widowControl w:val="0"/>
      </w:pPr>
      <w:r>
        <w:rPr>
          <w:noProof/>
        </w:rPr>
        <w:pict>
          <v:shape id="_x0000_s2072" type="#_x0000_t75" style="position:absolute;margin-left:33.5pt;margin-top:9.3pt;width:71pt;height:83pt;z-index:-251656704">
            <v:imagedata r:id="rId16" o:title=""/>
          </v:shape>
          <o:OLEObject Type="Embed" ProgID="Equation.DSMT4" ShapeID="_x0000_s2072" DrawAspect="Content" ObjectID="_1526107120" r:id="rId17"/>
        </w:pict>
      </w:r>
      <w:r>
        <w:rPr>
          <w:noProof/>
        </w:rPr>
        <w:pict>
          <v:shape id="_x0000_s2071" type="#_x0000_t75" style="position:absolute;margin-left:144.5pt;margin-top:4.3pt;width:113pt;height:88pt;z-index:-251657728">
            <v:imagedata r:id="rId18" o:title=""/>
          </v:shape>
          <o:OLEObject Type="Embed" ProgID="Equation.DSMT4" ShapeID="_x0000_s2071" DrawAspect="Content" ObjectID="_1526107121" r:id="rId19"/>
        </w:pict>
      </w:r>
      <w:r w:rsidR="008A1EEE">
        <w:t>2</w:t>
      </w:r>
      <w:r w:rsidR="006D4F5F">
        <w:t>1</w:t>
      </w:r>
      <w:r w:rsidR="008A1EEE">
        <w:t>.</w:t>
      </w:r>
    </w:p>
    <w:p w:rsidR="008A1EEE" w:rsidRDefault="008A1EEE" w:rsidP="008A1EEE">
      <w:pPr>
        <w:widowControl w:val="0"/>
      </w:pPr>
    </w:p>
    <w:p w:rsidR="008A1EEE" w:rsidRDefault="008A1EEE" w:rsidP="008A1EEE">
      <w:pPr>
        <w:widowControl w:val="0"/>
      </w:pPr>
    </w:p>
    <w:p w:rsidR="008A1EEE" w:rsidRDefault="008A1EEE" w:rsidP="008A1EEE">
      <w:pPr>
        <w:widowControl w:val="0"/>
      </w:pPr>
      <w:r>
        <w:t>/4</w:t>
      </w:r>
    </w:p>
    <w:p w:rsidR="008A1EEE" w:rsidRDefault="008A1EEE" w:rsidP="008A1EEE">
      <w:pPr>
        <w:widowControl w:val="0"/>
      </w:pPr>
    </w:p>
    <w:p w:rsidR="008A1EEE" w:rsidRDefault="008A1EEE" w:rsidP="008A1EEE">
      <w:pPr>
        <w:widowControl w:val="0"/>
      </w:pPr>
    </w:p>
    <w:p w:rsidR="008A1EEE" w:rsidRDefault="008A1EEE" w:rsidP="008A1EEE">
      <w:pPr>
        <w:widowControl w:val="0"/>
      </w:pPr>
    </w:p>
    <w:p w:rsidR="00BB71DA" w:rsidRDefault="00BB71DA" w:rsidP="006D4F5F">
      <w:pPr>
        <w:widowControl w:val="0"/>
      </w:pPr>
    </w:p>
    <w:p w:rsidR="006D4F5F" w:rsidRDefault="00F10A53" w:rsidP="006D4F5F">
      <w:pPr>
        <w:widowControl w:val="0"/>
      </w:pPr>
      <w:r>
        <w:rPr>
          <w:noProof/>
        </w:rPr>
        <w:pict>
          <v:shape id="_x0000_s2074" type="#_x0000_t75" style="position:absolute;margin-left:170.5pt;margin-top:5.15pt;width:2in;height:58pt;z-index:-251654656">
            <v:imagedata r:id="rId20" o:title=""/>
          </v:shape>
          <o:OLEObject Type="Embed" ProgID="Equation.DSMT4" ShapeID="_x0000_s2074" DrawAspect="Content" ObjectID="_1526107122" r:id="rId21"/>
        </w:pict>
      </w:r>
      <w:r>
        <w:rPr>
          <w:noProof/>
        </w:rPr>
        <w:pict>
          <v:shape id="_x0000_s2073" type="#_x0000_t75" style="position:absolute;margin-left:33.5pt;margin-top:5.15pt;width:126pt;height:49.95pt;z-index:-251655680">
            <v:imagedata r:id="rId22" o:title=""/>
          </v:shape>
          <o:OLEObject Type="Embed" ProgID="Equation.DSMT4" ShapeID="_x0000_s2073" DrawAspect="Content" ObjectID="_1526107123" r:id="rId23"/>
        </w:pict>
      </w:r>
      <w:r w:rsidR="006D4F5F">
        <w:t>2</w:t>
      </w:r>
      <w:r w:rsidR="00BB71DA">
        <w:t>2</w:t>
      </w:r>
      <w:r w:rsidR="006D4F5F">
        <w:t>.</w:t>
      </w:r>
    </w:p>
    <w:p w:rsidR="006D4F5F" w:rsidRDefault="006D4F5F" w:rsidP="006D4F5F">
      <w:pPr>
        <w:widowControl w:val="0"/>
      </w:pPr>
    </w:p>
    <w:p w:rsidR="006D4F5F" w:rsidRDefault="006D4F5F" w:rsidP="006D4F5F">
      <w:pPr>
        <w:widowControl w:val="0"/>
      </w:pPr>
    </w:p>
    <w:p w:rsidR="006D4F5F" w:rsidRDefault="006D4F5F" w:rsidP="006D4F5F">
      <w:pPr>
        <w:widowControl w:val="0"/>
      </w:pPr>
      <w:r>
        <w:t>/4</w:t>
      </w:r>
    </w:p>
    <w:p w:rsidR="006D4F5F" w:rsidRDefault="006D4F5F" w:rsidP="006D4F5F">
      <w:pPr>
        <w:widowControl w:val="0"/>
      </w:pPr>
    </w:p>
    <w:sectPr w:rsidR="006D4F5F" w:rsidSect="00864980">
      <w:footerReference w:type="default" r:id="rId24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53" w:rsidRDefault="00F10A53">
      <w:r>
        <w:separator/>
      </w:r>
    </w:p>
  </w:endnote>
  <w:endnote w:type="continuationSeparator" w:id="0">
    <w:p w:rsidR="00F10A53" w:rsidRDefault="00F1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864980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9F1F0B5" wp14:editId="41AC09AC">
          <wp:extent cx="838200" cy="299720"/>
          <wp:effectExtent l="0" t="0" r="0" b="5080"/>
          <wp:docPr id="4" name="Picture 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694094">
      <w:t>1</w:t>
    </w:r>
    <w:r w:rsidR="001675B5">
      <w:t>7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53" w:rsidRDefault="00F10A53">
      <w:r>
        <w:separator/>
      </w:r>
    </w:p>
  </w:footnote>
  <w:footnote w:type="continuationSeparator" w:id="0">
    <w:p w:rsidR="00F10A53" w:rsidRDefault="00F10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0EFE"/>
    <w:rsid w:val="00044913"/>
    <w:rsid w:val="0004516C"/>
    <w:rsid w:val="00047442"/>
    <w:rsid w:val="00050703"/>
    <w:rsid w:val="00066031"/>
    <w:rsid w:val="00076ED5"/>
    <w:rsid w:val="00080767"/>
    <w:rsid w:val="000A2C04"/>
    <w:rsid w:val="000C4BDF"/>
    <w:rsid w:val="000F62F9"/>
    <w:rsid w:val="001156C7"/>
    <w:rsid w:val="001266EF"/>
    <w:rsid w:val="00151AD3"/>
    <w:rsid w:val="001675B5"/>
    <w:rsid w:val="00182909"/>
    <w:rsid w:val="00187033"/>
    <w:rsid w:val="001A2451"/>
    <w:rsid w:val="001B0237"/>
    <w:rsid w:val="001C093E"/>
    <w:rsid w:val="00215191"/>
    <w:rsid w:val="00230D5C"/>
    <w:rsid w:val="00234A81"/>
    <w:rsid w:val="0024333E"/>
    <w:rsid w:val="00275D0D"/>
    <w:rsid w:val="00295D67"/>
    <w:rsid w:val="002A45AD"/>
    <w:rsid w:val="002C2EF2"/>
    <w:rsid w:val="002F1511"/>
    <w:rsid w:val="003133E9"/>
    <w:rsid w:val="00314054"/>
    <w:rsid w:val="00321C5D"/>
    <w:rsid w:val="00323C9C"/>
    <w:rsid w:val="00335D45"/>
    <w:rsid w:val="00340A30"/>
    <w:rsid w:val="00357556"/>
    <w:rsid w:val="00362623"/>
    <w:rsid w:val="00374A65"/>
    <w:rsid w:val="00377F1B"/>
    <w:rsid w:val="00380608"/>
    <w:rsid w:val="0038155F"/>
    <w:rsid w:val="00384EEE"/>
    <w:rsid w:val="00387CAE"/>
    <w:rsid w:val="003C59F0"/>
    <w:rsid w:val="003C6E2D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734A5"/>
    <w:rsid w:val="00486D11"/>
    <w:rsid w:val="00493897"/>
    <w:rsid w:val="00495BBC"/>
    <w:rsid w:val="00500302"/>
    <w:rsid w:val="00502757"/>
    <w:rsid w:val="00544AD0"/>
    <w:rsid w:val="005511D2"/>
    <w:rsid w:val="00570C0C"/>
    <w:rsid w:val="00597D3C"/>
    <w:rsid w:val="005A5FA8"/>
    <w:rsid w:val="005C4719"/>
    <w:rsid w:val="0061023B"/>
    <w:rsid w:val="006139AC"/>
    <w:rsid w:val="00614905"/>
    <w:rsid w:val="00622FA7"/>
    <w:rsid w:val="00630CB0"/>
    <w:rsid w:val="0066481E"/>
    <w:rsid w:val="00694094"/>
    <w:rsid w:val="006A1C92"/>
    <w:rsid w:val="006B3565"/>
    <w:rsid w:val="006B79DD"/>
    <w:rsid w:val="006C1566"/>
    <w:rsid w:val="006C1B58"/>
    <w:rsid w:val="006C4B91"/>
    <w:rsid w:val="006C7B7B"/>
    <w:rsid w:val="006D45B7"/>
    <w:rsid w:val="006D4F5F"/>
    <w:rsid w:val="006E51D8"/>
    <w:rsid w:val="006F668C"/>
    <w:rsid w:val="0070294C"/>
    <w:rsid w:val="00711B30"/>
    <w:rsid w:val="00713997"/>
    <w:rsid w:val="00744EC7"/>
    <w:rsid w:val="00762848"/>
    <w:rsid w:val="007717F7"/>
    <w:rsid w:val="007D34FD"/>
    <w:rsid w:val="007D3B6F"/>
    <w:rsid w:val="007F7F44"/>
    <w:rsid w:val="00815444"/>
    <w:rsid w:val="008504D7"/>
    <w:rsid w:val="00852AB6"/>
    <w:rsid w:val="00861162"/>
    <w:rsid w:val="00864980"/>
    <w:rsid w:val="00877603"/>
    <w:rsid w:val="0088535C"/>
    <w:rsid w:val="00891563"/>
    <w:rsid w:val="008968BD"/>
    <w:rsid w:val="008A1EEE"/>
    <w:rsid w:val="008F5781"/>
    <w:rsid w:val="008F748C"/>
    <w:rsid w:val="00912F73"/>
    <w:rsid w:val="00941A49"/>
    <w:rsid w:val="00947B34"/>
    <w:rsid w:val="00952D6A"/>
    <w:rsid w:val="00961CE5"/>
    <w:rsid w:val="009635D5"/>
    <w:rsid w:val="00964CBF"/>
    <w:rsid w:val="009809C0"/>
    <w:rsid w:val="009A1507"/>
    <w:rsid w:val="009B0D60"/>
    <w:rsid w:val="009B2B7B"/>
    <w:rsid w:val="009B713B"/>
    <w:rsid w:val="009C7961"/>
    <w:rsid w:val="009E68DF"/>
    <w:rsid w:val="00A0049D"/>
    <w:rsid w:val="00A165C4"/>
    <w:rsid w:val="00A23295"/>
    <w:rsid w:val="00A30603"/>
    <w:rsid w:val="00A32201"/>
    <w:rsid w:val="00A34192"/>
    <w:rsid w:val="00A50052"/>
    <w:rsid w:val="00A5229D"/>
    <w:rsid w:val="00A60D92"/>
    <w:rsid w:val="00A732C7"/>
    <w:rsid w:val="00A81F30"/>
    <w:rsid w:val="00A825F8"/>
    <w:rsid w:val="00AC4C96"/>
    <w:rsid w:val="00AF1067"/>
    <w:rsid w:val="00AF356D"/>
    <w:rsid w:val="00B03241"/>
    <w:rsid w:val="00B04139"/>
    <w:rsid w:val="00B06E09"/>
    <w:rsid w:val="00B20017"/>
    <w:rsid w:val="00B22C87"/>
    <w:rsid w:val="00B24344"/>
    <w:rsid w:val="00B3534E"/>
    <w:rsid w:val="00B37D2C"/>
    <w:rsid w:val="00B40651"/>
    <w:rsid w:val="00B840C3"/>
    <w:rsid w:val="00B91FBF"/>
    <w:rsid w:val="00B934DA"/>
    <w:rsid w:val="00BA192E"/>
    <w:rsid w:val="00BA5237"/>
    <w:rsid w:val="00BB71DA"/>
    <w:rsid w:val="00BE34EA"/>
    <w:rsid w:val="00BF002B"/>
    <w:rsid w:val="00C05B28"/>
    <w:rsid w:val="00C153CA"/>
    <w:rsid w:val="00C16F2C"/>
    <w:rsid w:val="00C20DC6"/>
    <w:rsid w:val="00C34150"/>
    <w:rsid w:val="00C42CE6"/>
    <w:rsid w:val="00C446B5"/>
    <w:rsid w:val="00C45BB2"/>
    <w:rsid w:val="00C723DB"/>
    <w:rsid w:val="00CB7E34"/>
    <w:rsid w:val="00CC12B2"/>
    <w:rsid w:val="00CD4354"/>
    <w:rsid w:val="00D03C34"/>
    <w:rsid w:val="00D068C2"/>
    <w:rsid w:val="00D15682"/>
    <w:rsid w:val="00D25FA6"/>
    <w:rsid w:val="00D33035"/>
    <w:rsid w:val="00D372F0"/>
    <w:rsid w:val="00D475BB"/>
    <w:rsid w:val="00D63008"/>
    <w:rsid w:val="00D6774A"/>
    <w:rsid w:val="00D67859"/>
    <w:rsid w:val="00D74DFD"/>
    <w:rsid w:val="00D84568"/>
    <w:rsid w:val="00D870AF"/>
    <w:rsid w:val="00D946DA"/>
    <w:rsid w:val="00DA1E37"/>
    <w:rsid w:val="00DA570D"/>
    <w:rsid w:val="00DB34E3"/>
    <w:rsid w:val="00DE025E"/>
    <w:rsid w:val="00DF0AAF"/>
    <w:rsid w:val="00E26677"/>
    <w:rsid w:val="00E33C8A"/>
    <w:rsid w:val="00E34088"/>
    <w:rsid w:val="00E55CC8"/>
    <w:rsid w:val="00E75D0B"/>
    <w:rsid w:val="00E9668B"/>
    <w:rsid w:val="00EB00AB"/>
    <w:rsid w:val="00EB4754"/>
    <w:rsid w:val="00EB69FC"/>
    <w:rsid w:val="00EE2B55"/>
    <w:rsid w:val="00F005D3"/>
    <w:rsid w:val="00F10A53"/>
    <w:rsid w:val="00F10D6A"/>
    <w:rsid w:val="00F158E9"/>
    <w:rsid w:val="00F229E3"/>
    <w:rsid w:val="00F27075"/>
    <w:rsid w:val="00F30989"/>
    <w:rsid w:val="00F45642"/>
    <w:rsid w:val="00F62361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C4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4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C4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4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2016-05-30T15:52:00Z</cp:lastPrinted>
  <dcterms:created xsi:type="dcterms:W3CDTF">2010-12-15T21:14:00Z</dcterms:created>
  <dcterms:modified xsi:type="dcterms:W3CDTF">2016-05-30T15:52:00Z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