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9141F5">
        <w:rPr>
          <w:b/>
        </w:rPr>
        <w:t>2</w:t>
      </w:r>
      <w:r w:rsidR="001675B5">
        <w:rPr>
          <w:b/>
        </w:rPr>
        <w:t>7</w:t>
      </w:r>
    </w:p>
    <w:p w:rsidR="0088535C" w:rsidRPr="001D2584" w:rsidRDefault="009141F5" w:rsidP="0088535C">
      <w:pPr>
        <w:jc w:val="center"/>
        <w:rPr>
          <w:b/>
        </w:rPr>
      </w:pPr>
      <w:r>
        <w:rPr>
          <w:b/>
        </w:rPr>
        <w:t>Indicators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A17A6A">
        <w:rPr>
          <w:b/>
          <w:snapToGrid w:val="0"/>
          <w:sz w:val="28"/>
          <w:szCs w:val="28"/>
          <w:lang w:eastAsia="en-US"/>
        </w:rPr>
        <w:t>11</w:t>
      </w:r>
    </w:p>
    <w:p w:rsidR="007A67B6" w:rsidRDefault="007A67B6" w:rsidP="007A67B6">
      <w:pPr>
        <w:ind w:left="576" w:hanging="576"/>
      </w:pPr>
      <w:r>
        <w:t>1.</w:t>
      </w:r>
      <w:r>
        <w:tab/>
      </w:r>
    </w:p>
    <w:p w:rsidR="007A67B6" w:rsidRDefault="007A67B6" w:rsidP="007A67B6">
      <w:pPr>
        <w:ind w:left="576" w:hanging="576"/>
      </w:pPr>
    </w:p>
    <w:p w:rsidR="007A67B6" w:rsidRPr="00704AD5" w:rsidRDefault="007A67B6" w:rsidP="007A67B6">
      <w:pPr>
        <w:ind w:left="576" w:hanging="576"/>
      </w:pPr>
      <w:r>
        <w:t>/1</w:t>
      </w:r>
      <w:r>
        <w:tab/>
      </w:r>
      <w:r w:rsidRPr="003C6E2D">
        <w:rPr>
          <w:b/>
        </w:rPr>
        <w:t xml:space="preserve">An </w:t>
      </w:r>
      <w:r>
        <w:rPr>
          <w:b/>
        </w:rPr>
        <w:t xml:space="preserve">indicator is </w:t>
      </w:r>
      <w:r w:rsidRPr="003C6E2D">
        <w:rPr>
          <w:b/>
        </w:rPr>
        <w:t xml:space="preserve">a solution </w:t>
      </w:r>
      <w:r>
        <w:rPr>
          <w:b/>
        </w:rPr>
        <w:t>that changes color depending on the pH of the solution</w:t>
      </w:r>
      <w:r>
        <w:t>.</w:t>
      </w:r>
    </w:p>
    <w:p w:rsidR="007A67B6" w:rsidRDefault="007A67B6" w:rsidP="007A67B6">
      <w:pPr>
        <w:widowControl w:val="0"/>
        <w:ind w:left="432" w:hanging="432"/>
        <w:rPr>
          <w:snapToGrid w:val="0"/>
          <w:lang w:eastAsia="en-US"/>
        </w:rPr>
      </w:pPr>
    </w:p>
    <w:p w:rsidR="007A67B6" w:rsidRDefault="007A67B6" w:rsidP="007A67B6">
      <w:pPr>
        <w:ind w:left="576" w:hanging="576"/>
      </w:pPr>
      <w:r>
        <w:t>2.</w:t>
      </w:r>
      <w:r>
        <w:tab/>
      </w:r>
    </w:p>
    <w:p w:rsidR="007A67B6" w:rsidRDefault="007A67B6" w:rsidP="007A67B6">
      <w:pPr>
        <w:ind w:left="576" w:hanging="576"/>
      </w:pPr>
    </w:p>
    <w:p w:rsidR="007A67B6" w:rsidRDefault="007A67B6" w:rsidP="007A67B6">
      <w:pPr>
        <w:ind w:left="576" w:hanging="576"/>
      </w:pPr>
      <w:r>
        <w:t>/2</w:t>
      </w:r>
      <w:r>
        <w:tab/>
      </w:r>
      <w:r w:rsidRPr="007A67B6">
        <w:rPr>
          <w:b/>
        </w:rPr>
        <w:t xml:space="preserve">Since neutralization between a strong acid and a strong base occurs at pH 7 one would choose an indicator that changes color at pH 7.  Possibilities include </w:t>
      </w:r>
      <w:proofErr w:type="spellStart"/>
      <w:r w:rsidRPr="007A67B6">
        <w:rPr>
          <w:b/>
        </w:rPr>
        <w:t>bromocresol</w:t>
      </w:r>
      <w:proofErr w:type="spellEnd"/>
      <w:r w:rsidRPr="007A67B6">
        <w:rPr>
          <w:b/>
        </w:rPr>
        <w:t xml:space="preserve"> green, </w:t>
      </w:r>
      <w:proofErr w:type="spellStart"/>
      <w:r w:rsidRPr="007A67B6">
        <w:rPr>
          <w:b/>
        </w:rPr>
        <w:t>bromothymol</w:t>
      </w:r>
      <w:proofErr w:type="spellEnd"/>
      <w:r w:rsidRPr="007A67B6">
        <w:rPr>
          <w:b/>
        </w:rPr>
        <w:t xml:space="preserve"> blue, phenol red, phenolphthalein</w:t>
      </w:r>
      <w:r>
        <w:t>.</w:t>
      </w:r>
    </w:p>
    <w:p w:rsidR="007A67B6" w:rsidRDefault="007A67B6" w:rsidP="007A67B6">
      <w:pPr>
        <w:ind w:left="576" w:hanging="576"/>
      </w:pPr>
    </w:p>
    <w:p w:rsidR="007A67B6" w:rsidRDefault="007A67B6" w:rsidP="007A67B6">
      <w:pPr>
        <w:numPr>
          <w:ilvl w:val="0"/>
          <w:numId w:val="19"/>
        </w:numPr>
      </w:pPr>
    </w:p>
    <w:p w:rsidR="007A67B6" w:rsidRDefault="007A67B6" w:rsidP="007A67B6">
      <w:pPr>
        <w:ind w:left="720"/>
      </w:pPr>
      <w:proofErr w:type="spellStart"/>
      <w:r>
        <w:t>bromothymol</w:t>
      </w:r>
      <w:proofErr w:type="spellEnd"/>
      <w:r>
        <w:t xml:space="preserve"> blue turned yellow</w:t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pH&lt;6.0</w:t>
      </w:r>
    </w:p>
    <w:p w:rsidR="007A67B6" w:rsidRDefault="00303BC7" w:rsidP="00303BC7">
      <w:r>
        <w:t>/2</w:t>
      </w:r>
      <w:r>
        <w:tab/>
      </w:r>
      <w:r w:rsidR="007A67B6">
        <w:t>methyl orange turned yellow</w:t>
      </w:r>
      <w:r w:rsidR="007A67B6">
        <w:tab/>
      </w:r>
      <w:r w:rsidR="007A67B6">
        <w:tab/>
      </w:r>
      <w:r w:rsidR="007A67B6" w:rsidRPr="00303BC7">
        <w:rPr>
          <w:b/>
        </w:rPr>
        <w:sym w:font="Symbol" w:char="F05C"/>
      </w:r>
      <w:r w:rsidR="007A67B6" w:rsidRPr="00303BC7">
        <w:rPr>
          <w:b/>
        </w:rPr>
        <w:t>pH</w:t>
      </w:r>
      <w:r w:rsidRPr="00303BC7">
        <w:rPr>
          <w:b/>
        </w:rPr>
        <w:t>&gt;4.4</w:t>
      </w:r>
    </w:p>
    <w:p w:rsidR="007A67B6" w:rsidRDefault="007A67B6" w:rsidP="007A67B6">
      <w:pPr>
        <w:ind w:left="720"/>
      </w:pPr>
      <w:r>
        <w:t>phenolphthalein is colorless</w:t>
      </w:r>
      <w:r>
        <w:tab/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pH&lt;</w:t>
      </w:r>
      <w:r w:rsidR="00303BC7" w:rsidRPr="00303BC7">
        <w:rPr>
          <w:b/>
        </w:rPr>
        <w:t>8.2</w:t>
      </w:r>
    </w:p>
    <w:p w:rsidR="00303BC7" w:rsidRDefault="00303BC7" w:rsidP="00303BC7">
      <w:pPr>
        <w:ind w:left="720"/>
      </w:pPr>
    </w:p>
    <w:p w:rsidR="007A67B6" w:rsidRPr="00303BC7" w:rsidRDefault="00303BC7" w:rsidP="00303BC7">
      <w:pPr>
        <w:ind w:left="720"/>
        <w:rPr>
          <w:b/>
        </w:rPr>
      </w:pPr>
      <w:r w:rsidRPr="00303BC7">
        <w:rPr>
          <w:b/>
        </w:rPr>
        <w:t>The pH range is between 4.4 and 6.0</w:t>
      </w:r>
    </w:p>
    <w:p w:rsidR="007A67B6" w:rsidRDefault="007A67B6" w:rsidP="007A67B6">
      <w:pPr>
        <w:ind w:left="576" w:hanging="576"/>
      </w:pPr>
    </w:p>
    <w:p w:rsidR="007A67B6" w:rsidRDefault="007A67B6" w:rsidP="007A67B6">
      <w:pPr>
        <w:ind w:left="576" w:hanging="576"/>
      </w:pPr>
      <w:r>
        <w:t>4.</w:t>
      </w:r>
      <w:r>
        <w:tab/>
      </w:r>
    </w:p>
    <w:p w:rsidR="001E5FEF" w:rsidRDefault="001E5FEF" w:rsidP="001E5FEF">
      <w:pPr>
        <w:ind w:left="720"/>
      </w:pPr>
      <w:r>
        <w:t>Solution A</w:t>
      </w:r>
    </w:p>
    <w:p w:rsidR="001E5FEF" w:rsidRDefault="001E5FEF" w:rsidP="001E5FEF">
      <w:pPr>
        <w:ind w:left="720"/>
      </w:pPr>
      <w:r>
        <w:t xml:space="preserve">methyl violet was blue </w:t>
      </w:r>
      <w:r>
        <w:tab/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</w:t>
      </w:r>
      <w:r>
        <w:rPr>
          <w:b/>
        </w:rPr>
        <w:t>&gt;1.6</w:t>
      </w:r>
    </w:p>
    <w:p w:rsidR="001E5FEF" w:rsidRDefault="001E5FEF" w:rsidP="001E5FEF">
      <w:r>
        <w:t>/2</w:t>
      </w:r>
      <w:r>
        <w:tab/>
        <w:t>methyl orange was yellow</w:t>
      </w:r>
      <w:r>
        <w:tab/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pH&gt;4.4</w:t>
      </w:r>
    </w:p>
    <w:p w:rsidR="001E5FEF" w:rsidRDefault="001E5FEF" w:rsidP="001E5FEF">
      <w:pPr>
        <w:ind w:left="720"/>
      </w:pPr>
      <w:r>
        <w:t>methyl red was red</w:t>
      </w:r>
      <w:r>
        <w:tab/>
        <w:t xml:space="preserve"> </w:t>
      </w:r>
      <w:r>
        <w:tab/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</w:t>
      </w:r>
      <w:r w:rsidR="005D191F">
        <w:rPr>
          <w:b/>
        </w:rPr>
        <w:t>&lt;4.8</w:t>
      </w:r>
    </w:p>
    <w:p w:rsidR="001E5FEF" w:rsidRDefault="001E5FEF" w:rsidP="001E5FEF">
      <w:pPr>
        <w:ind w:left="720"/>
      </w:pPr>
      <w:r>
        <w:t>phenolphthalein was colorless</w:t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pH&lt;8.2</w:t>
      </w:r>
    </w:p>
    <w:p w:rsidR="001E5FEF" w:rsidRDefault="001E5FEF" w:rsidP="001E5FEF">
      <w:pPr>
        <w:ind w:left="720"/>
      </w:pPr>
    </w:p>
    <w:p w:rsidR="001E5FEF" w:rsidRPr="00303BC7" w:rsidRDefault="001E5FEF" w:rsidP="001E5FEF">
      <w:pPr>
        <w:ind w:left="720"/>
        <w:rPr>
          <w:b/>
        </w:rPr>
      </w:pPr>
      <w:r w:rsidRPr="00303BC7">
        <w:rPr>
          <w:b/>
        </w:rPr>
        <w:t xml:space="preserve">The pH range </w:t>
      </w:r>
      <w:r w:rsidR="005D191F">
        <w:rPr>
          <w:b/>
        </w:rPr>
        <w:t>for solution A is</w:t>
      </w:r>
      <w:r w:rsidRPr="00303BC7">
        <w:rPr>
          <w:b/>
        </w:rPr>
        <w:t xml:space="preserve"> between 4.4 and </w:t>
      </w:r>
      <w:r w:rsidR="005D191F">
        <w:rPr>
          <w:b/>
        </w:rPr>
        <w:t>4.8</w:t>
      </w:r>
    </w:p>
    <w:p w:rsidR="007A67B6" w:rsidRDefault="007A67B6" w:rsidP="007A67B6">
      <w:pPr>
        <w:ind w:left="576" w:hanging="576"/>
      </w:pPr>
    </w:p>
    <w:p w:rsidR="005D191F" w:rsidRDefault="005D191F" w:rsidP="005D191F">
      <w:pPr>
        <w:ind w:left="720"/>
      </w:pPr>
      <w:r>
        <w:t>Solution B</w:t>
      </w:r>
    </w:p>
    <w:p w:rsidR="005D191F" w:rsidRDefault="005D191F" w:rsidP="005D191F">
      <w:pPr>
        <w:ind w:left="720"/>
      </w:pPr>
      <w:r>
        <w:t xml:space="preserve">indigo carmine was blue </w:t>
      </w:r>
      <w:r>
        <w:tab/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</w:t>
      </w:r>
      <w:r>
        <w:rPr>
          <w:b/>
        </w:rPr>
        <w:t>&lt;11.4</w:t>
      </w:r>
    </w:p>
    <w:p w:rsidR="005D191F" w:rsidRDefault="005D191F" w:rsidP="005D191F">
      <w:r>
        <w:t>/2</w:t>
      </w:r>
      <w:r>
        <w:tab/>
        <w:t>phenol red was yellow</w:t>
      </w:r>
      <w:r>
        <w:tab/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</w:t>
      </w:r>
      <w:r>
        <w:rPr>
          <w:b/>
        </w:rPr>
        <w:t>&lt;6.6</w:t>
      </w:r>
    </w:p>
    <w:p w:rsidR="005D191F" w:rsidRDefault="005D191F" w:rsidP="005D191F">
      <w:pPr>
        <w:ind w:left="720"/>
      </w:pPr>
      <w:proofErr w:type="spellStart"/>
      <w:r>
        <w:t>bromocresol</w:t>
      </w:r>
      <w:proofErr w:type="spellEnd"/>
      <w:r>
        <w:t xml:space="preserve"> green was blue</w:t>
      </w:r>
      <w:r>
        <w:tab/>
        <w:t xml:space="preserve"> </w:t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</w:t>
      </w:r>
      <w:r>
        <w:rPr>
          <w:b/>
        </w:rPr>
        <w:t>&gt;5.4</w:t>
      </w:r>
    </w:p>
    <w:p w:rsidR="005D191F" w:rsidRDefault="005D191F" w:rsidP="005D191F">
      <w:pPr>
        <w:ind w:left="720"/>
      </w:pPr>
      <w:r>
        <w:t>methyl red was yellow</w:t>
      </w:r>
      <w:r>
        <w:tab/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</w:t>
      </w:r>
      <w:r>
        <w:rPr>
          <w:b/>
        </w:rPr>
        <w:t>&gt;6.0</w:t>
      </w:r>
    </w:p>
    <w:p w:rsidR="005D191F" w:rsidRDefault="005D191F" w:rsidP="005D191F">
      <w:pPr>
        <w:ind w:left="720"/>
      </w:pPr>
    </w:p>
    <w:p w:rsidR="005D191F" w:rsidRPr="00303BC7" w:rsidRDefault="005D191F" w:rsidP="005D191F">
      <w:pPr>
        <w:ind w:left="720"/>
        <w:rPr>
          <w:b/>
        </w:rPr>
      </w:pPr>
      <w:r w:rsidRPr="00303BC7">
        <w:rPr>
          <w:b/>
        </w:rPr>
        <w:t xml:space="preserve">The pH range </w:t>
      </w:r>
      <w:r>
        <w:rPr>
          <w:b/>
        </w:rPr>
        <w:t>for solution B is</w:t>
      </w:r>
      <w:r w:rsidRPr="00303BC7">
        <w:rPr>
          <w:b/>
        </w:rPr>
        <w:t xml:space="preserve"> between </w:t>
      </w:r>
      <w:r>
        <w:rPr>
          <w:b/>
        </w:rPr>
        <w:t>6.0</w:t>
      </w:r>
      <w:r w:rsidRPr="00303BC7">
        <w:rPr>
          <w:b/>
        </w:rPr>
        <w:t xml:space="preserve"> and </w:t>
      </w:r>
      <w:r>
        <w:rPr>
          <w:b/>
        </w:rPr>
        <w:t>6.6</w:t>
      </w:r>
    </w:p>
    <w:p w:rsidR="005D191F" w:rsidRDefault="005D191F" w:rsidP="005D191F">
      <w:pPr>
        <w:ind w:left="576" w:hanging="576"/>
      </w:pPr>
    </w:p>
    <w:p w:rsidR="005D191F" w:rsidRDefault="005D191F" w:rsidP="005D191F">
      <w:pPr>
        <w:ind w:left="720"/>
      </w:pPr>
      <w:r>
        <w:t>Solution C</w:t>
      </w:r>
    </w:p>
    <w:p w:rsidR="005D191F" w:rsidRDefault="005D191F" w:rsidP="005D191F">
      <w:pPr>
        <w:ind w:left="720"/>
      </w:pPr>
      <w:r>
        <w:t>phenolphthalein was colorless</w:t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pH&lt;8.2</w:t>
      </w:r>
    </w:p>
    <w:p w:rsidR="005D191F" w:rsidRDefault="005D191F" w:rsidP="005D191F">
      <w:r>
        <w:t>/2</w:t>
      </w:r>
      <w:r>
        <w:tab/>
      </w:r>
      <w:proofErr w:type="spellStart"/>
      <w:r>
        <w:t>thymol</w:t>
      </w:r>
      <w:proofErr w:type="spellEnd"/>
      <w:r>
        <w:t xml:space="preserve"> blue was yellow </w:t>
      </w:r>
      <w:r>
        <w:tab/>
      </w:r>
      <w:r>
        <w:tab/>
      </w:r>
      <w:r w:rsidRPr="00303BC7">
        <w:rPr>
          <w:b/>
        </w:rPr>
        <w:sym w:font="Symbol" w:char="F05C"/>
      </w:r>
      <w:r>
        <w:rPr>
          <w:b/>
        </w:rPr>
        <w:t>2.8&lt;</w:t>
      </w:r>
      <w:r w:rsidRPr="00303BC7">
        <w:rPr>
          <w:b/>
        </w:rPr>
        <w:t>pH</w:t>
      </w:r>
      <w:r w:rsidR="00A17A6A">
        <w:rPr>
          <w:b/>
        </w:rPr>
        <w:t>&lt;8.0</w:t>
      </w:r>
    </w:p>
    <w:p w:rsidR="005D191F" w:rsidRDefault="005D191F" w:rsidP="005D191F">
      <w:pPr>
        <w:ind w:left="720"/>
      </w:pPr>
      <w:proofErr w:type="spellStart"/>
      <w:r>
        <w:t>bromocresol</w:t>
      </w:r>
      <w:proofErr w:type="spellEnd"/>
      <w:r>
        <w:t xml:space="preserve"> green was yellow</w:t>
      </w:r>
      <w:r>
        <w:tab/>
      </w:r>
      <w:r w:rsidRPr="00303BC7">
        <w:rPr>
          <w:b/>
        </w:rPr>
        <w:sym w:font="Symbol" w:char="F05C"/>
      </w:r>
      <w:r w:rsidRPr="00303BC7">
        <w:rPr>
          <w:b/>
        </w:rPr>
        <w:t>pH</w:t>
      </w:r>
      <w:r>
        <w:rPr>
          <w:b/>
        </w:rPr>
        <w:t>&lt;</w:t>
      </w:r>
      <w:r w:rsidR="00A17A6A">
        <w:rPr>
          <w:b/>
        </w:rPr>
        <w:t>3</w:t>
      </w:r>
      <w:r>
        <w:rPr>
          <w:b/>
        </w:rPr>
        <w:t>.8</w:t>
      </w:r>
    </w:p>
    <w:p w:rsidR="005D191F" w:rsidRDefault="005D191F" w:rsidP="005D191F">
      <w:pPr>
        <w:ind w:left="720"/>
        <w:rPr>
          <w:b/>
        </w:rPr>
      </w:pPr>
      <w:r>
        <w:t>methyl orange was orange</w:t>
      </w:r>
      <w:r>
        <w:tab/>
      </w:r>
      <w:r>
        <w:tab/>
      </w:r>
      <w:r w:rsidRPr="00303BC7">
        <w:rPr>
          <w:b/>
        </w:rPr>
        <w:sym w:font="Symbol" w:char="F05C"/>
      </w:r>
      <w:r w:rsidR="00A17A6A">
        <w:rPr>
          <w:b/>
        </w:rPr>
        <w:t>3.2&lt;</w:t>
      </w:r>
      <w:r w:rsidR="00A17A6A" w:rsidRPr="00303BC7">
        <w:rPr>
          <w:b/>
        </w:rPr>
        <w:t>pH</w:t>
      </w:r>
      <w:r w:rsidR="00A17A6A">
        <w:rPr>
          <w:b/>
        </w:rPr>
        <w:t>&lt;4.4</w:t>
      </w:r>
    </w:p>
    <w:p w:rsidR="005D191F" w:rsidRDefault="005D191F" w:rsidP="005D191F">
      <w:pPr>
        <w:ind w:left="720"/>
      </w:pPr>
    </w:p>
    <w:p w:rsidR="005D191F" w:rsidRPr="00303BC7" w:rsidRDefault="005D191F" w:rsidP="005D191F">
      <w:pPr>
        <w:ind w:left="720"/>
        <w:rPr>
          <w:b/>
        </w:rPr>
      </w:pPr>
      <w:r w:rsidRPr="00303BC7">
        <w:rPr>
          <w:b/>
        </w:rPr>
        <w:t xml:space="preserve">The pH range </w:t>
      </w:r>
      <w:r>
        <w:rPr>
          <w:b/>
        </w:rPr>
        <w:t>for solution C is</w:t>
      </w:r>
      <w:r w:rsidRPr="00303BC7">
        <w:rPr>
          <w:b/>
        </w:rPr>
        <w:t xml:space="preserve"> between </w:t>
      </w:r>
      <w:r w:rsidR="00A17A6A">
        <w:rPr>
          <w:b/>
        </w:rPr>
        <w:t>3.2</w:t>
      </w:r>
      <w:r w:rsidRPr="00303BC7">
        <w:rPr>
          <w:b/>
        </w:rPr>
        <w:t xml:space="preserve"> and </w:t>
      </w:r>
      <w:r w:rsidR="00A17A6A">
        <w:rPr>
          <w:b/>
        </w:rPr>
        <w:t>3</w:t>
      </w:r>
      <w:r>
        <w:rPr>
          <w:b/>
        </w:rPr>
        <w:t>.8</w:t>
      </w:r>
    </w:p>
    <w:p w:rsidR="005D191F" w:rsidRDefault="005D191F" w:rsidP="005D191F">
      <w:pPr>
        <w:ind w:left="576" w:hanging="576"/>
      </w:pPr>
    </w:p>
    <w:p w:rsidR="006D4F5F" w:rsidRDefault="006D4F5F" w:rsidP="006D4F5F">
      <w:pPr>
        <w:widowControl w:val="0"/>
      </w:pPr>
      <w:bookmarkStart w:id="0" w:name="_GoBack"/>
      <w:bookmarkEnd w:id="0"/>
    </w:p>
    <w:sectPr w:rsidR="006D4F5F" w:rsidSect="00713A38">
      <w:footerReference w:type="default" r:id="rId8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42C" w:rsidRDefault="0025142C">
      <w:r>
        <w:separator/>
      </w:r>
    </w:p>
  </w:endnote>
  <w:endnote w:type="continuationSeparator" w:id="0">
    <w:p w:rsidR="0025142C" w:rsidRDefault="0025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713A38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118AABDC" wp14:editId="0FEFE4B3">
          <wp:extent cx="838200" cy="299720"/>
          <wp:effectExtent l="0" t="0" r="0" b="508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9141F5">
      <w:t>2</w:t>
    </w:r>
    <w:r w:rsidR="001675B5">
      <w:t>7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1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42C" w:rsidRDefault="0025142C">
      <w:r>
        <w:separator/>
      </w:r>
    </w:p>
  </w:footnote>
  <w:footnote w:type="continuationSeparator" w:id="0">
    <w:p w:rsidR="0025142C" w:rsidRDefault="00251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864C99"/>
    <w:multiLevelType w:val="singleLevel"/>
    <w:tmpl w:val="BF6871B6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5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8"/>
  </w:num>
  <w:num w:numId="10">
    <w:abstractNumId w:val="13"/>
  </w:num>
  <w:num w:numId="11">
    <w:abstractNumId w:val="9"/>
  </w:num>
  <w:num w:numId="12">
    <w:abstractNumId w:val="11"/>
  </w:num>
  <w:num w:numId="13">
    <w:abstractNumId w:val="17"/>
  </w:num>
  <w:num w:numId="14">
    <w:abstractNumId w:val="2"/>
  </w:num>
  <w:num w:numId="15">
    <w:abstractNumId w:val="7"/>
  </w:num>
  <w:num w:numId="16">
    <w:abstractNumId w:val="15"/>
  </w:num>
  <w:num w:numId="17">
    <w:abstractNumId w:val="1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21FE"/>
    <w:rsid w:val="00026AEC"/>
    <w:rsid w:val="00040EFE"/>
    <w:rsid w:val="00044913"/>
    <w:rsid w:val="0004516C"/>
    <w:rsid w:val="00047442"/>
    <w:rsid w:val="00050703"/>
    <w:rsid w:val="00066031"/>
    <w:rsid w:val="00076ED5"/>
    <w:rsid w:val="00080767"/>
    <w:rsid w:val="000A2C04"/>
    <w:rsid w:val="000C4BDF"/>
    <w:rsid w:val="000F62F9"/>
    <w:rsid w:val="001156C7"/>
    <w:rsid w:val="001266EF"/>
    <w:rsid w:val="00151AD3"/>
    <w:rsid w:val="001675B5"/>
    <w:rsid w:val="00182909"/>
    <w:rsid w:val="00187033"/>
    <w:rsid w:val="001A2451"/>
    <w:rsid w:val="001B0237"/>
    <w:rsid w:val="001C093E"/>
    <w:rsid w:val="001E5FEF"/>
    <w:rsid w:val="00215191"/>
    <w:rsid w:val="00230D5C"/>
    <w:rsid w:val="00234A81"/>
    <w:rsid w:val="0024333E"/>
    <w:rsid w:val="0025142C"/>
    <w:rsid w:val="00275D0D"/>
    <w:rsid w:val="00295D67"/>
    <w:rsid w:val="002A45AD"/>
    <w:rsid w:val="002C2EF2"/>
    <w:rsid w:val="002F1511"/>
    <w:rsid w:val="00303BC7"/>
    <w:rsid w:val="003133E9"/>
    <w:rsid w:val="00314054"/>
    <w:rsid w:val="00321C5D"/>
    <w:rsid w:val="00323C9C"/>
    <w:rsid w:val="00335D45"/>
    <w:rsid w:val="00340A30"/>
    <w:rsid w:val="00357556"/>
    <w:rsid w:val="00362623"/>
    <w:rsid w:val="00374A65"/>
    <w:rsid w:val="00377F1B"/>
    <w:rsid w:val="00380608"/>
    <w:rsid w:val="0038155F"/>
    <w:rsid w:val="00384EEE"/>
    <w:rsid w:val="00387CAE"/>
    <w:rsid w:val="003C59F0"/>
    <w:rsid w:val="003C6E2D"/>
    <w:rsid w:val="003D3FB3"/>
    <w:rsid w:val="003E5190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72A8"/>
    <w:rsid w:val="00473464"/>
    <w:rsid w:val="004734A5"/>
    <w:rsid w:val="00486D11"/>
    <w:rsid w:val="00493897"/>
    <w:rsid w:val="00495BBC"/>
    <w:rsid w:val="00500302"/>
    <w:rsid w:val="00502757"/>
    <w:rsid w:val="00544AD0"/>
    <w:rsid w:val="005511D2"/>
    <w:rsid w:val="00570C0C"/>
    <w:rsid w:val="00597D3C"/>
    <w:rsid w:val="005A5FA8"/>
    <w:rsid w:val="005D191F"/>
    <w:rsid w:val="0061023B"/>
    <w:rsid w:val="006139AC"/>
    <w:rsid w:val="00614905"/>
    <w:rsid w:val="00622FA7"/>
    <w:rsid w:val="00630CB0"/>
    <w:rsid w:val="0066481E"/>
    <w:rsid w:val="00694094"/>
    <w:rsid w:val="006A1C92"/>
    <w:rsid w:val="006B3565"/>
    <w:rsid w:val="006B79DD"/>
    <w:rsid w:val="006C1566"/>
    <w:rsid w:val="006C1B58"/>
    <w:rsid w:val="006C4B91"/>
    <w:rsid w:val="006C7B7B"/>
    <w:rsid w:val="006D45B7"/>
    <w:rsid w:val="006D4F5F"/>
    <w:rsid w:val="006E51D8"/>
    <w:rsid w:val="006F668C"/>
    <w:rsid w:val="0070294C"/>
    <w:rsid w:val="00711B30"/>
    <w:rsid w:val="00713997"/>
    <w:rsid w:val="00713A38"/>
    <w:rsid w:val="00744EC7"/>
    <w:rsid w:val="00762848"/>
    <w:rsid w:val="007717F7"/>
    <w:rsid w:val="007A67B6"/>
    <w:rsid w:val="007C1020"/>
    <w:rsid w:val="007D34FD"/>
    <w:rsid w:val="007D3B6F"/>
    <w:rsid w:val="007F7F44"/>
    <w:rsid w:val="00815444"/>
    <w:rsid w:val="008504D7"/>
    <w:rsid w:val="00852AB6"/>
    <w:rsid w:val="00861162"/>
    <w:rsid w:val="00877603"/>
    <w:rsid w:val="0088535C"/>
    <w:rsid w:val="00891563"/>
    <w:rsid w:val="008968BD"/>
    <w:rsid w:val="008A1EEE"/>
    <w:rsid w:val="008F5781"/>
    <w:rsid w:val="008F748C"/>
    <w:rsid w:val="00912F73"/>
    <w:rsid w:val="009141F5"/>
    <w:rsid w:val="00941A49"/>
    <w:rsid w:val="00947B34"/>
    <w:rsid w:val="00952D6A"/>
    <w:rsid w:val="00961CE5"/>
    <w:rsid w:val="009635D5"/>
    <w:rsid w:val="00964CBF"/>
    <w:rsid w:val="009809C0"/>
    <w:rsid w:val="009A1507"/>
    <w:rsid w:val="009B0D60"/>
    <w:rsid w:val="009B2B7B"/>
    <w:rsid w:val="009B713B"/>
    <w:rsid w:val="009C7961"/>
    <w:rsid w:val="009E68DF"/>
    <w:rsid w:val="00A0049D"/>
    <w:rsid w:val="00A165C4"/>
    <w:rsid w:val="00A17A6A"/>
    <w:rsid w:val="00A23295"/>
    <w:rsid w:val="00A30603"/>
    <w:rsid w:val="00A32201"/>
    <w:rsid w:val="00A34192"/>
    <w:rsid w:val="00A50052"/>
    <w:rsid w:val="00A5229D"/>
    <w:rsid w:val="00A60D92"/>
    <w:rsid w:val="00A732C7"/>
    <w:rsid w:val="00A81F30"/>
    <w:rsid w:val="00A825F8"/>
    <w:rsid w:val="00AC4C96"/>
    <w:rsid w:val="00AF1067"/>
    <w:rsid w:val="00AF356D"/>
    <w:rsid w:val="00B03241"/>
    <w:rsid w:val="00B04139"/>
    <w:rsid w:val="00B06E09"/>
    <w:rsid w:val="00B20017"/>
    <w:rsid w:val="00B22C87"/>
    <w:rsid w:val="00B24344"/>
    <w:rsid w:val="00B2702D"/>
    <w:rsid w:val="00B3534E"/>
    <w:rsid w:val="00B37D2C"/>
    <w:rsid w:val="00B40651"/>
    <w:rsid w:val="00B840C3"/>
    <w:rsid w:val="00B91FBF"/>
    <w:rsid w:val="00B934DA"/>
    <w:rsid w:val="00BA192E"/>
    <w:rsid w:val="00BA5237"/>
    <w:rsid w:val="00BB71DA"/>
    <w:rsid w:val="00BE34EA"/>
    <w:rsid w:val="00BF002B"/>
    <w:rsid w:val="00C05B28"/>
    <w:rsid w:val="00C153CA"/>
    <w:rsid w:val="00C16F2C"/>
    <w:rsid w:val="00C20DC6"/>
    <w:rsid w:val="00C34150"/>
    <w:rsid w:val="00C42CE6"/>
    <w:rsid w:val="00C446B5"/>
    <w:rsid w:val="00C45BB2"/>
    <w:rsid w:val="00C723DB"/>
    <w:rsid w:val="00CB7E34"/>
    <w:rsid w:val="00CC12B2"/>
    <w:rsid w:val="00CC539E"/>
    <w:rsid w:val="00CD4354"/>
    <w:rsid w:val="00D03C34"/>
    <w:rsid w:val="00D068C2"/>
    <w:rsid w:val="00D15682"/>
    <w:rsid w:val="00D25FA6"/>
    <w:rsid w:val="00D33035"/>
    <w:rsid w:val="00D372F0"/>
    <w:rsid w:val="00D475BB"/>
    <w:rsid w:val="00D63008"/>
    <w:rsid w:val="00D6774A"/>
    <w:rsid w:val="00D67859"/>
    <w:rsid w:val="00D74DFD"/>
    <w:rsid w:val="00D84568"/>
    <w:rsid w:val="00D870AF"/>
    <w:rsid w:val="00DA1E37"/>
    <w:rsid w:val="00DA570D"/>
    <w:rsid w:val="00DB34E3"/>
    <w:rsid w:val="00DE025E"/>
    <w:rsid w:val="00DF0AAF"/>
    <w:rsid w:val="00E26677"/>
    <w:rsid w:val="00E33C8A"/>
    <w:rsid w:val="00E34088"/>
    <w:rsid w:val="00E41A70"/>
    <w:rsid w:val="00E55CC8"/>
    <w:rsid w:val="00E75D0B"/>
    <w:rsid w:val="00E9668B"/>
    <w:rsid w:val="00EB00AB"/>
    <w:rsid w:val="00EB4754"/>
    <w:rsid w:val="00EB69FC"/>
    <w:rsid w:val="00EE2B55"/>
    <w:rsid w:val="00F005D3"/>
    <w:rsid w:val="00F10D6A"/>
    <w:rsid w:val="00F158E9"/>
    <w:rsid w:val="00F229E3"/>
    <w:rsid w:val="00F27075"/>
    <w:rsid w:val="00F30989"/>
    <w:rsid w:val="00F45642"/>
    <w:rsid w:val="00F62361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2016-05-30T15:50:00Z</cp:lastPrinted>
  <dcterms:created xsi:type="dcterms:W3CDTF">2011-02-10T19:14:00Z</dcterms:created>
  <dcterms:modified xsi:type="dcterms:W3CDTF">2016-05-30T15:50:00Z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