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84" w:rsidRPr="001D2584" w:rsidRDefault="00380608" w:rsidP="001D2584">
      <w:pPr>
        <w:jc w:val="center"/>
        <w:rPr>
          <w:b/>
        </w:rPr>
      </w:pPr>
      <w:r w:rsidRPr="001D2584">
        <w:rPr>
          <w:b/>
        </w:rPr>
        <w:t>Chemistry 20</w:t>
      </w:r>
      <w:r w:rsidR="001D2584" w:rsidRPr="001D2584">
        <w:rPr>
          <w:b/>
        </w:rPr>
        <w:t xml:space="preserve"> – Lesson </w:t>
      </w:r>
      <w:r w:rsidR="00F21813">
        <w:rPr>
          <w:b/>
        </w:rPr>
        <w:t>25</w:t>
      </w:r>
    </w:p>
    <w:p w:rsidR="00401498" w:rsidRPr="001D2584" w:rsidRDefault="00B24C45" w:rsidP="001D2584">
      <w:pPr>
        <w:jc w:val="center"/>
        <w:rPr>
          <w:b/>
        </w:rPr>
      </w:pPr>
      <w:r>
        <w:rPr>
          <w:b/>
        </w:rPr>
        <w:t>Theories of Acids and Bases</w:t>
      </w:r>
    </w:p>
    <w:p w:rsidR="001D2584" w:rsidRPr="00761B86" w:rsidRDefault="00761B86" w:rsidP="00761B86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bookmarkStart w:id="0" w:name="_GoBack"/>
      <w:bookmarkEnd w:id="0"/>
      <w:r w:rsidRPr="00761B86">
        <w:rPr>
          <w:b/>
          <w:snapToGrid w:val="0"/>
          <w:sz w:val="28"/>
          <w:szCs w:val="28"/>
          <w:lang w:eastAsia="en-US"/>
        </w:rPr>
        <w:t>/</w:t>
      </w:r>
      <w:r w:rsidR="00B24C45">
        <w:rPr>
          <w:b/>
          <w:snapToGrid w:val="0"/>
          <w:sz w:val="28"/>
          <w:szCs w:val="28"/>
          <w:lang w:eastAsia="en-US"/>
        </w:rPr>
        <w:t>62</w:t>
      </w:r>
    </w:p>
    <w:p w:rsidR="00907E33" w:rsidRDefault="00907E33" w:rsidP="00907E33">
      <w:pPr>
        <w:widowControl w:val="0"/>
        <w:ind w:left="576" w:hanging="576"/>
        <w:rPr>
          <w:snapToGrid w:val="0"/>
        </w:rPr>
      </w:pPr>
      <w:r>
        <w:rPr>
          <w:snapToGrid w:val="0"/>
        </w:rPr>
        <w:t>1.</w:t>
      </w:r>
      <w:r>
        <w:rPr>
          <w:snapToGrid w:val="0"/>
        </w:rPr>
        <w:tab/>
        <w:t xml:space="preserve">Compare and contrast a </w:t>
      </w:r>
      <w:r w:rsidRPr="002E5332">
        <w:rPr>
          <w:i/>
          <w:snapToGrid w:val="0"/>
        </w:rPr>
        <w:t>weak</w:t>
      </w:r>
      <w:r>
        <w:rPr>
          <w:snapToGrid w:val="0"/>
        </w:rPr>
        <w:t xml:space="preserve"> acid and a </w:t>
      </w:r>
      <w:r w:rsidRPr="002E5332">
        <w:rPr>
          <w:i/>
          <w:snapToGrid w:val="0"/>
        </w:rPr>
        <w:t>dilute</w:t>
      </w:r>
      <w:r>
        <w:rPr>
          <w:snapToGrid w:val="0"/>
        </w:rPr>
        <w:t xml:space="preserve"> acid.</w:t>
      </w:r>
    </w:p>
    <w:p w:rsidR="00907E33" w:rsidRDefault="00907E33" w:rsidP="00907E33">
      <w:pPr>
        <w:widowControl w:val="0"/>
        <w:ind w:left="576" w:hanging="576"/>
        <w:rPr>
          <w:snapToGrid w:val="0"/>
        </w:rPr>
      </w:pPr>
    </w:p>
    <w:p w:rsidR="0010663A" w:rsidRDefault="0010663A" w:rsidP="00907E33">
      <w:pPr>
        <w:widowControl w:val="0"/>
        <w:ind w:left="576" w:hanging="576"/>
        <w:rPr>
          <w:snapToGrid w:val="0"/>
        </w:rPr>
      </w:pPr>
      <w:r>
        <w:rPr>
          <w:snapToGrid w:val="0"/>
        </w:rPr>
        <w:t>/2</w:t>
      </w:r>
      <w:r>
        <w:rPr>
          <w:snapToGrid w:val="0"/>
        </w:rPr>
        <w:tab/>
      </w:r>
      <w:r w:rsidRPr="0010663A">
        <w:rPr>
          <w:b/>
          <w:snapToGrid w:val="0"/>
        </w:rPr>
        <w:t xml:space="preserve">A </w:t>
      </w:r>
      <w:r w:rsidRPr="0010663A">
        <w:rPr>
          <w:b/>
          <w:i/>
          <w:snapToGrid w:val="0"/>
        </w:rPr>
        <w:t>weak</w:t>
      </w:r>
      <w:r w:rsidRPr="0010663A">
        <w:rPr>
          <w:b/>
          <w:snapToGrid w:val="0"/>
        </w:rPr>
        <w:t xml:space="preserve"> acid refers to an acid that does not ionize 100% when it reacts with water, while a </w:t>
      </w:r>
      <w:r w:rsidRPr="0010663A">
        <w:rPr>
          <w:b/>
          <w:i/>
          <w:snapToGrid w:val="0"/>
        </w:rPr>
        <w:t>dilute</w:t>
      </w:r>
      <w:r w:rsidRPr="0010663A">
        <w:rPr>
          <w:b/>
          <w:snapToGrid w:val="0"/>
        </w:rPr>
        <w:t xml:space="preserve"> acid refers to a solution with a relatively small amount of dissolved solute.  The terms weak and dilute refer to different chemical properties.</w:t>
      </w:r>
    </w:p>
    <w:p w:rsidR="00907E33" w:rsidRDefault="00907E33" w:rsidP="00907E33">
      <w:pPr>
        <w:widowControl w:val="0"/>
        <w:ind w:left="576" w:hanging="576"/>
        <w:rPr>
          <w:snapToGrid w:val="0"/>
        </w:rPr>
      </w:pPr>
    </w:p>
    <w:p w:rsidR="00907E33" w:rsidRDefault="00907E33" w:rsidP="00907E33">
      <w:pPr>
        <w:widowControl w:val="0"/>
        <w:ind w:left="576" w:hanging="576"/>
        <w:rPr>
          <w:snapToGrid w:val="0"/>
        </w:rPr>
      </w:pPr>
      <w:r>
        <w:rPr>
          <w:snapToGrid w:val="0"/>
        </w:rPr>
        <w:t>2.</w:t>
      </w:r>
      <w:r>
        <w:rPr>
          <w:snapToGrid w:val="0"/>
        </w:rPr>
        <w:tab/>
        <w:t xml:space="preserve">Compare and contrast a </w:t>
      </w:r>
      <w:r w:rsidRPr="002E5332">
        <w:rPr>
          <w:i/>
          <w:snapToGrid w:val="0"/>
        </w:rPr>
        <w:t>strong</w:t>
      </w:r>
      <w:r>
        <w:rPr>
          <w:snapToGrid w:val="0"/>
        </w:rPr>
        <w:t xml:space="preserve"> acid and a </w:t>
      </w:r>
      <w:r w:rsidRPr="002E5332">
        <w:rPr>
          <w:i/>
          <w:snapToGrid w:val="0"/>
        </w:rPr>
        <w:t>concentrated</w:t>
      </w:r>
      <w:r>
        <w:rPr>
          <w:snapToGrid w:val="0"/>
        </w:rPr>
        <w:t xml:space="preserve"> acid.</w:t>
      </w:r>
    </w:p>
    <w:p w:rsidR="00907E33" w:rsidRDefault="00907E33" w:rsidP="00907E33">
      <w:pPr>
        <w:widowControl w:val="0"/>
        <w:rPr>
          <w:snapToGrid w:val="0"/>
        </w:rPr>
      </w:pPr>
    </w:p>
    <w:p w:rsidR="0010663A" w:rsidRDefault="0010663A" w:rsidP="0010663A">
      <w:pPr>
        <w:widowControl w:val="0"/>
        <w:ind w:left="576" w:hanging="576"/>
        <w:rPr>
          <w:snapToGrid w:val="0"/>
        </w:rPr>
      </w:pPr>
      <w:r>
        <w:rPr>
          <w:snapToGrid w:val="0"/>
        </w:rPr>
        <w:t>/2</w:t>
      </w:r>
      <w:r>
        <w:rPr>
          <w:snapToGrid w:val="0"/>
        </w:rPr>
        <w:tab/>
      </w:r>
      <w:r w:rsidRPr="0010663A">
        <w:rPr>
          <w:b/>
          <w:snapToGrid w:val="0"/>
        </w:rPr>
        <w:t xml:space="preserve">A </w:t>
      </w:r>
      <w:r>
        <w:rPr>
          <w:b/>
          <w:i/>
          <w:snapToGrid w:val="0"/>
        </w:rPr>
        <w:t>strong</w:t>
      </w:r>
      <w:r w:rsidRPr="0010663A">
        <w:rPr>
          <w:b/>
          <w:snapToGrid w:val="0"/>
        </w:rPr>
        <w:t xml:space="preserve"> acid refers to an acid that ionize</w:t>
      </w:r>
      <w:r>
        <w:rPr>
          <w:b/>
          <w:snapToGrid w:val="0"/>
        </w:rPr>
        <w:t>s</w:t>
      </w:r>
      <w:r w:rsidRPr="0010663A">
        <w:rPr>
          <w:b/>
          <w:snapToGrid w:val="0"/>
        </w:rPr>
        <w:t xml:space="preserve"> 100% when it reacts with water, while a </w:t>
      </w:r>
      <w:r>
        <w:rPr>
          <w:b/>
          <w:i/>
          <w:snapToGrid w:val="0"/>
        </w:rPr>
        <w:t>concentrated</w:t>
      </w:r>
      <w:r w:rsidRPr="0010663A">
        <w:rPr>
          <w:b/>
          <w:snapToGrid w:val="0"/>
        </w:rPr>
        <w:t xml:space="preserve"> acid refers to a solution with a relatively </w:t>
      </w:r>
      <w:r>
        <w:rPr>
          <w:b/>
          <w:snapToGrid w:val="0"/>
        </w:rPr>
        <w:t>large</w:t>
      </w:r>
      <w:r w:rsidRPr="0010663A">
        <w:rPr>
          <w:b/>
          <w:snapToGrid w:val="0"/>
        </w:rPr>
        <w:t xml:space="preserve"> amount of dissolved solute.  The terms </w:t>
      </w:r>
      <w:r>
        <w:rPr>
          <w:b/>
          <w:snapToGrid w:val="0"/>
        </w:rPr>
        <w:t>strong</w:t>
      </w:r>
      <w:r w:rsidRPr="0010663A">
        <w:rPr>
          <w:b/>
          <w:snapToGrid w:val="0"/>
        </w:rPr>
        <w:t xml:space="preserve"> and </w:t>
      </w:r>
      <w:r>
        <w:rPr>
          <w:b/>
          <w:snapToGrid w:val="0"/>
        </w:rPr>
        <w:t>concentrated</w:t>
      </w:r>
      <w:r w:rsidRPr="0010663A">
        <w:rPr>
          <w:b/>
          <w:snapToGrid w:val="0"/>
        </w:rPr>
        <w:t xml:space="preserve"> refer to different chemical properties.</w:t>
      </w:r>
    </w:p>
    <w:p w:rsidR="00907E33" w:rsidRDefault="00907E33" w:rsidP="00907E33">
      <w:pPr>
        <w:widowControl w:val="0"/>
        <w:rPr>
          <w:snapToGrid w:val="0"/>
        </w:rPr>
      </w:pPr>
    </w:p>
    <w:p w:rsidR="00907E33" w:rsidRDefault="00907E33" w:rsidP="00907E33">
      <w:pPr>
        <w:ind w:left="576" w:hanging="576"/>
        <w:rPr>
          <w:snapToGrid w:val="0"/>
        </w:rPr>
      </w:pPr>
      <w:r>
        <w:t>3.</w:t>
      </w:r>
      <w:r>
        <w:tab/>
      </w:r>
    </w:p>
    <w:p w:rsidR="0010596E" w:rsidRPr="004C43C7" w:rsidRDefault="0010596E" w:rsidP="00907E33">
      <w:pPr>
        <w:ind w:left="576" w:hanging="576"/>
        <w:rPr>
          <w:snapToGrid w:val="0"/>
        </w:rPr>
      </w:pPr>
    </w:p>
    <w:p w:rsidR="00907E33" w:rsidRPr="00F83FE9" w:rsidRDefault="00F83FE9" w:rsidP="00907E33">
      <w:pPr>
        <w:widowControl w:val="0"/>
        <w:ind w:left="576" w:hanging="576"/>
        <w:rPr>
          <w:snapToGrid w:val="0"/>
        </w:rPr>
      </w:pPr>
      <w:r w:rsidRPr="00F83FE9">
        <w:rPr>
          <w:snapToGrid w:val="0"/>
        </w:rPr>
        <w:t>/</w:t>
      </w:r>
      <w:r w:rsidR="0010596E" w:rsidRPr="00F83FE9">
        <w:rPr>
          <w:snapToGrid w:val="0"/>
        </w:rPr>
        <w:t>2 each</w:t>
      </w:r>
    </w:p>
    <w:p w:rsidR="00907E33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a.</w:t>
      </w:r>
      <w:r>
        <w:rPr>
          <w:snapToGrid w:val="0"/>
        </w:rPr>
        <w:tab/>
        <w:t>sodium carbonate</w:t>
      </w:r>
    </w:p>
    <w:p w:rsidR="00743BE2" w:rsidRDefault="0010663A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Na</w:t>
      </w:r>
      <w:r w:rsidRPr="0010663A">
        <w:rPr>
          <w:b/>
          <w:snapToGrid w:val="0"/>
          <w:sz w:val="28"/>
          <w:szCs w:val="28"/>
          <w:vertAlign w:val="subscript"/>
        </w:rPr>
        <w:t>2</w:t>
      </w:r>
      <w:r w:rsidRPr="0010663A">
        <w:rPr>
          <w:b/>
          <w:snapToGrid w:val="0"/>
          <w:sz w:val="28"/>
          <w:szCs w:val="28"/>
        </w:rPr>
        <w:t>CO</w:t>
      </w:r>
      <w:r w:rsidRPr="0010663A">
        <w:rPr>
          <w:b/>
          <w:snapToGrid w:val="0"/>
          <w:sz w:val="28"/>
          <w:szCs w:val="28"/>
          <w:vertAlign w:val="subscript"/>
        </w:rPr>
        <w:t>3 (s)</w:t>
      </w:r>
      <w:r w:rsidRPr="0010663A">
        <w:rPr>
          <w:b/>
          <w:snapToGrid w:val="0"/>
          <w:sz w:val="28"/>
          <w:szCs w:val="28"/>
        </w:rPr>
        <w:t xml:space="preserve">   →   2 Na</w:t>
      </w:r>
      <w:r w:rsidRPr="0010663A">
        <w:rPr>
          <w:b/>
          <w:snapToGrid w:val="0"/>
          <w:sz w:val="28"/>
          <w:szCs w:val="28"/>
          <w:vertAlign w:val="superscript"/>
        </w:rPr>
        <w:t>+</w:t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  +    CO</w:t>
      </w:r>
      <w:r w:rsidRPr="0010663A">
        <w:rPr>
          <w:b/>
          <w:snapToGrid w:val="0"/>
          <w:sz w:val="28"/>
          <w:szCs w:val="28"/>
          <w:vertAlign w:val="subscript"/>
        </w:rPr>
        <w:t>3</w:t>
      </w:r>
      <w:r w:rsidRPr="0010663A">
        <w:rPr>
          <w:b/>
          <w:snapToGrid w:val="0"/>
          <w:sz w:val="28"/>
          <w:szCs w:val="28"/>
          <w:vertAlign w:val="superscript"/>
        </w:rPr>
        <w:t>2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ab/>
      </w:r>
    </w:p>
    <w:p w:rsidR="00907E33" w:rsidRPr="0010663A" w:rsidRDefault="0010663A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ne</w:t>
      </w:r>
      <w:r w:rsidR="00743BE2">
        <w:rPr>
          <w:b/>
          <w:snapToGrid w:val="0"/>
          <w:sz w:val="28"/>
          <w:szCs w:val="28"/>
        </w:rPr>
        <w:t>utral ionic,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b.</w:t>
      </w:r>
      <w:r>
        <w:rPr>
          <w:snapToGrid w:val="0"/>
        </w:rPr>
        <w:tab/>
      </w:r>
      <w:proofErr w:type="spellStart"/>
      <w:r>
        <w:rPr>
          <w:snapToGrid w:val="0"/>
        </w:rPr>
        <w:t>propanoic</w:t>
      </w:r>
      <w:proofErr w:type="spellEnd"/>
      <w:r>
        <w:rPr>
          <w:snapToGrid w:val="0"/>
        </w:rPr>
        <w:t xml:space="preserve"> acid</w:t>
      </w:r>
    </w:p>
    <w:p w:rsidR="00743BE2" w:rsidRPr="00857D13" w:rsidRDefault="00743BE2" w:rsidP="00743BE2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C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>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5</w:t>
      </w:r>
      <w:r w:rsidRPr="00857D13">
        <w:rPr>
          <w:b/>
          <w:snapToGrid w:val="0"/>
          <w:sz w:val="28"/>
          <w:szCs w:val="28"/>
          <w:lang w:val="es-ES"/>
        </w:rPr>
        <w:t>COOH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 xml:space="preserve"> 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 xml:space="preserve">O 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(l)</w:t>
      </w:r>
      <w:r w:rsidRPr="00857D13">
        <w:rPr>
          <w:b/>
          <w:snapToGrid w:val="0"/>
          <w:sz w:val="28"/>
          <w:szCs w:val="28"/>
          <w:lang w:val="es-ES"/>
        </w:rPr>
        <w:t xml:space="preserve">   →   C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>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5</w:t>
      </w:r>
      <w:r w:rsidRPr="00857D13">
        <w:rPr>
          <w:b/>
          <w:snapToGrid w:val="0"/>
          <w:sz w:val="28"/>
          <w:szCs w:val="28"/>
          <w:lang w:val="es-ES"/>
        </w:rPr>
        <w:t>COO</w:t>
      </w:r>
      <w:r>
        <w:rPr>
          <w:b/>
          <w:snapToGrid w:val="0"/>
          <w:sz w:val="28"/>
          <w:szCs w:val="28"/>
          <w:vertAlign w:val="superscript"/>
        </w:rPr>
        <w:sym w:font="Symbol" w:char="F02D"/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perscript"/>
          <w:lang w:val="es-ES"/>
        </w:rPr>
        <w:t>+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acidic, weak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c.</w:t>
      </w:r>
      <w:r>
        <w:rPr>
          <w:snapToGrid w:val="0"/>
        </w:rPr>
        <w:tab/>
        <w:t>Rb</w:t>
      </w:r>
      <w:r>
        <w:rPr>
          <w:snapToGrid w:val="0"/>
          <w:vertAlign w:val="subscript"/>
        </w:rPr>
        <w:t>2</w:t>
      </w:r>
      <w:r>
        <w:rPr>
          <w:snapToGrid w:val="0"/>
        </w:rPr>
        <w:t>S</w:t>
      </w:r>
    </w:p>
    <w:p w:rsidR="00743BE2" w:rsidRDefault="0010596E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Rb</w:t>
      </w:r>
      <w:r w:rsidR="00743BE2" w:rsidRPr="0010663A"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>S</w:t>
      </w:r>
      <w:r w:rsidR="00743BE2" w:rsidRPr="0010663A">
        <w:rPr>
          <w:b/>
          <w:snapToGrid w:val="0"/>
          <w:sz w:val="28"/>
          <w:szCs w:val="28"/>
          <w:vertAlign w:val="subscript"/>
        </w:rPr>
        <w:t xml:space="preserve"> (s)</w:t>
      </w:r>
      <w:r w:rsidR="00743BE2" w:rsidRPr="0010663A">
        <w:rPr>
          <w:b/>
          <w:snapToGrid w:val="0"/>
          <w:sz w:val="28"/>
          <w:szCs w:val="28"/>
        </w:rPr>
        <w:t xml:space="preserve">   →   2 </w:t>
      </w:r>
      <w:proofErr w:type="spellStart"/>
      <w:r>
        <w:rPr>
          <w:b/>
          <w:snapToGrid w:val="0"/>
          <w:sz w:val="28"/>
          <w:szCs w:val="28"/>
        </w:rPr>
        <w:t>Rb</w:t>
      </w:r>
      <w:proofErr w:type="spellEnd"/>
      <w:r w:rsidR="00743BE2" w:rsidRPr="0010663A">
        <w:rPr>
          <w:b/>
          <w:snapToGrid w:val="0"/>
          <w:sz w:val="28"/>
          <w:szCs w:val="28"/>
          <w:vertAlign w:val="superscript"/>
        </w:rPr>
        <w:t>+</w:t>
      </w:r>
      <w:r w:rsidR="00743BE2"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="00743BE2"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="00743BE2" w:rsidRPr="0010663A">
        <w:rPr>
          <w:b/>
          <w:snapToGrid w:val="0"/>
          <w:sz w:val="28"/>
          <w:szCs w:val="28"/>
          <w:vertAlign w:val="subscript"/>
        </w:rPr>
        <w:t>)</w:t>
      </w:r>
      <w:r w:rsidR="00743BE2" w:rsidRPr="0010663A">
        <w:rPr>
          <w:b/>
          <w:snapToGrid w:val="0"/>
          <w:sz w:val="28"/>
          <w:szCs w:val="28"/>
        </w:rPr>
        <w:t xml:space="preserve">     +    </w:t>
      </w:r>
      <w:r>
        <w:rPr>
          <w:b/>
          <w:snapToGrid w:val="0"/>
          <w:sz w:val="28"/>
          <w:szCs w:val="28"/>
        </w:rPr>
        <w:t>S</w:t>
      </w:r>
      <w:r w:rsidR="00743BE2" w:rsidRPr="0010663A">
        <w:rPr>
          <w:b/>
          <w:snapToGrid w:val="0"/>
          <w:sz w:val="28"/>
          <w:szCs w:val="28"/>
          <w:vertAlign w:val="superscript"/>
        </w:rPr>
        <w:t>2</w:t>
      </w:r>
      <w:r w:rsidR="00743BE2"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="00743BE2"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="00743BE2"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="00743BE2" w:rsidRPr="0010663A">
        <w:rPr>
          <w:b/>
          <w:snapToGrid w:val="0"/>
          <w:sz w:val="28"/>
          <w:szCs w:val="28"/>
          <w:vertAlign w:val="subscript"/>
        </w:rPr>
        <w:t>)</w:t>
      </w:r>
      <w:r w:rsidR="00743BE2" w:rsidRPr="0010663A">
        <w:rPr>
          <w:b/>
          <w:snapToGrid w:val="0"/>
          <w:sz w:val="28"/>
          <w:szCs w:val="28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ne</w:t>
      </w:r>
      <w:r>
        <w:rPr>
          <w:b/>
          <w:snapToGrid w:val="0"/>
          <w:sz w:val="28"/>
          <w:szCs w:val="28"/>
        </w:rPr>
        <w:t>utral ionic,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d.</w:t>
      </w:r>
      <w:r>
        <w:rPr>
          <w:snapToGrid w:val="0"/>
        </w:rPr>
        <w:tab/>
        <w:t>Al(OH)</w:t>
      </w:r>
      <w:r>
        <w:rPr>
          <w:snapToGrid w:val="0"/>
          <w:vertAlign w:val="subscript"/>
        </w:rPr>
        <w:t>3</w:t>
      </w:r>
    </w:p>
    <w:p w:rsidR="00743BE2" w:rsidRPr="00857D13" w:rsidRDefault="0010596E" w:rsidP="00743BE2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Al(OH)</w:t>
      </w:r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3 (s)</w:t>
      </w:r>
      <w:r w:rsidR="00743BE2" w:rsidRPr="00857D13">
        <w:rPr>
          <w:b/>
          <w:snapToGrid w:val="0"/>
          <w:sz w:val="28"/>
          <w:szCs w:val="28"/>
          <w:lang w:val="es-ES"/>
        </w:rPr>
        <w:t xml:space="preserve">   →    </w:t>
      </w:r>
      <w:r w:rsidRPr="00857D13">
        <w:rPr>
          <w:b/>
          <w:snapToGrid w:val="0"/>
          <w:sz w:val="28"/>
          <w:szCs w:val="28"/>
          <w:lang w:val="es-ES"/>
        </w:rPr>
        <w:t>Al</w:t>
      </w:r>
      <w:r w:rsidRPr="00857D13">
        <w:rPr>
          <w:b/>
          <w:snapToGrid w:val="0"/>
          <w:sz w:val="28"/>
          <w:szCs w:val="28"/>
          <w:vertAlign w:val="superscript"/>
          <w:lang w:val="es-ES"/>
        </w:rPr>
        <w:t>3+</w:t>
      </w:r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="00743BE2" w:rsidRPr="00857D13">
        <w:rPr>
          <w:b/>
          <w:snapToGrid w:val="0"/>
          <w:sz w:val="28"/>
          <w:szCs w:val="28"/>
          <w:lang w:val="es-ES"/>
        </w:rPr>
        <w:t xml:space="preserve">     +   </w:t>
      </w:r>
      <w:r w:rsidRPr="00857D13">
        <w:rPr>
          <w:b/>
          <w:snapToGrid w:val="0"/>
          <w:sz w:val="28"/>
          <w:szCs w:val="28"/>
          <w:lang w:val="es-ES"/>
        </w:rPr>
        <w:t>3</w:t>
      </w:r>
      <w:r w:rsidR="00743BE2" w:rsidRPr="00857D13">
        <w:rPr>
          <w:b/>
          <w:snapToGrid w:val="0"/>
          <w:sz w:val="28"/>
          <w:szCs w:val="28"/>
          <w:lang w:val="es-ES"/>
        </w:rPr>
        <w:t xml:space="preserve"> </w:t>
      </w:r>
      <w:r w:rsidRPr="00857D13">
        <w:rPr>
          <w:b/>
          <w:snapToGrid w:val="0"/>
          <w:sz w:val="28"/>
          <w:szCs w:val="28"/>
          <w:lang w:val="es-ES"/>
        </w:rPr>
        <w:t>OH</w:t>
      </w:r>
      <w:r w:rsidR="00743BE2"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="00743BE2" w:rsidRPr="00857D13">
        <w:rPr>
          <w:b/>
          <w:snapToGrid w:val="0"/>
          <w:sz w:val="28"/>
          <w:szCs w:val="28"/>
          <w:lang w:val="es-ES"/>
        </w:rPr>
        <w:tab/>
      </w:r>
    </w:p>
    <w:p w:rsidR="00743BE2" w:rsidRPr="0010663A" w:rsidRDefault="00920810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basic</w:t>
      </w:r>
      <w:r w:rsidR="00743BE2">
        <w:rPr>
          <w:b/>
          <w:snapToGrid w:val="0"/>
          <w:sz w:val="28"/>
          <w:szCs w:val="28"/>
        </w:rPr>
        <w:t>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e.</w:t>
      </w:r>
      <w:r>
        <w:rPr>
          <w:snapToGrid w:val="0"/>
        </w:rPr>
        <w:tab/>
        <w:t>KHSO</w:t>
      </w:r>
      <w:r>
        <w:rPr>
          <w:snapToGrid w:val="0"/>
          <w:vertAlign w:val="subscript"/>
        </w:rPr>
        <w:t>4</w:t>
      </w:r>
    </w:p>
    <w:p w:rsidR="00743BE2" w:rsidRDefault="0010596E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KHS</w:t>
      </w:r>
      <w:r w:rsidR="00743BE2" w:rsidRPr="0010663A"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  <w:vertAlign w:val="subscript"/>
        </w:rPr>
        <w:t>4</w:t>
      </w:r>
      <w:r w:rsidR="00743BE2" w:rsidRPr="0010663A">
        <w:rPr>
          <w:b/>
          <w:snapToGrid w:val="0"/>
          <w:sz w:val="28"/>
          <w:szCs w:val="28"/>
          <w:vertAlign w:val="subscript"/>
        </w:rPr>
        <w:t xml:space="preserve"> (s)</w:t>
      </w:r>
      <w:r w:rsidR="00743BE2" w:rsidRPr="0010663A">
        <w:rPr>
          <w:b/>
          <w:snapToGrid w:val="0"/>
          <w:sz w:val="28"/>
          <w:szCs w:val="28"/>
        </w:rPr>
        <w:t xml:space="preserve">   →    </w:t>
      </w:r>
      <w:r>
        <w:rPr>
          <w:b/>
          <w:snapToGrid w:val="0"/>
          <w:sz w:val="28"/>
          <w:szCs w:val="28"/>
        </w:rPr>
        <w:t>K</w:t>
      </w:r>
      <w:r w:rsidR="00743BE2" w:rsidRPr="0010663A">
        <w:rPr>
          <w:b/>
          <w:snapToGrid w:val="0"/>
          <w:sz w:val="28"/>
          <w:szCs w:val="28"/>
          <w:vertAlign w:val="superscript"/>
        </w:rPr>
        <w:t>+</w:t>
      </w:r>
      <w:r w:rsidR="00743BE2"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="00743BE2"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="00743BE2" w:rsidRPr="0010663A">
        <w:rPr>
          <w:b/>
          <w:snapToGrid w:val="0"/>
          <w:sz w:val="28"/>
          <w:szCs w:val="28"/>
          <w:vertAlign w:val="subscript"/>
        </w:rPr>
        <w:t>)</w:t>
      </w:r>
      <w:r w:rsidR="00743BE2" w:rsidRPr="0010663A">
        <w:rPr>
          <w:b/>
          <w:snapToGrid w:val="0"/>
          <w:sz w:val="28"/>
          <w:szCs w:val="28"/>
        </w:rPr>
        <w:t xml:space="preserve">     +    </w:t>
      </w:r>
      <w:r>
        <w:rPr>
          <w:b/>
          <w:snapToGrid w:val="0"/>
          <w:sz w:val="28"/>
          <w:szCs w:val="28"/>
        </w:rPr>
        <w:t>HSO</w:t>
      </w:r>
      <w:r>
        <w:rPr>
          <w:b/>
          <w:snapToGrid w:val="0"/>
          <w:sz w:val="28"/>
          <w:szCs w:val="28"/>
          <w:vertAlign w:val="subscript"/>
        </w:rPr>
        <w:t>4</w:t>
      </w:r>
      <w:r w:rsidR="00743BE2"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="00743BE2"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="00743BE2"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="00743BE2" w:rsidRPr="0010663A">
        <w:rPr>
          <w:b/>
          <w:snapToGrid w:val="0"/>
          <w:sz w:val="28"/>
          <w:szCs w:val="28"/>
          <w:vertAlign w:val="subscript"/>
        </w:rPr>
        <w:t>)</w:t>
      </w:r>
      <w:r w:rsidR="00743BE2" w:rsidRPr="0010663A">
        <w:rPr>
          <w:b/>
          <w:snapToGrid w:val="0"/>
          <w:sz w:val="28"/>
          <w:szCs w:val="28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ne</w:t>
      </w:r>
      <w:r>
        <w:rPr>
          <w:b/>
          <w:snapToGrid w:val="0"/>
          <w:sz w:val="28"/>
          <w:szCs w:val="28"/>
        </w:rPr>
        <w:t>utral ionic,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f.</w:t>
      </w:r>
      <w:r>
        <w:rPr>
          <w:snapToGrid w:val="0"/>
        </w:rPr>
        <w:tab/>
        <w:t>CO</w:t>
      </w:r>
      <w:r>
        <w:rPr>
          <w:snapToGrid w:val="0"/>
          <w:vertAlign w:val="subscript"/>
        </w:rPr>
        <w:t>2</w:t>
      </w:r>
      <w:r>
        <w:rPr>
          <w:snapToGrid w:val="0"/>
          <w:position w:val="-8"/>
          <w:vertAlign w:val="subscript"/>
        </w:rPr>
        <w:t xml:space="preserve"> </w:t>
      </w:r>
    </w:p>
    <w:p w:rsidR="0010596E" w:rsidRDefault="0010596E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CO</w:t>
      </w:r>
      <w:r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  <w:vertAlign w:val="superscript"/>
        </w:rPr>
        <w:t xml:space="preserve"> </w:t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r>
        <w:rPr>
          <w:b/>
          <w:snapToGrid w:val="0"/>
          <w:sz w:val="28"/>
          <w:szCs w:val="28"/>
          <w:vertAlign w:val="subscript"/>
        </w:rPr>
        <w:t>g</w:t>
      </w:r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</w:t>
      </w:r>
      <w:r>
        <w:rPr>
          <w:b/>
          <w:snapToGrid w:val="0"/>
          <w:sz w:val="28"/>
          <w:szCs w:val="28"/>
        </w:rPr>
        <w:t>+  H</w:t>
      </w:r>
      <w:r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 xml:space="preserve">O </w:t>
      </w:r>
      <w:r>
        <w:rPr>
          <w:b/>
          <w:snapToGrid w:val="0"/>
          <w:sz w:val="28"/>
          <w:szCs w:val="28"/>
          <w:vertAlign w:val="subscript"/>
        </w:rPr>
        <w:t>(l)</w:t>
      </w:r>
      <w:r>
        <w:rPr>
          <w:b/>
          <w:snapToGrid w:val="0"/>
          <w:sz w:val="28"/>
          <w:szCs w:val="28"/>
        </w:rPr>
        <w:t xml:space="preserve">   </w:t>
      </w:r>
      <w:r w:rsidRPr="0010663A">
        <w:rPr>
          <w:b/>
          <w:snapToGrid w:val="0"/>
          <w:sz w:val="28"/>
          <w:szCs w:val="28"/>
        </w:rPr>
        <w:t xml:space="preserve">→   </w:t>
      </w:r>
      <w:r>
        <w:rPr>
          <w:b/>
          <w:snapToGrid w:val="0"/>
          <w:sz w:val="28"/>
          <w:szCs w:val="28"/>
        </w:rPr>
        <w:t>H</w:t>
      </w:r>
      <w:r w:rsidRPr="0010663A">
        <w:rPr>
          <w:b/>
          <w:snapToGrid w:val="0"/>
          <w:sz w:val="28"/>
          <w:szCs w:val="28"/>
          <w:vertAlign w:val="subscript"/>
        </w:rPr>
        <w:t>2</w:t>
      </w:r>
      <w:r w:rsidRPr="0010663A">
        <w:rPr>
          <w:b/>
          <w:snapToGrid w:val="0"/>
          <w:sz w:val="28"/>
          <w:szCs w:val="28"/>
        </w:rPr>
        <w:t>CO</w:t>
      </w:r>
      <w:r>
        <w:rPr>
          <w:b/>
          <w:snapToGrid w:val="0"/>
          <w:sz w:val="28"/>
          <w:szCs w:val="28"/>
          <w:vertAlign w:val="subscript"/>
        </w:rPr>
        <w:t>3 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>
        <w:rPr>
          <w:b/>
          <w:snapToGrid w:val="0"/>
          <w:sz w:val="28"/>
          <w:szCs w:val="28"/>
        </w:rPr>
        <w:t xml:space="preserve">  </w:t>
      </w:r>
    </w:p>
    <w:p w:rsidR="00743BE2" w:rsidRPr="00857D13" w:rsidRDefault="0010596E" w:rsidP="00743BE2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H</w:t>
      </w:r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="00743BE2" w:rsidRPr="00857D13">
        <w:rPr>
          <w:b/>
          <w:snapToGrid w:val="0"/>
          <w:sz w:val="28"/>
          <w:szCs w:val="28"/>
          <w:lang w:val="es-ES"/>
        </w:rPr>
        <w:t>CO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 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="00743BE2"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="00743BE2" w:rsidRPr="00857D13">
        <w:rPr>
          <w:b/>
          <w:snapToGrid w:val="0"/>
          <w:sz w:val="28"/>
          <w:szCs w:val="28"/>
          <w:lang w:val="es-ES"/>
        </w:rPr>
        <w:t xml:space="preserve">   </w:t>
      </w:r>
      <w:r w:rsidRPr="00857D13">
        <w:rPr>
          <w:b/>
          <w:snapToGrid w:val="0"/>
          <w:sz w:val="28"/>
          <w:szCs w:val="28"/>
          <w:lang w:val="es-ES"/>
        </w:rPr>
        <w:t>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 xml:space="preserve">O 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(l)</w:t>
      </w:r>
      <w:r w:rsidRPr="00857D13">
        <w:rPr>
          <w:b/>
          <w:snapToGrid w:val="0"/>
          <w:sz w:val="28"/>
          <w:szCs w:val="28"/>
          <w:lang w:val="es-ES"/>
        </w:rPr>
        <w:t xml:space="preserve">   </w:t>
      </w:r>
      <w:r w:rsidR="00743BE2" w:rsidRPr="00857D13">
        <w:rPr>
          <w:b/>
          <w:snapToGrid w:val="0"/>
          <w:sz w:val="28"/>
          <w:szCs w:val="28"/>
          <w:lang w:val="es-ES"/>
        </w:rPr>
        <w:t xml:space="preserve">→   </w:t>
      </w:r>
      <w:r w:rsidRPr="00857D13">
        <w:rPr>
          <w:b/>
          <w:snapToGrid w:val="0"/>
          <w:sz w:val="28"/>
          <w:szCs w:val="28"/>
          <w:lang w:val="es-ES"/>
        </w:rPr>
        <w:t>HCO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perscript"/>
          <w:lang w:val="es-ES"/>
        </w:rPr>
        <w:t>+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="00743BE2" w:rsidRPr="00857D13">
        <w:rPr>
          <w:b/>
          <w:snapToGrid w:val="0"/>
          <w:sz w:val="28"/>
          <w:szCs w:val="28"/>
          <w:lang w:val="es-ES"/>
        </w:rPr>
        <w:t xml:space="preserve">    </w:t>
      </w:r>
      <w:r w:rsidR="00743BE2" w:rsidRPr="00857D13">
        <w:rPr>
          <w:b/>
          <w:snapToGrid w:val="0"/>
          <w:sz w:val="28"/>
          <w:szCs w:val="28"/>
          <w:lang w:val="es-ES"/>
        </w:rPr>
        <w:tab/>
      </w:r>
    </w:p>
    <w:p w:rsidR="00743BE2" w:rsidRPr="00857D13" w:rsidRDefault="0010596E" w:rsidP="00743BE2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proofErr w:type="spellStart"/>
      <w:r w:rsidRPr="00857D13">
        <w:rPr>
          <w:b/>
          <w:snapToGrid w:val="0"/>
          <w:sz w:val="28"/>
          <w:szCs w:val="28"/>
          <w:lang w:val="es-ES"/>
        </w:rPr>
        <w:t>acid</w:t>
      </w:r>
      <w:r w:rsidR="00743BE2" w:rsidRPr="00857D13">
        <w:rPr>
          <w:b/>
          <w:snapToGrid w:val="0"/>
          <w:sz w:val="28"/>
          <w:szCs w:val="28"/>
          <w:lang w:val="es-ES"/>
        </w:rPr>
        <w:t>ic</w:t>
      </w:r>
      <w:proofErr w:type="spellEnd"/>
      <w:r w:rsidR="00743BE2" w:rsidRPr="00857D13">
        <w:rPr>
          <w:b/>
          <w:snapToGrid w:val="0"/>
          <w:sz w:val="28"/>
          <w:szCs w:val="28"/>
          <w:lang w:val="es-ES"/>
        </w:rPr>
        <w:t xml:space="preserve">, </w:t>
      </w:r>
      <w:proofErr w:type="spellStart"/>
      <w:r w:rsidRPr="00857D13">
        <w:rPr>
          <w:b/>
          <w:snapToGrid w:val="0"/>
          <w:sz w:val="28"/>
          <w:szCs w:val="28"/>
          <w:lang w:val="es-ES"/>
        </w:rPr>
        <w:t>weak</w:t>
      </w:r>
      <w:proofErr w:type="spellEnd"/>
      <w:r w:rsidR="00743BE2" w:rsidRPr="00857D13">
        <w:rPr>
          <w:b/>
          <w:snapToGrid w:val="0"/>
          <w:sz w:val="28"/>
          <w:szCs w:val="28"/>
          <w:lang w:val="es-ES"/>
        </w:rPr>
        <w:t xml:space="preserve"> </w:t>
      </w:r>
      <w:proofErr w:type="spellStart"/>
      <w:r w:rsidR="00743BE2" w:rsidRPr="00857D13">
        <w:rPr>
          <w:b/>
          <w:snapToGrid w:val="0"/>
          <w:sz w:val="28"/>
          <w:szCs w:val="28"/>
          <w:lang w:val="es-ES"/>
        </w:rPr>
        <w:t>electrolyte</w:t>
      </w:r>
      <w:proofErr w:type="spellEnd"/>
    </w:p>
    <w:p w:rsidR="00907E33" w:rsidRPr="00857D13" w:rsidRDefault="00907E33" w:rsidP="00907E33">
      <w:pPr>
        <w:widowControl w:val="0"/>
        <w:ind w:left="1296" w:hanging="576"/>
        <w:rPr>
          <w:snapToGrid w:val="0"/>
          <w:lang w:val="es-ES"/>
        </w:rPr>
      </w:pPr>
    </w:p>
    <w:p w:rsidR="00907E33" w:rsidRPr="00857D13" w:rsidRDefault="00907E33" w:rsidP="00907E33">
      <w:pPr>
        <w:widowControl w:val="0"/>
        <w:ind w:left="1296" w:hanging="576"/>
        <w:rPr>
          <w:snapToGrid w:val="0"/>
          <w:lang w:val="es-ES"/>
        </w:rPr>
      </w:pPr>
      <w:r w:rsidRPr="00857D13">
        <w:rPr>
          <w:snapToGrid w:val="0"/>
          <w:lang w:val="es-ES"/>
        </w:rPr>
        <w:t>g.</w:t>
      </w:r>
      <w:r w:rsidRPr="00857D13">
        <w:rPr>
          <w:snapToGrid w:val="0"/>
          <w:lang w:val="es-ES"/>
        </w:rPr>
        <w:tab/>
        <w:t>H</w:t>
      </w:r>
      <w:r w:rsidRPr="00857D13">
        <w:rPr>
          <w:snapToGrid w:val="0"/>
          <w:vertAlign w:val="subscript"/>
          <w:lang w:val="es-ES"/>
        </w:rPr>
        <w:t>2</w:t>
      </w:r>
      <w:r w:rsidRPr="00857D13">
        <w:rPr>
          <w:snapToGrid w:val="0"/>
          <w:lang w:val="es-ES"/>
        </w:rPr>
        <w:t>Cr</w:t>
      </w:r>
      <w:r w:rsidRPr="00857D13">
        <w:rPr>
          <w:snapToGrid w:val="0"/>
          <w:vertAlign w:val="subscript"/>
          <w:lang w:val="es-ES"/>
        </w:rPr>
        <w:t>2</w:t>
      </w:r>
      <w:r w:rsidRPr="00857D13">
        <w:rPr>
          <w:snapToGrid w:val="0"/>
          <w:lang w:val="es-ES"/>
        </w:rPr>
        <w:t>O</w:t>
      </w:r>
      <w:r w:rsidRPr="00857D13">
        <w:rPr>
          <w:snapToGrid w:val="0"/>
          <w:vertAlign w:val="subscript"/>
          <w:lang w:val="es-ES"/>
        </w:rPr>
        <w:t>7</w:t>
      </w:r>
      <w:r w:rsidRPr="00857D13">
        <w:rPr>
          <w:snapToGrid w:val="0"/>
          <w:lang w:val="es-ES"/>
        </w:rPr>
        <w:t xml:space="preserve"> </w:t>
      </w:r>
    </w:p>
    <w:p w:rsidR="0010596E" w:rsidRPr="00857D13" w:rsidRDefault="0010596E" w:rsidP="0010596E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>Cr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7 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 xml:space="preserve">O 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(l)</w:t>
      </w:r>
      <w:r w:rsidRPr="00857D13">
        <w:rPr>
          <w:b/>
          <w:snapToGrid w:val="0"/>
          <w:sz w:val="28"/>
          <w:szCs w:val="28"/>
          <w:lang w:val="es-ES"/>
        </w:rPr>
        <w:t xml:space="preserve">   →   HCr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7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perscript"/>
          <w:lang w:val="es-ES"/>
        </w:rPr>
        <w:t>+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  </w:t>
      </w:r>
      <w:r w:rsidRPr="00857D13">
        <w:rPr>
          <w:b/>
          <w:snapToGrid w:val="0"/>
          <w:sz w:val="28"/>
          <w:szCs w:val="28"/>
          <w:lang w:val="es-ES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acidic, weak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Pr="002E5332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lastRenderedPageBreak/>
        <w:t>h.</w:t>
      </w:r>
      <w:r>
        <w:rPr>
          <w:snapToGrid w:val="0"/>
        </w:rPr>
        <w:tab/>
        <w:t>NaNO</w:t>
      </w:r>
      <w:r>
        <w:rPr>
          <w:snapToGrid w:val="0"/>
          <w:vertAlign w:val="subscript"/>
        </w:rPr>
        <w:t>3</w:t>
      </w:r>
    </w:p>
    <w:p w:rsidR="00743BE2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Na</w:t>
      </w:r>
      <w:r w:rsidR="0010596E">
        <w:rPr>
          <w:b/>
          <w:snapToGrid w:val="0"/>
          <w:sz w:val="28"/>
          <w:szCs w:val="28"/>
        </w:rPr>
        <w:t>N</w:t>
      </w:r>
      <w:r w:rsidRPr="0010663A">
        <w:rPr>
          <w:b/>
          <w:snapToGrid w:val="0"/>
          <w:sz w:val="28"/>
          <w:szCs w:val="28"/>
        </w:rPr>
        <w:t>O</w:t>
      </w:r>
      <w:r w:rsidRPr="0010663A">
        <w:rPr>
          <w:b/>
          <w:snapToGrid w:val="0"/>
          <w:sz w:val="28"/>
          <w:szCs w:val="28"/>
          <w:vertAlign w:val="subscript"/>
        </w:rPr>
        <w:t>3 (s)</w:t>
      </w:r>
      <w:r w:rsidRPr="0010663A">
        <w:rPr>
          <w:b/>
          <w:snapToGrid w:val="0"/>
          <w:sz w:val="28"/>
          <w:szCs w:val="28"/>
        </w:rPr>
        <w:t xml:space="preserve">   →</w:t>
      </w:r>
      <w:r w:rsidR="0010596E">
        <w:rPr>
          <w:b/>
          <w:snapToGrid w:val="0"/>
          <w:sz w:val="28"/>
          <w:szCs w:val="28"/>
        </w:rPr>
        <w:t xml:space="preserve">   </w:t>
      </w:r>
      <w:r w:rsidRPr="0010663A">
        <w:rPr>
          <w:b/>
          <w:snapToGrid w:val="0"/>
          <w:sz w:val="28"/>
          <w:szCs w:val="28"/>
        </w:rPr>
        <w:t xml:space="preserve"> Na</w:t>
      </w:r>
      <w:r w:rsidRPr="0010663A">
        <w:rPr>
          <w:b/>
          <w:snapToGrid w:val="0"/>
          <w:sz w:val="28"/>
          <w:szCs w:val="28"/>
          <w:vertAlign w:val="superscript"/>
        </w:rPr>
        <w:t>+</w:t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  +    </w:t>
      </w:r>
      <w:r w:rsidR="0010596E">
        <w:rPr>
          <w:b/>
          <w:snapToGrid w:val="0"/>
          <w:sz w:val="28"/>
          <w:szCs w:val="28"/>
        </w:rPr>
        <w:t>N</w:t>
      </w:r>
      <w:r w:rsidRPr="0010663A">
        <w:rPr>
          <w:b/>
          <w:snapToGrid w:val="0"/>
          <w:sz w:val="28"/>
          <w:szCs w:val="28"/>
        </w:rPr>
        <w:t>O</w:t>
      </w:r>
      <w:r w:rsidRPr="0010663A">
        <w:rPr>
          <w:b/>
          <w:snapToGrid w:val="0"/>
          <w:sz w:val="28"/>
          <w:szCs w:val="28"/>
          <w:vertAlign w:val="subscript"/>
        </w:rPr>
        <w:t>3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ne</w:t>
      </w:r>
      <w:r>
        <w:rPr>
          <w:b/>
          <w:snapToGrid w:val="0"/>
          <w:sz w:val="28"/>
          <w:szCs w:val="28"/>
        </w:rPr>
        <w:t>utral ionic,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i.</w:t>
      </w:r>
      <w:r>
        <w:rPr>
          <w:snapToGrid w:val="0"/>
        </w:rPr>
        <w:tab/>
        <w:t>C</w:t>
      </w:r>
      <w:r>
        <w:rPr>
          <w:snapToGrid w:val="0"/>
          <w:vertAlign w:val="subscript"/>
        </w:rPr>
        <w:t>2</w:t>
      </w:r>
      <w:r>
        <w:rPr>
          <w:snapToGrid w:val="0"/>
        </w:rPr>
        <w:t>H</w:t>
      </w:r>
      <w:r>
        <w:rPr>
          <w:snapToGrid w:val="0"/>
          <w:vertAlign w:val="subscript"/>
        </w:rPr>
        <w:t>5</w:t>
      </w:r>
      <w:r>
        <w:rPr>
          <w:snapToGrid w:val="0"/>
        </w:rPr>
        <w:t>OH</w:t>
      </w:r>
    </w:p>
    <w:p w:rsidR="00743BE2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C</w:t>
      </w:r>
      <w:r w:rsidRPr="0010663A"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>H</w:t>
      </w:r>
      <w:r>
        <w:rPr>
          <w:b/>
          <w:snapToGrid w:val="0"/>
          <w:sz w:val="28"/>
          <w:szCs w:val="28"/>
          <w:vertAlign w:val="subscript"/>
        </w:rPr>
        <w:t>5</w:t>
      </w:r>
      <w:r w:rsidRPr="0010663A"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</w:rPr>
        <w:t>H</w:t>
      </w:r>
      <w:r w:rsidRPr="0010663A">
        <w:rPr>
          <w:b/>
          <w:snapToGrid w:val="0"/>
          <w:sz w:val="28"/>
          <w:szCs w:val="28"/>
          <w:vertAlign w:val="subscript"/>
        </w:rPr>
        <w:t xml:space="preserve"> (</w:t>
      </w:r>
      <w:r>
        <w:rPr>
          <w:b/>
          <w:snapToGrid w:val="0"/>
          <w:sz w:val="28"/>
          <w:szCs w:val="28"/>
          <w:vertAlign w:val="subscript"/>
        </w:rPr>
        <w:t>l</w:t>
      </w:r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</w:t>
      </w:r>
      <w:r>
        <w:rPr>
          <w:b/>
          <w:snapToGrid w:val="0"/>
          <w:sz w:val="28"/>
          <w:szCs w:val="28"/>
        </w:rPr>
        <w:t xml:space="preserve"> </w:t>
      </w:r>
      <w:r w:rsidRPr="0010663A">
        <w:rPr>
          <w:b/>
          <w:snapToGrid w:val="0"/>
          <w:sz w:val="28"/>
          <w:szCs w:val="28"/>
        </w:rPr>
        <w:t xml:space="preserve"> →   </w:t>
      </w:r>
      <w:r>
        <w:rPr>
          <w:b/>
          <w:snapToGrid w:val="0"/>
          <w:sz w:val="28"/>
          <w:szCs w:val="28"/>
        </w:rPr>
        <w:t>C</w:t>
      </w:r>
      <w:r w:rsidRPr="0010663A"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>H</w:t>
      </w:r>
      <w:r>
        <w:rPr>
          <w:b/>
          <w:snapToGrid w:val="0"/>
          <w:sz w:val="28"/>
          <w:szCs w:val="28"/>
          <w:vertAlign w:val="subscript"/>
        </w:rPr>
        <w:t>5</w:t>
      </w:r>
      <w:r>
        <w:rPr>
          <w:b/>
          <w:snapToGrid w:val="0"/>
          <w:sz w:val="28"/>
          <w:szCs w:val="28"/>
        </w:rPr>
        <w:t>OH</w:t>
      </w:r>
      <w:r w:rsidRPr="0010663A">
        <w:rPr>
          <w:b/>
          <w:snapToGrid w:val="0"/>
          <w:sz w:val="28"/>
          <w:szCs w:val="28"/>
          <w:vertAlign w:val="subscript"/>
        </w:rPr>
        <w:t xml:space="preserve"> 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neutral molecular, non-electrolyte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Pr="0010596E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j.</w:t>
      </w:r>
      <w:r>
        <w:rPr>
          <w:snapToGrid w:val="0"/>
        </w:rPr>
        <w:tab/>
        <w:t>NH</w:t>
      </w:r>
      <w:r w:rsidR="0010596E">
        <w:rPr>
          <w:snapToGrid w:val="0"/>
          <w:vertAlign w:val="subscript"/>
        </w:rPr>
        <w:t>3</w:t>
      </w:r>
    </w:p>
    <w:p w:rsidR="00920810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NH</w:t>
      </w:r>
      <w:r>
        <w:rPr>
          <w:b/>
          <w:snapToGrid w:val="0"/>
          <w:sz w:val="28"/>
          <w:szCs w:val="28"/>
          <w:vertAlign w:val="subscript"/>
        </w:rPr>
        <w:t>3 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</w:t>
      </w:r>
      <w:r>
        <w:rPr>
          <w:b/>
          <w:snapToGrid w:val="0"/>
          <w:sz w:val="28"/>
          <w:szCs w:val="28"/>
        </w:rPr>
        <w:t>+  H</w:t>
      </w:r>
      <w:r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 xml:space="preserve">O </w:t>
      </w:r>
      <w:r>
        <w:rPr>
          <w:b/>
          <w:snapToGrid w:val="0"/>
          <w:sz w:val="28"/>
          <w:szCs w:val="28"/>
          <w:vertAlign w:val="subscript"/>
        </w:rPr>
        <w:t>(l)</w:t>
      </w:r>
      <w:r>
        <w:rPr>
          <w:b/>
          <w:snapToGrid w:val="0"/>
          <w:sz w:val="28"/>
          <w:szCs w:val="28"/>
        </w:rPr>
        <w:t xml:space="preserve">   </w:t>
      </w:r>
      <w:r w:rsidRPr="0010663A">
        <w:rPr>
          <w:b/>
          <w:snapToGrid w:val="0"/>
          <w:sz w:val="28"/>
          <w:szCs w:val="28"/>
        </w:rPr>
        <w:t xml:space="preserve">→   </w:t>
      </w:r>
      <w:r>
        <w:rPr>
          <w:b/>
          <w:snapToGrid w:val="0"/>
          <w:sz w:val="28"/>
          <w:szCs w:val="28"/>
        </w:rPr>
        <w:t>NH</w:t>
      </w:r>
      <w:r>
        <w:rPr>
          <w:b/>
          <w:snapToGrid w:val="0"/>
          <w:sz w:val="28"/>
          <w:szCs w:val="28"/>
          <w:vertAlign w:val="subscript"/>
        </w:rPr>
        <w:t>4</w:t>
      </w:r>
      <w:r>
        <w:rPr>
          <w:b/>
          <w:snapToGrid w:val="0"/>
          <w:sz w:val="28"/>
          <w:szCs w:val="28"/>
          <w:vertAlign w:val="superscript"/>
        </w:rPr>
        <w:t>+</w:t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>
        <w:rPr>
          <w:b/>
          <w:snapToGrid w:val="0"/>
          <w:sz w:val="28"/>
          <w:szCs w:val="28"/>
        </w:rPr>
        <w:t xml:space="preserve">  +   OH</w:t>
      </w:r>
      <w:r>
        <w:rPr>
          <w:b/>
          <w:snapToGrid w:val="0"/>
          <w:sz w:val="28"/>
          <w:szCs w:val="28"/>
          <w:vertAlign w:val="superscript"/>
        </w:rPr>
        <w:sym w:font="Symbol" w:char="F02D"/>
      </w:r>
      <w:r>
        <w:rPr>
          <w:b/>
          <w:snapToGrid w:val="0"/>
          <w:sz w:val="28"/>
          <w:szCs w:val="28"/>
          <w:vertAlign w:val="subscript"/>
        </w:rPr>
        <w:t>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 </w:t>
      </w:r>
      <w:r w:rsidRPr="0010663A">
        <w:rPr>
          <w:b/>
          <w:snapToGrid w:val="0"/>
          <w:sz w:val="28"/>
          <w:szCs w:val="28"/>
        </w:rPr>
        <w:tab/>
      </w:r>
    </w:p>
    <w:p w:rsidR="00920810" w:rsidRPr="0010663A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basic, weak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Pr="0010596E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k.</w:t>
      </w:r>
      <w:r>
        <w:rPr>
          <w:snapToGrid w:val="0"/>
        </w:rPr>
        <w:tab/>
        <w:t>H</w:t>
      </w:r>
      <w:r w:rsidR="0010596E">
        <w:rPr>
          <w:snapToGrid w:val="0"/>
          <w:vertAlign w:val="subscript"/>
        </w:rPr>
        <w:t>2</w:t>
      </w:r>
      <w:r>
        <w:rPr>
          <w:snapToGrid w:val="0"/>
        </w:rPr>
        <w:t>SO</w:t>
      </w:r>
      <w:r w:rsidR="0010596E">
        <w:rPr>
          <w:snapToGrid w:val="0"/>
          <w:vertAlign w:val="subscript"/>
        </w:rPr>
        <w:t>3</w:t>
      </w:r>
    </w:p>
    <w:p w:rsidR="00920810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H</w:t>
      </w:r>
      <w:r w:rsidRPr="0010663A"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>S</w:t>
      </w:r>
      <w:r w:rsidRPr="0010663A"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  <w:vertAlign w:val="subscript"/>
        </w:rPr>
        <w:t>3 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</w:t>
      </w:r>
      <w:r>
        <w:rPr>
          <w:b/>
          <w:snapToGrid w:val="0"/>
          <w:sz w:val="28"/>
          <w:szCs w:val="28"/>
        </w:rPr>
        <w:t>+  H</w:t>
      </w:r>
      <w:r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 xml:space="preserve">O </w:t>
      </w:r>
      <w:r>
        <w:rPr>
          <w:b/>
          <w:snapToGrid w:val="0"/>
          <w:sz w:val="28"/>
          <w:szCs w:val="28"/>
          <w:vertAlign w:val="subscript"/>
        </w:rPr>
        <w:t>(l)</w:t>
      </w:r>
      <w:r>
        <w:rPr>
          <w:b/>
          <w:snapToGrid w:val="0"/>
          <w:sz w:val="28"/>
          <w:szCs w:val="28"/>
        </w:rPr>
        <w:t xml:space="preserve">   </w:t>
      </w:r>
      <w:r w:rsidRPr="0010663A">
        <w:rPr>
          <w:b/>
          <w:snapToGrid w:val="0"/>
          <w:sz w:val="28"/>
          <w:szCs w:val="28"/>
        </w:rPr>
        <w:t xml:space="preserve">→   </w:t>
      </w:r>
      <w:r>
        <w:rPr>
          <w:b/>
          <w:snapToGrid w:val="0"/>
          <w:sz w:val="28"/>
          <w:szCs w:val="28"/>
        </w:rPr>
        <w:t>HS</w:t>
      </w:r>
      <w:r w:rsidRPr="0010663A">
        <w:rPr>
          <w:b/>
          <w:snapToGrid w:val="0"/>
          <w:sz w:val="28"/>
          <w:szCs w:val="28"/>
        </w:rPr>
        <w:t>O</w:t>
      </w:r>
      <w:r w:rsidRPr="0010663A">
        <w:rPr>
          <w:b/>
          <w:snapToGrid w:val="0"/>
          <w:sz w:val="28"/>
          <w:szCs w:val="28"/>
          <w:vertAlign w:val="subscript"/>
        </w:rPr>
        <w:t>3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>
        <w:rPr>
          <w:b/>
          <w:snapToGrid w:val="0"/>
          <w:sz w:val="28"/>
          <w:szCs w:val="28"/>
        </w:rPr>
        <w:t xml:space="preserve">  +   H</w:t>
      </w:r>
      <w:r>
        <w:rPr>
          <w:b/>
          <w:snapToGrid w:val="0"/>
          <w:sz w:val="28"/>
          <w:szCs w:val="28"/>
          <w:vertAlign w:val="subscript"/>
        </w:rPr>
        <w:t>3</w:t>
      </w:r>
      <w:r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  <w:vertAlign w:val="superscript"/>
        </w:rPr>
        <w:t>+</w:t>
      </w:r>
      <w:r>
        <w:rPr>
          <w:b/>
          <w:snapToGrid w:val="0"/>
          <w:sz w:val="28"/>
          <w:szCs w:val="28"/>
          <w:vertAlign w:val="subscript"/>
        </w:rPr>
        <w:t>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 </w:t>
      </w:r>
      <w:r w:rsidRPr="0010663A">
        <w:rPr>
          <w:b/>
          <w:snapToGrid w:val="0"/>
          <w:sz w:val="28"/>
          <w:szCs w:val="28"/>
        </w:rPr>
        <w:tab/>
      </w:r>
    </w:p>
    <w:p w:rsidR="00920810" w:rsidRPr="0010663A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acidic, weak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l.</w:t>
      </w:r>
      <w:r>
        <w:rPr>
          <w:snapToGrid w:val="0"/>
        </w:rPr>
        <w:tab/>
      </w:r>
      <w:proofErr w:type="spellStart"/>
      <w:r>
        <w:rPr>
          <w:snapToGrid w:val="0"/>
        </w:rPr>
        <w:t>FrOH</w:t>
      </w:r>
      <w:proofErr w:type="spellEnd"/>
    </w:p>
    <w:p w:rsidR="00920810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proofErr w:type="spellStart"/>
      <w:r>
        <w:rPr>
          <w:b/>
          <w:snapToGrid w:val="0"/>
          <w:sz w:val="28"/>
          <w:szCs w:val="28"/>
        </w:rPr>
        <w:t>FrOH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 xml:space="preserve"> (s)</w:t>
      </w:r>
      <w:r w:rsidRPr="0010663A">
        <w:rPr>
          <w:b/>
          <w:snapToGrid w:val="0"/>
          <w:sz w:val="28"/>
          <w:szCs w:val="28"/>
        </w:rPr>
        <w:t xml:space="preserve">   →    </w:t>
      </w:r>
      <w:proofErr w:type="spellStart"/>
      <w:r>
        <w:rPr>
          <w:b/>
          <w:snapToGrid w:val="0"/>
          <w:sz w:val="28"/>
          <w:szCs w:val="28"/>
        </w:rPr>
        <w:t>Fr</w:t>
      </w:r>
      <w:proofErr w:type="spellEnd"/>
      <w:r>
        <w:rPr>
          <w:b/>
          <w:snapToGrid w:val="0"/>
          <w:sz w:val="28"/>
          <w:szCs w:val="28"/>
          <w:vertAlign w:val="superscript"/>
        </w:rPr>
        <w:t>+</w:t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  +    </w:t>
      </w:r>
      <w:r>
        <w:rPr>
          <w:b/>
          <w:snapToGrid w:val="0"/>
          <w:sz w:val="28"/>
          <w:szCs w:val="28"/>
        </w:rPr>
        <w:t>OH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ab/>
      </w:r>
    </w:p>
    <w:p w:rsidR="00920810" w:rsidRPr="0010663A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basic,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m.</w:t>
      </w:r>
      <w:r>
        <w:rPr>
          <w:snapToGrid w:val="0"/>
        </w:rPr>
        <w:tab/>
        <w:t>HI</w:t>
      </w:r>
    </w:p>
    <w:p w:rsidR="00920810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HI</w:t>
      </w:r>
      <w:r>
        <w:rPr>
          <w:b/>
          <w:snapToGrid w:val="0"/>
          <w:sz w:val="28"/>
          <w:szCs w:val="28"/>
          <w:vertAlign w:val="subscript"/>
        </w:rPr>
        <w:t xml:space="preserve"> 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</w:t>
      </w:r>
      <w:r>
        <w:rPr>
          <w:b/>
          <w:snapToGrid w:val="0"/>
          <w:sz w:val="28"/>
          <w:szCs w:val="28"/>
        </w:rPr>
        <w:t>+  H</w:t>
      </w:r>
      <w:r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 xml:space="preserve">O </w:t>
      </w:r>
      <w:r>
        <w:rPr>
          <w:b/>
          <w:snapToGrid w:val="0"/>
          <w:sz w:val="28"/>
          <w:szCs w:val="28"/>
          <w:vertAlign w:val="subscript"/>
        </w:rPr>
        <w:t>(l)</w:t>
      </w:r>
      <w:r>
        <w:rPr>
          <w:b/>
          <w:snapToGrid w:val="0"/>
          <w:sz w:val="28"/>
          <w:szCs w:val="28"/>
        </w:rPr>
        <w:t xml:space="preserve">   </w:t>
      </w:r>
      <w:r w:rsidRPr="0010663A">
        <w:rPr>
          <w:b/>
          <w:snapToGrid w:val="0"/>
          <w:sz w:val="28"/>
          <w:szCs w:val="28"/>
        </w:rPr>
        <w:t xml:space="preserve">→   </w:t>
      </w:r>
      <w:r>
        <w:rPr>
          <w:b/>
          <w:snapToGrid w:val="0"/>
          <w:sz w:val="28"/>
          <w:szCs w:val="28"/>
        </w:rPr>
        <w:t>I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Pr="0010663A">
        <w:rPr>
          <w:b/>
          <w:snapToGrid w:val="0"/>
          <w:sz w:val="28"/>
          <w:szCs w:val="28"/>
          <w:vertAlign w:val="subscript"/>
        </w:rPr>
        <w:t>)</w:t>
      </w:r>
      <w:r>
        <w:rPr>
          <w:b/>
          <w:snapToGrid w:val="0"/>
          <w:sz w:val="28"/>
          <w:szCs w:val="28"/>
        </w:rPr>
        <w:t xml:space="preserve">  +   H</w:t>
      </w:r>
      <w:r>
        <w:rPr>
          <w:b/>
          <w:snapToGrid w:val="0"/>
          <w:sz w:val="28"/>
          <w:szCs w:val="28"/>
          <w:vertAlign w:val="subscript"/>
        </w:rPr>
        <w:t>3</w:t>
      </w:r>
      <w:r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  <w:vertAlign w:val="superscript"/>
        </w:rPr>
        <w:t>+</w:t>
      </w:r>
      <w:r>
        <w:rPr>
          <w:b/>
          <w:snapToGrid w:val="0"/>
          <w:sz w:val="28"/>
          <w:szCs w:val="28"/>
          <w:vertAlign w:val="subscript"/>
        </w:rPr>
        <w:t>(</w:t>
      </w:r>
      <w:proofErr w:type="spellStart"/>
      <w:r>
        <w:rPr>
          <w:b/>
          <w:snapToGrid w:val="0"/>
          <w:sz w:val="28"/>
          <w:szCs w:val="28"/>
          <w:vertAlign w:val="subscript"/>
        </w:rPr>
        <w:t>aq</w:t>
      </w:r>
      <w:proofErr w:type="spellEnd"/>
      <w:r>
        <w:rPr>
          <w:b/>
          <w:snapToGrid w:val="0"/>
          <w:sz w:val="28"/>
          <w:szCs w:val="28"/>
          <w:vertAlign w:val="subscript"/>
        </w:rPr>
        <w:t>)</w:t>
      </w:r>
      <w:r w:rsidRPr="0010663A">
        <w:rPr>
          <w:b/>
          <w:snapToGrid w:val="0"/>
          <w:sz w:val="28"/>
          <w:szCs w:val="28"/>
        </w:rPr>
        <w:t xml:space="preserve">    </w:t>
      </w:r>
      <w:r w:rsidRPr="0010663A">
        <w:rPr>
          <w:b/>
          <w:snapToGrid w:val="0"/>
          <w:sz w:val="28"/>
          <w:szCs w:val="28"/>
        </w:rPr>
        <w:tab/>
      </w:r>
    </w:p>
    <w:p w:rsidR="00920810" w:rsidRPr="0010663A" w:rsidRDefault="00920810" w:rsidP="00920810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acidic,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  <w:vertAlign w:val="subscript"/>
        </w:rPr>
      </w:pPr>
      <w:r>
        <w:rPr>
          <w:snapToGrid w:val="0"/>
        </w:rPr>
        <w:t>n.</w:t>
      </w:r>
      <w:r>
        <w:rPr>
          <w:snapToGrid w:val="0"/>
        </w:rPr>
        <w:tab/>
        <w:t>Fe(H</w:t>
      </w:r>
      <w:r>
        <w:rPr>
          <w:snapToGrid w:val="0"/>
          <w:vertAlign w:val="subscript"/>
        </w:rPr>
        <w:t>2</w:t>
      </w:r>
      <w:r>
        <w:rPr>
          <w:snapToGrid w:val="0"/>
        </w:rPr>
        <w:t>PO</w:t>
      </w:r>
      <w:r>
        <w:rPr>
          <w:snapToGrid w:val="0"/>
          <w:vertAlign w:val="subscript"/>
        </w:rPr>
        <w:t>4</w:t>
      </w:r>
      <w:r>
        <w:rPr>
          <w:snapToGrid w:val="0"/>
        </w:rPr>
        <w:t>)</w:t>
      </w:r>
      <w:r>
        <w:rPr>
          <w:snapToGrid w:val="0"/>
          <w:vertAlign w:val="subscript"/>
        </w:rPr>
        <w:t>3</w:t>
      </w:r>
    </w:p>
    <w:p w:rsidR="00743BE2" w:rsidRDefault="00F83FE9" w:rsidP="00743BE2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Fe(H</w:t>
      </w:r>
      <w:r w:rsidR="00743BE2" w:rsidRPr="0010663A"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>P</w:t>
      </w:r>
      <w:r w:rsidR="00743BE2" w:rsidRPr="0010663A"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  <w:vertAlign w:val="subscript"/>
        </w:rPr>
        <w:t>4</w:t>
      </w:r>
      <w:r>
        <w:rPr>
          <w:b/>
          <w:snapToGrid w:val="0"/>
          <w:sz w:val="28"/>
          <w:szCs w:val="28"/>
        </w:rPr>
        <w:t>)</w:t>
      </w:r>
      <w:r>
        <w:rPr>
          <w:b/>
          <w:snapToGrid w:val="0"/>
          <w:sz w:val="28"/>
          <w:szCs w:val="28"/>
          <w:vertAlign w:val="subscript"/>
        </w:rPr>
        <w:t>3</w:t>
      </w:r>
      <w:r w:rsidR="00743BE2" w:rsidRPr="0010663A">
        <w:rPr>
          <w:b/>
          <w:snapToGrid w:val="0"/>
          <w:sz w:val="28"/>
          <w:szCs w:val="28"/>
          <w:vertAlign w:val="subscript"/>
        </w:rPr>
        <w:t xml:space="preserve"> (s)</w:t>
      </w:r>
      <w:r w:rsidR="00743BE2" w:rsidRPr="0010663A">
        <w:rPr>
          <w:b/>
          <w:snapToGrid w:val="0"/>
          <w:sz w:val="28"/>
          <w:szCs w:val="28"/>
        </w:rPr>
        <w:t xml:space="preserve">   →    </w:t>
      </w:r>
      <w:r>
        <w:rPr>
          <w:b/>
          <w:snapToGrid w:val="0"/>
          <w:sz w:val="28"/>
          <w:szCs w:val="28"/>
        </w:rPr>
        <w:t>Fe</w:t>
      </w:r>
      <w:r>
        <w:rPr>
          <w:b/>
          <w:snapToGrid w:val="0"/>
          <w:sz w:val="28"/>
          <w:szCs w:val="28"/>
          <w:vertAlign w:val="superscript"/>
        </w:rPr>
        <w:t>3+</w:t>
      </w:r>
      <w:r w:rsidR="00743BE2"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="00743BE2"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="00743BE2" w:rsidRPr="0010663A">
        <w:rPr>
          <w:b/>
          <w:snapToGrid w:val="0"/>
          <w:sz w:val="28"/>
          <w:szCs w:val="28"/>
          <w:vertAlign w:val="subscript"/>
        </w:rPr>
        <w:t>)</w:t>
      </w:r>
      <w:r w:rsidR="00743BE2" w:rsidRPr="0010663A">
        <w:rPr>
          <w:b/>
          <w:snapToGrid w:val="0"/>
          <w:sz w:val="28"/>
          <w:szCs w:val="28"/>
        </w:rPr>
        <w:t xml:space="preserve">     +    </w:t>
      </w:r>
      <w:r>
        <w:rPr>
          <w:b/>
          <w:snapToGrid w:val="0"/>
          <w:sz w:val="28"/>
          <w:szCs w:val="28"/>
        </w:rPr>
        <w:t>3 H</w:t>
      </w:r>
      <w:r>
        <w:rPr>
          <w:b/>
          <w:snapToGrid w:val="0"/>
          <w:sz w:val="28"/>
          <w:szCs w:val="28"/>
          <w:vertAlign w:val="subscript"/>
        </w:rPr>
        <w:t>2</w:t>
      </w:r>
      <w:r>
        <w:rPr>
          <w:b/>
          <w:snapToGrid w:val="0"/>
          <w:sz w:val="28"/>
          <w:szCs w:val="28"/>
        </w:rPr>
        <w:t>P</w:t>
      </w:r>
      <w:r w:rsidR="00743BE2" w:rsidRPr="0010663A">
        <w:rPr>
          <w:b/>
          <w:snapToGrid w:val="0"/>
          <w:sz w:val="28"/>
          <w:szCs w:val="28"/>
        </w:rPr>
        <w:t>O</w:t>
      </w:r>
      <w:r>
        <w:rPr>
          <w:b/>
          <w:snapToGrid w:val="0"/>
          <w:sz w:val="28"/>
          <w:szCs w:val="28"/>
          <w:vertAlign w:val="subscript"/>
        </w:rPr>
        <w:t>4</w:t>
      </w:r>
      <w:r w:rsidR="00743BE2"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="00743BE2" w:rsidRPr="0010663A">
        <w:rPr>
          <w:b/>
          <w:snapToGrid w:val="0"/>
          <w:sz w:val="28"/>
          <w:szCs w:val="28"/>
          <w:vertAlign w:val="subscript"/>
        </w:rPr>
        <w:t>(</w:t>
      </w:r>
      <w:proofErr w:type="spellStart"/>
      <w:r w:rsidR="00743BE2" w:rsidRPr="0010663A">
        <w:rPr>
          <w:b/>
          <w:snapToGrid w:val="0"/>
          <w:sz w:val="28"/>
          <w:szCs w:val="28"/>
          <w:vertAlign w:val="subscript"/>
        </w:rPr>
        <w:t>aq</w:t>
      </w:r>
      <w:proofErr w:type="spellEnd"/>
      <w:r w:rsidR="00743BE2" w:rsidRPr="0010663A">
        <w:rPr>
          <w:b/>
          <w:snapToGrid w:val="0"/>
          <w:sz w:val="28"/>
          <w:szCs w:val="28"/>
          <w:vertAlign w:val="subscript"/>
        </w:rPr>
        <w:t>)</w:t>
      </w:r>
      <w:r w:rsidR="00743BE2" w:rsidRPr="0010663A">
        <w:rPr>
          <w:b/>
          <w:snapToGrid w:val="0"/>
          <w:sz w:val="28"/>
          <w:szCs w:val="28"/>
        </w:rPr>
        <w:tab/>
      </w:r>
    </w:p>
    <w:p w:rsidR="00743BE2" w:rsidRPr="0010663A" w:rsidRDefault="00743BE2" w:rsidP="00743BE2">
      <w:pPr>
        <w:widowControl w:val="0"/>
        <w:ind w:left="1680"/>
        <w:rPr>
          <w:b/>
          <w:snapToGrid w:val="0"/>
          <w:sz w:val="28"/>
          <w:szCs w:val="28"/>
        </w:rPr>
      </w:pPr>
      <w:r w:rsidRPr="0010663A">
        <w:rPr>
          <w:b/>
          <w:snapToGrid w:val="0"/>
          <w:sz w:val="28"/>
          <w:szCs w:val="28"/>
        </w:rPr>
        <w:t>ne</w:t>
      </w:r>
      <w:r>
        <w:rPr>
          <w:b/>
          <w:snapToGrid w:val="0"/>
          <w:sz w:val="28"/>
          <w:szCs w:val="28"/>
        </w:rPr>
        <w:t>utral ionic, strong electrolyte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o.</w:t>
      </w:r>
      <w:r>
        <w:rPr>
          <w:snapToGrid w:val="0"/>
        </w:rPr>
        <w:tab/>
        <w:t>HCOOH</w:t>
      </w:r>
    </w:p>
    <w:p w:rsidR="00F83FE9" w:rsidRPr="00857D13" w:rsidRDefault="00F83FE9" w:rsidP="00F83FE9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HCOOH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 xml:space="preserve"> 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 xml:space="preserve">O 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(l)</w:t>
      </w:r>
      <w:r w:rsidRPr="00857D13">
        <w:rPr>
          <w:b/>
          <w:snapToGrid w:val="0"/>
          <w:sz w:val="28"/>
          <w:szCs w:val="28"/>
          <w:lang w:val="es-ES"/>
        </w:rPr>
        <w:t xml:space="preserve">   →   HCOO</w:t>
      </w:r>
      <w:r>
        <w:rPr>
          <w:b/>
          <w:snapToGrid w:val="0"/>
          <w:sz w:val="28"/>
          <w:szCs w:val="28"/>
          <w:vertAlign w:val="superscript"/>
        </w:rPr>
        <w:sym w:font="Symbol" w:char="F02D"/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perscript"/>
          <w:lang w:val="es-ES"/>
        </w:rPr>
        <w:t>+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ab/>
      </w:r>
    </w:p>
    <w:p w:rsidR="00F83FE9" w:rsidRPr="00857D13" w:rsidRDefault="00F83FE9" w:rsidP="00F83FE9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proofErr w:type="spellStart"/>
      <w:r w:rsidRPr="00857D13">
        <w:rPr>
          <w:b/>
          <w:snapToGrid w:val="0"/>
          <w:sz w:val="28"/>
          <w:szCs w:val="28"/>
          <w:lang w:val="es-ES"/>
        </w:rPr>
        <w:t>acidic</w:t>
      </w:r>
      <w:proofErr w:type="spellEnd"/>
      <w:r w:rsidRPr="00857D13">
        <w:rPr>
          <w:b/>
          <w:snapToGrid w:val="0"/>
          <w:sz w:val="28"/>
          <w:szCs w:val="28"/>
          <w:lang w:val="es-ES"/>
        </w:rPr>
        <w:t xml:space="preserve">, </w:t>
      </w:r>
      <w:proofErr w:type="spellStart"/>
      <w:r w:rsidRPr="00857D13">
        <w:rPr>
          <w:b/>
          <w:snapToGrid w:val="0"/>
          <w:sz w:val="28"/>
          <w:szCs w:val="28"/>
          <w:lang w:val="es-ES"/>
        </w:rPr>
        <w:t>weak</w:t>
      </w:r>
      <w:proofErr w:type="spellEnd"/>
      <w:r w:rsidRPr="00857D13">
        <w:rPr>
          <w:b/>
          <w:snapToGrid w:val="0"/>
          <w:sz w:val="28"/>
          <w:szCs w:val="28"/>
          <w:lang w:val="es-ES"/>
        </w:rPr>
        <w:t xml:space="preserve"> </w:t>
      </w:r>
      <w:proofErr w:type="spellStart"/>
      <w:r w:rsidRPr="00857D13">
        <w:rPr>
          <w:b/>
          <w:snapToGrid w:val="0"/>
          <w:sz w:val="28"/>
          <w:szCs w:val="28"/>
          <w:lang w:val="es-ES"/>
        </w:rPr>
        <w:t>electrolyte</w:t>
      </w:r>
      <w:proofErr w:type="spellEnd"/>
    </w:p>
    <w:p w:rsidR="00907E33" w:rsidRPr="00857D13" w:rsidRDefault="00907E33" w:rsidP="00907E33">
      <w:pPr>
        <w:widowControl w:val="0"/>
        <w:ind w:left="1296" w:hanging="576"/>
        <w:rPr>
          <w:snapToGrid w:val="0"/>
          <w:lang w:val="es-ES"/>
        </w:rPr>
      </w:pPr>
    </w:p>
    <w:p w:rsidR="00907E33" w:rsidRPr="00857D13" w:rsidRDefault="00907E33" w:rsidP="00907E33">
      <w:pPr>
        <w:widowControl w:val="0"/>
        <w:ind w:left="1296" w:hanging="576"/>
        <w:rPr>
          <w:snapToGrid w:val="0"/>
          <w:lang w:val="es-ES"/>
        </w:rPr>
      </w:pPr>
      <w:r w:rsidRPr="00857D13">
        <w:rPr>
          <w:snapToGrid w:val="0"/>
          <w:lang w:val="es-ES"/>
        </w:rPr>
        <w:t>p.</w:t>
      </w:r>
      <w:r w:rsidRPr="00857D13">
        <w:rPr>
          <w:snapToGrid w:val="0"/>
          <w:lang w:val="es-ES"/>
        </w:rPr>
        <w:tab/>
        <w:t>H</w:t>
      </w:r>
      <w:r w:rsidRPr="00857D13">
        <w:rPr>
          <w:snapToGrid w:val="0"/>
          <w:vertAlign w:val="subscript"/>
          <w:lang w:val="es-ES"/>
        </w:rPr>
        <w:t>3</w:t>
      </w:r>
      <w:r w:rsidRPr="00857D13">
        <w:rPr>
          <w:snapToGrid w:val="0"/>
          <w:lang w:val="es-ES"/>
        </w:rPr>
        <w:t>BO</w:t>
      </w:r>
      <w:r w:rsidRPr="00857D13">
        <w:rPr>
          <w:snapToGrid w:val="0"/>
          <w:vertAlign w:val="subscript"/>
          <w:lang w:val="es-ES"/>
        </w:rPr>
        <w:t>3</w:t>
      </w:r>
    </w:p>
    <w:p w:rsidR="00F83FE9" w:rsidRPr="00857D13" w:rsidRDefault="00F83FE9" w:rsidP="00F83FE9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857D13">
        <w:rPr>
          <w:b/>
          <w:snapToGrid w:val="0"/>
          <w:sz w:val="28"/>
          <w:szCs w:val="28"/>
          <w:lang w:val="es-ES"/>
        </w:rPr>
        <w:t>BO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 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 xml:space="preserve">O 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(l)</w:t>
      </w:r>
      <w:r w:rsidRPr="00857D13">
        <w:rPr>
          <w:b/>
          <w:snapToGrid w:val="0"/>
          <w:sz w:val="28"/>
          <w:szCs w:val="28"/>
          <w:lang w:val="es-ES"/>
        </w:rPr>
        <w:t xml:space="preserve">   → 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</w:t>
      </w:r>
      <w:r w:rsidRPr="00857D13">
        <w:rPr>
          <w:b/>
          <w:snapToGrid w:val="0"/>
          <w:sz w:val="28"/>
          <w:szCs w:val="28"/>
          <w:lang w:val="es-ES"/>
        </w:rPr>
        <w:t>BO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10663A">
        <w:rPr>
          <w:b/>
          <w:snapToGrid w:val="0"/>
          <w:sz w:val="28"/>
          <w:szCs w:val="28"/>
          <w:vertAlign w:val="superscript"/>
        </w:rPr>
        <w:sym w:font="Symbol" w:char="F02D"/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 xml:space="preserve">  +  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3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perscript"/>
          <w:lang w:val="es-ES"/>
        </w:rPr>
        <w:t>+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ab/>
      </w:r>
    </w:p>
    <w:p w:rsidR="00F83FE9" w:rsidRPr="00857D13" w:rsidRDefault="00F83FE9" w:rsidP="00F83FE9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proofErr w:type="spellStart"/>
      <w:r w:rsidRPr="00857D13">
        <w:rPr>
          <w:b/>
          <w:snapToGrid w:val="0"/>
          <w:sz w:val="28"/>
          <w:szCs w:val="28"/>
          <w:lang w:val="es-ES"/>
        </w:rPr>
        <w:t>acidic</w:t>
      </w:r>
      <w:proofErr w:type="spellEnd"/>
      <w:r w:rsidRPr="00857D13">
        <w:rPr>
          <w:b/>
          <w:snapToGrid w:val="0"/>
          <w:sz w:val="28"/>
          <w:szCs w:val="28"/>
          <w:lang w:val="es-ES"/>
        </w:rPr>
        <w:t xml:space="preserve">, </w:t>
      </w:r>
      <w:proofErr w:type="spellStart"/>
      <w:r w:rsidRPr="00857D13">
        <w:rPr>
          <w:b/>
          <w:snapToGrid w:val="0"/>
          <w:sz w:val="28"/>
          <w:szCs w:val="28"/>
          <w:lang w:val="es-ES"/>
        </w:rPr>
        <w:t>weak</w:t>
      </w:r>
      <w:proofErr w:type="spellEnd"/>
      <w:r w:rsidRPr="00857D13">
        <w:rPr>
          <w:b/>
          <w:snapToGrid w:val="0"/>
          <w:sz w:val="28"/>
          <w:szCs w:val="28"/>
          <w:lang w:val="es-ES"/>
        </w:rPr>
        <w:t xml:space="preserve"> </w:t>
      </w:r>
      <w:proofErr w:type="spellStart"/>
      <w:r w:rsidRPr="00857D13">
        <w:rPr>
          <w:b/>
          <w:snapToGrid w:val="0"/>
          <w:sz w:val="28"/>
          <w:szCs w:val="28"/>
          <w:lang w:val="es-ES"/>
        </w:rPr>
        <w:t>electrolyte</w:t>
      </w:r>
      <w:proofErr w:type="spellEnd"/>
    </w:p>
    <w:p w:rsidR="00907E33" w:rsidRPr="00857D13" w:rsidRDefault="00907E33" w:rsidP="00907E33">
      <w:pPr>
        <w:widowControl w:val="0"/>
        <w:ind w:left="1296" w:hanging="576"/>
        <w:rPr>
          <w:snapToGrid w:val="0"/>
          <w:lang w:val="es-ES"/>
        </w:rPr>
      </w:pPr>
    </w:p>
    <w:p w:rsidR="00907E33" w:rsidRPr="00857D13" w:rsidRDefault="00907E33" w:rsidP="00907E33">
      <w:pPr>
        <w:widowControl w:val="0"/>
        <w:ind w:left="1296" w:hanging="576"/>
        <w:rPr>
          <w:snapToGrid w:val="0"/>
          <w:lang w:val="es-ES"/>
        </w:rPr>
      </w:pPr>
      <w:r w:rsidRPr="00857D13">
        <w:rPr>
          <w:snapToGrid w:val="0"/>
          <w:lang w:val="es-ES"/>
        </w:rPr>
        <w:t>q.</w:t>
      </w:r>
      <w:r w:rsidRPr="00857D13">
        <w:rPr>
          <w:snapToGrid w:val="0"/>
          <w:lang w:val="es-ES"/>
        </w:rPr>
        <w:tab/>
        <w:t>C</w:t>
      </w:r>
      <w:r w:rsidRPr="00857D13">
        <w:rPr>
          <w:snapToGrid w:val="0"/>
          <w:vertAlign w:val="subscript"/>
          <w:lang w:val="es-ES"/>
        </w:rPr>
        <w:t>12</w:t>
      </w:r>
      <w:r w:rsidRPr="00857D13">
        <w:rPr>
          <w:snapToGrid w:val="0"/>
          <w:lang w:val="es-ES"/>
        </w:rPr>
        <w:t>H</w:t>
      </w:r>
      <w:r w:rsidRPr="00857D13">
        <w:rPr>
          <w:snapToGrid w:val="0"/>
          <w:vertAlign w:val="subscript"/>
          <w:lang w:val="es-ES"/>
        </w:rPr>
        <w:t>22</w:t>
      </w:r>
      <w:r w:rsidRPr="00857D13">
        <w:rPr>
          <w:snapToGrid w:val="0"/>
          <w:lang w:val="es-ES"/>
        </w:rPr>
        <w:t>O</w:t>
      </w:r>
      <w:r w:rsidRPr="00857D13">
        <w:rPr>
          <w:snapToGrid w:val="0"/>
          <w:vertAlign w:val="subscript"/>
          <w:lang w:val="es-ES"/>
        </w:rPr>
        <w:t>11</w:t>
      </w:r>
      <w:r w:rsidRPr="00857D13">
        <w:rPr>
          <w:snapToGrid w:val="0"/>
          <w:position w:val="-8"/>
          <w:vertAlign w:val="subscript"/>
          <w:lang w:val="es-ES"/>
        </w:rPr>
        <w:t xml:space="preserve"> </w:t>
      </w:r>
    </w:p>
    <w:p w:rsidR="00F83FE9" w:rsidRPr="00857D13" w:rsidRDefault="00F83FE9" w:rsidP="00F83FE9">
      <w:pPr>
        <w:widowControl w:val="0"/>
        <w:ind w:left="1680"/>
        <w:rPr>
          <w:b/>
          <w:snapToGrid w:val="0"/>
          <w:sz w:val="28"/>
          <w:szCs w:val="28"/>
          <w:lang w:val="es-ES"/>
        </w:rPr>
      </w:pPr>
      <w:r w:rsidRPr="00857D13">
        <w:rPr>
          <w:b/>
          <w:snapToGrid w:val="0"/>
          <w:sz w:val="28"/>
          <w:szCs w:val="28"/>
          <w:lang w:val="es-ES"/>
        </w:rPr>
        <w:t>C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12</w:t>
      </w:r>
      <w:r w:rsidRPr="00857D13">
        <w:rPr>
          <w:b/>
          <w:snapToGrid w:val="0"/>
          <w:sz w:val="28"/>
          <w:szCs w:val="28"/>
          <w:lang w:val="es-ES"/>
        </w:rPr>
        <w:t>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22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11 (s)</w:t>
      </w:r>
      <w:r w:rsidRPr="00857D13">
        <w:rPr>
          <w:b/>
          <w:snapToGrid w:val="0"/>
          <w:sz w:val="28"/>
          <w:szCs w:val="28"/>
          <w:lang w:val="es-ES"/>
        </w:rPr>
        <w:t xml:space="preserve">    →   C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12</w:t>
      </w:r>
      <w:r w:rsidRPr="00857D13">
        <w:rPr>
          <w:b/>
          <w:snapToGrid w:val="0"/>
          <w:sz w:val="28"/>
          <w:szCs w:val="28"/>
          <w:lang w:val="es-ES"/>
        </w:rPr>
        <w:t>H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22</w:t>
      </w:r>
      <w:r w:rsidRPr="00857D13">
        <w:rPr>
          <w:b/>
          <w:snapToGrid w:val="0"/>
          <w:sz w:val="28"/>
          <w:szCs w:val="28"/>
          <w:lang w:val="es-ES"/>
        </w:rPr>
        <w:t>O</w:t>
      </w:r>
      <w:r w:rsidRPr="00857D13">
        <w:rPr>
          <w:b/>
          <w:snapToGrid w:val="0"/>
          <w:sz w:val="28"/>
          <w:szCs w:val="28"/>
          <w:vertAlign w:val="subscript"/>
          <w:lang w:val="es-ES"/>
        </w:rPr>
        <w:t>11 (</w:t>
      </w:r>
      <w:proofErr w:type="spellStart"/>
      <w:r w:rsidRPr="00857D13">
        <w:rPr>
          <w:b/>
          <w:snapToGrid w:val="0"/>
          <w:sz w:val="28"/>
          <w:szCs w:val="28"/>
          <w:vertAlign w:val="subscript"/>
          <w:lang w:val="es-ES"/>
        </w:rPr>
        <w:t>aq</w:t>
      </w:r>
      <w:proofErr w:type="spellEnd"/>
      <w:r w:rsidRPr="00857D13">
        <w:rPr>
          <w:b/>
          <w:snapToGrid w:val="0"/>
          <w:sz w:val="28"/>
          <w:szCs w:val="28"/>
          <w:vertAlign w:val="subscript"/>
          <w:lang w:val="es-ES"/>
        </w:rPr>
        <w:t>)</w:t>
      </w:r>
      <w:r w:rsidRPr="00857D13">
        <w:rPr>
          <w:b/>
          <w:snapToGrid w:val="0"/>
          <w:sz w:val="28"/>
          <w:szCs w:val="28"/>
          <w:lang w:val="es-ES"/>
        </w:rPr>
        <w:tab/>
      </w:r>
    </w:p>
    <w:p w:rsidR="00F83FE9" w:rsidRPr="0010663A" w:rsidRDefault="00F83FE9" w:rsidP="00F83FE9">
      <w:pPr>
        <w:widowControl w:val="0"/>
        <w:ind w:left="1680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neutral molecular, non-electrolyte</w:t>
      </w:r>
    </w:p>
    <w:p w:rsidR="00907E33" w:rsidRDefault="00907E33" w:rsidP="00907E33">
      <w:pPr>
        <w:widowControl w:val="0"/>
        <w:rPr>
          <w:snapToGrid w:val="0"/>
        </w:rPr>
      </w:pPr>
    </w:p>
    <w:p w:rsidR="00907E33" w:rsidRDefault="00907E33" w:rsidP="00907E33">
      <w:pPr>
        <w:widowControl w:val="0"/>
        <w:rPr>
          <w:snapToGrid w:val="0"/>
        </w:rPr>
      </w:pPr>
    </w:p>
    <w:p w:rsidR="00907E33" w:rsidRDefault="00F83FE9" w:rsidP="00907E33">
      <w:pPr>
        <w:widowControl w:val="0"/>
        <w:ind w:left="576" w:hanging="576"/>
        <w:rPr>
          <w:snapToGrid w:val="0"/>
        </w:rPr>
      </w:pPr>
      <w:r>
        <w:rPr>
          <w:snapToGrid w:val="0"/>
        </w:rPr>
        <w:br w:type="page"/>
      </w:r>
      <w:r w:rsidR="00907E33">
        <w:rPr>
          <w:snapToGrid w:val="0"/>
        </w:rPr>
        <w:lastRenderedPageBreak/>
        <w:t>4.</w:t>
      </w:r>
      <w:r w:rsidR="00907E33">
        <w:rPr>
          <w:snapToGrid w:val="0"/>
        </w:rPr>
        <w:tab/>
      </w:r>
    </w:p>
    <w:p w:rsidR="004F69B1" w:rsidRDefault="004F69B1" w:rsidP="00907E33">
      <w:pPr>
        <w:widowControl w:val="0"/>
        <w:ind w:left="576" w:hanging="576"/>
        <w:rPr>
          <w:snapToGrid w:val="0"/>
        </w:rPr>
      </w:pPr>
    </w:p>
    <w:p w:rsidR="004F69B1" w:rsidRDefault="004F69B1" w:rsidP="00907E33">
      <w:pPr>
        <w:widowControl w:val="0"/>
        <w:ind w:left="576" w:hanging="576"/>
        <w:rPr>
          <w:snapToGrid w:val="0"/>
        </w:rPr>
      </w:pPr>
      <w:r>
        <w:rPr>
          <w:snapToGrid w:val="0"/>
        </w:rPr>
        <w:t>1/ each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a.</w:t>
      </w:r>
      <w:r>
        <w:rPr>
          <w:snapToGrid w:val="0"/>
        </w:rPr>
        <w:tab/>
        <w:t>A neutral solution has equal concentrations of H</w:t>
      </w:r>
      <w:r>
        <w:rPr>
          <w:snapToGrid w:val="0"/>
          <w:vertAlign w:val="superscript"/>
        </w:rPr>
        <w:t xml:space="preserve">+ </w:t>
      </w:r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and </w:t>
      </w:r>
      <w:smartTag w:uri="urn:schemas-microsoft-com:office:smarttags" w:element="place">
        <w:smartTag w:uri="urn:schemas-microsoft-com:office:smarttags" w:element="State">
          <w:r>
            <w:rPr>
              <w:snapToGrid w:val="0"/>
            </w:rPr>
            <w:t>OH</w:t>
          </w:r>
          <w:r>
            <w:rPr>
              <w:snapToGrid w:val="0"/>
              <w:vertAlign w:val="superscript"/>
            </w:rPr>
            <w:t>–</w:t>
          </w:r>
        </w:smartTag>
      </w:smartTag>
      <w:r>
        <w:rPr>
          <w:snapToGrid w:val="0"/>
          <w:vertAlign w:val="superscript"/>
        </w:rPr>
        <w:t xml:space="preserve"> </w:t>
      </w:r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>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(B)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b.</w:t>
      </w:r>
      <w:r>
        <w:rPr>
          <w:snapToGrid w:val="0"/>
        </w:rPr>
        <w:tab/>
        <w:t>An acid contains H</w:t>
      </w:r>
      <w:r>
        <w:rPr>
          <w:snapToGrid w:val="0"/>
          <w:vertAlign w:val="subscript"/>
        </w:rPr>
        <w:t>3</w:t>
      </w:r>
      <w:r>
        <w:rPr>
          <w:snapToGrid w:val="0"/>
        </w:rPr>
        <w:t>O</w:t>
      </w:r>
      <w:r>
        <w:rPr>
          <w:snapToGrid w:val="0"/>
          <w:vertAlign w:val="superscript"/>
        </w:rPr>
        <w:t>+</w:t>
      </w:r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in solution.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857D13">
        <w:rPr>
          <w:b/>
          <w:snapToGrid w:val="0"/>
        </w:rPr>
        <w:t>M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c.</w:t>
      </w:r>
      <w:r>
        <w:rPr>
          <w:snapToGrid w:val="0"/>
        </w:rPr>
        <w:tab/>
        <w:t xml:space="preserve">A base dissociates to produce free </w:t>
      </w:r>
      <w:smartTag w:uri="urn:schemas-microsoft-com:office:smarttags" w:element="place">
        <w:smartTag w:uri="urn:schemas-microsoft-com:office:smarttags" w:element="State">
          <w:r>
            <w:rPr>
              <w:snapToGrid w:val="0"/>
            </w:rPr>
            <w:t>OH</w:t>
          </w:r>
          <w:r>
            <w:rPr>
              <w:snapToGrid w:val="0"/>
              <w:vertAlign w:val="superscript"/>
            </w:rPr>
            <w:t>–</w:t>
          </w:r>
        </w:smartTag>
      </w:smartTag>
      <w:r>
        <w:rPr>
          <w:snapToGrid w:val="0"/>
          <w:vertAlign w:val="superscript"/>
        </w:rPr>
        <w:t xml:space="preserve"> </w:t>
      </w:r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in solution.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d.</w:t>
      </w:r>
      <w:r>
        <w:rPr>
          <w:snapToGrid w:val="0"/>
        </w:rPr>
        <w:tab/>
        <w:t>NH</w:t>
      </w:r>
      <w:r>
        <w:rPr>
          <w:snapToGrid w:val="0"/>
          <w:vertAlign w:val="subscript"/>
        </w:rPr>
        <w:t>3 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produces a basic solution.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857D13">
        <w:rPr>
          <w:b/>
          <w:snapToGrid w:val="0"/>
        </w:rPr>
        <w:t>M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e.</w:t>
      </w:r>
      <w:r>
        <w:rPr>
          <w:snapToGrid w:val="0"/>
        </w:rPr>
        <w:tab/>
        <w:t>The theory(</w:t>
      </w:r>
      <w:proofErr w:type="spellStart"/>
      <w:r>
        <w:rPr>
          <w:snapToGrid w:val="0"/>
        </w:rPr>
        <w:t>ies</w:t>
      </w:r>
      <w:proofErr w:type="spellEnd"/>
      <w:r>
        <w:rPr>
          <w:snapToGrid w:val="0"/>
        </w:rPr>
        <w:t>) cannot predict whether H</w:t>
      </w:r>
      <w:r>
        <w:rPr>
          <w:snapToGrid w:val="0"/>
          <w:vertAlign w:val="subscript"/>
        </w:rPr>
        <w:t>2</w:t>
      </w:r>
      <w:r>
        <w:rPr>
          <w:snapToGrid w:val="0"/>
        </w:rPr>
        <w:t>PO</w:t>
      </w:r>
      <w:r>
        <w:rPr>
          <w:snapToGrid w:val="0"/>
          <w:vertAlign w:val="subscript"/>
        </w:rPr>
        <w:t>4</w:t>
      </w:r>
      <w:r>
        <w:rPr>
          <w:snapToGrid w:val="0"/>
          <w:vertAlign w:val="superscript"/>
        </w:rPr>
        <w:t>–</w:t>
      </w:r>
      <w:r>
        <w:rPr>
          <w:snapToGrid w:val="0"/>
        </w:rPr>
        <w:t xml:space="preserve"> </w:t>
      </w:r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will act as an acid or as a base.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(B)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Pr="004F69B1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f.</w:t>
      </w:r>
      <w:r>
        <w:rPr>
          <w:snapToGrid w:val="0"/>
        </w:rPr>
        <w:tab/>
        <w:t>Neutralization occurs when H</w:t>
      </w:r>
      <w:r>
        <w:rPr>
          <w:snapToGrid w:val="0"/>
          <w:vertAlign w:val="superscript"/>
        </w:rPr>
        <w:t>+</w:t>
      </w:r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+ </w:t>
      </w:r>
      <w:smartTag w:uri="urn:schemas-microsoft-com:office:smarttags" w:element="place">
        <w:smartTag w:uri="urn:schemas-microsoft-com:office:smarttags" w:element="State">
          <w:r>
            <w:rPr>
              <w:snapToGrid w:val="0"/>
            </w:rPr>
            <w:t>OH</w:t>
          </w:r>
          <w:r>
            <w:rPr>
              <w:snapToGrid w:val="0"/>
              <w:vertAlign w:val="superscript"/>
            </w:rPr>
            <w:t>–</w:t>
          </w:r>
        </w:smartTag>
      </w:smartTag>
      <w:r>
        <w:rPr>
          <w:snapToGrid w:val="0"/>
          <w:vertAlign w:val="subscript"/>
        </w:rPr>
        <w:t>(</w:t>
      </w:r>
      <w:proofErr w:type="spellStart"/>
      <w:r>
        <w:rPr>
          <w:snapToGrid w:val="0"/>
          <w:vertAlign w:val="subscript"/>
        </w:rPr>
        <w:t>aq</w:t>
      </w:r>
      <w:proofErr w:type="spellEnd"/>
      <w:r>
        <w:rPr>
          <w:snapToGrid w:val="0"/>
          <w:vertAlign w:val="subscript"/>
        </w:rPr>
        <w:t>)</w:t>
      </w:r>
      <w:r>
        <w:rPr>
          <w:snapToGrid w:val="0"/>
        </w:rPr>
        <w:t xml:space="preserve"> </w:t>
      </w:r>
      <w:r>
        <w:rPr>
          <w:snapToGrid w:val="0"/>
        </w:rPr>
        <w:sym w:font="Symbol" w:char="F0AE"/>
      </w:r>
      <w:r>
        <w:rPr>
          <w:snapToGrid w:val="0"/>
        </w:rPr>
        <w:t xml:space="preserve"> H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O </w:t>
      </w:r>
      <w:r>
        <w:rPr>
          <w:snapToGrid w:val="0"/>
          <w:vertAlign w:val="subscript"/>
        </w:rPr>
        <w:t>(l)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g.</w:t>
      </w:r>
      <w:r>
        <w:rPr>
          <w:snapToGrid w:val="0"/>
        </w:rPr>
        <w:tab/>
        <w:t>The theory(</w:t>
      </w:r>
      <w:proofErr w:type="spellStart"/>
      <w:r>
        <w:rPr>
          <w:snapToGrid w:val="0"/>
        </w:rPr>
        <w:t>ies</w:t>
      </w:r>
      <w:proofErr w:type="spellEnd"/>
      <w:r>
        <w:rPr>
          <w:snapToGrid w:val="0"/>
        </w:rPr>
        <w:t>) involve(s) the creation of a hydronium ion.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857D13">
        <w:rPr>
          <w:b/>
          <w:snapToGrid w:val="0"/>
        </w:rPr>
        <w:t>M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h.</w:t>
      </w:r>
      <w:r>
        <w:rPr>
          <w:snapToGrid w:val="0"/>
        </w:rPr>
        <w:tab/>
        <w:t>Basic solutions are formed when substances react with water to produce hydroxide ions.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857D13">
        <w:rPr>
          <w:b/>
          <w:snapToGrid w:val="0"/>
        </w:rPr>
        <w:t>M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i.</w:t>
      </w:r>
      <w:r>
        <w:rPr>
          <w:snapToGrid w:val="0"/>
        </w:rPr>
        <w:tab/>
        <w:t>Water has no reactive role to play in the formation of acidic and basic solutions.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j.</w:t>
      </w:r>
      <w:r>
        <w:rPr>
          <w:snapToGrid w:val="0"/>
        </w:rPr>
        <w:tab/>
        <w:t>The theory(</w:t>
      </w:r>
      <w:proofErr w:type="spellStart"/>
      <w:r>
        <w:rPr>
          <w:snapToGrid w:val="0"/>
        </w:rPr>
        <w:t>ies</w:t>
      </w:r>
      <w:proofErr w:type="spellEnd"/>
      <w:r>
        <w:rPr>
          <w:snapToGrid w:val="0"/>
        </w:rPr>
        <w:t>) can only predict the basic behaviour of substances containing the hydroxide ion.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k.</w:t>
      </w:r>
      <w:r>
        <w:rPr>
          <w:snapToGrid w:val="0"/>
        </w:rPr>
        <w:tab/>
        <w:t>This theory can explain the acid or base behaviours of more substances than the other theory.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857D13">
        <w:rPr>
          <w:b/>
          <w:snapToGrid w:val="0"/>
        </w:rPr>
        <w:t>M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ind w:left="1296" w:hanging="576"/>
        <w:rPr>
          <w:snapToGrid w:val="0"/>
        </w:rPr>
      </w:pPr>
    </w:p>
    <w:p w:rsidR="00907E33" w:rsidRDefault="00907E33" w:rsidP="00907E33">
      <w:pPr>
        <w:widowControl w:val="0"/>
        <w:ind w:left="1296" w:hanging="576"/>
        <w:rPr>
          <w:snapToGrid w:val="0"/>
        </w:rPr>
      </w:pPr>
      <w:r>
        <w:rPr>
          <w:snapToGrid w:val="0"/>
        </w:rPr>
        <w:t>l.</w:t>
      </w:r>
      <w:r>
        <w:rPr>
          <w:snapToGrid w:val="0"/>
        </w:rPr>
        <w:tab/>
        <w:t>The theory(</w:t>
      </w:r>
      <w:proofErr w:type="spellStart"/>
      <w:r>
        <w:rPr>
          <w:snapToGrid w:val="0"/>
        </w:rPr>
        <w:t>ies</w:t>
      </w:r>
      <w:proofErr w:type="spellEnd"/>
      <w:r>
        <w:rPr>
          <w:snapToGrid w:val="0"/>
        </w:rPr>
        <w:t>) need(s) revision to improve the ability to predict new results.</w:t>
      </w:r>
      <w:r w:rsidR="004F69B1">
        <w:rPr>
          <w:snapToGrid w:val="0"/>
        </w:rPr>
        <w:t xml:space="preserve">  </w:t>
      </w:r>
      <w:r w:rsidR="004F69B1" w:rsidRPr="004F69B1">
        <w:rPr>
          <w:b/>
          <w:snapToGrid w:val="0"/>
        </w:rPr>
        <w:t>(</w:t>
      </w:r>
      <w:r w:rsidR="004F69B1">
        <w:rPr>
          <w:b/>
          <w:snapToGrid w:val="0"/>
        </w:rPr>
        <w:t>A</w:t>
      </w:r>
      <w:r w:rsidR="004F69B1" w:rsidRPr="004F69B1">
        <w:rPr>
          <w:b/>
          <w:snapToGrid w:val="0"/>
        </w:rPr>
        <w:t>)</w:t>
      </w:r>
    </w:p>
    <w:p w:rsidR="00907E33" w:rsidRDefault="00907E33" w:rsidP="00907E33">
      <w:pPr>
        <w:widowControl w:val="0"/>
        <w:rPr>
          <w:snapToGrid w:val="0"/>
        </w:rPr>
      </w:pPr>
    </w:p>
    <w:p w:rsidR="00907E33" w:rsidRDefault="00907E33" w:rsidP="00907E33"/>
    <w:p w:rsidR="00907E33" w:rsidRDefault="00907E33" w:rsidP="00907E33">
      <w:pPr>
        <w:ind w:left="576" w:hanging="576"/>
      </w:pPr>
      <w:r>
        <w:t>5</w:t>
      </w:r>
      <w:r w:rsidRPr="0077242E">
        <w:t>.</w:t>
      </w:r>
      <w:r w:rsidRPr="0077242E">
        <w:tab/>
      </w:r>
      <w:r>
        <w:t>For the following reactions, write the non-ionic, total ionic and net ionic reaction equations.</w:t>
      </w:r>
    </w:p>
    <w:p w:rsidR="00907E33" w:rsidRDefault="00907E33" w:rsidP="00907E33">
      <w:pPr>
        <w:ind w:left="576" w:hanging="576"/>
      </w:pPr>
    </w:p>
    <w:p w:rsidR="00907E33" w:rsidRPr="0077242E" w:rsidRDefault="00907E33" w:rsidP="00907E33">
      <w:pPr>
        <w:ind w:left="1296" w:hanging="576"/>
      </w:pPr>
      <w:r>
        <w:t>a.</w:t>
      </w:r>
      <w:r>
        <w:tab/>
      </w:r>
      <w:r w:rsidRPr="0077242E">
        <w:t>Excess hydrochloric acid in gastric fluid may be neutralized by a magnesium hydroxide suspension.</w:t>
      </w:r>
    </w:p>
    <w:p w:rsidR="00450985" w:rsidRDefault="00450985" w:rsidP="00450985">
      <w:pPr>
        <w:tabs>
          <w:tab w:val="left" w:pos="540"/>
        </w:tabs>
        <w:spacing w:line="360" w:lineRule="auto"/>
        <w:ind w:right="-540"/>
        <w:rPr>
          <w:snapToGrid w:val="0"/>
          <w:lang w:eastAsia="en-US"/>
        </w:rPr>
      </w:pPr>
    </w:p>
    <w:p w:rsidR="00450985" w:rsidRPr="007B7E28" w:rsidRDefault="00450985" w:rsidP="00450985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r w:rsidR="007F46A2" w:rsidRPr="007B7E28">
        <w:rPr>
          <w:b/>
        </w:rPr>
        <w:t xml:space="preserve">2 </w:t>
      </w:r>
      <w:proofErr w:type="spellStart"/>
      <w:r w:rsidR="007F46A2">
        <w:rPr>
          <w:b/>
        </w:rPr>
        <w:t>HCl</w:t>
      </w:r>
      <w:proofErr w:type="spellEnd"/>
      <w:r w:rsidR="007F46A2" w:rsidRPr="007B7E28">
        <w:rPr>
          <w:b/>
          <w:vertAlign w:val="subscript"/>
        </w:rPr>
        <w:t>(</w:t>
      </w:r>
      <w:proofErr w:type="spellStart"/>
      <w:r w:rsidR="007F46A2" w:rsidRPr="007B7E28">
        <w:rPr>
          <w:b/>
          <w:vertAlign w:val="subscript"/>
        </w:rPr>
        <w:t>aq</w:t>
      </w:r>
      <w:proofErr w:type="spellEnd"/>
      <w:r w:rsidR="007F46A2" w:rsidRPr="007B7E28">
        <w:rPr>
          <w:b/>
          <w:vertAlign w:val="subscript"/>
        </w:rPr>
        <w:t>)</w:t>
      </w:r>
      <w:r w:rsidRPr="007B7E28">
        <w:rPr>
          <w:b/>
        </w:rPr>
        <w:t xml:space="preserve"> +   </w:t>
      </w:r>
      <w:r>
        <w:rPr>
          <w:b/>
        </w:rPr>
        <w:t>Mg(OH)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 w:rsidR="007F46A2">
        <w:rPr>
          <w:b/>
        </w:rPr>
        <w:t>MgCl</w:t>
      </w:r>
      <w:r w:rsidR="007F46A2">
        <w:rPr>
          <w:b/>
          <w:vertAlign w:val="subscript"/>
        </w:rPr>
        <w:t xml:space="preserve">2 </w:t>
      </w:r>
      <w:r w:rsidR="007F46A2" w:rsidRPr="007B7E28">
        <w:rPr>
          <w:b/>
          <w:vertAlign w:val="subscript"/>
        </w:rPr>
        <w:t>(</w:t>
      </w:r>
      <w:proofErr w:type="spellStart"/>
      <w:r w:rsidR="007F46A2" w:rsidRPr="007B7E28">
        <w:rPr>
          <w:b/>
          <w:vertAlign w:val="subscript"/>
        </w:rPr>
        <w:t>aq</w:t>
      </w:r>
      <w:proofErr w:type="spellEnd"/>
      <w:r w:rsidR="007F46A2" w:rsidRPr="007B7E28">
        <w:rPr>
          <w:b/>
          <w:vertAlign w:val="subscript"/>
        </w:rPr>
        <w:t>)</w:t>
      </w:r>
      <w:r w:rsidR="007F46A2">
        <w:rPr>
          <w:b/>
        </w:rPr>
        <w:t xml:space="preserve">  +  2 H</w:t>
      </w:r>
      <w:r w:rsidR="007F46A2">
        <w:rPr>
          <w:b/>
          <w:vertAlign w:val="subscript"/>
        </w:rPr>
        <w:t>2</w:t>
      </w:r>
      <w:r w:rsidRPr="007B7E28">
        <w:rPr>
          <w:b/>
        </w:rPr>
        <w:t xml:space="preserve">O </w:t>
      </w:r>
      <w:r w:rsidRPr="007B7E28">
        <w:rPr>
          <w:b/>
          <w:vertAlign w:val="subscript"/>
        </w:rPr>
        <w:t>(</w:t>
      </w:r>
      <w:r w:rsidR="007F46A2">
        <w:rPr>
          <w:b/>
          <w:vertAlign w:val="subscript"/>
        </w:rPr>
        <w:t>l</w:t>
      </w:r>
      <w:r w:rsidRPr="007B7E28">
        <w:rPr>
          <w:b/>
          <w:vertAlign w:val="subscript"/>
        </w:rPr>
        <w:t>)</w:t>
      </w:r>
      <w:r w:rsidR="007F46A2">
        <w:rPr>
          <w:b/>
        </w:rPr>
        <w:t xml:space="preserve"> </w:t>
      </w:r>
      <w:r w:rsidR="007F46A2">
        <w:rPr>
          <w:b/>
        </w:rPr>
        <w:tab/>
      </w:r>
      <w:r w:rsidR="007F46A2">
        <w:rPr>
          <w:b/>
        </w:rPr>
        <w:tab/>
      </w:r>
      <w:r w:rsidR="007F46A2">
        <w:rPr>
          <w:b/>
        </w:rPr>
        <w:tab/>
      </w:r>
      <w:r w:rsidR="007F46A2">
        <w:rPr>
          <w:b/>
        </w:rPr>
        <w:tab/>
      </w:r>
      <w:r w:rsidRPr="007B7E28">
        <w:rPr>
          <w:b/>
        </w:rPr>
        <w:t>(non–ionic)</w:t>
      </w:r>
    </w:p>
    <w:p w:rsidR="00450985" w:rsidRPr="007B7E28" w:rsidRDefault="007F46A2" w:rsidP="00450985">
      <w:pPr>
        <w:spacing w:line="360" w:lineRule="auto"/>
        <w:ind w:left="576" w:right="-540"/>
        <w:rPr>
          <w:b/>
        </w:rPr>
      </w:pPr>
      <w:r>
        <w:rPr>
          <w:b/>
        </w:rPr>
        <w:t>2 H</w:t>
      </w:r>
      <w:r>
        <w:rPr>
          <w:b/>
          <w:vertAlign w:val="subscript"/>
        </w:rPr>
        <w:t>3</w:t>
      </w:r>
      <w:r w:rsidRPr="007B7E28">
        <w:rPr>
          <w:b/>
        </w:rPr>
        <w:t>O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 xml:space="preserve">+  </w:t>
      </w:r>
      <w:r w:rsidRPr="007B7E28">
        <w:rPr>
          <w:b/>
        </w:rPr>
        <w:t xml:space="preserve">2 </w:t>
      </w:r>
      <w:proofErr w:type="spellStart"/>
      <w:r>
        <w:rPr>
          <w:b/>
        </w:rPr>
        <w:t>Cl</w:t>
      </w:r>
      <w:proofErr w:type="spellEnd"/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 </w:t>
      </w:r>
      <w:r>
        <w:rPr>
          <w:b/>
        </w:rPr>
        <w:t>Mg(OH)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4 H</w:t>
      </w:r>
      <w:r>
        <w:rPr>
          <w:b/>
          <w:vertAlign w:val="subscript"/>
        </w:rPr>
        <w:t>2</w:t>
      </w:r>
      <w:r w:rsidRPr="007B7E28">
        <w:rPr>
          <w:b/>
        </w:rPr>
        <w:t xml:space="preserve">O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l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 w:rsidRPr="007B7E28">
        <w:rPr>
          <w:b/>
        </w:rPr>
        <w:t xml:space="preserve">+ </w:t>
      </w:r>
      <w:r>
        <w:rPr>
          <w:b/>
        </w:rPr>
        <w:t>Mg</w:t>
      </w:r>
      <w:r>
        <w:rPr>
          <w:b/>
          <w:vertAlign w:val="superscript"/>
        </w:rPr>
        <w:t>2+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</w:t>
      </w:r>
      <w:r w:rsidRPr="007B7E28">
        <w:rPr>
          <w:b/>
        </w:rPr>
        <w:t xml:space="preserve">2 </w:t>
      </w:r>
      <w:proofErr w:type="spellStart"/>
      <w:r>
        <w:rPr>
          <w:b/>
        </w:rPr>
        <w:t>Cl</w:t>
      </w:r>
      <w:proofErr w:type="spellEnd"/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ab/>
      </w:r>
      <w:r w:rsidR="00450985" w:rsidRPr="007B7E28">
        <w:rPr>
          <w:b/>
        </w:rPr>
        <w:t>(total ionic)</w:t>
      </w:r>
    </w:p>
    <w:p w:rsidR="00450985" w:rsidRPr="007B7E28" w:rsidRDefault="008A6FFF" w:rsidP="00450985">
      <w:pPr>
        <w:spacing w:line="360" w:lineRule="auto"/>
        <w:ind w:left="576" w:right="-540"/>
        <w:rPr>
          <w:b/>
        </w:rPr>
      </w:pPr>
      <w:r>
        <w:rPr>
          <w:b/>
        </w:rPr>
        <w:t>2 H</w:t>
      </w:r>
      <w:r>
        <w:rPr>
          <w:b/>
          <w:vertAlign w:val="subscript"/>
        </w:rPr>
        <w:t>3</w:t>
      </w:r>
      <w:r w:rsidRPr="007B7E28">
        <w:rPr>
          <w:b/>
        </w:rPr>
        <w:t>O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 xml:space="preserve">+  </w:t>
      </w:r>
      <w:r w:rsidRPr="007B7E28">
        <w:rPr>
          <w:b/>
        </w:rPr>
        <w:t xml:space="preserve"> </w:t>
      </w:r>
      <w:r>
        <w:rPr>
          <w:b/>
        </w:rPr>
        <w:t>Mg(OH)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4 H</w:t>
      </w:r>
      <w:r>
        <w:rPr>
          <w:b/>
          <w:vertAlign w:val="subscript"/>
        </w:rPr>
        <w:t>2</w:t>
      </w:r>
      <w:r w:rsidRPr="007B7E28">
        <w:rPr>
          <w:b/>
        </w:rPr>
        <w:t xml:space="preserve">O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l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 w:rsidRPr="007B7E28">
        <w:rPr>
          <w:b/>
        </w:rPr>
        <w:t xml:space="preserve">+ </w:t>
      </w:r>
      <w:r>
        <w:rPr>
          <w:b/>
        </w:rPr>
        <w:t>Mg</w:t>
      </w:r>
      <w:r>
        <w:rPr>
          <w:b/>
          <w:vertAlign w:val="superscript"/>
        </w:rPr>
        <w:t>2+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</w:t>
      </w:r>
      <w:r w:rsidR="00B30CA3">
        <w:rPr>
          <w:b/>
        </w:rPr>
        <w:tab/>
      </w:r>
      <w:r w:rsidR="00B30CA3">
        <w:rPr>
          <w:b/>
        </w:rPr>
        <w:tab/>
      </w:r>
      <w:r w:rsidR="00B30CA3">
        <w:rPr>
          <w:b/>
        </w:rPr>
        <w:tab/>
      </w:r>
      <w:r w:rsidR="00B30CA3">
        <w:rPr>
          <w:b/>
        </w:rPr>
        <w:tab/>
      </w:r>
      <w:r w:rsidR="00450985" w:rsidRPr="007B7E28">
        <w:rPr>
          <w:b/>
        </w:rPr>
        <w:t xml:space="preserve">  </w:t>
      </w:r>
      <w:r w:rsidR="007F46A2">
        <w:rPr>
          <w:b/>
        </w:rPr>
        <w:tab/>
      </w:r>
      <w:r w:rsidR="00450985" w:rsidRPr="007B7E28">
        <w:rPr>
          <w:b/>
        </w:rPr>
        <w:t>(net ionic)</w:t>
      </w:r>
    </w:p>
    <w:p w:rsidR="00907E33" w:rsidRPr="0077242E" w:rsidRDefault="00760188" w:rsidP="00907E33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  <w:r w:rsidR="00907E33">
        <w:rPr>
          <w:snapToGrid w:val="0"/>
          <w:lang w:eastAsia="en-US"/>
        </w:rPr>
        <w:lastRenderedPageBreak/>
        <w:t>b</w:t>
      </w:r>
      <w:r w:rsidR="00907E33" w:rsidRPr="0077242E">
        <w:rPr>
          <w:snapToGrid w:val="0"/>
          <w:lang w:eastAsia="en-US"/>
        </w:rPr>
        <w:t>.</w:t>
      </w:r>
      <w:r w:rsidR="00907E33" w:rsidRPr="0077242E">
        <w:rPr>
          <w:snapToGrid w:val="0"/>
          <w:lang w:eastAsia="en-US"/>
        </w:rPr>
        <w:tab/>
        <w:t>Chloric acid is neutralized by a potassium hydroxide solution.</w:t>
      </w:r>
    </w:p>
    <w:p w:rsidR="00760188" w:rsidRDefault="00760188" w:rsidP="00760188">
      <w:pPr>
        <w:tabs>
          <w:tab w:val="left" w:pos="540"/>
        </w:tabs>
        <w:spacing w:line="360" w:lineRule="auto"/>
        <w:ind w:right="-540"/>
        <w:rPr>
          <w:snapToGrid w:val="0"/>
          <w:lang w:eastAsia="en-US"/>
        </w:rPr>
      </w:pPr>
    </w:p>
    <w:p w:rsidR="00760188" w:rsidRPr="00857D13" w:rsidRDefault="00760188" w:rsidP="00760188">
      <w:pPr>
        <w:tabs>
          <w:tab w:val="left" w:pos="540"/>
        </w:tabs>
        <w:spacing w:line="360" w:lineRule="auto"/>
        <w:ind w:right="-540"/>
        <w:rPr>
          <w:b/>
          <w:lang w:val="es-ES"/>
        </w:rPr>
      </w:pPr>
      <w:r w:rsidRPr="00857D13">
        <w:rPr>
          <w:snapToGrid w:val="0"/>
          <w:lang w:val="es-ES" w:eastAsia="en-US"/>
        </w:rPr>
        <w:t>/3</w:t>
      </w:r>
      <w:r w:rsidRPr="00857D13">
        <w:rPr>
          <w:snapToGrid w:val="0"/>
          <w:lang w:val="es-ES" w:eastAsia="en-US"/>
        </w:rPr>
        <w:tab/>
        <w:t xml:space="preserve"> </w:t>
      </w:r>
      <w:r w:rsidRPr="00857D13">
        <w:rPr>
          <w:b/>
          <w:lang w:val="es-ES"/>
        </w:rPr>
        <w:t>HClO</w:t>
      </w:r>
      <w:r w:rsidRPr="00857D13">
        <w:rPr>
          <w:b/>
          <w:vertAlign w:val="subscript"/>
          <w:lang w:val="es-ES"/>
        </w:rPr>
        <w:t>3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 KOH 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</w:t>
      </w:r>
      <w:r w:rsidRPr="007B7E28">
        <w:rPr>
          <w:b/>
        </w:rPr>
        <w:sym w:font="Symbol" w:char="F0AE"/>
      </w:r>
      <w:r w:rsidRPr="00857D13">
        <w:rPr>
          <w:b/>
          <w:lang w:val="es-ES"/>
        </w:rPr>
        <w:t xml:space="preserve">   </w:t>
      </w:r>
      <w:r w:rsidR="001E2839" w:rsidRPr="00857D13">
        <w:rPr>
          <w:b/>
          <w:lang w:val="es-ES"/>
        </w:rPr>
        <w:t>K</w:t>
      </w:r>
      <w:r w:rsidRPr="00857D13">
        <w:rPr>
          <w:b/>
          <w:lang w:val="es-ES"/>
        </w:rPr>
        <w:t>Cl</w:t>
      </w:r>
      <w:r w:rsidR="001E2839" w:rsidRPr="00857D13">
        <w:rPr>
          <w:b/>
          <w:lang w:val="es-ES"/>
        </w:rPr>
        <w:t>O</w:t>
      </w:r>
      <w:r w:rsidR="001E2839" w:rsidRPr="00857D13">
        <w:rPr>
          <w:b/>
          <w:vertAlign w:val="subscript"/>
          <w:lang w:val="es-ES"/>
        </w:rPr>
        <w:t>3</w:t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 +  H</w:t>
      </w:r>
      <w:r w:rsidRPr="00857D13">
        <w:rPr>
          <w:b/>
          <w:vertAlign w:val="subscript"/>
          <w:lang w:val="es-ES"/>
        </w:rPr>
        <w:t>2</w:t>
      </w:r>
      <w:r w:rsidRPr="00857D13">
        <w:rPr>
          <w:b/>
          <w:lang w:val="es-ES"/>
        </w:rPr>
        <w:t xml:space="preserve">O </w:t>
      </w:r>
      <w:r w:rsidRPr="00857D13">
        <w:rPr>
          <w:b/>
          <w:vertAlign w:val="subscript"/>
          <w:lang w:val="es-ES"/>
        </w:rPr>
        <w:t>(l)</w:t>
      </w:r>
      <w:r w:rsidRPr="00857D13">
        <w:rPr>
          <w:b/>
          <w:lang w:val="es-ES"/>
        </w:rPr>
        <w:t xml:space="preserve"> </w:t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  <w:t>(non–</w:t>
      </w:r>
      <w:proofErr w:type="spellStart"/>
      <w:r w:rsidRPr="00857D13">
        <w:rPr>
          <w:b/>
          <w:lang w:val="es-ES"/>
        </w:rPr>
        <w:t>ionic</w:t>
      </w:r>
      <w:proofErr w:type="spellEnd"/>
      <w:r w:rsidRPr="00857D13">
        <w:rPr>
          <w:b/>
          <w:lang w:val="es-ES"/>
        </w:rPr>
        <w:t>)</w:t>
      </w:r>
    </w:p>
    <w:p w:rsidR="00760188" w:rsidRPr="00857D13" w:rsidRDefault="001E2839" w:rsidP="00760188">
      <w:pPr>
        <w:spacing w:line="360" w:lineRule="auto"/>
        <w:ind w:left="576" w:right="-540"/>
        <w:rPr>
          <w:b/>
          <w:lang w:val="es-ES"/>
        </w:rPr>
      </w:pPr>
      <w:r w:rsidRPr="00857D13">
        <w:rPr>
          <w:b/>
          <w:lang w:val="es-ES"/>
        </w:rPr>
        <w:t>HClO</w:t>
      </w:r>
      <w:r w:rsidRPr="00857D13">
        <w:rPr>
          <w:b/>
          <w:vertAlign w:val="subscript"/>
          <w:lang w:val="es-ES"/>
        </w:rPr>
        <w:t>3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 K</w:t>
      </w:r>
      <w:r w:rsidR="00760188" w:rsidRPr="00857D13">
        <w:rPr>
          <w:b/>
          <w:vertAlign w:val="superscript"/>
          <w:lang w:val="es-ES"/>
        </w:rPr>
        <w:t>+</w:t>
      </w:r>
      <w:r w:rsidR="00760188" w:rsidRPr="00857D13">
        <w:rPr>
          <w:b/>
          <w:vertAlign w:val="subscript"/>
          <w:lang w:val="es-ES"/>
        </w:rPr>
        <w:t>(</w:t>
      </w:r>
      <w:proofErr w:type="spellStart"/>
      <w:r w:rsidR="00760188" w:rsidRPr="00857D13">
        <w:rPr>
          <w:b/>
          <w:vertAlign w:val="subscript"/>
          <w:lang w:val="es-ES"/>
        </w:rPr>
        <w:t>aq</w:t>
      </w:r>
      <w:proofErr w:type="spellEnd"/>
      <w:r w:rsidR="00760188" w:rsidRPr="00857D13">
        <w:rPr>
          <w:b/>
          <w:vertAlign w:val="subscript"/>
          <w:lang w:val="es-ES"/>
        </w:rPr>
        <w:t>)</w:t>
      </w:r>
      <w:r w:rsidR="00760188" w:rsidRPr="00857D13">
        <w:rPr>
          <w:b/>
          <w:lang w:val="es-ES"/>
        </w:rPr>
        <w:t xml:space="preserve">  +  </w:t>
      </w:r>
      <w:r w:rsidRPr="00857D13">
        <w:rPr>
          <w:b/>
          <w:lang w:val="es-ES"/>
        </w:rPr>
        <w:t>OH</w:t>
      </w:r>
      <w:r w:rsidR="00760188" w:rsidRPr="00857D13">
        <w:rPr>
          <w:b/>
          <w:vertAlign w:val="superscript"/>
          <w:lang w:val="es-ES"/>
        </w:rPr>
        <w:t>–</w:t>
      </w:r>
      <w:r w:rsidR="00760188" w:rsidRPr="00857D13">
        <w:rPr>
          <w:b/>
          <w:vertAlign w:val="subscript"/>
          <w:lang w:val="es-ES"/>
        </w:rPr>
        <w:t>(</w:t>
      </w:r>
      <w:proofErr w:type="spellStart"/>
      <w:r w:rsidR="00760188" w:rsidRPr="00857D13">
        <w:rPr>
          <w:b/>
          <w:vertAlign w:val="subscript"/>
          <w:lang w:val="es-ES"/>
        </w:rPr>
        <w:t>aq</w:t>
      </w:r>
      <w:proofErr w:type="spellEnd"/>
      <w:r w:rsidR="00760188" w:rsidRPr="00857D13">
        <w:rPr>
          <w:b/>
          <w:vertAlign w:val="subscript"/>
          <w:lang w:val="es-ES"/>
        </w:rPr>
        <w:t>)</w:t>
      </w:r>
      <w:r w:rsidR="00760188" w:rsidRPr="00857D13">
        <w:rPr>
          <w:b/>
          <w:lang w:val="es-ES"/>
        </w:rPr>
        <w:t xml:space="preserve"> </w:t>
      </w:r>
      <w:r w:rsidR="00760188" w:rsidRPr="007B7E28">
        <w:rPr>
          <w:b/>
        </w:rPr>
        <w:sym w:font="Symbol" w:char="F0AE"/>
      </w:r>
      <w:r w:rsidR="00760188" w:rsidRPr="00857D13">
        <w:rPr>
          <w:b/>
          <w:lang w:val="es-ES"/>
        </w:rPr>
        <w:t xml:space="preserve">   </w:t>
      </w:r>
      <w:r w:rsidRPr="00857D13">
        <w:rPr>
          <w:b/>
          <w:lang w:val="es-ES"/>
        </w:rPr>
        <w:t>K</w:t>
      </w:r>
      <w:r w:rsidRPr="00857D13">
        <w:rPr>
          <w:b/>
          <w:vertAlign w:val="superscript"/>
          <w:lang w:val="es-ES"/>
        </w:rPr>
        <w:t>+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 +  ClO</w:t>
      </w:r>
      <w:r w:rsidRPr="00857D13">
        <w:rPr>
          <w:b/>
          <w:vertAlign w:val="subscript"/>
          <w:lang w:val="es-ES"/>
        </w:rPr>
        <w:t>3</w:t>
      </w:r>
      <w:r>
        <w:rPr>
          <w:b/>
          <w:vertAlign w:val="superscript"/>
        </w:rPr>
        <w:sym w:font="Symbol" w:char="F02D"/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H</w:t>
      </w:r>
      <w:r w:rsidRPr="00857D13">
        <w:rPr>
          <w:b/>
          <w:vertAlign w:val="subscript"/>
          <w:lang w:val="es-ES"/>
        </w:rPr>
        <w:t>2</w:t>
      </w:r>
      <w:r w:rsidRPr="00857D13">
        <w:rPr>
          <w:b/>
          <w:lang w:val="es-ES"/>
        </w:rPr>
        <w:t xml:space="preserve">O </w:t>
      </w:r>
      <w:r w:rsidRPr="00857D13">
        <w:rPr>
          <w:b/>
          <w:vertAlign w:val="subscript"/>
          <w:lang w:val="es-ES"/>
        </w:rPr>
        <w:t>(l)</w:t>
      </w:r>
      <w:r w:rsidR="00760188" w:rsidRPr="00857D13">
        <w:rPr>
          <w:b/>
          <w:lang w:val="es-ES"/>
        </w:rPr>
        <w:t xml:space="preserve">  </w:t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  <w:t>(</w:t>
      </w:r>
      <w:r w:rsidR="00760188" w:rsidRPr="00857D13">
        <w:rPr>
          <w:b/>
          <w:lang w:val="es-ES"/>
        </w:rPr>
        <w:t xml:space="preserve">total </w:t>
      </w:r>
      <w:proofErr w:type="spellStart"/>
      <w:r w:rsidR="00760188" w:rsidRPr="00857D13">
        <w:rPr>
          <w:b/>
          <w:lang w:val="es-ES"/>
        </w:rPr>
        <w:t>ionic</w:t>
      </w:r>
      <w:proofErr w:type="spellEnd"/>
      <w:r w:rsidR="00760188" w:rsidRPr="00857D13">
        <w:rPr>
          <w:b/>
          <w:lang w:val="es-ES"/>
        </w:rPr>
        <w:t>)</w:t>
      </w:r>
    </w:p>
    <w:p w:rsidR="00760188" w:rsidRPr="00857D13" w:rsidRDefault="001E2839" w:rsidP="00760188">
      <w:pPr>
        <w:spacing w:line="360" w:lineRule="auto"/>
        <w:ind w:left="576" w:right="-540"/>
        <w:rPr>
          <w:b/>
          <w:lang w:val="es-ES"/>
        </w:rPr>
      </w:pPr>
      <w:r w:rsidRPr="00857D13">
        <w:rPr>
          <w:b/>
          <w:lang w:val="es-ES"/>
        </w:rPr>
        <w:t>HClO</w:t>
      </w:r>
      <w:r w:rsidRPr="00857D13">
        <w:rPr>
          <w:b/>
          <w:vertAlign w:val="subscript"/>
          <w:lang w:val="es-ES"/>
        </w:rPr>
        <w:t>3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 OH</w:t>
      </w:r>
      <w:r w:rsidRPr="00857D13">
        <w:rPr>
          <w:b/>
          <w:vertAlign w:val="superscript"/>
          <w:lang w:val="es-ES"/>
        </w:rPr>
        <w:t>–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</w:t>
      </w:r>
      <w:r w:rsidRPr="007B7E28">
        <w:rPr>
          <w:b/>
        </w:rPr>
        <w:sym w:font="Symbol" w:char="F0AE"/>
      </w:r>
      <w:r w:rsidRPr="00857D13">
        <w:rPr>
          <w:b/>
          <w:lang w:val="es-ES"/>
        </w:rPr>
        <w:t xml:space="preserve">   ClO</w:t>
      </w:r>
      <w:r w:rsidRPr="00857D13">
        <w:rPr>
          <w:b/>
          <w:vertAlign w:val="subscript"/>
          <w:lang w:val="es-ES"/>
        </w:rPr>
        <w:t>3</w:t>
      </w:r>
      <w:r>
        <w:rPr>
          <w:b/>
          <w:vertAlign w:val="superscript"/>
        </w:rPr>
        <w:sym w:font="Symbol" w:char="F02D"/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H</w:t>
      </w:r>
      <w:r w:rsidRPr="00857D13">
        <w:rPr>
          <w:b/>
          <w:vertAlign w:val="subscript"/>
          <w:lang w:val="es-ES"/>
        </w:rPr>
        <w:t>2</w:t>
      </w:r>
      <w:r w:rsidRPr="00857D13">
        <w:rPr>
          <w:b/>
          <w:lang w:val="es-ES"/>
        </w:rPr>
        <w:t xml:space="preserve">O </w:t>
      </w:r>
      <w:r w:rsidRPr="00857D13">
        <w:rPr>
          <w:b/>
          <w:vertAlign w:val="subscript"/>
          <w:lang w:val="es-ES"/>
        </w:rPr>
        <w:t>(l)</w:t>
      </w:r>
      <w:r w:rsidR="00760188" w:rsidRPr="00857D13">
        <w:rPr>
          <w:b/>
          <w:lang w:val="es-ES"/>
        </w:rPr>
        <w:t xml:space="preserve">  </w:t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="00760188" w:rsidRPr="00857D13">
        <w:rPr>
          <w:b/>
          <w:lang w:val="es-ES"/>
        </w:rPr>
        <w:tab/>
        <w:t xml:space="preserve">(net </w:t>
      </w:r>
      <w:proofErr w:type="spellStart"/>
      <w:r w:rsidR="00760188" w:rsidRPr="00857D13">
        <w:rPr>
          <w:b/>
          <w:lang w:val="es-ES"/>
        </w:rPr>
        <w:t>ionic</w:t>
      </w:r>
      <w:proofErr w:type="spellEnd"/>
      <w:r w:rsidR="00760188" w:rsidRPr="00857D13">
        <w:rPr>
          <w:b/>
          <w:lang w:val="es-ES"/>
        </w:rPr>
        <w:t>)</w:t>
      </w:r>
    </w:p>
    <w:p w:rsidR="00760188" w:rsidRPr="00857D13" w:rsidRDefault="00760188" w:rsidP="00907E33">
      <w:pPr>
        <w:widowControl w:val="0"/>
        <w:spacing w:line="360" w:lineRule="atLeast"/>
        <w:ind w:left="1296" w:hanging="576"/>
        <w:rPr>
          <w:snapToGrid w:val="0"/>
          <w:lang w:val="es-ES" w:eastAsia="en-US"/>
        </w:rPr>
      </w:pPr>
    </w:p>
    <w:p w:rsidR="00907E33" w:rsidRPr="0077242E" w:rsidRDefault="00760188" w:rsidP="00907E33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c</w:t>
      </w:r>
      <w:r w:rsidR="00907E33" w:rsidRPr="0077242E">
        <w:rPr>
          <w:snapToGrid w:val="0"/>
          <w:lang w:eastAsia="en-US"/>
        </w:rPr>
        <w:t>.</w:t>
      </w:r>
      <w:r w:rsidR="00907E33" w:rsidRPr="0077242E">
        <w:rPr>
          <w:snapToGrid w:val="0"/>
          <w:lang w:eastAsia="en-US"/>
        </w:rPr>
        <w:tab/>
        <w:t>Iron pipes are strongly attacked and corroded by hydrochloric acid.</w:t>
      </w:r>
    </w:p>
    <w:p w:rsidR="00907E33" w:rsidRPr="0077242E" w:rsidRDefault="00907E33" w:rsidP="00907E33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</w:p>
    <w:p w:rsidR="00B30CA3" w:rsidRPr="007B7E28" w:rsidRDefault="00B30CA3" w:rsidP="00B30CA3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r>
        <w:rPr>
          <w:b/>
        </w:rPr>
        <w:t>6</w:t>
      </w:r>
      <w:r w:rsidRPr="007B7E28">
        <w:rPr>
          <w:b/>
        </w:rPr>
        <w:t xml:space="preserve"> </w:t>
      </w:r>
      <w:proofErr w:type="spellStart"/>
      <w:r>
        <w:rPr>
          <w:b/>
        </w:rPr>
        <w:t>HCl</w:t>
      </w:r>
      <w:proofErr w:type="spellEnd"/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 </w:t>
      </w:r>
      <w:r>
        <w:rPr>
          <w:b/>
        </w:rPr>
        <w:t>2 Fe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2 FeCl</w:t>
      </w:r>
      <w:r>
        <w:rPr>
          <w:b/>
          <w:vertAlign w:val="subscript"/>
        </w:rPr>
        <w:t xml:space="preserve">3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3 H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 w:rsidR="00F10369">
        <w:rPr>
          <w:b/>
          <w:vertAlign w:val="subscript"/>
        </w:rPr>
        <w:t>g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7D13">
        <w:rPr>
          <w:b/>
        </w:rPr>
        <w:tab/>
      </w:r>
      <w:r w:rsidRPr="007B7E28">
        <w:rPr>
          <w:b/>
        </w:rPr>
        <w:t>(non–ionic)</w:t>
      </w:r>
    </w:p>
    <w:p w:rsidR="00B30CA3" w:rsidRPr="007B7E28" w:rsidRDefault="00B30CA3" w:rsidP="00B30CA3">
      <w:pPr>
        <w:spacing w:line="360" w:lineRule="auto"/>
        <w:ind w:left="576" w:right="-540"/>
        <w:rPr>
          <w:b/>
        </w:rPr>
      </w:pPr>
      <w:r>
        <w:rPr>
          <w:b/>
        </w:rPr>
        <w:t>6 H</w:t>
      </w:r>
      <w:r>
        <w:rPr>
          <w:b/>
          <w:vertAlign w:val="subscript"/>
        </w:rPr>
        <w:t>3</w:t>
      </w:r>
      <w:r w:rsidRPr="007B7E28">
        <w:rPr>
          <w:b/>
        </w:rPr>
        <w:t>O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>+  6</w:t>
      </w:r>
      <w:r w:rsidRPr="007B7E28">
        <w:rPr>
          <w:b/>
        </w:rPr>
        <w:t xml:space="preserve"> </w:t>
      </w:r>
      <w:proofErr w:type="spellStart"/>
      <w:r>
        <w:rPr>
          <w:b/>
        </w:rPr>
        <w:t>Cl</w:t>
      </w:r>
      <w:proofErr w:type="spellEnd"/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 </w:t>
      </w:r>
      <w:r>
        <w:rPr>
          <w:b/>
        </w:rPr>
        <w:t>2 Fe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 w:rsidR="00F10369">
        <w:rPr>
          <w:b/>
        </w:rPr>
        <w:t>2 Fe</w:t>
      </w:r>
      <w:r w:rsidR="00F10369">
        <w:rPr>
          <w:b/>
          <w:vertAlign w:val="superscript"/>
        </w:rPr>
        <w:t>3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</w:t>
      </w:r>
      <w:r w:rsidR="00F10369">
        <w:rPr>
          <w:b/>
        </w:rPr>
        <w:t>6</w:t>
      </w:r>
      <w:r w:rsidRPr="007B7E28">
        <w:rPr>
          <w:b/>
        </w:rPr>
        <w:t xml:space="preserve"> </w:t>
      </w:r>
      <w:proofErr w:type="spellStart"/>
      <w:r>
        <w:rPr>
          <w:b/>
        </w:rPr>
        <w:t>Cl</w:t>
      </w:r>
      <w:proofErr w:type="spellEnd"/>
      <w:r w:rsidRPr="007B7E28">
        <w:rPr>
          <w:b/>
          <w:vertAlign w:val="superscript"/>
        </w:rPr>
        <w:t>–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="00F10369">
        <w:rPr>
          <w:b/>
        </w:rPr>
        <w:t>+  3 H</w:t>
      </w:r>
      <w:r w:rsidR="00F10369">
        <w:rPr>
          <w:b/>
          <w:vertAlign w:val="subscript"/>
        </w:rPr>
        <w:t>2</w:t>
      </w:r>
      <w:r w:rsidR="00F10369" w:rsidRPr="007B7E28">
        <w:rPr>
          <w:b/>
        </w:rPr>
        <w:t xml:space="preserve"> </w:t>
      </w:r>
      <w:r w:rsidR="00F10369" w:rsidRPr="007B7E28">
        <w:rPr>
          <w:b/>
          <w:vertAlign w:val="subscript"/>
        </w:rPr>
        <w:t>(</w:t>
      </w:r>
      <w:r w:rsidR="00F10369">
        <w:rPr>
          <w:b/>
          <w:vertAlign w:val="subscript"/>
        </w:rPr>
        <w:t>g</w:t>
      </w:r>
      <w:r w:rsidR="00F10369" w:rsidRPr="007B7E28">
        <w:rPr>
          <w:b/>
          <w:vertAlign w:val="subscript"/>
        </w:rPr>
        <w:t>)</w:t>
      </w:r>
      <w:r w:rsidR="00857D13">
        <w:rPr>
          <w:b/>
        </w:rPr>
        <w:t xml:space="preserve">  </w:t>
      </w:r>
      <w:r w:rsidR="00857D13" w:rsidRPr="00857D13">
        <w:rPr>
          <w:b/>
        </w:rPr>
        <w:t>+  6 H</w:t>
      </w:r>
      <w:r w:rsidR="00857D13" w:rsidRPr="00857D13">
        <w:rPr>
          <w:b/>
          <w:vertAlign w:val="subscript"/>
        </w:rPr>
        <w:t>2</w:t>
      </w:r>
      <w:r w:rsidR="00857D13" w:rsidRPr="00857D13">
        <w:rPr>
          <w:b/>
        </w:rPr>
        <w:t xml:space="preserve">O </w:t>
      </w:r>
      <w:r w:rsidR="00857D13" w:rsidRPr="00857D13">
        <w:rPr>
          <w:b/>
          <w:vertAlign w:val="subscript"/>
        </w:rPr>
        <w:t>(l)</w:t>
      </w:r>
      <w:r w:rsidR="00F10369">
        <w:rPr>
          <w:b/>
        </w:rPr>
        <w:t xml:space="preserve"> </w:t>
      </w:r>
      <w:r w:rsidRPr="007B7E28">
        <w:rPr>
          <w:b/>
        </w:rPr>
        <w:t xml:space="preserve"> </w:t>
      </w:r>
      <w:r>
        <w:rPr>
          <w:b/>
        </w:rPr>
        <w:tab/>
      </w:r>
      <w:r w:rsidRPr="007B7E28">
        <w:rPr>
          <w:b/>
        </w:rPr>
        <w:t>(total ionic)</w:t>
      </w:r>
    </w:p>
    <w:p w:rsidR="00B30CA3" w:rsidRPr="007B7E28" w:rsidRDefault="00F669BE" w:rsidP="00B30CA3">
      <w:pPr>
        <w:spacing w:line="360" w:lineRule="auto"/>
        <w:ind w:left="576" w:right="-540"/>
        <w:rPr>
          <w:b/>
        </w:rPr>
      </w:pPr>
      <w:r>
        <w:rPr>
          <w:b/>
        </w:rPr>
        <w:t>6 H</w:t>
      </w:r>
      <w:r>
        <w:rPr>
          <w:b/>
          <w:vertAlign w:val="subscript"/>
        </w:rPr>
        <w:t>3</w:t>
      </w:r>
      <w:r w:rsidRPr="007B7E28">
        <w:rPr>
          <w:b/>
        </w:rPr>
        <w:t>O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>+  2 Fe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2 Fe</w:t>
      </w:r>
      <w:r>
        <w:rPr>
          <w:b/>
          <w:vertAlign w:val="superscript"/>
        </w:rPr>
        <w:t>3+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3 H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g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 w:rsidRPr="007B7E28">
        <w:rPr>
          <w:b/>
        </w:rPr>
        <w:t xml:space="preserve"> </w:t>
      </w:r>
      <w:r w:rsidR="00B30CA3">
        <w:rPr>
          <w:b/>
        </w:rPr>
        <w:t xml:space="preserve"> </w:t>
      </w:r>
      <w:r w:rsidR="00B30CA3" w:rsidRPr="007B7E28">
        <w:rPr>
          <w:b/>
        </w:rPr>
        <w:t xml:space="preserve"> </w:t>
      </w:r>
      <w:r w:rsidR="00857D13" w:rsidRPr="00857D13">
        <w:rPr>
          <w:b/>
        </w:rPr>
        <w:t xml:space="preserve">+  </w:t>
      </w:r>
      <w:r w:rsidR="00857D13">
        <w:rPr>
          <w:b/>
        </w:rPr>
        <w:t xml:space="preserve">6 </w:t>
      </w:r>
      <w:r w:rsidR="00857D13" w:rsidRPr="00857D13">
        <w:rPr>
          <w:b/>
        </w:rPr>
        <w:t>H</w:t>
      </w:r>
      <w:r w:rsidR="00857D13" w:rsidRPr="00857D13">
        <w:rPr>
          <w:b/>
          <w:vertAlign w:val="subscript"/>
        </w:rPr>
        <w:t>2</w:t>
      </w:r>
      <w:r w:rsidR="00857D13" w:rsidRPr="00857D13">
        <w:rPr>
          <w:b/>
        </w:rPr>
        <w:t xml:space="preserve">O </w:t>
      </w:r>
      <w:r w:rsidR="00857D13" w:rsidRPr="00857D13">
        <w:rPr>
          <w:b/>
          <w:vertAlign w:val="subscript"/>
        </w:rPr>
        <w:t>(l)</w:t>
      </w:r>
      <w:r w:rsidR="00B30CA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0CA3" w:rsidRPr="007B7E28">
        <w:rPr>
          <w:b/>
        </w:rPr>
        <w:t>(net ionic)</w:t>
      </w:r>
    </w:p>
    <w:p w:rsidR="00B30CA3" w:rsidRDefault="00B30CA3" w:rsidP="00907E33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</w:p>
    <w:p w:rsidR="00907E33" w:rsidRPr="0077242E" w:rsidRDefault="00907E33" w:rsidP="00907E33">
      <w:pPr>
        <w:widowControl w:val="0"/>
        <w:spacing w:line="360" w:lineRule="atLeast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d</w:t>
      </w:r>
      <w:r w:rsidRPr="0077242E">
        <w:rPr>
          <w:snapToGrid w:val="0"/>
          <w:lang w:eastAsia="en-US"/>
        </w:rPr>
        <w:t>.</w:t>
      </w:r>
      <w:r w:rsidRPr="0077242E">
        <w:rPr>
          <w:snapToGrid w:val="0"/>
          <w:lang w:eastAsia="en-US"/>
        </w:rPr>
        <w:tab/>
        <w:t>Hydro</w:t>
      </w:r>
      <w:r>
        <w:rPr>
          <w:snapToGrid w:val="0"/>
          <w:lang w:eastAsia="en-US"/>
        </w:rPr>
        <w:t>cy</w:t>
      </w:r>
      <w:r w:rsidR="00F669BE">
        <w:rPr>
          <w:snapToGrid w:val="0"/>
          <w:lang w:eastAsia="en-US"/>
        </w:rPr>
        <w:t>an</w:t>
      </w:r>
      <w:r>
        <w:rPr>
          <w:snapToGrid w:val="0"/>
          <w:lang w:eastAsia="en-US"/>
        </w:rPr>
        <w:t>ic</w:t>
      </w:r>
      <w:r w:rsidRPr="0077242E">
        <w:rPr>
          <w:snapToGrid w:val="0"/>
          <w:lang w:eastAsia="en-US"/>
        </w:rPr>
        <w:t xml:space="preserve"> acid can be used to neutralize a barium hydroxide solution.</w:t>
      </w:r>
    </w:p>
    <w:p w:rsidR="00907E33" w:rsidRPr="0077242E" w:rsidRDefault="00907E33" w:rsidP="00907E33">
      <w:pPr>
        <w:widowControl w:val="0"/>
        <w:spacing w:line="360" w:lineRule="atLeast"/>
        <w:ind w:left="720"/>
        <w:rPr>
          <w:snapToGrid w:val="0"/>
          <w:lang w:eastAsia="en-US"/>
        </w:rPr>
      </w:pPr>
    </w:p>
    <w:p w:rsidR="00B30CA3" w:rsidRPr="007B7E28" w:rsidRDefault="00B30CA3" w:rsidP="00B30CA3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  <w:t xml:space="preserve"> </w:t>
      </w:r>
      <w:r w:rsidRPr="00B30CA3">
        <w:rPr>
          <w:b/>
          <w:snapToGrid w:val="0"/>
          <w:lang w:eastAsia="en-US"/>
        </w:rPr>
        <w:t xml:space="preserve">2 </w:t>
      </w:r>
      <w:r w:rsidRPr="00B30CA3">
        <w:rPr>
          <w:b/>
        </w:rPr>
        <w:t>H</w:t>
      </w:r>
      <w:r>
        <w:rPr>
          <w:b/>
        </w:rPr>
        <w:t>CN</w:t>
      </w:r>
      <w:r>
        <w:rPr>
          <w:b/>
          <w:vertAlign w:val="subscript"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 </w:t>
      </w:r>
      <w:r>
        <w:rPr>
          <w:b/>
        </w:rPr>
        <w:t>Ba(OH)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proofErr w:type="spellStart"/>
      <w:r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Ba(CN)</w:t>
      </w:r>
      <w:r>
        <w:rPr>
          <w:b/>
          <w:vertAlign w:val="subscript"/>
        </w:rPr>
        <w:t xml:space="preserve">2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2 H</w:t>
      </w:r>
      <w:r>
        <w:rPr>
          <w:b/>
          <w:vertAlign w:val="subscript"/>
        </w:rPr>
        <w:t>2</w:t>
      </w:r>
      <w:r w:rsidRPr="007B7E28">
        <w:rPr>
          <w:b/>
        </w:rPr>
        <w:t xml:space="preserve">O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l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B7E28">
        <w:rPr>
          <w:b/>
        </w:rPr>
        <w:t>(non–ionic)</w:t>
      </w:r>
    </w:p>
    <w:p w:rsidR="00B30CA3" w:rsidRPr="00857D13" w:rsidRDefault="00B30CA3" w:rsidP="00B30CA3">
      <w:pPr>
        <w:spacing w:line="360" w:lineRule="auto"/>
        <w:ind w:left="576" w:right="-540"/>
        <w:rPr>
          <w:b/>
          <w:lang w:val="es-ES"/>
        </w:rPr>
      </w:pPr>
      <w:r w:rsidRPr="00857D13">
        <w:rPr>
          <w:b/>
          <w:lang w:val="es-ES"/>
        </w:rPr>
        <w:t>2 HCN</w:t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 Ba</w:t>
      </w:r>
      <w:r w:rsidRPr="00857D13">
        <w:rPr>
          <w:b/>
          <w:vertAlign w:val="superscript"/>
          <w:lang w:val="es-ES"/>
        </w:rPr>
        <w:t>2+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 +  2 OH</w:t>
      </w:r>
      <w:r w:rsidRPr="00857D13">
        <w:rPr>
          <w:b/>
          <w:vertAlign w:val="superscript"/>
          <w:lang w:val="es-ES"/>
        </w:rPr>
        <w:t>–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</w:t>
      </w:r>
      <w:r w:rsidRPr="007B7E28">
        <w:rPr>
          <w:b/>
        </w:rPr>
        <w:sym w:font="Symbol" w:char="F0AE"/>
      </w:r>
      <w:r w:rsidRPr="00857D13">
        <w:rPr>
          <w:b/>
          <w:lang w:val="es-ES"/>
        </w:rPr>
        <w:t xml:space="preserve">   Ba</w:t>
      </w:r>
      <w:r w:rsidRPr="00857D13">
        <w:rPr>
          <w:b/>
          <w:vertAlign w:val="superscript"/>
          <w:lang w:val="es-ES"/>
        </w:rPr>
        <w:t>2+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 +  2 CN</w:t>
      </w:r>
      <w:r>
        <w:rPr>
          <w:b/>
          <w:vertAlign w:val="superscript"/>
        </w:rPr>
        <w:sym w:font="Symbol" w:char="F02D"/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2 H</w:t>
      </w:r>
      <w:r w:rsidRPr="00857D13">
        <w:rPr>
          <w:b/>
          <w:vertAlign w:val="subscript"/>
          <w:lang w:val="es-ES"/>
        </w:rPr>
        <w:t>2</w:t>
      </w:r>
      <w:r w:rsidRPr="00857D13">
        <w:rPr>
          <w:b/>
          <w:lang w:val="es-ES"/>
        </w:rPr>
        <w:t xml:space="preserve">O </w:t>
      </w:r>
      <w:r w:rsidRPr="00857D13">
        <w:rPr>
          <w:b/>
          <w:vertAlign w:val="subscript"/>
          <w:lang w:val="es-ES"/>
        </w:rPr>
        <w:t>(l)</w:t>
      </w:r>
      <w:r w:rsidRPr="00857D13">
        <w:rPr>
          <w:b/>
          <w:lang w:val="es-ES"/>
        </w:rPr>
        <w:t xml:space="preserve">  </w:t>
      </w:r>
      <w:r w:rsidRPr="00857D13">
        <w:rPr>
          <w:b/>
          <w:lang w:val="es-ES"/>
        </w:rPr>
        <w:tab/>
        <w:t xml:space="preserve">(total </w:t>
      </w:r>
      <w:proofErr w:type="spellStart"/>
      <w:r w:rsidRPr="00857D13">
        <w:rPr>
          <w:b/>
          <w:lang w:val="es-ES"/>
        </w:rPr>
        <w:t>ionic</w:t>
      </w:r>
      <w:proofErr w:type="spellEnd"/>
      <w:r w:rsidRPr="00857D13">
        <w:rPr>
          <w:b/>
          <w:lang w:val="es-ES"/>
        </w:rPr>
        <w:t>)</w:t>
      </w:r>
    </w:p>
    <w:p w:rsidR="00B30CA3" w:rsidRPr="00857D13" w:rsidRDefault="00B30CA3" w:rsidP="00B30CA3">
      <w:pPr>
        <w:spacing w:line="360" w:lineRule="auto"/>
        <w:ind w:left="576" w:right="-540"/>
        <w:rPr>
          <w:b/>
          <w:lang w:val="es-ES"/>
        </w:rPr>
      </w:pPr>
      <w:r w:rsidRPr="00857D13">
        <w:rPr>
          <w:b/>
          <w:lang w:val="es-ES"/>
        </w:rPr>
        <w:t>HCN</w:t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 OH</w:t>
      </w:r>
      <w:r w:rsidRPr="00857D13">
        <w:rPr>
          <w:b/>
          <w:vertAlign w:val="superscript"/>
          <w:lang w:val="es-ES"/>
        </w:rPr>
        <w:t>–</w:t>
      </w:r>
      <w:r w:rsidRPr="00857D13">
        <w:rPr>
          <w:b/>
          <w:vertAlign w:val="subscript"/>
          <w:lang w:val="es-ES"/>
        </w:rPr>
        <w:t>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</w:t>
      </w:r>
      <w:r w:rsidRPr="007B7E28">
        <w:rPr>
          <w:b/>
        </w:rPr>
        <w:sym w:font="Symbol" w:char="F0AE"/>
      </w:r>
      <w:r w:rsidRPr="00857D13">
        <w:rPr>
          <w:b/>
          <w:lang w:val="es-ES"/>
        </w:rPr>
        <w:t xml:space="preserve">   CN</w:t>
      </w:r>
      <w:r>
        <w:rPr>
          <w:b/>
          <w:vertAlign w:val="superscript"/>
        </w:rPr>
        <w:sym w:font="Symbol" w:char="F02D"/>
      </w:r>
      <w:r w:rsidRPr="00857D13">
        <w:rPr>
          <w:b/>
          <w:vertAlign w:val="subscript"/>
          <w:lang w:val="es-ES"/>
        </w:rPr>
        <w:t xml:space="preserve"> (</w:t>
      </w:r>
      <w:proofErr w:type="spellStart"/>
      <w:r w:rsidRPr="00857D13">
        <w:rPr>
          <w:b/>
          <w:vertAlign w:val="subscript"/>
          <w:lang w:val="es-ES"/>
        </w:rPr>
        <w:t>aq</w:t>
      </w:r>
      <w:proofErr w:type="spellEnd"/>
      <w:r w:rsidRPr="00857D13">
        <w:rPr>
          <w:b/>
          <w:vertAlign w:val="subscript"/>
          <w:lang w:val="es-ES"/>
        </w:rPr>
        <w:t>)</w:t>
      </w:r>
      <w:r w:rsidRPr="00857D13">
        <w:rPr>
          <w:b/>
          <w:lang w:val="es-ES"/>
        </w:rPr>
        <w:t xml:space="preserve"> +  H</w:t>
      </w:r>
      <w:r w:rsidRPr="00857D13">
        <w:rPr>
          <w:b/>
          <w:vertAlign w:val="subscript"/>
          <w:lang w:val="es-ES"/>
        </w:rPr>
        <w:t>2</w:t>
      </w:r>
      <w:r w:rsidRPr="00857D13">
        <w:rPr>
          <w:b/>
          <w:lang w:val="es-ES"/>
        </w:rPr>
        <w:t xml:space="preserve">O </w:t>
      </w:r>
      <w:r w:rsidRPr="00857D13">
        <w:rPr>
          <w:b/>
          <w:vertAlign w:val="subscript"/>
          <w:lang w:val="es-ES"/>
        </w:rPr>
        <w:t>(l)</w:t>
      </w:r>
      <w:r w:rsidRPr="00857D13">
        <w:rPr>
          <w:b/>
          <w:lang w:val="es-ES"/>
        </w:rPr>
        <w:t xml:space="preserve">  </w:t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</w:r>
      <w:r w:rsidRPr="00857D13">
        <w:rPr>
          <w:b/>
          <w:lang w:val="es-ES"/>
        </w:rPr>
        <w:tab/>
        <w:t xml:space="preserve">(net </w:t>
      </w:r>
      <w:proofErr w:type="spellStart"/>
      <w:r w:rsidRPr="00857D13">
        <w:rPr>
          <w:b/>
          <w:lang w:val="es-ES"/>
        </w:rPr>
        <w:t>ionic</w:t>
      </w:r>
      <w:proofErr w:type="spellEnd"/>
      <w:r w:rsidRPr="00857D13">
        <w:rPr>
          <w:b/>
          <w:lang w:val="es-ES"/>
        </w:rPr>
        <w:t>)</w:t>
      </w:r>
    </w:p>
    <w:p w:rsidR="00907E33" w:rsidRPr="00857D13" w:rsidRDefault="00907E33" w:rsidP="00907E33">
      <w:pPr>
        <w:widowControl w:val="0"/>
        <w:rPr>
          <w:snapToGrid w:val="0"/>
          <w:lang w:val="es-ES"/>
        </w:rPr>
      </w:pPr>
    </w:p>
    <w:sectPr w:rsidR="00907E33" w:rsidRPr="00857D13" w:rsidSect="0049462E">
      <w:footerReference w:type="default" r:id="rId8"/>
      <w:pgSz w:w="12240" w:h="15840" w:code="1"/>
      <w:pgMar w:top="1008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6E6" w:rsidRDefault="005D46E6">
      <w:r>
        <w:separator/>
      </w:r>
    </w:p>
  </w:endnote>
  <w:endnote w:type="continuationSeparator" w:id="0">
    <w:p w:rsidR="005D46E6" w:rsidRDefault="005D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CA3" w:rsidRDefault="0049462E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E199130" wp14:editId="75E3C084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30CA3">
      <w:tab/>
      <w:t xml:space="preserve">25 - </w:t>
    </w:r>
    <w:r w:rsidR="00B30CA3">
      <w:rPr>
        <w:rStyle w:val="PageNumber"/>
      </w:rPr>
      <w:fldChar w:fldCharType="begin"/>
    </w:r>
    <w:r w:rsidR="00B30CA3">
      <w:rPr>
        <w:rStyle w:val="PageNumber"/>
      </w:rPr>
      <w:instrText xml:space="preserve"> PAGE </w:instrText>
    </w:r>
    <w:r w:rsidR="00B30CA3">
      <w:rPr>
        <w:rStyle w:val="PageNumber"/>
      </w:rPr>
      <w:fldChar w:fldCharType="separate"/>
    </w:r>
    <w:r>
      <w:rPr>
        <w:rStyle w:val="PageNumber"/>
        <w:noProof/>
      </w:rPr>
      <w:t>4</w:t>
    </w:r>
    <w:r w:rsidR="00B30CA3">
      <w:rPr>
        <w:rStyle w:val="PageNumber"/>
      </w:rPr>
      <w:fldChar w:fldCharType="end"/>
    </w:r>
    <w:r w:rsidR="00B30CA3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6E6" w:rsidRDefault="005D46E6">
      <w:r>
        <w:separator/>
      </w:r>
    </w:p>
  </w:footnote>
  <w:footnote w:type="continuationSeparator" w:id="0">
    <w:p w:rsidR="005D46E6" w:rsidRDefault="005D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3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4">
    <w:nsid w:val="0F1F57F7"/>
    <w:multiLevelType w:val="hybridMultilevel"/>
    <w:tmpl w:val="E1122D42"/>
    <w:lvl w:ilvl="0" w:tplc="B844887E">
      <w:start w:val="3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6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7">
    <w:nsid w:val="4029390B"/>
    <w:multiLevelType w:val="hybridMultilevel"/>
    <w:tmpl w:val="389C168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9">
    <w:nsid w:val="5E5F2EA1"/>
    <w:multiLevelType w:val="hybridMultilevel"/>
    <w:tmpl w:val="48B4ABD6"/>
    <w:lvl w:ilvl="0" w:tplc="0F9AF8FE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26AEC"/>
    <w:rsid w:val="00050703"/>
    <w:rsid w:val="000644B4"/>
    <w:rsid w:val="00066031"/>
    <w:rsid w:val="00077FB4"/>
    <w:rsid w:val="000E2724"/>
    <w:rsid w:val="0010596E"/>
    <w:rsid w:val="0010663A"/>
    <w:rsid w:val="001266EF"/>
    <w:rsid w:val="00151AD3"/>
    <w:rsid w:val="001A2451"/>
    <w:rsid w:val="001C093E"/>
    <w:rsid w:val="001C09DF"/>
    <w:rsid w:val="001D2584"/>
    <w:rsid w:val="001E2839"/>
    <w:rsid w:val="00234A81"/>
    <w:rsid w:val="00250D87"/>
    <w:rsid w:val="00275D0D"/>
    <w:rsid w:val="00362623"/>
    <w:rsid w:val="00380608"/>
    <w:rsid w:val="0038155F"/>
    <w:rsid w:val="00387CAE"/>
    <w:rsid w:val="003A1AE5"/>
    <w:rsid w:val="003D3FB3"/>
    <w:rsid w:val="003F5EB7"/>
    <w:rsid w:val="00401498"/>
    <w:rsid w:val="00446749"/>
    <w:rsid w:val="0045010F"/>
    <w:rsid w:val="00450985"/>
    <w:rsid w:val="00460964"/>
    <w:rsid w:val="0049462E"/>
    <w:rsid w:val="00495BBC"/>
    <w:rsid w:val="004F69B1"/>
    <w:rsid w:val="005C1BE6"/>
    <w:rsid w:val="005D46E6"/>
    <w:rsid w:val="005E7E13"/>
    <w:rsid w:val="00622FA7"/>
    <w:rsid w:val="00675E9D"/>
    <w:rsid w:val="006B79DD"/>
    <w:rsid w:val="006C1853"/>
    <w:rsid w:val="006C4B91"/>
    <w:rsid w:val="006C7B7B"/>
    <w:rsid w:val="006E51D8"/>
    <w:rsid w:val="0074027C"/>
    <w:rsid w:val="00743BE2"/>
    <w:rsid w:val="00744EC7"/>
    <w:rsid w:val="00760188"/>
    <w:rsid w:val="00761B86"/>
    <w:rsid w:val="007717F7"/>
    <w:rsid w:val="007D53DF"/>
    <w:rsid w:val="007F46A2"/>
    <w:rsid w:val="00831C7D"/>
    <w:rsid w:val="00844908"/>
    <w:rsid w:val="008504D7"/>
    <w:rsid w:val="00857D13"/>
    <w:rsid w:val="008A6FFF"/>
    <w:rsid w:val="008C4AC4"/>
    <w:rsid w:val="008F5781"/>
    <w:rsid w:val="00900FEE"/>
    <w:rsid w:val="00907E33"/>
    <w:rsid w:val="00920810"/>
    <w:rsid w:val="009C1747"/>
    <w:rsid w:val="009E68DF"/>
    <w:rsid w:val="00A23295"/>
    <w:rsid w:val="00A732C7"/>
    <w:rsid w:val="00AC0712"/>
    <w:rsid w:val="00B24C45"/>
    <w:rsid w:val="00B30CA3"/>
    <w:rsid w:val="00B354E9"/>
    <w:rsid w:val="00B37D2C"/>
    <w:rsid w:val="00B934DA"/>
    <w:rsid w:val="00BC256A"/>
    <w:rsid w:val="00C13933"/>
    <w:rsid w:val="00C153CA"/>
    <w:rsid w:val="00C20DC6"/>
    <w:rsid w:val="00C40AD5"/>
    <w:rsid w:val="00C42CE6"/>
    <w:rsid w:val="00C807E5"/>
    <w:rsid w:val="00CD4354"/>
    <w:rsid w:val="00D054AA"/>
    <w:rsid w:val="00D33035"/>
    <w:rsid w:val="00D63008"/>
    <w:rsid w:val="00D67859"/>
    <w:rsid w:val="00E55CC8"/>
    <w:rsid w:val="00EB00AB"/>
    <w:rsid w:val="00EB4754"/>
    <w:rsid w:val="00EB69FC"/>
    <w:rsid w:val="00F005D3"/>
    <w:rsid w:val="00F10369"/>
    <w:rsid w:val="00F10D6A"/>
    <w:rsid w:val="00F21813"/>
    <w:rsid w:val="00F229E3"/>
    <w:rsid w:val="00F25070"/>
    <w:rsid w:val="00F26809"/>
    <w:rsid w:val="00F45642"/>
    <w:rsid w:val="00F669BE"/>
    <w:rsid w:val="00F83FE9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FB3"/>
    <w:rPr>
      <w:sz w:val="24"/>
    </w:rPr>
  </w:style>
  <w:style w:type="paragraph" w:styleId="Heading1">
    <w:name w:val="heading 1"/>
    <w:basedOn w:val="Normal"/>
    <w:next w:val="Normal"/>
    <w:qFormat/>
    <w:rsid w:val="00C807E5"/>
    <w:pPr>
      <w:keepNext/>
      <w:numPr>
        <w:numId w:val="3"/>
      </w:numPr>
      <w:tabs>
        <w:tab w:val="clear" w:pos="720"/>
      </w:tabs>
      <w:spacing w:after="240"/>
      <w:ind w:left="864" w:hanging="864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57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FB3"/>
    <w:rPr>
      <w:sz w:val="24"/>
    </w:rPr>
  </w:style>
  <w:style w:type="paragraph" w:styleId="Heading1">
    <w:name w:val="heading 1"/>
    <w:basedOn w:val="Normal"/>
    <w:next w:val="Normal"/>
    <w:qFormat/>
    <w:rsid w:val="00C807E5"/>
    <w:pPr>
      <w:keepNext/>
      <w:numPr>
        <w:numId w:val="3"/>
      </w:numPr>
      <w:tabs>
        <w:tab w:val="clear" w:pos="720"/>
      </w:tabs>
      <w:spacing w:after="240"/>
      <w:ind w:left="864" w:hanging="864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57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4</cp:revision>
  <cp:lastPrinted>2016-05-30T15:42:00Z</cp:lastPrinted>
  <dcterms:created xsi:type="dcterms:W3CDTF">2010-12-15T21:31:00Z</dcterms:created>
  <dcterms:modified xsi:type="dcterms:W3CDTF">2016-05-30T15:42:00Z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