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14" w:rsidRDefault="00C80014" w:rsidP="00C80014">
      <w:pPr>
        <w:jc w:val="center"/>
        <w:rPr>
          <w:b/>
          <w:bCs/>
        </w:rPr>
      </w:pPr>
      <w:r>
        <w:rPr>
          <w:b/>
          <w:bCs/>
        </w:rPr>
        <w:t>Physics 30 – Lesson 24</w:t>
      </w:r>
    </w:p>
    <w:p w:rsidR="00C80014" w:rsidRDefault="00C80014" w:rsidP="00C80014">
      <w:pPr>
        <w:jc w:val="center"/>
        <w:rPr>
          <w:b/>
          <w:bCs/>
        </w:rPr>
      </w:pPr>
      <w:r>
        <w:rPr>
          <w:b/>
          <w:bCs/>
        </w:rPr>
        <w:t>Electromagnetic Waves</w:t>
      </w:r>
    </w:p>
    <w:p w:rsidR="007415C6" w:rsidRDefault="00C80014" w:rsidP="00C80014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/ </w:t>
      </w:r>
      <w:r w:rsidR="00995124">
        <w:t>69</w:t>
      </w:r>
    </w:p>
    <w:p w:rsidR="0015629A" w:rsidRDefault="0015629A" w:rsidP="00A26EF4">
      <w:r>
        <w:t>1)</w:t>
      </w:r>
    </w:p>
    <w:p w:rsidR="007415C6" w:rsidRDefault="0015629A" w:rsidP="00A26EF4">
      <w:r>
        <w:tab/>
      </w:r>
      <w:r w:rsidR="007415C6">
        <w:t xml:space="preserve">A) </w:t>
      </w:r>
      <w:r>
        <w:t xml:space="preserve">The source of all electromagnetic radiation is </w:t>
      </w:r>
      <w:r w:rsidR="007415C6" w:rsidRPr="0015629A">
        <w:rPr>
          <w:b/>
        </w:rPr>
        <w:t>accelerating charges</w:t>
      </w:r>
      <w:r>
        <w:t xml:space="preserve">. </w:t>
      </w:r>
    </w:p>
    <w:p w:rsidR="007415C6" w:rsidRDefault="0015629A" w:rsidP="0015629A">
      <w:r>
        <w:t>/4</w:t>
      </w:r>
      <w:r>
        <w:tab/>
      </w:r>
      <w:r w:rsidR="007415C6">
        <w:t xml:space="preserve">B) </w:t>
      </w:r>
      <w:r w:rsidR="007415C6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18.6pt" o:ole="">
            <v:imagedata r:id="rId7" o:title=""/>
          </v:shape>
          <o:OLEObject Type="Embed" ProgID="Equation.DSMT4" ShapeID="_x0000_i1025" DrawAspect="Content" ObjectID="_1546694522" r:id="rId8"/>
        </w:object>
      </w:r>
      <w:r>
        <w:tab/>
      </w:r>
    </w:p>
    <w:p w:rsidR="007415C6" w:rsidRDefault="0015629A" w:rsidP="00A26EF4">
      <w:r>
        <w:tab/>
      </w:r>
      <w:r w:rsidR="007415C6">
        <w:t xml:space="preserve">C) </w:t>
      </w:r>
      <w:r w:rsidR="00C44111" w:rsidRPr="00C44111">
        <w:rPr>
          <w:position w:val="-10"/>
        </w:rPr>
        <w:object w:dxaOrig="1560" w:dyaOrig="360">
          <v:shape id="_x0000_i1026" type="#_x0000_t75" style="width:78pt;height:18.6pt" o:ole="">
            <v:imagedata r:id="rId9" o:title=""/>
          </v:shape>
          <o:OLEObject Type="Embed" ProgID="Equation.DSMT4" ShapeID="_x0000_i1026" DrawAspect="Content" ObjectID="_1546694523" r:id="rId10"/>
        </w:object>
      </w:r>
    </w:p>
    <w:p w:rsidR="007415C6" w:rsidRDefault="002A4C08" w:rsidP="00A26EF4">
      <w:r>
        <w:rPr>
          <w:noProof/>
        </w:rPr>
        <w:object w:dxaOrig="1440" w:dyaOrig="1440">
          <v:shape id="_x0000_s3403" type="#_x0000_t75" style="position:absolute;margin-left:63pt;margin-top:7.2pt;width:162pt;height:82pt;z-index:-251666944;visibility:visible;mso-wrap-edited:f" wrapcoords="-61 0 -61 21480 21600 21480 21600 0 -61 0" fillcolor="window">
            <v:imagedata r:id="rId11" o:title=""/>
            <w10:wrap type="tight"/>
          </v:shape>
          <o:OLEObject Type="Embed" ProgID="Equation.DSMT4" ShapeID="_x0000_s3403" DrawAspect="Content" ObjectID="_1546694526" r:id="rId12"/>
        </w:object>
      </w:r>
      <w:r w:rsidR="0015629A">
        <w:tab/>
      </w:r>
      <w:r w:rsidR="007415C6">
        <w:t xml:space="preserve">D) </w:t>
      </w:r>
    </w:p>
    <w:p w:rsidR="007415C6" w:rsidRDefault="007415C6" w:rsidP="00A26EF4"/>
    <w:p w:rsidR="0015629A" w:rsidRDefault="0015629A" w:rsidP="00A26EF4"/>
    <w:p w:rsidR="0015629A" w:rsidRDefault="0015629A" w:rsidP="00A26EF4"/>
    <w:p w:rsidR="0015629A" w:rsidRDefault="0015629A" w:rsidP="00A26EF4"/>
    <w:p w:rsidR="0015629A" w:rsidRDefault="0015629A" w:rsidP="00A26EF4"/>
    <w:p w:rsidR="0015629A" w:rsidRDefault="0015629A" w:rsidP="00A26EF4"/>
    <w:p w:rsidR="0015629A" w:rsidRDefault="0015629A" w:rsidP="00A26EF4">
      <w:r>
        <w:t>2)</w:t>
      </w:r>
      <w:r>
        <w:tab/>
      </w:r>
      <w:r w:rsidR="007415C6">
        <w:t>All of them have electric fields and magnetic field vibrating perpendicular to each</w:t>
      </w:r>
    </w:p>
    <w:p w:rsidR="007415C6" w:rsidRDefault="0015629A" w:rsidP="00A26EF4">
      <w:r>
        <w:t>/2</w:t>
      </w:r>
      <w:r>
        <w:tab/>
      </w:r>
      <w:r w:rsidR="007415C6">
        <w:t>other</w:t>
      </w:r>
      <w:r w:rsidR="00A26EF4">
        <w:t xml:space="preserve"> that </w:t>
      </w:r>
      <w:r>
        <w:t>radiate through space</w:t>
      </w:r>
      <w:r w:rsidR="007415C6">
        <w:t>.</w:t>
      </w:r>
      <w:r>
        <w:t xml:space="preserve">  Hence </w:t>
      </w:r>
      <w:r>
        <w:softHyphen/>
        <w:t>– electromagnetic radiation.</w:t>
      </w:r>
    </w:p>
    <w:p w:rsidR="007415C6" w:rsidRDefault="007415C6" w:rsidP="00A26EF4"/>
    <w:p w:rsidR="0015629A" w:rsidRDefault="0015629A" w:rsidP="00A26EF4">
      <w:r>
        <w:t>3)</w:t>
      </w:r>
    </w:p>
    <w:p w:rsidR="007415C6" w:rsidRDefault="0015629A" w:rsidP="00A26EF4">
      <w:r>
        <w:tab/>
      </w:r>
      <w:r w:rsidR="007415C6">
        <w:t>A) AC power, radio, radar, TV, microwaves</w:t>
      </w:r>
    </w:p>
    <w:p w:rsidR="007415C6" w:rsidRDefault="0015629A" w:rsidP="00A26EF4">
      <w:r>
        <w:t>/4</w:t>
      </w:r>
      <w:r>
        <w:tab/>
      </w:r>
      <w:r w:rsidR="007415C6">
        <w:t>B) Infrared, visible light, UV light</w:t>
      </w:r>
    </w:p>
    <w:p w:rsidR="007415C6" w:rsidRDefault="0015629A" w:rsidP="00A26EF4">
      <w:r>
        <w:tab/>
      </w:r>
      <w:r w:rsidR="007415C6">
        <w:t>C) X-rays</w:t>
      </w:r>
    </w:p>
    <w:p w:rsidR="007415C6" w:rsidRDefault="0015629A" w:rsidP="00A26EF4">
      <w:r>
        <w:tab/>
        <w:t>D) Gamma rays</w:t>
      </w:r>
    </w:p>
    <w:p w:rsidR="007415C6" w:rsidRDefault="007415C6" w:rsidP="00A26EF4"/>
    <w:p w:rsidR="00CD364B" w:rsidRDefault="00062C8C" w:rsidP="00062C8C">
      <w:r>
        <w:t>4)</w:t>
      </w:r>
      <w:r>
        <w:tab/>
        <w:t xml:space="preserve">Radio waves and visible light waves are similar in that both are electromagnetic </w:t>
      </w:r>
    </w:p>
    <w:p w:rsidR="007415C6" w:rsidRDefault="00062C8C" w:rsidP="00062C8C">
      <w:r>
        <w:t>/2</w:t>
      </w:r>
      <w:r>
        <w:tab/>
        <w:t xml:space="preserve">radiation with the same speed.  They have different frequencies and wavelengths. </w:t>
      </w:r>
    </w:p>
    <w:p w:rsidR="007415C6" w:rsidRDefault="007415C6" w:rsidP="00A26EF4"/>
    <w:p w:rsidR="00062C8C" w:rsidRDefault="00062C8C" w:rsidP="00062C8C">
      <w:r>
        <w:t>5)</w:t>
      </w:r>
      <w:r>
        <w:tab/>
        <w:t>x-rays and visible light waves are similar in that both are electromagnetic</w:t>
      </w:r>
    </w:p>
    <w:p w:rsidR="00062C8C" w:rsidRDefault="00062C8C" w:rsidP="00062C8C">
      <w:r>
        <w:t>/2</w:t>
      </w:r>
      <w:r>
        <w:tab/>
        <w:t xml:space="preserve">radiation with the same speed.  They have different frequencies and wavelengths. </w:t>
      </w:r>
    </w:p>
    <w:p w:rsidR="007415C6" w:rsidRDefault="007415C6" w:rsidP="00A26EF4"/>
    <w:p w:rsidR="00062C8C" w:rsidRDefault="00062C8C" w:rsidP="00A26EF4">
      <w:r>
        <w:t>6)</w:t>
      </w:r>
      <w:r>
        <w:tab/>
      </w:r>
      <w:r w:rsidR="007415C6">
        <w:t xml:space="preserve">As the frequency of waves increases the wavelength </w:t>
      </w:r>
      <w:r w:rsidR="007415C6">
        <w:rPr>
          <w:i/>
          <w:u w:val="single"/>
        </w:rPr>
        <w:t>decreases</w:t>
      </w:r>
      <w:r w:rsidR="007415C6">
        <w:t xml:space="preserve">. The range of </w:t>
      </w:r>
    </w:p>
    <w:p w:rsidR="007415C6" w:rsidRDefault="00062C8C" w:rsidP="00062C8C">
      <w:pPr>
        <w:ind w:left="720" w:hanging="720"/>
      </w:pPr>
      <w:r>
        <w:t>/3</w:t>
      </w:r>
      <w:r>
        <w:tab/>
      </w:r>
      <w:r w:rsidR="007415C6">
        <w:t xml:space="preserve">wavelengths for visible light from </w:t>
      </w:r>
      <w:r w:rsidR="007415C6">
        <w:rPr>
          <w:i/>
          <w:u w:val="single"/>
        </w:rPr>
        <w:t>375nm</w:t>
      </w:r>
      <w:r w:rsidR="007415C6">
        <w:t xml:space="preserve"> to </w:t>
      </w:r>
      <w:r w:rsidR="007415C6">
        <w:rPr>
          <w:i/>
          <w:u w:val="single"/>
        </w:rPr>
        <w:t>750nm</w:t>
      </w:r>
      <w:r w:rsidR="007415C6">
        <w:t xml:space="preserve">. Which type of wave would penetrate the human body more easily, X-rays or </w:t>
      </w:r>
      <w:r w:rsidR="007415C6">
        <w:rPr>
          <w:position w:val="-16"/>
        </w:rPr>
        <w:object w:dxaOrig="1320" w:dyaOrig="440">
          <v:shape id="_x0000_i1027" type="#_x0000_t75" style="width:66pt;height:21.6pt" o:ole="">
            <v:imagedata r:id="rId13" o:title=""/>
          </v:shape>
          <o:OLEObject Type="Embed" ProgID="Equation.DSMT4" ShapeID="_x0000_i1027" DrawAspect="Content" ObjectID="_1546694524" r:id="rId14"/>
        </w:object>
      </w:r>
    </w:p>
    <w:p w:rsidR="007415C6" w:rsidRDefault="007415C6" w:rsidP="00A26EF4"/>
    <w:p w:rsidR="002962CA" w:rsidRDefault="00B94078" w:rsidP="00A26EF4">
      <w:r>
        <w:t>7</w:t>
      </w:r>
      <w:r w:rsidR="002962CA">
        <w:t>)</w:t>
      </w:r>
      <w:r w:rsidR="002962CA">
        <w:tab/>
        <w:t>The</w:t>
      </w:r>
      <w:r w:rsidR="007415C6">
        <w:t xml:space="preserve"> polar water molecules in food </w:t>
      </w:r>
      <w:r w:rsidR="002962CA">
        <w:t>have a natural frequency of vibration in the</w:t>
      </w:r>
    </w:p>
    <w:p w:rsidR="002962CA" w:rsidRDefault="002962CA" w:rsidP="002962CA">
      <w:pPr>
        <w:ind w:left="720" w:hanging="720"/>
      </w:pPr>
      <w:r>
        <w:t>/3</w:t>
      </w:r>
      <w:r>
        <w:tab/>
        <w:t>microwave range of the electromagnetic spectrum.  The oscillating electric field of microwaves cause the water molecules</w:t>
      </w:r>
      <w:r w:rsidR="007415C6">
        <w:t xml:space="preserve"> to vibra</w:t>
      </w:r>
      <w:r w:rsidR="00A26EF4">
        <w:t>te</w:t>
      </w:r>
      <w:r>
        <w:t>.  Increased vibration = increased heat.  Another application for microwaves is telecommunications across the country.</w:t>
      </w:r>
    </w:p>
    <w:p w:rsidR="00B94078" w:rsidRDefault="00B94078" w:rsidP="00A26EF4"/>
    <w:p w:rsidR="002962CA" w:rsidRDefault="00B94078" w:rsidP="00A26EF4">
      <w:r>
        <w:t>8</w:t>
      </w:r>
      <w:r w:rsidR="002962CA">
        <w:t>)</w:t>
      </w:r>
      <w:r w:rsidR="002962CA">
        <w:tab/>
        <w:t xml:space="preserve">Due to the heat of our bodies we continually radiate infrared radiation which can </w:t>
      </w:r>
    </w:p>
    <w:p w:rsidR="002962CA" w:rsidRDefault="002962CA" w:rsidP="00A26EF4">
      <w:r>
        <w:t>/1</w:t>
      </w:r>
      <w:r>
        <w:tab/>
        <w:t>be detected in the “dark”.</w:t>
      </w:r>
    </w:p>
    <w:p w:rsidR="00FE5495" w:rsidRDefault="00FE5495" w:rsidP="00A26EF4"/>
    <w:p w:rsidR="002962CA" w:rsidRDefault="00B94078" w:rsidP="00A26EF4">
      <w:r>
        <w:t>9</w:t>
      </w:r>
      <w:r w:rsidR="002962CA">
        <w:t>)</w:t>
      </w:r>
      <w:r w:rsidR="002962CA">
        <w:tab/>
        <w:t xml:space="preserve">Honey bees see light in the ultra violet part of the spectrum that human eyes are </w:t>
      </w:r>
    </w:p>
    <w:p w:rsidR="00A26EF4" w:rsidRDefault="002962CA" w:rsidP="00A26EF4">
      <w:r>
        <w:t>/1</w:t>
      </w:r>
      <w:r>
        <w:tab/>
        <w:t>incapable of seeing.</w:t>
      </w:r>
    </w:p>
    <w:p w:rsidR="00A26EF4" w:rsidRDefault="00A26EF4" w:rsidP="00A26EF4"/>
    <w:p w:rsidR="001D6865" w:rsidRDefault="00B94078" w:rsidP="00A26EF4">
      <w:r>
        <w:t>10</w:t>
      </w:r>
      <w:r w:rsidR="002962CA">
        <w:t>)</w:t>
      </w:r>
      <w:r w:rsidR="001D6865">
        <w:tab/>
      </w:r>
      <w:r w:rsidR="007415C6">
        <w:t xml:space="preserve">X-rays penetrate soft tissue and are stopped by bones and hard tissue. An x ray </w:t>
      </w:r>
    </w:p>
    <w:p w:rsidR="007415C6" w:rsidRDefault="001D6865" w:rsidP="00A26EF4">
      <w:r>
        <w:t>/2</w:t>
      </w:r>
      <w:r>
        <w:tab/>
      </w:r>
      <w:r w:rsidR="007415C6">
        <w:t xml:space="preserve">photo is the </w:t>
      </w:r>
      <w:r>
        <w:t xml:space="preserve">x-ray </w:t>
      </w:r>
      <w:r w:rsidR="007415C6">
        <w:t>shadow of a bone.</w:t>
      </w:r>
    </w:p>
    <w:p w:rsidR="001D6865" w:rsidRDefault="00B94078" w:rsidP="00B94078">
      <w:pPr>
        <w:tabs>
          <w:tab w:val="left" w:pos="6045"/>
        </w:tabs>
      </w:pPr>
      <w:r>
        <w:tab/>
      </w:r>
      <w:bookmarkStart w:id="0" w:name="_GoBack"/>
      <w:bookmarkEnd w:id="0"/>
    </w:p>
    <w:p w:rsidR="007415C6" w:rsidRDefault="00B94078" w:rsidP="00FE5495">
      <w:r>
        <w:t>11</w:t>
      </w:r>
      <w:r w:rsidR="00FB13F9">
        <w:t>)</w:t>
      </w:r>
      <w:r w:rsidR="00FB13F9">
        <w:tab/>
      </w:r>
      <w:r w:rsidR="007415C6">
        <w:t>North – south.</w:t>
      </w:r>
    </w:p>
    <w:p w:rsidR="00FB13F9" w:rsidRDefault="00FB13F9" w:rsidP="00FE5495">
      <w:r>
        <w:t>/1</w:t>
      </w:r>
    </w:p>
    <w:p w:rsidR="00FB13F9" w:rsidRDefault="00FB13F9" w:rsidP="00FE5495"/>
    <w:p w:rsidR="00B3125B" w:rsidRDefault="00B94078" w:rsidP="00B3125B">
      <w:r>
        <w:lastRenderedPageBreak/>
        <w:t>12</w:t>
      </w:r>
      <w:r w:rsidR="00FB13F9">
        <w:t>)</w:t>
      </w:r>
      <w:r w:rsidR="00FB13F9">
        <w:tab/>
      </w:r>
      <w:r w:rsidR="002A4C08">
        <w:rPr>
          <w:noProof/>
        </w:rPr>
        <w:object w:dxaOrig="1440" w:dyaOrig="1440">
          <v:shape id="_x0000_s3407" type="#_x0000_t75" style="position:absolute;margin-left:45pt;margin-top:2.45pt;width:86.2pt;height:90pt;z-index:251653632;mso-position-horizontal-relative:text;mso-position-vertical-relative:text">
            <v:imagedata r:id="rId15" o:title=""/>
          </v:shape>
          <o:OLEObject Type="Embed" ProgID="Equation.DSMT4" ShapeID="_x0000_s3407" DrawAspect="Content" ObjectID="_1546694527" r:id="rId16"/>
        </w:object>
      </w:r>
      <w:r w:rsidR="002A4C08">
        <w:rPr>
          <w:noProof/>
        </w:rPr>
        <w:object w:dxaOrig="1440" w:dyaOrig="1440">
          <v:shape id="_x0000_s3406" type="#_x0000_t75" style="position:absolute;margin-left:153pt;margin-top:2.45pt;width:81.75pt;height:89pt;z-index:251652608;mso-position-horizontal-relative:text;mso-position-vertical-relative:text">
            <v:imagedata r:id="rId17" o:title=""/>
          </v:shape>
          <o:OLEObject Type="Embed" ProgID="Equation.DSMT4" ShapeID="_x0000_s3406" DrawAspect="Content" ObjectID="_1546694528" r:id="rId18"/>
        </w:object>
      </w:r>
      <w:r w:rsidR="002A4C08">
        <w:rPr>
          <w:noProof/>
        </w:rPr>
        <w:object w:dxaOrig="1440" w:dyaOrig="1440">
          <v:shape id="_x0000_s3405" type="#_x0000_t75" style="position:absolute;margin-left:270pt;margin-top:2.45pt;width:76.75pt;height:89pt;z-index:251651584;mso-position-horizontal-relative:text;mso-position-vertical-relative:text">
            <v:imagedata r:id="rId19" o:title=""/>
          </v:shape>
          <o:OLEObject Type="Embed" ProgID="Equation.DSMT4" ShapeID="_x0000_s3405" DrawAspect="Content" ObjectID="_1546694529" r:id="rId20"/>
        </w:object>
      </w:r>
      <w:r w:rsidR="002A4C08">
        <w:rPr>
          <w:noProof/>
        </w:rPr>
        <w:object w:dxaOrig="1440" w:dyaOrig="1440">
          <v:shape id="_x0000_s3404" type="#_x0000_t75" style="position:absolute;margin-left:369pt;margin-top:2.45pt;width:86.75pt;height:90pt;z-index:251650560;mso-position-horizontal-relative:text;mso-position-vertical-relative:text">
            <v:imagedata r:id="rId21" o:title=""/>
          </v:shape>
          <o:OLEObject Type="Embed" ProgID="Equation.DSMT4" ShapeID="_x0000_s3404" DrawAspect="Content" ObjectID="_1546694530" r:id="rId22"/>
        </w:object>
      </w:r>
      <w:r w:rsidR="00B3125B">
        <w:t xml:space="preserve"> </w:t>
      </w:r>
    </w:p>
    <w:p w:rsidR="00B3125B" w:rsidRDefault="00B3125B" w:rsidP="00B3125B"/>
    <w:p w:rsidR="00B3125B" w:rsidRDefault="00B3125B" w:rsidP="00B3125B"/>
    <w:p w:rsidR="00B3125B" w:rsidRDefault="00B3125B" w:rsidP="00B3125B">
      <w:r>
        <w:t>/8</w:t>
      </w:r>
    </w:p>
    <w:p w:rsidR="00FB13F9" w:rsidRDefault="00FB13F9" w:rsidP="00FE5495"/>
    <w:p w:rsidR="00FB13F9" w:rsidRDefault="00FB13F9" w:rsidP="00FE5495"/>
    <w:p w:rsidR="00FB13F9" w:rsidRDefault="00FB13F9" w:rsidP="00FE5495"/>
    <w:p w:rsidR="00B46A11" w:rsidRDefault="00B46A11" w:rsidP="00B46A11"/>
    <w:p w:rsidR="00B46A11" w:rsidRDefault="002A4C08" w:rsidP="00B46A11">
      <w:r>
        <w:rPr>
          <w:noProof/>
        </w:rPr>
        <w:object w:dxaOrig="1440" w:dyaOrig="1440">
          <v:shape id="_x0000_s3414" type="#_x0000_t75" style="position:absolute;margin-left:261pt;margin-top:9.05pt;width:144.7pt;height:105.7pt;z-index:251655680">
            <v:imagedata r:id="rId23" o:title=""/>
          </v:shape>
          <o:OLEObject Type="Embed" ProgID="Equation.DSMT4" ShapeID="_x0000_s3414" DrawAspect="Content" ObjectID="_1546694531" r:id="rId24"/>
        </w:object>
      </w:r>
      <w:r>
        <w:rPr>
          <w:noProof/>
        </w:rPr>
        <w:object w:dxaOrig="1440" w:dyaOrig="1440">
          <v:group id="_x0000_s3413" style="position:absolute;margin-left:54pt;margin-top:9.05pt;width:186pt;height:135pt;z-index:251654656" coordorigin="2880,8640" coordsize="3720,2700">
            <v:group id="_x0000_s3243" style="position:absolute;left:3060;top:8640;width:2700;height:2160" coordorigin="2700,7380" coordsize="2160,1440">
              <v:line id="_x0000_s3239" style="position:absolute;flip:y" from="2700,7380" to="3780,8820"/>
              <v:line id="_x0000_s3240" style="position:absolute" from="3780,7380" to="4860,8820"/>
              <v:line id="_x0000_s3241" style="position:absolute" from="2700,8820" to="4860,8820"/>
              <v:line id="_x0000_s3242" style="position:absolute" from="3780,7380" to="3780,8820">
                <v:stroke dashstyle="longDash"/>
              </v:line>
            </v:group>
            <v:line id="_x0000_s3246" style="position:absolute;flip:y" from="2880,8640" to="2880,10800">
              <v:stroke startarrow="block"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408" type="#_x0000_t202" style="position:absolute;left:2880;top:9180;width:1260;height:360" filled="f" stroked="f">
              <v:textbox>
                <w:txbxContent>
                  <w:p w:rsidR="00B46A11" w:rsidRPr="00B46A11" w:rsidRDefault="00B46A11">
                    <w:pPr>
                      <w:rPr>
                        <w:sz w:val="20"/>
                        <w:szCs w:val="20"/>
                      </w:rPr>
                    </w:pPr>
                    <w:r w:rsidRPr="00B46A11">
                      <w:rPr>
                        <w:sz w:val="20"/>
                        <w:szCs w:val="20"/>
                      </w:rPr>
                      <w:t>36000 km</w:t>
                    </w:r>
                  </w:p>
                </w:txbxContent>
              </v:textbox>
            </v:shape>
            <v:shape id="_x0000_s3409" type="#_x0000_t202" style="position:absolute;left:3780;top:10980;width:1260;height:360" filled="f" stroked="f">
              <v:textbox>
                <w:txbxContent>
                  <w:p w:rsidR="00B46A11" w:rsidRPr="00B46A11" w:rsidRDefault="00B46A11" w:rsidP="00B46A1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46A11">
                      <w:rPr>
                        <w:sz w:val="20"/>
                        <w:szCs w:val="20"/>
                      </w:rPr>
                      <w:t>6000 km</w:t>
                    </w:r>
                  </w:p>
                </w:txbxContent>
              </v:textbox>
            </v:shape>
            <v:shape id="_x0000_s3410" type="#_x0000_t202" style="position:absolute;left:4500;top:10440;width:1260;height:360" filled="f" stroked="f">
              <v:textbox>
                <w:txbxContent>
                  <w:p w:rsidR="00B46A11" w:rsidRPr="00B46A11" w:rsidRDefault="00B46A11" w:rsidP="00B46A11">
                    <w:pPr>
                      <w:rPr>
                        <w:sz w:val="20"/>
                        <w:szCs w:val="20"/>
                      </w:rPr>
                    </w:pPr>
                    <w:r w:rsidRPr="00B46A11">
                      <w:rPr>
                        <w:sz w:val="20"/>
                        <w:szCs w:val="20"/>
                      </w:rPr>
                      <w:t>3000 km</w:t>
                    </w:r>
                  </w:p>
                </w:txbxContent>
              </v:textbox>
            </v:shape>
            <v:shape id="_x0000_s3411" type="#_x0000_t75" style="position:absolute;left:4860;top:9000;width:1740;height:720">
              <v:imagedata r:id="rId25" o:title=""/>
            </v:shape>
            <v:line id="_x0000_s3412" style="position:absolute" from="3060,10980" to="5760,10980">
              <v:stroke startarrow="block" endarrow="block"/>
            </v:line>
          </v:group>
          <o:OLEObject Type="Embed" ProgID="Equation.DSMT4" ShapeID="_x0000_s3411" DrawAspect="Content" ObjectID="_1546694532" r:id="rId26"/>
        </w:object>
      </w:r>
      <w:r w:rsidR="00B94078">
        <w:t>13</w:t>
      </w:r>
      <w:r w:rsidR="00B46A11">
        <w:t>)</w:t>
      </w:r>
    </w:p>
    <w:p w:rsidR="00B46A11" w:rsidRDefault="00B46A11" w:rsidP="00B46A11"/>
    <w:p w:rsidR="00B46A11" w:rsidRDefault="00B46A11" w:rsidP="00B46A11"/>
    <w:p w:rsidR="00B46A11" w:rsidRDefault="00B46A11" w:rsidP="00B46A11"/>
    <w:p w:rsidR="00B46A11" w:rsidRDefault="00B46A11" w:rsidP="00B46A11"/>
    <w:p w:rsidR="00B46A11" w:rsidRDefault="00B46A11" w:rsidP="00B46A11"/>
    <w:p w:rsidR="00B46A11" w:rsidRDefault="00B46A11" w:rsidP="00B46A11">
      <w:r>
        <w:t>/3</w:t>
      </w:r>
    </w:p>
    <w:p w:rsidR="00B46A11" w:rsidRDefault="00B46A11" w:rsidP="00FE5495"/>
    <w:p w:rsidR="00FB13F9" w:rsidRDefault="00FB13F9" w:rsidP="00FE5495"/>
    <w:p w:rsidR="007415C6" w:rsidRDefault="007415C6" w:rsidP="00A26EF4"/>
    <w:p w:rsidR="00CD364B" w:rsidRDefault="00CD364B" w:rsidP="00CD364B"/>
    <w:p w:rsidR="00CD364B" w:rsidRDefault="00B94078" w:rsidP="00CD364B">
      <w:r>
        <w:t>14</w:t>
      </w:r>
      <w:r w:rsidR="00CD364B">
        <w:t>)</w:t>
      </w:r>
    </w:p>
    <w:p w:rsidR="00CD364B" w:rsidRDefault="002A4C08" w:rsidP="00CD364B">
      <w:r>
        <w:rPr>
          <w:noProof/>
        </w:rPr>
        <w:object w:dxaOrig="1440" w:dyaOrig="1440">
          <v:shape id="_x0000_s3418" type="#_x0000_t75" style="position:absolute;margin-left:54pt;margin-top:-9.6pt;width:142.15pt;height:121pt;z-index:251656704">
            <v:imagedata r:id="rId27" o:title=""/>
          </v:shape>
          <o:OLEObject Type="Embed" ProgID="Equation.DSMT4" ShapeID="_x0000_s3418" DrawAspect="Content" ObjectID="_1546694533" r:id="rId28"/>
        </w:object>
      </w:r>
    </w:p>
    <w:p w:rsidR="00CD364B" w:rsidRDefault="00CD364B" w:rsidP="00CD364B"/>
    <w:p w:rsidR="00CD364B" w:rsidRDefault="00CD364B" w:rsidP="00CD364B">
      <w:r>
        <w:t>/3</w:t>
      </w:r>
    </w:p>
    <w:p w:rsidR="00CD364B" w:rsidRDefault="00CD364B" w:rsidP="00B46A11"/>
    <w:p w:rsidR="00CD364B" w:rsidRDefault="00CD364B" w:rsidP="00B46A11"/>
    <w:p w:rsidR="00CD364B" w:rsidRDefault="00CD364B" w:rsidP="00B46A11"/>
    <w:p w:rsidR="00CD364B" w:rsidRDefault="00CD364B" w:rsidP="00B46A11"/>
    <w:p w:rsidR="00CD364B" w:rsidRDefault="00CD364B" w:rsidP="00B46A11"/>
    <w:p w:rsidR="00470819" w:rsidRDefault="00470819" w:rsidP="00470819"/>
    <w:p w:rsidR="00470819" w:rsidRDefault="002A4C08" w:rsidP="00470819">
      <w:r>
        <w:rPr>
          <w:noProof/>
        </w:rPr>
        <w:object w:dxaOrig="1440" w:dyaOrig="1440">
          <v:shape id="_x0000_s3419" type="#_x0000_t75" style="position:absolute;margin-left:54pt;margin-top:1.2pt;width:101.2pt;height:126.25pt;z-index:251657728">
            <v:imagedata r:id="rId29" o:title=""/>
          </v:shape>
          <o:OLEObject Type="Embed" ProgID="Equation.DSMT4" ShapeID="_x0000_s3419" DrawAspect="Content" ObjectID="_1546694534" r:id="rId30"/>
        </w:object>
      </w:r>
      <w:r w:rsidR="00B94078">
        <w:t>15</w:t>
      </w:r>
      <w:r w:rsidR="00470819">
        <w:t>)</w:t>
      </w:r>
    </w:p>
    <w:p w:rsidR="00470819" w:rsidRDefault="00470819" w:rsidP="00470819"/>
    <w:p w:rsidR="00470819" w:rsidRDefault="00470819" w:rsidP="00470819"/>
    <w:p w:rsidR="00470819" w:rsidRDefault="00661DFF" w:rsidP="00470819">
      <w:r>
        <w:t>/3</w:t>
      </w:r>
    </w:p>
    <w:p w:rsidR="00470819" w:rsidRDefault="00470819" w:rsidP="00470819"/>
    <w:p w:rsidR="00CD364B" w:rsidRDefault="00CD364B" w:rsidP="00B46A11"/>
    <w:p w:rsidR="00470819" w:rsidRDefault="00470819" w:rsidP="00B46A11"/>
    <w:p w:rsidR="00470819" w:rsidRDefault="00470819" w:rsidP="00B46A11"/>
    <w:p w:rsidR="00470819" w:rsidRDefault="00470819" w:rsidP="00B46A11"/>
    <w:p w:rsidR="00470819" w:rsidRDefault="00470819" w:rsidP="00470819">
      <w:pPr>
        <w:tabs>
          <w:tab w:val="left" w:pos="1332"/>
        </w:tabs>
      </w:pPr>
    </w:p>
    <w:p w:rsidR="00470819" w:rsidRDefault="00B94078" w:rsidP="00470819">
      <w:r>
        <w:t>16</w:t>
      </w:r>
      <w:r w:rsidR="00470819">
        <w:t>)</w:t>
      </w:r>
      <w:r w:rsidR="00470819">
        <w:tab/>
        <w:t>The period and frequency do not change</w:t>
      </w:r>
      <w:r w:rsidR="00EB052D">
        <w:t xml:space="preserve"> when speed and wavelength change</w:t>
      </w:r>
      <w:r w:rsidR="00470819">
        <w:t>.</w:t>
      </w:r>
    </w:p>
    <w:p w:rsidR="00470819" w:rsidRDefault="002A4C08" w:rsidP="00470819">
      <w:r>
        <w:rPr>
          <w:noProof/>
        </w:rPr>
        <w:object w:dxaOrig="1440" w:dyaOrig="1440">
          <v:shape id="_x0000_s3420" type="#_x0000_t75" style="position:absolute;margin-left:54pt;margin-top:11.25pt;width:87pt;height:89.25pt;z-index:251658752">
            <v:imagedata r:id="rId31" o:title=""/>
          </v:shape>
          <o:OLEObject Type="Embed" ProgID="Equation.DSMT4" ShapeID="_x0000_s3420" DrawAspect="Content" ObjectID="_1546694535" r:id="rId32"/>
        </w:object>
      </w:r>
    </w:p>
    <w:p w:rsidR="00470819" w:rsidRDefault="00470819" w:rsidP="00470819"/>
    <w:p w:rsidR="00470819" w:rsidRDefault="00470819" w:rsidP="00470819">
      <w:r>
        <w:t>/3</w:t>
      </w:r>
    </w:p>
    <w:p w:rsidR="00470819" w:rsidRDefault="00470819" w:rsidP="00B46A11"/>
    <w:p w:rsidR="00470819" w:rsidRDefault="00470819" w:rsidP="00B46A11"/>
    <w:p w:rsidR="00CD364B" w:rsidRDefault="00CD364B" w:rsidP="00B46A11"/>
    <w:p w:rsidR="00470819" w:rsidRDefault="00470819" w:rsidP="00B46A11"/>
    <w:p w:rsidR="00470819" w:rsidRDefault="00470819" w:rsidP="00B46A11"/>
    <w:p w:rsidR="00470819" w:rsidRDefault="00B94078" w:rsidP="00B46A11">
      <w:r>
        <w:br w:type="page"/>
      </w:r>
      <w:r w:rsidR="002A4C08">
        <w:rPr>
          <w:noProof/>
        </w:rPr>
        <w:lastRenderedPageBreak/>
        <w:object w:dxaOrig="1440" w:dyaOrig="1440">
          <v:shape id="_x0000_s3421" type="#_x0000_t75" style="position:absolute;margin-left:54pt;margin-top:8.9pt;width:102pt;height:89.25pt;z-index:251659776">
            <v:imagedata r:id="rId33" o:title=""/>
          </v:shape>
          <o:OLEObject Type="Embed" ProgID="Equation.DSMT4" ShapeID="_x0000_s3421" DrawAspect="Content" ObjectID="_1546694536" r:id="rId34"/>
        </w:object>
      </w:r>
      <w:r>
        <w:t>17</w:t>
      </w:r>
      <w:r w:rsidR="00BA6B0A">
        <w:t>)</w:t>
      </w:r>
    </w:p>
    <w:p w:rsidR="00BA6B0A" w:rsidRDefault="00BA6B0A" w:rsidP="00B46A11"/>
    <w:p w:rsidR="00BA6B0A" w:rsidRDefault="00BA6B0A" w:rsidP="00B46A11"/>
    <w:p w:rsidR="00BA6B0A" w:rsidRDefault="00BA6B0A" w:rsidP="00B46A11">
      <w:r>
        <w:t>/3</w:t>
      </w:r>
    </w:p>
    <w:p w:rsidR="00470819" w:rsidRDefault="00470819" w:rsidP="00B46A11"/>
    <w:p w:rsidR="00470819" w:rsidRDefault="00470819" w:rsidP="00B46A11"/>
    <w:p w:rsidR="00BA6B0A" w:rsidRDefault="00BA6B0A" w:rsidP="00B46A11"/>
    <w:p w:rsidR="00BA6B0A" w:rsidRDefault="00BA6B0A" w:rsidP="00BA6B0A"/>
    <w:p w:rsidR="00BA6B0A" w:rsidRDefault="00BA6B0A" w:rsidP="00BA6B0A">
      <w:r>
        <w:t>1</w:t>
      </w:r>
      <w:r w:rsidR="00B94078">
        <w:t>8</w:t>
      </w:r>
      <w:r>
        <w:t>)</w:t>
      </w:r>
      <w:r w:rsidR="00D171E2">
        <w:tab/>
      </w:r>
      <w:r w:rsidR="00D171E2" w:rsidRPr="00D171E2">
        <w:rPr>
          <w:position w:val="-6"/>
        </w:rPr>
        <w:object w:dxaOrig="7320" w:dyaOrig="279">
          <v:shape id="_x0000_i1028" type="#_x0000_t75" style="width:366pt;height:14.4pt" o:ole="">
            <v:imagedata r:id="rId35" o:title=""/>
          </v:shape>
          <o:OLEObject Type="Embed" ProgID="Equation.DSMT4" ShapeID="_x0000_i1028" DrawAspect="Content" ObjectID="_1546694525" r:id="rId36"/>
        </w:object>
      </w:r>
    </w:p>
    <w:p w:rsidR="00BA6B0A" w:rsidRDefault="002A4C08" w:rsidP="00BA6B0A">
      <w:r>
        <w:rPr>
          <w:noProof/>
        </w:rPr>
        <w:object w:dxaOrig="1440" w:dyaOrig="1440">
          <v:shape id="_x0000_s3422" type="#_x0000_t75" style="position:absolute;margin-left:333.6pt;margin-top:6.95pt;width:89pt;height:90pt;z-index:251660800">
            <v:imagedata r:id="rId37" o:title=""/>
          </v:shape>
          <o:OLEObject Type="Embed" ProgID="Equation.DSMT4" ShapeID="_x0000_s3422" DrawAspect="Content" ObjectID="_1546694537" r:id="rId38"/>
        </w:object>
      </w:r>
      <w:r>
        <w:rPr>
          <w:noProof/>
          <w:lang w:val="en-CA" w:eastAsia="en-CA"/>
        </w:rPr>
        <w:object w:dxaOrig="1440" w:dyaOrig="1440">
          <v:shape id="_x0000_s3432" type="#_x0000_t75" style="position:absolute;margin-left:174pt;margin-top:6.95pt;width:135pt;height:78.95pt;z-index:251666944">
            <v:imagedata r:id="rId39" o:title=""/>
          </v:shape>
          <o:OLEObject Type="Embed" ProgID="Equation.DSMT4" ShapeID="_x0000_s3432" DrawAspect="Content" ObjectID="_1546694538" r:id="rId40"/>
        </w:object>
      </w:r>
      <w:r>
        <w:rPr>
          <w:noProof/>
        </w:rPr>
        <w:object w:dxaOrig="1440" w:dyaOrig="1440">
          <v:shape id="_x0000_s3423" type="#_x0000_t75" style="position:absolute;margin-left:63pt;margin-top:6.95pt;width:81pt;height:118pt;z-index:251661824">
            <v:imagedata r:id="rId41" o:title=""/>
          </v:shape>
          <o:OLEObject Type="Embed" ProgID="Equation.DSMT4" ShapeID="_x0000_s3423" DrawAspect="Content" ObjectID="_1546694539" r:id="rId42"/>
        </w:object>
      </w:r>
    </w:p>
    <w:p w:rsidR="00BA6B0A" w:rsidRDefault="00BA6B0A" w:rsidP="00BA6B0A"/>
    <w:p w:rsidR="00BA6B0A" w:rsidRDefault="00BA6B0A" w:rsidP="00BA6B0A">
      <w:r>
        <w:t>/6</w:t>
      </w:r>
    </w:p>
    <w:p w:rsidR="00BA6B0A" w:rsidRDefault="00BA6B0A" w:rsidP="00BA6B0A"/>
    <w:p w:rsidR="00BA6B0A" w:rsidRDefault="00BA6B0A" w:rsidP="00B46A11"/>
    <w:p w:rsidR="00BA6B0A" w:rsidRDefault="00BA6B0A" w:rsidP="00B46A11"/>
    <w:p w:rsidR="00B94078" w:rsidRDefault="00B94078" w:rsidP="00B46A11"/>
    <w:p w:rsidR="00D171E2" w:rsidRDefault="00D171E2" w:rsidP="00B46A11"/>
    <w:p w:rsidR="00D171E2" w:rsidRDefault="00D171E2" w:rsidP="00B46A11"/>
    <w:p w:rsidR="00D171E2" w:rsidRDefault="00D171E2" w:rsidP="00B46A11"/>
    <w:p w:rsidR="00D171E2" w:rsidRDefault="00D171E2" w:rsidP="00B46A11"/>
    <w:p w:rsidR="00BA6B0A" w:rsidRDefault="00BA6B0A" w:rsidP="00B46A11">
      <w:r>
        <w:t>1</w:t>
      </w:r>
      <w:r w:rsidR="00B94078">
        <w:t>9</w:t>
      </w:r>
      <w:r>
        <w:t>)</w:t>
      </w:r>
    </w:p>
    <w:p w:rsidR="00BA6B0A" w:rsidRDefault="002A4C08" w:rsidP="00B46A11">
      <w:r>
        <w:rPr>
          <w:noProof/>
        </w:rPr>
        <w:object w:dxaOrig="1440" w:dyaOrig="1440">
          <v:shape id="_x0000_s3425" type="#_x0000_t75" style="position:absolute;margin-left:279pt;margin-top:-18.6pt;width:193pt;height:99.1pt;z-index:251663872">
            <v:imagedata r:id="rId43" o:title=""/>
          </v:shape>
          <o:OLEObject Type="Embed" ProgID="Equation.DSMT4" ShapeID="_x0000_s3425" DrawAspect="Content" ObjectID="_1546694540" r:id="rId44"/>
        </w:object>
      </w:r>
      <w:r>
        <w:rPr>
          <w:noProof/>
        </w:rPr>
        <w:object w:dxaOrig="1440" w:dyaOrig="1440">
          <v:shape id="_x0000_s3424" type="#_x0000_t75" style="position:absolute;margin-left:54pt;margin-top:-18.6pt;width:193.95pt;height:166.15pt;z-index:251662848">
            <v:imagedata r:id="rId45" o:title=""/>
          </v:shape>
          <o:OLEObject Type="Embed" ProgID="Equation.DSMT4" ShapeID="_x0000_s3424" DrawAspect="Content" ObjectID="_1546694541" r:id="rId46"/>
        </w:object>
      </w:r>
    </w:p>
    <w:p w:rsidR="00BA6B0A" w:rsidRDefault="00BA6B0A" w:rsidP="00B46A11"/>
    <w:p w:rsidR="00BA6B0A" w:rsidRDefault="00BA6B0A" w:rsidP="00B46A11"/>
    <w:p w:rsidR="00BA6B0A" w:rsidRDefault="00BA6B0A" w:rsidP="00B46A11"/>
    <w:p w:rsidR="00BA6B0A" w:rsidRDefault="00BA6B0A" w:rsidP="00B46A11">
      <w:r>
        <w:t>/6</w:t>
      </w:r>
    </w:p>
    <w:p w:rsidR="00BA6B0A" w:rsidRDefault="00BA6B0A" w:rsidP="00B46A11"/>
    <w:p w:rsidR="00BA6B0A" w:rsidRDefault="00BA6B0A" w:rsidP="00B46A11"/>
    <w:p w:rsidR="00BA6B0A" w:rsidRDefault="00BA6B0A" w:rsidP="00B46A11"/>
    <w:p w:rsidR="00BA6B0A" w:rsidRDefault="00BA6B0A" w:rsidP="00B46A11"/>
    <w:p w:rsidR="00BA6B0A" w:rsidRDefault="00BA6B0A" w:rsidP="00B46A11"/>
    <w:p w:rsidR="00BA6B0A" w:rsidRDefault="00BA6B0A" w:rsidP="00B46A11"/>
    <w:p w:rsidR="00BA6B0A" w:rsidRDefault="002A4C08" w:rsidP="00B46A11">
      <w:r>
        <w:rPr>
          <w:noProof/>
        </w:rPr>
        <w:object w:dxaOrig="1440" w:dyaOrig="1440">
          <v:shape id="_x0000_s3427" type="#_x0000_t75" style="position:absolute;margin-left:198pt;margin-top:9.6pt;width:85pt;height:57.75pt;z-index:251665920">
            <v:imagedata r:id="rId47" o:title=""/>
            <w10:wrap side="left"/>
          </v:shape>
          <o:OLEObject Type="Embed" ProgID="Equation.DSMT4" ShapeID="_x0000_s3427" DrawAspect="Content" ObjectID="_1546694542" r:id="rId48"/>
        </w:object>
      </w:r>
      <w:r>
        <w:rPr>
          <w:noProof/>
        </w:rPr>
        <w:object w:dxaOrig="1440" w:dyaOrig="1440">
          <v:shape id="_x0000_s3426" type="#_x0000_t75" style="position:absolute;margin-left:54pt;margin-top:9.6pt;width:94pt;height:92.65pt;z-index:251664896">
            <v:imagedata r:id="rId49" o:title=""/>
            <w10:wrap side="left"/>
          </v:shape>
          <o:OLEObject Type="Embed" ProgID="Equation.DSMT4" ShapeID="_x0000_s3426" DrawAspect="Content" ObjectID="_1546694543" r:id="rId50"/>
        </w:object>
      </w:r>
    </w:p>
    <w:p w:rsidR="00BA6B0A" w:rsidRDefault="00B94078" w:rsidP="00B46A11">
      <w:r>
        <w:t>20</w:t>
      </w:r>
      <w:r w:rsidR="00EB052D">
        <w:t>)</w:t>
      </w:r>
    </w:p>
    <w:p w:rsidR="00EB052D" w:rsidRDefault="00EB052D" w:rsidP="00B46A11"/>
    <w:p w:rsidR="00EB052D" w:rsidRDefault="00EB052D" w:rsidP="00B46A11"/>
    <w:p w:rsidR="00EB052D" w:rsidRDefault="00EB052D" w:rsidP="00B46A11"/>
    <w:p w:rsidR="00EB052D" w:rsidRDefault="00EB052D" w:rsidP="00B46A11">
      <w:r>
        <w:t>/6</w:t>
      </w:r>
    </w:p>
    <w:p w:rsidR="00EB052D" w:rsidRDefault="00EB052D" w:rsidP="00B46A11"/>
    <w:p w:rsidR="00EB052D" w:rsidRDefault="00EB052D" w:rsidP="00EB052D">
      <w:pPr>
        <w:ind w:firstLine="720"/>
      </w:pPr>
    </w:p>
    <w:p w:rsidR="00EB052D" w:rsidRDefault="00EB052D" w:rsidP="00661DFF">
      <w:pPr>
        <w:ind w:left="720" w:firstLine="720"/>
      </w:pPr>
      <w:r>
        <w:t>these are microwaves</w:t>
      </w:r>
    </w:p>
    <w:p w:rsidR="00EB052D" w:rsidRDefault="00EB052D" w:rsidP="00B46A11"/>
    <w:p w:rsidR="00661DFF" w:rsidRDefault="00B94078" w:rsidP="00B46A11">
      <w:r>
        <w:t>21</w:t>
      </w:r>
      <w:r w:rsidR="00661DFF">
        <w:t>)</w:t>
      </w:r>
    </w:p>
    <w:p w:rsidR="00661DFF" w:rsidRDefault="00661DFF" w:rsidP="00661DFF">
      <w:pPr>
        <w:ind w:left="1296" w:hanging="576"/>
      </w:pPr>
      <w:r>
        <w:t>a)</w:t>
      </w:r>
      <w:r>
        <w:tab/>
        <w:t xml:space="preserve">The source of all electromagnetic radiation is an accelerating </w:t>
      </w:r>
      <w:r w:rsidRPr="00661DFF">
        <w:rPr>
          <w:u w:val="single"/>
        </w:rPr>
        <w:t>charged</w:t>
      </w:r>
      <w:r>
        <w:t xml:space="preserve"> particle.</w:t>
      </w:r>
    </w:p>
    <w:p w:rsidR="00661DFF" w:rsidRDefault="00661DFF" w:rsidP="00661DFF">
      <w:pPr>
        <w:ind w:left="1296" w:hanging="576"/>
      </w:pPr>
      <w:r>
        <w:t>b)</w:t>
      </w:r>
      <w:r>
        <w:tab/>
        <w:t>Electromagnetic radiation having a frequency of 1.0 x 10</w:t>
      </w:r>
      <w:r>
        <w:rPr>
          <w:vertAlign w:val="superscript"/>
        </w:rPr>
        <w:t>15</w:t>
      </w:r>
      <w:r>
        <w:t xml:space="preserve"> Hz would be classified as </w:t>
      </w:r>
      <w:r w:rsidRPr="00661DFF">
        <w:rPr>
          <w:u w:val="single"/>
        </w:rPr>
        <w:t>ultra violet</w:t>
      </w:r>
      <w:r>
        <w:t xml:space="preserve"> radiation.</w:t>
      </w:r>
    </w:p>
    <w:p w:rsidR="00661DFF" w:rsidRDefault="00661DFF" w:rsidP="00661DFF">
      <w:pPr>
        <w:ind w:left="1296" w:hanging="576"/>
      </w:pPr>
      <w:r>
        <w:t>c)</w:t>
      </w:r>
      <w:r>
        <w:tab/>
        <w:t xml:space="preserve">When an electromagnetic wave passes from one material into another with a higher index of refraction, its frequency will </w:t>
      </w:r>
      <w:r w:rsidRPr="00661DFF">
        <w:rPr>
          <w:u w:val="single"/>
        </w:rPr>
        <w:t>not change</w:t>
      </w:r>
      <w:r>
        <w:t>.</w:t>
      </w:r>
    </w:p>
    <w:p w:rsidR="00661DFF" w:rsidRDefault="00661DFF" w:rsidP="00B46A11">
      <w:r>
        <w:t>/3</w:t>
      </w:r>
    </w:p>
    <w:p w:rsidR="00EB052D" w:rsidRDefault="00EB052D" w:rsidP="00B46A11"/>
    <w:sectPr w:rsidR="00EB052D" w:rsidSect="00027477">
      <w:headerReference w:type="even" r:id="rId51"/>
      <w:headerReference w:type="default" r:id="rId52"/>
      <w:footerReference w:type="even" r:id="rId53"/>
      <w:footerReference w:type="default" r:id="rId54"/>
      <w:pgSz w:w="12240" w:h="15840"/>
      <w:pgMar w:top="720" w:right="1440" w:bottom="547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08" w:rsidRDefault="002A4C08">
      <w:r>
        <w:separator/>
      </w:r>
    </w:p>
  </w:endnote>
  <w:endnote w:type="continuationSeparator" w:id="0">
    <w:p w:rsidR="002A4C08" w:rsidRDefault="002A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5C6" w:rsidRDefault="00741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5C6" w:rsidRDefault="007415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5C6" w:rsidRPr="00FF39BC" w:rsidRDefault="00027477">
    <w:pPr>
      <w:pStyle w:val="Footer"/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0014" w:rsidRPr="008F169A">
      <w:rPr>
        <w:sz w:val="20"/>
        <w:szCs w:val="20"/>
      </w:rPr>
      <w:tab/>
      <w:t>2</w:t>
    </w:r>
    <w:r w:rsidR="00C80014">
      <w:rPr>
        <w:sz w:val="20"/>
        <w:szCs w:val="20"/>
      </w:rPr>
      <w:t>4</w:t>
    </w:r>
    <w:r w:rsidR="00C80014" w:rsidRPr="008F169A">
      <w:rPr>
        <w:sz w:val="20"/>
        <w:szCs w:val="20"/>
      </w:rPr>
      <w:t xml:space="preserve"> – </w:t>
    </w:r>
    <w:r w:rsidR="00C80014" w:rsidRPr="008F169A">
      <w:rPr>
        <w:rStyle w:val="PageNumber"/>
        <w:sz w:val="20"/>
        <w:szCs w:val="20"/>
      </w:rPr>
      <w:fldChar w:fldCharType="begin"/>
    </w:r>
    <w:r w:rsidR="00C80014" w:rsidRPr="008F169A">
      <w:rPr>
        <w:rStyle w:val="PageNumber"/>
        <w:sz w:val="20"/>
        <w:szCs w:val="20"/>
      </w:rPr>
      <w:instrText xml:space="preserve"> PAGE </w:instrText>
    </w:r>
    <w:r w:rsidR="00C80014" w:rsidRPr="008F169A">
      <w:rPr>
        <w:rStyle w:val="PageNumber"/>
        <w:sz w:val="20"/>
        <w:szCs w:val="20"/>
      </w:rPr>
      <w:fldChar w:fldCharType="separate"/>
    </w:r>
    <w:r w:rsidR="005A3BC0">
      <w:rPr>
        <w:rStyle w:val="PageNumber"/>
        <w:noProof/>
        <w:sz w:val="20"/>
        <w:szCs w:val="20"/>
      </w:rPr>
      <w:t>3</w:t>
    </w:r>
    <w:r w:rsidR="00C80014" w:rsidRPr="008F169A">
      <w:rPr>
        <w:rStyle w:val="PageNumber"/>
        <w:sz w:val="20"/>
        <w:szCs w:val="20"/>
      </w:rPr>
      <w:fldChar w:fldCharType="end"/>
    </w:r>
    <w:r w:rsidR="00C80014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08" w:rsidRDefault="002A4C08">
      <w:r>
        <w:separator/>
      </w:r>
    </w:p>
  </w:footnote>
  <w:footnote w:type="continuationSeparator" w:id="0">
    <w:p w:rsidR="002A4C08" w:rsidRDefault="002A4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5C6" w:rsidRDefault="007415C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5C6" w:rsidRDefault="007415C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5C6" w:rsidRDefault="007415C6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C0239"/>
    <w:multiLevelType w:val="hybridMultilevel"/>
    <w:tmpl w:val="A454A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76368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455B9"/>
    <w:multiLevelType w:val="hybridMultilevel"/>
    <w:tmpl w:val="0242F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7"/>
  </w:num>
  <w:num w:numId="8">
    <w:abstractNumId w:val="15"/>
  </w:num>
  <w:num w:numId="9">
    <w:abstractNumId w:val="19"/>
  </w:num>
  <w:num w:numId="10">
    <w:abstractNumId w:val="14"/>
  </w:num>
  <w:num w:numId="11">
    <w:abstractNumId w:val="18"/>
  </w:num>
  <w:num w:numId="12">
    <w:abstractNumId w:val="2"/>
  </w:num>
  <w:num w:numId="13">
    <w:abstractNumId w:val="4"/>
  </w:num>
  <w:num w:numId="14">
    <w:abstractNumId w:val="12"/>
  </w:num>
  <w:num w:numId="15">
    <w:abstractNumId w:val="21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BC"/>
    <w:rsid w:val="00027477"/>
    <w:rsid w:val="00062C8C"/>
    <w:rsid w:val="00081640"/>
    <w:rsid w:val="0015629A"/>
    <w:rsid w:val="001D6865"/>
    <w:rsid w:val="001E18A8"/>
    <w:rsid w:val="002115D8"/>
    <w:rsid w:val="002962CA"/>
    <w:rsid w:val="002A4C08"/>
    <w:rsid w:val="00451824"/>
    <w:rsid w:val="00470819"/>
    <w:rsid w:val="005525B7"/>
    <w:rsid w:val="005901C1"/>
    <w:rsid w:val="005A3BC0"/>
    <w:rsid w:val="005F205F"/>
    <w:rsid w:val="00624163"/>
    <w:rsid w:val="00661DFF"/>
    <w:rsid w:val="0067504C"/>
    <w:rsid w:val="006C1344"/>
    <w:rsid w:val="006E00E4"/>
    <w:rsid w:val="007415C6"/>
    <w:rsid w:val="008363A9"/>
    <w:rsid w:val="00900844"/>
    <w:rsid w:val="00995124"/>
    <w:rsid w:val="009C0E7D"/>
    <w:rsid w:val="009E319E"/>
    <w:rsid w:val="00A26EF4"/>
    <w:rsid w:val="00B3125B"/>
    <w:rsid w:val="00B46A11"/>
    <w:rsid w:val="00B94078"/>
    <w:rsid w:val="00BA6B0A"/>
    <w:rsid w:val="00C44111"/>
    <w:rsid w:val="00C80014"/>
    <w:rsid w:val="00CD364B"/>
    <w:rsid w:val="00D171E2"/>
    <w:rsid w:val="00DC032E"/>
    <w:rsid w:val="00EB052D"/>
    <w:rsid w:val="00EF2AD4"/>
    <w:rsid w:val="00FB13F9"/>
    <w:rsid w:val="00FB16E9"/>
    <w:rsid w:val="00FE5495"/>
    <w:rsid w:val="00FF0E48"/>
    <w:rsid w:val="00FF27A0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33"/>
    <o:shapelayout v:ext="edit">
      <o:idmap v:ext="edit" data="1,2,3"/>
    </o:shapelayout>
  </w:shapeDefaults>
  <w:decimalSymbol w:val="."/>
  <w:listSeparator w:val=","/>
  <w15:docId w15:val="{8525FCE8-DE97-420F-B6F9-CDE4AB14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52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25B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Licht</cp:lastModifiedBy>
  <cp:revision>5</cp:revision>
  <cp:lastPrinted>2017-01-23T23:34:00Z</cp:lastPrinted>
  <dcterms:created xsi:type="dcterms:W3CDTF">2011-01-31T20:35:00Z</dcterms:created>
  <dcterms:modified xsi:type="dcterms:W3CDTF">2017-01-23T23:34:00Z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