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נוהל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הגדרת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T</w:t>
      </w:r>
      <w:r w:rsidDel="00000000" w:rsidR="00000000" w:rsidRPr="00000000">
        <w:rPr>
          <w:b w:val="1"/>
          <w:u w:val="single"/>
          <w:rtl w:val="0"/>
        </w:rPr>
        <w:t xml:space="preserve">128 </w:t>
      </w:r>
      <w:r w:rsidDel="00000000" w:rsidR="00000000" w:rsidRPr="00000000">
        <w:rPr>
          <w:b w:val="1"/>
          <w:u w:val="single"/>
          <w:rtl w:val="0"/>
        </w:rPr>
        <w:t xml:space="preserve">BRIDGE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באופן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ידני</w:t>
      </w:r>
    </w:p>
    <w:p w:rsidR="00000000" w:rsidDel="00000000" w:rsidP="00000000" w:rsidRDefault="00000000" w:rsidRPr="00000000" w14:paraId="00000002">
      <w:pPr>
        <w:bidi w:val="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כתובת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ברירת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מחדל</w:t>
      </w:r>
      <w:r w:rsidDel="00000000" w:rsidR="00000000" w:rsidRPr="00000000">
        <w:rPr>
          <w:b w:val="1"/>
          <w:u w:val="single"/>
          <w:rtl w:val="1"/>
        </w:rPr>
        <w:t xml:space="preserve"> 192.168.1.1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חייגנים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החייגנים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כפתור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atm0/(0_8_48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APPLY/SAVE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ptm0/(0_1_1)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ולחיצה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BRIDGING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ולהקיש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APPLY/SAVE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WIFI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לתפריט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WIRELESS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ומבטלים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WIRELESS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APPLY/SAVE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+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ADVACED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קטגורית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לתיבה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ETHERNET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לוחצים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הברידג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ברידג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1 - 192.168.100.1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ברידג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2  - 192.168.101.1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למודם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אתחול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הטווח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Ipconfig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בחלונית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סנכרון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bidi w:val="1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410F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bOZNTTiXZsSWjQ3PpGaqPMRN+A==">AMUW2mVzR6F4hOpb+7B2jmL/lbcsUbEBBE6jibFJe0wfCLKH5DSGp4ay88ITWzLfSY5Hryp9WdKY//JBmmilFChfxvr0uWZIP5uloObblcq5Sx4RBG5B+Bk=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2022-01-16T09:22:00Z</dcterms:created>
  <dc:creator>רון גנץ</dc:creator>
</cp:coreProperties>
</file>