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FT2 — FAST TIGERS TRAINING</w:t>
      </w:r>
    </w:p>
    <w:p>
      <w:r>
        <w:rPr>
          <w:b/>
          <w:color w:val="7C3AED"/>
          <w:sz w:val="26"/>
        </w:rPr>
        <w:t>UI / UX BRAND GUIDELINES — v2.0</w:t>
      </w:r>
    </w:p>
    <w:p>
      <w:r>
        <w:t>Implementation reference for AI-assisted UI/UX development • September 2026</w:t>
      </w:r>
    </w:p>
    <w:p>
      <w:pPr>
        <w:pStyle w:val="Heading1"/>
        <w:spacing w:before="180" w:after="60"/>
      </w:pPr>
      <w:r>
        <w:t>1. Brand North Star</w:t>
      </w:r>
    </w:p>
    <w:p>
      <w:r>
        <w:t>FT2 should feel like a premium soccer performance tool: fast, clear, athletic, modern, confident, and easy to use on a phone. The visual language should be disciplined and purposeful, with strong hierarchy and minimal visual noise.</w:t>
      </w:r>
    </w:p>
    <w:p>
      <w:pPr>
        <w:pStyle w:val="ListBullet"/>
      </w:pPr>
      <w:r>
        <w:t>Performance first — every element supports planning, discovery, decision-making, or action.</w:t>
      </w:r>
    </w:p>
    <w:p>
      <w:pPr>
        <w:pStyle w:val="ListBullet"/>
      </w:pPr>
      <w:r>
        <w:t>Clean over decorative — whitespace, typography, hierarchy, and restrained color do the visual work.</w:t>
      </w:r>
    </w:p>
    <w:p>
      <w:pPr>
        <w:pStyle w:val="ListBullet"/>
      </w:pPr>
      <w:r>
        <w:t>Bold but readable — strong sports character without sacrificing scanning speed.</w:t>
      </w:r>
    </w:p>
    <w:p>
      <w:pPr>
        <w:pStyle w:val="ListBullet"/>
      </w:pPr>
      <w:r>
        <w:t>Purposeful color — phase colors identify practice structure; neon yellow identifies FT2/high-priority actions.</w:t>
      </w:r>
    </w:p>
    <w:p>
      <w:pPr>
        <w:pStyle w:val="ListBullet"/>
      </w:pPr>
      <w:r>
        <w:t>Consistency beats novelty — reuse established components, spacing, states, and tokens.</w:t>
      </w:r>
    </w:p>
    <w:p>
      <w:pPr>
        <w:pStyle w:val="ListBullet"/>
      </w:pPr>
      <w:r>
        <w:t>Mobile first — design and test at 375–430px before considering larger layouts.</w:t>
      </w:r>
    </w:p>
    <w:p>
      <w:pPr>
        <w:pStyle w:val="Heading1"/>
        <w:spacing w:before="180" w:after="60"/>
      </w:pPr>
      <w:r>
        <w:t>2. Core + Neutral Color Tokens</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0F172A"/>
          </w:tcPr>
          <w:p>
            <w:pPr>
              <w:jc w:val="center"/>
            </w:pPr>
            <w:r/>
            <w:r>
              <w:rPr>
                <w:b/>
                <w:color w:val="FFFFFF"/>
                <w:sz w:val="16"/>
              </w:rPr>
              <w:t>Token</w:t>
            </w:r>
          </w:p>
        </w:tc>
        <w:tc>
          <w:tcPr>
            <w:tcW w:type="dxa" w:w="3456"/>
            <w:vAlign w:val="center"/>
            <w:shd w:fill="0F172A"/>
          </w:tcPr>
          <w:p>
            <w:pPr>
              <w:jc w:val="center"/>
            </w:pPr>
            <w:r/>
            <w:r>
              <w:rPr>
                <w:b/>
                <w:color w:val="FFFFFF"/>
                <w:sz w:val="16"/>
              </w:rPr>
              <w:t>Hex</w:t>
            </w:r>
          </w:p>
        </w:tc>
        <w:tc>
          <w:tcPr>
            <w:tcW w:type="dxa" w:w="3456"/>
            <w:vAlign w:val="center"/>
            <w:shd w:fill="0F172A"/>
          </w:tcPr>
          <w:p>
            <w:pPr>
              <w:jc w:val="center"/>
            </w:pPr>
            <w:r/>
            <w:r>
              <w:rPr>
                <w:b/>
                <w:color w:val="FFFFFF"/>
                <w:sz w:val="16"/>
              </w:rPr>
              <w:t>Purpose</w:t>
            </w:r>
          </w:p>
        </w:tc>
      </w:tr>
      <w:tr>
        <w:tc>
          <w:tcPr>
            <w:tcW w:type="dxa" w:w="3456"/>
            <w:vAlign w:val="center"/>
          </w:tcPr>
          <w:p>
            <w:pPr>
              <w:jc w:val="center"/>
            </w:pPr>
            <w:r/>
            <w:r>
              <w:rPr>
                <w:b w:val="0"/>
                <w:color w:val="0F172A"/>
                <w:sz w:val="16"/>
              </w:rPr>
              <w:t>FT2 Yellow</w:t>
            </w:r>
          </w:p>
        </w:tc>
        <w:tc>
          <w:tcPr>
            <w:tcW w:type="dxa" w:w="3456"/>
            <w:vAlign w:val="center"/>
          </w:tcPr>
          <w:p>
            <w:pPr>
              <w:jc w:val="center"/>
            </w:pPr>
            <w:r/>
            <w:r>
              <w:rPr>
                <w:b w:val="0"/>
                <w:color w:val="0F172A"/>
                <w:sz w:val="16"/>
              </w:rPr>
              <w:t>#F7FF00</w:t>
            </w:r>
          </w:p>
        </w:tc>
        <w:tc>
          <w:tcPr>
            <w:tcW w:type="dxa" w:w="3456"/>
            <w:vAlign w:val="center"/>
          </w:tcPr>
          <w:p>
            <w:pPr>
              <w:jc w:val="center"/>
            </w:pPr>
            <w:r/>
            <w:r>
              <w:rPr>
                <w:b w:val="0"/>
                <w:color w:val="0F172A"/>
                <w:sz w:val="16"/>
              </w:rPr>
              <w:t>Primary CTA / logo field / high-priority action</w:t>
            </w:r>
          </w:p>
        </w:tc>
      </w:tr>
      <w:tr>
        <w:tc>
          <w:tcPr>
            <w:tcW w:type="dxa" w:w="3456"/>
            <w:vAlign w:val="center"/>
          </w:tcPr>
          <w:p>
            <w:pPr>
              <w:jc w:val="center"/>
            </w:pPr>
            <w:r/>
            <w:r>
              <w:rPr>
                <w:b w:val="0"/>
                <w:color w:val="0F172A"/>
                <w:sz w:val="16"/>
              </w:rPr>
              <w:t>Primary Dark</w:t>
            </w:r>
          </w:p>
        </w:tc>
        <w:tc>
          <w:tcPr>
            <w:tcW w:type="dxa" w:w="3456"/>
            <w:vAlign w:val="center"/>
          </w:tcPr>
          <w:p>
            <w:pPr>
              <w:jc w:val="center"/>
            </w:pPr>
            <w:r/>
            <w:r>
              <w:rPr>
                <w:b w:val="0"/>
                <w:color w:val="0F172A"/>
                <w:sz w:val="16"/>
              </w:rPr>
              <w:t>#0B0F1A</w:t>
            </w:r>
          </w:p>
        </w:tc>
        <w:tc>
          <w:tcPr>
            <w:tcW w:type="dxa" w:w="3456"/>
            <w:vAlign w:val="center"/>
          </w:tcPr>
          <w:p>
            <w:pPr>
              <w:jc w:val="center"/>
            </w:pPr>
            <w:r/>
            <w:r>
              <w:rPr>
                <w:b w:val="0"/>
                <w:color w:val="0F172A"/>
                <w:sz w:val="16"/>
              </w:rPr>
              <w:t>Dark-mode page background</w:t>
            </w:r>
          </w:p>
        </w:tc>
      </w:tr>
      <w:tr>
        <w:tc>
          <w:tcPr>
            <w:tcW w:type="dxa" w:w="3456"/>
            <w:vAlign w:val="center"/>
          </w:tcPr>
          <w:p>
            <w:pPr>
              <w:jc w:val="center"/>
            </w:pPr>
            <w:r/>
            <w:r>
              <w:rPr>
                <w:b w:val="0"/>
                <w:color w:val="0F172A"/>
                <w:sz w:val="16"/>
              </w:rPr>
              <w:t>Dark Surface</w:t>
            </w:r>
          </w:p>
        </w:tc>
        <w:tc>
          <w:tcPr>
            <w:tcW w:type="dxa" w:w="3456"/>
            <w:vAlign w:val="center"/>
          </w:tcPr>
          <w:p>
            <w:pPr>
              <w:jc w:val="center"/>
            </w:pPr>
            <w:r/>
            <w:r>
              <w:rPr>
                <w:b w:val="0"/>
                <w:color w:val="0F172A"/>
                <w:sz w:val="16"/>
              </w:rPr>
              <w:t>#111827</w:t>
            </w:r>
          </w:p>
        </w:tc>
        <w:tc>
          <w:tcPr>
            <w:tcW w:type="dxa" w:w="3456"/>
            <w:vAlign w:val="center"/>
          </w:tcPr>
          <w:p>
            <w:pPr>
              <w:jc w:val="center"/>
            </w:pPr>
            <w:r/>
            <w:r>
              <w:rPr>
                <w:b w:val="0"/>
                <w:color w:val="0F172A"/>
                <w:sz w:val="16"/>
              </w:rPr>
              <w:t>Dark cards, sheets, inputs</w:t>
            </w:r>
          </w:p>
        </w:tc>
      </w:tr>
      <w:tr>
        <w:tc>
          <w:tcPr>
            <w:tcW w:type="dxa" w:w="3456"/>
            <w:vAlign w:val="center"/>
          </w:tcPr>
          <w:p>
            <w:pPr>
              <w:jc w:val="center"/>
            </w:pPr>
            <w:r/>
            <w:r>
              <w:rPr>
                <w:b w:val="0"/>
                <w:color w:val="0F172A"/>
                <w:sz w:val="16"/>
              </w:rPr>
              <w:t>Dark Gray</w:t>
            </w:r>
          </w:p>
        </w:tc>
        <w:tc>
          <w:tcPr>
            <w:tcW w:type="dxa" w:w="3456"/>
            <w:vAlign w:val="center"/>
          </w:tcPr>
          <w:p>
            <w:pPr>
              <w:jc w:val="center"/>
            </w:pPr>
            <w:r/>
            <w:r>
              <w:rPr>
                <w:b w:val="0"/>
                <w:color w:val="0F172A"/>
                <w:sz w:val="16"/>
              </w:rPr>
              <w:t>#1F2937</w:t>
            </w:r>
          </w:p>
        </w:tc>
        <w:tc>
          <w:tcPr>
            <w:tcW w:type="dxa" w:w="3456"/>
            <w:vAlign w:val="center"/>
          </w:tcPr>
          <w:p>
            <w:pPr>
              <w:jc w:val="center"/>
            </w:pPr>
            <w:r/>
            <w:r>
              <w:rPr>
                <w:b w:val="0"/>
                <w:color w:val="0F172A"/>
                <w:sz w:val="16"/>
              </w:rPr>
              <w:t>Dark borders / muted surfaces</w:t>
            </w:r>
          </w:p>
        </w:tc>
      </w:tr>
      <w:tr>
        <w:tc>
          <w:tcPr>
            <w:tcW w:type="dxa" w:w="3456"/>
            <w:vAlign w:val="center"/>
          </w:tcPr>
          <w:p>
            <w:pPr>
              <w:jc w:val="center"/>
            </w:pPr>
            <w:r/>
            <w:r>
              <w:rPr>
                <w:b w:val="0"/>
                <w:color w:val="0F172A"/>
                <w:sz w:val="16"/>
              </w:rPr>
              <w:t>Primary Text</w:t>
            </w:r>
          </w:p>
        </w:tc>
        <w:tc>
          <w:tcPr>
            <w:tcW w:type="dxa" w:w="3456"/>
            <w:vAlign w:val="center"/>
          </w:tcPr>
          <w:p>
            <w:pPr>
              <w:jc w:val="center"/>
            </w:pPr>
            <w:r/>
            <w:r>
              <w:rPr>
                <w:b w:val="0"/>
                <w:color w:val="0F172A"/>
                <w:sz w:val="16"/>
              </w:rPr>
              <w:t>#0F172A</w:t>
            </w:r>
          </w:p>
        </w:tc>
        <w:tc>
          <w:tcPr>
            <w:tcW w:type="dxa" w:w="3456"/>
            <w:vAlign w:val="center"/>
          </w:tcPr>
          <w:p>
            <w:pPr>
              <w:jc w:val="center"/>
            </w:pPr>
            <w:r/>
            <w:r>
              <w:rPr>
                <w:b w:val="0"/>
                <w:color w:val="0F172A"/>
                <w:sz w:val="16"/>
              </w:rPr>
              <w:t>Light-mode headings / primary text</w:t>
            </w:r>
          </w:p>
        </w:tc>
      </w:tr>
      <w:tr>
        <w:tc>
          <w:tcPr>
            <w:tcW w:type="dxa" w:w="3456"/>
            <w:vAlign w:val="center"/>
          </w:tcPr>
          <w:p>
            <w:pPr>
              <w:jc w:val="center"/>
            </w:pPr>
            <w:r/>
            <w:r>
              <w:rPr>
                <w:b w:val="0"/>
                <w:color w:val="0F172A"/>
                <w:sz w:val="16"/>
              </w:rPr>
              <w:t>Secondary Text</w:t>
            </w:r>
          </w:p>
        </w:tc>
        <w:tc>
          <w:tcPr>
            <w:tcW w:type="dxa" w:w="3456"/>
            <w:vAlign w:val="center"/>
          </w:tcPr>
          <w:p>
            <w:pPr>
              <w:jc w:val="center"/>
            </w:pPr>
            <w:r/>
            <w:r>
              <w:rPr>
                <w:b w:val="0"/>
                <w:color w:val="0F172A"/>
                <w:sz w:val="16"/>
              </w:rPr>
              <w:t>#64748B</w:t>
            </w:r>
          </w:p>
        </w:tc>
        <w:tc>
          <w:tcPr>
            <w:tcW w:type="dxa" w:w="3456"/>
            <w:vAlign w:val="center"/>
          </w:tcPr>
          <w:p>
            <w:pPr>
              <w:jc w:val="center"/>
            </w:pPr>
            <w:r/>
            <w:r>
              <w:rPr>
                <w:b w:val="0"/>
                <w:color w:val="0F172A"/>
                <w:sz w:val="16"/>
              </w:rPr>
              <w:t>Supporting text / metadata</w:t>
            </w:r>
          </w:p>
        </w:tc>
      </w:tr>
      <w:tr>
        <w:tc>
          <w:tcPr>
            <w:tcW w:type="dxa" w:w="3456"/>
            <w:vAlign w:val="center"/>
          </w:tcPr>
          <w:p>
            <w:pPr>
              <w:jc w:val="center"/>
            </w:pPr>
            <w:r/>
            <w:r>
              <w:rPr>
                <w:b w:val="0"/>
                <w:color w:val="0F172A"/>
                <w:sz w:val="16"/>
              </w:rPr>
              <w:t>Muted Text</w:t>
            </w:r>
          </w:p>
        </w:tc>
        <w:tc>
          <w:tcPr>
            <w:tcW w:type="dxa" w:w="3456"/>
            <w:vAlign w:val="center"/>
          </w:tcPr>
          <w:p>
            <w:pPr>
              <w:jc w:val="center"/>
            </w:pPr>
            <w:r/>
            <w:r>
              <w:rPr>
                <w:b w:val="0"/>
                <w:color w:val="0F172A"/>
                <w:sz w:val="16"/>
              </w:rPr>
              <w:t>#94A3B8</w:t>
            </w:r>
          </w:p>
        </w:tc>
        <w:tc>
          <w:tcPr>
            <w:tcW w:type="dxa" w:w="3456"/>
            <w:vAlign w:val="center"/>
          </w:tcPr>
          <w:p>
            <w:pPr>
              <w:jc w:val="center"/>
            </w:pPr>
            <w:r/>
            <w:r>
              <w:rPr>
                <w:b w:val="0"/>
                <w:color w:val="0F172A"/>
                <w:sz w:val="16"/>
              </w:rPr>
              <w:t>Low-emphasis / dark-mode secondary</w:t>
            </w:r>
          </w:p>
        </w:tc>
      </w:tr>
      <w:tr>
        <w:tc>
          <w:tcPr>
            <w:tcW w:type="dxa" w:w="3456"/>
            <w:vAlign w:val="center"/>
          </w:tcPr>
          <w:p>
            <w:pPr>
              <w:jc w:val="center"/>
            </w:pPr>
            <w:r/>
            <w:r>
              <w:rPr>
                <w:b w:val="0"/>
                <w:color w:val="0F172A"/>
                <w:sz w:val="16"/>
              </w:rPr>
              <w:t>Light Surface</w:t>
            </w:r>
          </w:p>
        </w:tc>
        <w:tc>
          <w:tcPr>
            <w:tcW w:type="dxa" w:w="3456"/>
            <w:vAlign w:val="center"/>
          </w:tcPr>
          <w:p>
            <w:pPr>
              <w:jc w:val="center"/>
            </w:pPr>
            <w:r/>
            <w:r>
              <w:rPr>
                <w:b w:val="0"/>
                <w:color w:val="0F172A"/>
                <w:sz w:val="16"/>
              </w:rPr>
              <w:t>#FFFFFF</w:t>
            </w:r>
          </w:p>
        </w:tc>
        <w:tc>
          <w:tcPr>
            <w:tcW w:type="dxa" w:w="3456"/>
            <w:vAlign w:val="center"/>
          </w:tcPr>
          <w:p>
            <w:pPr>
              <w:jc w:val="center"/>
            </w:pPr>
            <w:r/>
            <w:r>
              <w:rPr>
                <w:b w:val="0"/>
                <w:color w:val="0F172A"/>
                <w:sz w:val="16"/>
              </w:rPr>
              <w:t>Cards, sheets, inputs</w:t>
            </w:r>
          </w:p>
        </w:tc>
      </w:tr>
      <w:tr>
        <w:tc>
          <w:tcPr>
            <w:tcW w:type="dxa" w:w="3456"/>
            <w:vAlign w:val="center"/>
          </w:tcPr>
          <w:p>
            <w:pPr>
              <w:jc w:val="center"/>
            </w:pPr>
            <w:r/>
            <w:r>
              <w:rPr>
                <w:b w:val="0"/>
                <w:color w:val="0F172A"/>
                <w:sz w:val="16"/>
              </w:rPr>
              <w:t>Light Background</w:t>
            </w:r>
          </w:p>
        </w:tc>
        <w:tc>
          <w:tcPr>
            <w:tcW w:type="dxa" w:w="3456"/>
            <w:vAlign w:val="center"/>
          </w:tcPr>
          <w:p>
            <w:pPr>
              <w:jc w:val="center"/>
            </w:pPr>
            <w:r/>
            <w:r>
              <w:rPr>
                <w:b w:val="0"/>
                <w:color w:val="0F172A"/>
                <w:sz w:val="16"/>
              </w:rPr>
              <w:t>#F8FAFC</w:t>
            </w:r>
          </w:p>
        </w:tc>
        <w:tc>
          <w:tcPr>
            <w:tcW w:type="dxa" w:w="3456"/>
            <w:vAlign w:val="center"/>
          </w:tcPr>
          <w:p>
            <w:pPr>
              <w:jc w:val="center"/>
            </w:pPr>
            <w:r/>
            <w:r>
              <w:rPr>
                <w:b w:val="0"/>
                <w:color w:val="0F172A"/>
                <w:sz w:val="16"/>
              </w:rPr>
              <w:t>Light-mode page background</w:t>
            </w:r>
          </w:p>
        </w:tc>
      </w:tr>
      <w:tr>
        <w:tc>
          <w:tcPr>
            <w:tcW w:type="dxa" w:w="3456"/>
            <w:vAlign w:val="center"/>
          </w:tcPr>
          <w:p>
            <w:pPr>
              <w:jc w:val="center"/>
            </w:pPr>
            <w:r/>
            <w:r>
              <w:rPr>
                <w:b w:val="0"/>
                <w:color w:val="0F172A"/>
                <w:sz w:val="16"/>
              </w:rPr>
              <w:t>Light Border</w:t>
            </w:r>
          </w:p>
        </w:tc>
        <w:tc>
          <w:tcPr>
            <w:tcW w:type="dxa" w:w="3456"/>
            <w:vAlign w:val="center"/>
          </w:tcPr>
          <w:p>
            <w:pPr>
              <w:jc w:val="center"/>
            </w:pPr>
            <w:r/>
            <w:r>
              <w:rPr>
                <w:b w:val="0"/>
                <w:color w:val="0F172A"/>
                <w:sz w:val="16"/>
              </w:rPr>
              <w:t>#E5E7EB</w:t>
            </w:r>
          </w:p>
        </w:tc>
        <w:tc>
          <w:tcPr>
            <w:tcW w:type="dxa" w:w="3456"/>
            <w:vAlign w:val="center"/>
          </w:tcPr>
          <w:p>
            <w:pPr>
              <w:jc w:val="center"/>
            </w:pPr>
            <w:r/>
            <w:r>
              <w:rPr>
                <w:b w:val="0"/>
                <w:color w:val="0F172A"/>
                <w:sz w:val="16"/>
              </w:rPr>
              <w:t>Borders / dividers</w:t>
            </w:r>
          </w:p>
        </w:tc>
      </w:tr>
    </w:tbl>
    <w:p>
      <w:pPr>
        <w:pStyle w:val="Heading1"/>
        <w:spacing w:before="180" w:after="60"/>
      </w:pPr>
      <w:r>
        <w:t>3. Six Practice Phase Colors</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0F172A"/>
          </w:tcPr>
          <w:p>
            <w:pPr>
              <w:jc w:val="center"/>
            </w:pPr>
            <w:r/>
            <w:r>
              <w:rPr>
                <w:b/>
                <w:color w:val="FFFFFF"/>
                <w:sz w:val="16"/>
              </w:rPr>
              <w:t>Phase</w:t>
            </w:r>
          </w:p>
        </w:tc>
        <w:tc>
          <w:tcPr>
            <w:tcW w:type="dxa" w:w="2592"/>
            <w:vAlign w:val="center"/>
            <w:shd w:fill="0F172A"/>
          </w:tcPr>
          <w:p>
            <w:pPr>
              <w:jc w:val="center"/>
            </w:pPr>
            <w:r/>
            <w:r>
              <w:rPr>
                <w:b/>
                <w:color w:val="FFFFFF"/>
                <w:sz w:val="16"/>
              </w:rPr>
              <w:t>Gradient</w:t>
            </w:r>
          </w:p>
        </w:tc>
        <w:tc>
          <w:tcPr>
            <w:tcW w:type="dxa" w:w="2592"/>
            <w:vAlign w:val="center"/>
            <w:shd w:fill="0F172A"/>
          </w:tcPr>
          <w:p>
            <w:pPr>
              <w:jc w:val="center"/>
            </w:pPr>
            <w:r/>
            <w:r>
              <w:rPr>
                <w:b/>
                <w:color w:val="FFFFFF"/>
                <w:sz w:val="16"/>
              </w:rPr>
              <w:t>Hex values</w:t>
            </w:r>
          </w:p>
        </w:tc>
        <w:tc>
          <w:tcPr>
            <w:tcW w:type="dxa" w:w="2592"/>
            <w:vAlign w:val="center"/>
            <w:shd w:fill="0F172A"/>
          </w:tcPr>
          <w:p>
            <w:pPr>
              <w:jc w:val="center"/>
            </w:pPr>
            <w:r/>
            <w:r>
              <w:rPr>
                <w:b/>
                <w:color w:val="FFFFFF"/>
                <w:sz w:val="16"/>
              </w:rPr>
              <w:t>Purpose</w:t>
            </w:r>
          </w:p>
        </w:tc>
      </w:tr>
      <w:tr>
        <w:tc>
          <w:tcPr>
            <w:tcW w:type="dxa" w:w="2592"/>
            <w:vAlign w:val="center"/>
          </w:tcPr>
          <w:p>
            <w:pPr>
              <w:jc w:val="center"/>
            </w:pPr>
            <w:r/>
            <w:r>
              <w:rPr>
                <w:b w:val="0"/>
                <w:color w:val="0F172A"/>
                <w:sz w:val="16"/>
              </w:rPr>
              <w:t>01 Warmup</w:t>
            </w:r>
          </w:p>
        </w:tc>
        <w:tc>
          <w:tcPr>
            <w:tcW w:type="dxa" w:w="2592"/>
            <w:vAlign w:val="center"/>
          </w:tcPr>
          <w:p>
            <w:pPr>
              <w:jc w:val="center"/>
            </w:pPr>
            <w:r/>
            <w:r>
              <w:rPr>
                <w:b w:val="0"/>
                <w:color w:val="0F172A"/>
                <w:sz w:val="16"/>
              </w:rPr>
              <w:t>#FF6B6B → #FF8A3C</w:t>
            </w:r>
          </w:p>
        </w:tc>
        <w:tc>
          <w:tcPr>
            <w:tcW w:type="dxa" w:w="2592"/>
            <w:vAlign w:val="center"/>
          </w:tcPr>
          <w:p>
            <w:pPr>
              <w:jc w:val="center"/>
            </w:pPr>
            <w:r/>
            <w:r>
              <w:rPr>
                <w:b w:val="0"/>
                <w:color w:val="0F172A"/>
                <w:sz w:val="16"/>
              </w:rPr>
              <w:t>#FF6B6B / #FF8A3C</w:t>
            </w:r>
          </w:p>
        </w:tc>
        <w:tc>
          <w:tcPr>
            <w:tcW w:type="dxa" w:w="2592"/>
            <w:vAlign w:val="center"/>
          </w:tcPr>
          <w:p>
            <w:pPr>
              <w:jc w:val="center"/>
            </w:pPr>
            <w:r/>
            <w:r>
              <w:rPr>
                <w:b w:val="0"/>
                <w:color w:val="0F172A"/>
                <w:sz w:val="16"/>
              </w:rPr>
              <w:t>Energy / activation</w:t>
            </w:r>
          </w:p>
        </w:tc>
      </w:tr>
      <w:tr>
        <w:tc>
          <w:tcPr>
            <w:tcW w:type="dxa" w:w="2592"/>
            <w:vAlign w:val="center"/>
          </w:tcPr>
          <w:p>
            <w:pPr>
              <w:jc w:val="center"/>
            </w:pPr>
            <w:r/>
            <w:r>
              <w:rPr>
                <w:b w:val="0"/>
                <w:color w:val="0F172A"/>
                <w:sz w:val="16"/>
              </w:rPr>
              <w:t>02 Athletic</w:t>
            </w:r>
          </w:p>
        </w:tc>
        <w:tc>
          <w:tcPr>
            <w:tcW w:type="dxa" w:w="2592"/>
            <w:vAlign w:val="center"/>
          </w:tcPr>
          <w:p>
            <w:pPr>
              <w:jc w:val="center"/>
            </w:pPr>
            <w:r/>
            <w:r>
              <w:rPr>
                <w:b w:val="0"/>
                <w:color w:val="0F172A"/>
                <w:sz w:val="16"/>
              </w:rPr>
              <w:t>#FF8A3C → #F97316</w:t>
            </w:r>
          </w:p>
        </w:tc>
        <w:tc>
          <w:tcPr>
            <w:tcW w:type="dxa" w:w="2592"/>
            <w:vAlign w:val="center"/>
          </w:tcPr>
          <w:p>
            <w:pPr>
              <w:jc w:val="center"/>
            </w:pPr>
            <w:r/>
            <w:r>
              <w:rPr>
                <w:b w:val="0"/>
                <w:color w:val="0F172A"/>
                <w:sz w:val="16"/>
              </w:rPr>
              <w:t>#FF8A3C / #F97316</w:t>
            </w:r>
          </w:p>
        </w:tc>
        <w:tc>
          <w:tcPr>
            <w:tcW w:type="dxa" w:w="2592"/>
            <w:vAlign w:val="center"/>
          </w:tcPr>
          <w:p>
            <w:pPr>
              <w:jc w:val="center"/>
            </w:pPr>
            <w:r/>
            <w:r>
              <w:rPr>
                <w:b w:val="0"/>
                <w:color w:val="0F172A"/>
                <w:sz w:val="16"/>
              </w:rPr>
              <w:t>Movement / athleticism</w:t>
            </w:r>
          </w:p>
        </w:tc>
      </w:tr>
      <w:tr>
        <w:tc>
          <w:tcPr>
            <w:tcW w:type="dxa" w:w="2592"/>
            <w:vAlign w:val="center"/>
          </w:tcPr>
          <w:p>
            <w:pPr>
              <w:jc w:val="center"/>
            </w:pPr>
            <w:r/>
            <w:r>
              <w:rPr>
                <w:b w:val="0"/>
                <w:color w:val="0F172A"/>
                <w:sz w:val="16"/>
              </w:rPr>
              <w:t>03 Duels</w:t>
            </w:r>
          </w:p>
        </w:tc>
        <w:tc>
          <w:tcPr>
            <w:tcW w:type="dxa" w:w="2592"/>
            <w:vAlign w:val="center"/>
          </w:tcPr>
          <w:p>
            <w:pPr>
              <w:jc w:val="center"/>
            </w:pPr>
            <w:r/>
            <w:r>
              <w:rPr>
                <w:b w:val="0"/>
                <w:color w:val="0F172A"/>
                <w:sz w:val="16"/>
              </w:rPr>
              <w:t>#7C3AED → #A855F7</w:t>
            </w:r>
          </w:p>
        </w:tc>
        <w:tc>
          <w:tcPr>
            <w:tcW w:type="dxa" w:w="2592"/>
            <w:vAlign w:val="center"/>
          </w:tcPr>
          <w:p>
            <w:pPr>
              <w:jc w:val="center"/>
            </w:pPr>
            <w:r/>
            <w:r>
              <w:rPr>
                <w:b w:val="0"/>
                <w:color w:val="0F172A"/>
                <w:sz w:val="16"/>
              </w:rPr>
              <w:t>#7C3AED / #A855F7</w:t>
            </w:r>
          </w:p>
        </w:tc>
        <w:tc>
          <w:tcPr>
            <w:tcW w:type="dxa" w:w="2592"/>
            <w:vAlign w:val="center"/>
          </w:tcPr>
          <w:p>
            <w:pPr>
              <w:jc w:val="center"/>
            </w:pPr>
            <w:r/>
            <w:r>
              <w:rPr>
                <w:b w:val="0"/>
                <w:color w:val="0F172A"/>
                <w:sz w:val="16"/>
              </w:rPr>
              <w:t>1v1 / 2v2 / competition</w:t>
            </w:r>
          </w:p>
        </w:tc>
      </w:tr>
      <w:tr>
        <w:tc>
          <w:tcPr>
            <w:tcW w:type="dxa" w:w="2592"/>
            <w:vAlign w:val="center"/>
          </w:tcPr>
          <w:p>
            <w:pPr>
              <w:jc w:val="center"/>
            </w:pPr>
            <w:r/>
            <w:r>
              <w:rPr>
                <w:b w:val="0"/>
                <w:color w:val="0F172A"/>
                <w:sz w:val="16"/>
              </w:rPr>
              <w:t>04 Rondos</w:t>
            </w:r>
          </w:p>
        </w:tc>
        <w:tc>
          <w:tcPr>
            <w:tcW w:type="dxa" w:w="2592"/>
            <w:vAlign w:val="center"/>
          </w:tcPr>
          <w:p>
            <w:pPr>
              <w:jc w:val="center"/>
            </w:pPr>
            <w:r/>
            <w:r>
              <w:rPr>
                <w:b w:val="0"/>
                <w:color w:val="0F172A"/>
                <w:sz w:val="16"/>
              </w:rPr>
              <w:t>#06B6D4 → #0EA5E9</w:t>
            </w:r>
          </w:p>
        </w:tc>
        <w:tc>
          <w:tcPr>
            <w:tcW w:type="dxa" w:w="2592"/>
            <w:vAlign w:val="center"/>
          </w:tcPr>
          <w:p>
            <w:pPr>
              <w:jc w:val="center"/>
            </w:pPr>
            <w:r/>
            <w:r>
              <w:rPr>
                <w:b w:val="0"/>
                <w:color w:val="0F172A"/>
                <w:sz w:val="16"/>
              </w:rPr>
              <w:t>#06B6D4 / #0EA5E9</w:t>
            </w:r>
          </w:p>
        </w:tc>
        <w:tc>
          <w:tcPr>
            <w:tcW w:type="dxa" w:w="2592"/>
            <w:vAlign w:val="center"/>
          </w:tcPr>
          <w:p>
            <w:pPr>
              <w:jc w:val="center"/>
            </w:pPr>
            <w:r/>
            <w:r>
              <w:rPr>
                <w:b w:val="0"/>
                <w:color w:val="0F172A"/>
                <w:sz w:val="16"/>
              </w:rPr>
              <w:t>Possession / connection</w:t>
            </w:r>
          </w:p>
        </w:tc>
      </w:tr>
      <w:tr>
        <w:tc>
          <w:tcPr>
            <w:tcW w:type="dxa" w:w="2592"/>
            <w:vAlign w:val="center"/>
          </w:tcPr>
          <w:p>
            <w:pPr>
              <w:jc w:val="center"/>
            </w:pPr>
            <w:r/>
            <w:r>
              <w:rPr>
                <w:b w:val="0"/>
                <w:color w:val="0F172A"/>
                <w:sz w:val="16"/>
              </w:rPr>
              <w:t>05 Small Sided Games</w:t>
            </w:r>
          </w:p>
        </w:tc>
        <w:tc>
          <w:tcPr>
            <w:tcW w:type="dxa" w:w="2592"/>
            <w:vAlign w:val="center"/>
          </w:tcPr>
          <w:p>
            <w:pPr>
              <w:jc w:val="center"/>
            </w:pPr>
            <w:r/>
            <w:r>
              <w:rPr>
                <w:b w:val="0"/>
                <w:color w:val="0F172A"/>
                <w:sz w:val="16"/>
              </w:rPr>
              <w:t>#10B981 → #22C55E</w:t>
            </w:r>
          </w:p>
        </w:tc>
        <w:tc>
          <w:tcPr>
            <w:tcW w:type="dxa" w:w="2592"/>
            <w:vAlign w:val="center"/>
          </w:tcPr>
          <w:p>
            <w:pPr>
              <w:jc w:val="center"/>
            </w:pPr>
            <w:r/>
            <w:r>
              <w:rPr>
                <w:b w:val="0"/>
                <w:color w:val="0F172A"/>
                <w:sz w:val="16"/>
              </w:rPr>
              <w:t>#10B981 / #22C55E</w:t>
            </w:r>
          </w:p>
        </w:tc>
        <w:tc>
          <w:tcPr>
            <w:tcW w:type="dxa" w:w="2592"/>
            <w:vAlign w:val="center"/>
          </w:tcPr>
          <w:p>
            <w:pPr>
              <w:jc w:val="center"/>
            </w:pPr>
            <w:r/>
            <w:r>
              <w:rPr>
                <w:b w:val="0"/>
                <w:color w:val="0F172A"/>
                <w:sz w:val="16"/>
              </w:rPr>
              <w:t>Game realism / transition</w:t>
            </w:r>
          </w:p>
        </w:tc>
      </w:tr>
      <w:tr>
        <w:tc>
          <w:tcPr>
            <w:tcW w:type="dxa" w:w="2592"/>
            <w:vAlign w:val="center"/>
          </w:tcPr>
          <w:p>
            <w:pPr>
              <w:jc w:val="center"/>
            </w:pPr>
            <w:r/>
            <w:r>
              <w:rPr>
                <w:b w:val="0"/>
                <w:color w:val="0F172A"/>
                <w:sz w:val="16"/>
              </w:rPr>
              <w:t>06 Scrimmage</w:t>
            </w:r>
          </w:p>
        </w:tc>
        <w:tc>
          <w:tcPr>
            <w:tcW w:type="dxa" w:w="2592"/>
            <w:vAlign w:val="center"/>
          </w:tcPr>
          <w:p>
            <w:pPr>
              <w:jc w:val="center"/>
            </w:pPr>
            <w:r/>
            <w:r>
              <w:rPr>
                <w:b w:val="0"/>
                <w:color w:val="0F172A"/>
                <w:sz w:val="16"/>
              </w:rPr>
              <w:t>#F59E0B → #EAB308</w:t>
            </w:r>
          </w:p>
        </w:tc>
        <w:tc>
          <w:tcPr>
            <w:tcW w:type="dxa" w:w="2592"/>
            <w:vAlign w:val="center"/>
          </w:tcPr>
          <w:p>
            <w:pPr>
              <w:jc w:val="center"/>
            </w:pPr>
            <w:r/>
            <w:r>
              <w:rPr>
                <w:b w:val="0"/>
                <w:color w:val="0F172A"/>
                <w:sz w:val="16"/>
              </w:rPr>
              <w:t>#F59E0B / #EAB308</w:t>
            </w:r>
          </w:p>
        </w:tc>
        <w:tc>
          <w:tcPr>
            <w:tcW w:type="dxa" w:w="2592"/>
            <w:vAlign w:val="center"/>
          </w:tcPr>
          <w:p>
            <w:pPr>
              <w:jc w:val="center"/>
            </w:pPr>
            <w:r/>
            <w:r>
              <w:rPr>
                <w:b w:val="0"/>
                <w:color w:val="0F172A"/>
                <w:sz w:val="16"/>
              </w:rPr>
              <w:t>Play / bring it together</w:t>
            </w:r>
          </w:p>
        </w:tc>
      </w:tr>
    </w:tbl>
    <w:p>
      <w:pPr>
        <w:pStyle w:val="Heading1"/>
        <w:spacing w:before="180" w:after="60"/>
      </w:pPr>
      <w:r>
        <w:t>4. Typography — Selected System</w:t>
      </w:r>
    </w:p>
    <w:p>
      <w:r>
        <w:t>Selected pairing: Barlow Condensed + Inter.</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vAlign w:val="center"/>
            <w:shd w:fill="0F172A"/>
          </w:tcPr>
          <w:p>
            <w:pPr>
              <w:jc w:val="center"/>
            </w:pPr>
            <w:r/>
            <w:r>
              <w:rPr>
                <w:b/>
                <w:color w:val="FFFFFF"/>
                <w:sz w:val="16"/>
              </w:rPr>
              <w:t>Role</w:t>
            </w:r>
          </w:p>
        </w:tc>
        <w:tc>
          <w:tcPr>
            <w:tcW w:type="dxa" w:w="1728"/>
            <w:vAlign w:val="center"/>
            <w:shd w:fill="0F172A"/>
          </w:tcPr>
          <w:p>
            <w:pPr>
              <w:jc w:val="center"/>
            </w:pPr>
            <w:r/>
            <w:r>
              <w:rPr>
                <w:b/>
                <w:color w:val="FFFFFF"/>
                <w:sz w:val="16"/>
              </w:rPr>
              <w:t>Font</w:t>
            </w:r>
          </w:p>
        </w:tc>
        <w:tc>
          <w:tcPr>
            <w:tcW w:type="dxa" w:w="1728"/>
            <w:vAlign w:val="center"/>
            <w:shd w:fill="0F172A"/>
          </w:tcPr>
          <w:p>
            <w:pPr>
              <w:jc w:val="center"/>
            </w:pPr>
            <w:r/>
            <w:r>
              <w:rPr>
                <w:b/>
                <w:color w:val="FFFFFF"/>
                <w:sz w:val="16"/>
              </w:rPr>
              <w:t>Weight</w:t>
            </w:r>
          </w:p>
        </w:tc>
        <w:tc>
          <w:tcPr>
            <w:tcW w:type="dxa" w:w="1728"/>
            <w:vAlign w:val="center"/>
            <w:shd w:fill="0F172A"/>
          </w:tcPr>
          <w:p>
            <w:pPr>
              <w:jc w:val="center"/>
            </w:pPr>
            <w:r/>
            <w:r>
              <w:rPr>
                <w:b/>
                <w:color w:val="FFFFFF"/>
                <w:sz w:val="16"/>
              </w:rPr>
              <w:t>Size</w:t>
            </w:r>
          </w:p>
        </w:tc>
        <w:tc>
          <w:tcPr>
            <w:tcW w:type="dxa" w:w="1728"/>
            <w:vAlign w:val="center"/>
            <w:shd w:fill="0F172A"/>
          </w:tcPr>
          <w:p>
            <w:pPr>
              <w:jc w:val="center"/>
            </w:pPr>
            <w:r/>
            <w:r>
              <w:rPr>
                <w:b/>
                <w:color w:val="FFFFFF"/>
                <w:sz w:val="16"/>
              </w:rPr>
              <w:t>Line height</w:t>
            </w:r>
          </w:p>
        </w:tc>
        <w:tc>
          <w:tcPr>
            <w:tcW w:type="dxa" w:w="1728"/>
            <w:vAlign w:val="center"/>
            <w:shd w:fill="0F172A"/>
          </w:tcPr>
          <w:p>
            <w:pPr>
              <w:jc w:val="center"/>
            </w:pPr>
            <w:r/>
            <w:r>
              <w:rPr>
                <w:b/>
                <w:color w:val="FFFFFF"/>
                <w:sz w:val="16"/>
              </w:rPr>
              <w:t>Color</w:t>
            </w:r>
          </w:p>
        </w:tc>
      </w:tr>
      <w:tr>
        <w:tc>
          <w:tcPr>
            <w:tcW w:type="dxa" w:w="1728"/>
            <w:vAlign w:val="center"/>
          </w:tcPr>
          <w:p>
            <w:pPr>
              <w:jc w:val="center"/>
            </w:pPr>
            <w:r/>
            <w:r>
              <w:rPr>
                <w:b w:val="0"/>
                <w:color w:val="0F172A"/>
                <w:sz w:val="16"/>
              </w:rPr>
              <w:t>H1 / Page title</w:t>
            </w:r>
          </w:p>
        </w:tc>
        <w:tc>
          <w:tcPr>
            <w:tcW w:type="dxa" w:w="1728"/>
            <w:vAlign w:val="center"/>
          </w:tcPr>
          <w:p>
            <w:pPr>
              <w:jc w:val="center"/>
            </w:pPr>
            <w:r/>
            <w:r>
              <w:rPr>
                <w:b w:val="0"/>
                <w:color w:val="0F172A"/>
                <w:sz w:val="16"/>
              </w:rPr>
              <w:t>Barlow Condensed</w:t>
            </w:r>
          </w:p>
        </w:tc>
        <w:tc>
          <w:tcPr>
            <w:tcW w:type="dxa" w:w="1728"/>
            <w:vAlign w:val="center"/>
          </w:tcPr>
          <w:p>
            <w:pPr>
              <w:jc w:val="center"/>
            </w:pPr>
            <w:r/>
            <w:r>
              <w:rPr>
                <w:b w:val="0"/>
                <w:color w:val="0F172A"/>
                <w:sz w:val="16"/>
              </w:rPr>
              <w:t>Bold</w:t>
            </w:r>
          </w:p>
        </w:tc>
        <w:tc>
          <w:tcPr>
            <w:tcW w:type="dxa" w:w="1728"/>
            <w:vAlign w:val="center"/>
          </w:tcPr>
          <w:p>
            <w:pPr>
              <w:jc w:val="center"/>
            </w:pPr>
            <w:r/>
            <w:r>
              <w:rPr>
                <w:b w:val="0"/>
                <w:color w:val="0F172A"/>
                <w:sz w:val="16"/>
              </w:rPr>
              <w:t>28–32px</w:t>
            </w:r>
          </w:p>
        </w:tc>
        <w:tc>
          <w:tcPr>
            <w:tcW w:type="dxa" w:w="1728"/>
            <w:vAlign w:val="center"/>
          </w:tcPr>
          <w:p>
            <w:pPr>
              <w:jc w:val="center"/>
            </w:pPr>
            <w:r/>
            <w:r>
              <w:rPr>
                <w:b w:val="0"/>
                <w:color w:val="0F172A"/>
                <w:sz w:val="16"/>
              </w:rPr>
              <w:t>32–38px</w:t>
            </w:r>
          </w:p>
        </w:tc>
        <w:tc>
          <w:tcPr>
            <w:tcW w:type="dxa" w:w="1728"/>
            <w:vAlign w:val="center"/>
          </w:tcPr>
          <w:p>
            <w:pPr>
              <w:jc w:val="center"/>
            </w:pPr>
            <w:r/>
            <w:r>
              <w:rPr>
                <w:b w:val="0"/>
                <w:color w:val="0F172A"/>
                <w:sz w:val="16"/>
              </w:rPr>
              <w:t>#0F172A / #FFFFFF</w:t>
            </w:r>
          </w:p>
        </w:tc>
      </w:tr>
      <w:tr>
        <w:tc>
          <w:tcPr>
            <w:tcW w:type="dxa" w:w="1728"/>
            <w:vAlign w:val="center"/>
          </w:tcPr>
          <w:p>
            <w:pPr>
              <w:jc w:val="center"/>
            </w:pPr>
            <w:r/>
            <w:r>
              <w:rPr>
                <w:b w:val="0"/>
                <w:color w:val="0F172A"/>
                <w:sz w:val="16"/>
              </w:rPr>
              <w:t>H2 / Section title</w:t>
            </w:r>
          </w:p>
        </w:tc>
        <w:tc>
          <w:tcPr>
            <w:tcW w:type="dxa" w:w="1728"/>
            <w:vAlign w:val="center"/>
          </w:tcPr>
          <w:p>
            <w:pPr>
              <w:jc w:val="center"/>
            </w:pPr>
            <w:r/>
            <w:r>
              <w:rPr>
                <w:b w:val="0"/>
                <w:color w:val="0F172A"/>
                <w:sz w:val="16"/>
              </w:rPr>
              <w:t>Barlow Condensed</w:t>
            </w:r>
          </w:p>
        </w:tc>
        <w:tc>
          <w:tcPr>
            <w:tcW w:type="dxa" w:w="1728"/>
            <w:vAlign w:val="center"/>
          </w:tcPr>
          <w:p>
            <w:pPr>
              <w:jc w:val="center"/>
            </w:pPr>
            <w:r/>
            <w:r>
              <w:rPr>
                <w:b w:val="0"/>
                <w:color w:val="0F172A"/>
                <w:sz w:val="16"/>
              </w:rPr>
              <w:t>Bold/Semibold</w:t>
            </w:r>
          </w:p>
        </w:tc>
        <w:tc>
          <w:tcPr>
            <w:tcW w:type="dxa" w:w="1728"/>
            <w:vAlign w:val="center"/>
          </w:tcPr>
          <w:p>
            <w:pPr>
              <w:jc w:val="center"/>
            </w:pPr>
            <w:r/>
            <w:r>
              <w:rPr>
                <w:b w:val="0"/>
                <w:color w:val="0F172A"/>
                <w:sz w:val="16"/>
              </w:rPr>
              <w:t>20–24px</w:t>
            </w:r>
          </w:p>
        </w:tc>
        <w:tc>
          <w:tcPr>
            <w:tcW w:type="dxa" w:w="1728"/>
            <w:vAlign w:val="center"/>
          </w:tcPr>
          <w:p>
            <w:pPr>
              <w:jc w:val="center"/>
            </w:pPr>
            <w:r/>
            <w:r>
              <w:rPr>
                <w:b w:val="0"/>
                <w:color w:val="0F172A"/>
                <w:sz w:val="16"/>
              </w:rPr>
              <w:t>24–30px</w:t>
            </w:r>
          </w:p>
        </w:tc>
        <w:tc>
          <w:tcPr>
            <w:tcW w:type="dxa" w:w="1728"/>
            <w:vAlign w:val="center"/>
          </w:tcPr>
          <w:p>
            <w:pPr>
              <w:jc w:val="center"/>
            </w:pPr>
            <w:r/>
            <w:r>
              <w:rPr>
                <w:b w:val="0"/>
                <w:color w:val="0F172A"/>
                <w:sz w:val="16"/>
              </w:rPr>
              <w:t>#0F172A / #FFFFFF</w:t>
            </w:r>
          </w:p>
        </w:tc>
      </w:tr>
      <w:tr>
        <w:tc>
          <w:tcPr>
            <w:tcW w:type="dxa" w:w="1728"/>
            <w:vAlign w:val="center"/>
          </w:tcPr>
          <w:p>
            <w:pPr>
              <w:jc w:val="center"/>
            </w:pPr>
            <w:r/>
            <w:r>
              <w:rPr>
                <w:b w:val="0"/>
                <w:color w:val="0F172A"/>
                <w:sz w:val="16"/>
              </w:rPr>
              <w:t>H3 / Card title</w:t>
            </w:r>
          </w:p>
        </w:tc>
        <w:tc>
          <w:tcPr>
            <w:tcW w:type="dxa" w:w="1728"/>
            <w:vAlign w:val="center"/>
          </w:tcPr>
          <w:p>
            <w:pPr>
              <w:jc w:val="center"/>
            </w:pPr>
            <w:r/>
            <w:r>
              <w:rPr>
                <w:b w:val="0"/>
                <w:color w:val="0F172A"/>
                <w:sz w:val="16"/>
              </w:rPr>
              <w:t>Barlow Condensed</w:t>
            </w:r>
          </w:p>
        </w:tc>
        <w:tc>
          <w:tcPr>
            <w:tcW w:type="dxa" w:w="1728"/>
            <w:vAlign w:val="center"/>
          </w:tcPr>
          <w:p>
            <w:pPr>
              <w:jc w:val="center"/>
            </w:pPr>
            <w:r/>
            <w:r>
              <w:rPr>
                <w:b w:val="0"/>
                <w:color w:val="0F172A"/>
                <w:sz w:val="16"/>
              </w:rPr>
              <w:t>Semibold</w:t>
            </w:r>
          </w:p>
        </w:tc>
        <w:tc>
          <w:tcPr>
            <w:tcW w:type="dxa" w:w="1728"/>
            <w:vAlign w:val="center"/>
          </w:tcPr>
          <w:p>
            <w:pPr>
              <w:jc w:val="center"/>
            </w:pPr>
            <w:r/>
            <w:r>
              <w:rPr>
                <w:b w:val="0"/>
                <w:color w:val="0F172A"/>
                <w:sz w:val="16"/>
              </w:rPr>
              <w:t>17–20px</w:t>
            </w:r>
          </w:p>
        </w:tc>
        <w:tc>
          <w:tcPr>
            <w:tcW w:type="dxa" w:w="1728"/>
            <w:vAlign w:val="center"/>
          </w:tcPr>
          <w:p>
            <w:pPr>
              <w:jc w:val="center"/>
            </w:pPr>
            <w:r/>
            <w:r>
              <w:rPr>
                <w:b w:val="0"/>
                <w:color w:val="0F172A"/>
                <w:sz w:val="16"/>
              </w:rPr>
              <w:t>21–24px</w:t>
            </w:r>
          </w:p>
        </w:tc>
        <w:tc>
          <w:tcPr>
            <w:tcW w:type="dxa" w:w="1728"/>
            <w:vAlign w:val="center"/>
          </w:tcPr>
          <w:p>
            <w:pPr>
              <w:jc w:val="center"/>
            </w:pPr>
            <w:r/>
            <w:r>
              <w:rPr>
                <w:b w:val="0"/>
                <w:color w:val="0F172A"/>
                <w:sz w:val="16"/>
              </w:rPr>
              <w:t>#0F172A / #FFFFFF</w:t>
            </w:r>
          </w:p>
        </w:tc>
      </w:tr>
      <w:tr>
        <w:tc>
          <w:tcPr>
            <w:tcW w:type="dxa" w:w="1728"/>
            <w:vAlign w:val="center"/>
          </w:tcPr>
          <w:p>
            <w:pPr>
              <w:jc w:val="center"/>
            </w:pPr>
            <w:r/>
            <w:r>
              <w:rPr>
                <w:b w:val="0"/>
                <w:color w:val="0F172A"/>
                <w:sz w:val="16"/>
              </w:rPr>
              <w:t>Body</w:t>
            </w:r>
          </w:p>
        </w:tc>
        <w:tc>
          <w:tcPr>
            <w:tcW w:type="dxa" w:w="1728"/>
            <w:vAlign w:val="center"/>
          </w:tcPr>
          <w:p>
            <w:pPr>
              <w:jc w:val="center"/>
            </w:pPr>
            <w:r/>
            <w:r>
              <w:rPr>
                <w:b w:val="0"/>
                <w:color w:val="0F172A"/>
                <w:sz w:val="16"/>
              </w:rPr>
              <w:t>Inter</w:t>
            </w:r>
          </w:p>
        </w:tc>
        <w:tc>
          <w:tcPr>
            <w:tcW w:type="dxa" w:w="1728"/>
            <w:vAlign w:val="center"/>
          </w:tcPr>
          <w:p>
            <w:pPr>
              <w:jc w:val="center"/>
            </w:pPr>
            <w:r/>
            <w:r>
              <w:rPr>
                <w:b w:val="0"/>
                <w:color w:val="0F172A"/>
                <w:sz w:val="16"/>
              </w:rPr>
              <w:t>Regular</w:t>
            </w:r>
          </w:p>
        </w:tc>
        <w:tc>
          <w:tcPr>
            <w:tcW w:type="dxa" w:w="1728"/>
            <w:vAlign w:val="center"/>
          </w:tcPr>
          <w:p>
            <w:pPr>
              <w:jc w:val="center"/>
            </w:pPr>
            <w:r/>
            <w:r>
              <w:rPr>
                <w:b w:val="0"/>
                <w:color w:val="0F172A"/>
                <w:sz w:val="16"/>
              </w:rPr>
              <w:t>14–16px</w:t>
            </w:r>
          </w:p>
        </w:tc>
        <w:tc>
          <w:tcPr>
            <w:tcW w:type="dxa" w:w="1728"/>
            <w:vAlign w:val="center"/>
          </w:tcPr>
          <w:p>
            <w:pPr>
              <w:jc w:val="center"/>
            </w:pPr>
            <w:r/>
            <w:r>
              <w:rPr>
                <w:b w:val="0"/>
                <w:color w:val="0F172A"/>
                <w:sz w:val="16"/>
              </w:rPr>
              <w:t>20–24px</w:t>
            </w:r>
          </w:p>
        </w:tc>
        <w:tc>
          <w:tcPr>
            <w:tcW w:type="dxa" w:w="1728"/>
            <w:vAlign w:val="center"/>
          </w:tcPr>
          <w:p>
            <w:pPr>
              <w:jc w:val="center"/>
            </w:pPr>
            <w:r/>
            <w:r>
              <w:rPr>
                <w:b w:val="0"/>
                <w:color w:val="0F172A"/>
                <w:sz w:val="16"/>
              </w:rPr>
              <w:t>#0F172A / #F8FAFC</w:t>
            </w:r>
          </w:p>
        </w:tc>
      </w:tr>
      <w:tr>
        <w:tc>
          <w:tcPr>
            <w:tcW w:type="dxa" w:w="1728"/>
            <w:vAlign w:val="center"/>
          </w:tcPr>
          <w:p>
            <w:pPr>
              <w:jc w:val="center"/>
            </w:pPr>
            <w:r/>
            <w:r>
              <w:rPr>
                <w:b w:val="0"/>
                <w:color w:val="0F172A"/>
                <w:sz w:val="16"/>
              </w:rPr>
              <w:t>Body emphasis</w:t>
            </w:r>
          </w:p>
        </w:tc>
        <w:tc>
          <w:tcPr>
            <w:tcW w:type="dxa" w:w="1728"/>
            <w:vAlign w:val="center"/>
          </w:tcPr>
          <w:p>
            <w:pPr>
              <w:jc w:val="center"/>
            </w:pPr>
            <w:r/>
            <w:r>
              <w:rPr>
                <w:b w:val="0"/>
                <w:color w:val="0F172A"/>
                <w:sz w:val="16"/>
              </w:rPr>
              <w:t>Inter</w:t>
            </w:r>
          </w:p>
        </w:tc>
        <w:tc>
          <w:tcPr>
            <w:tcW w:type="dxa" w:w="1728"/>
            <w:vAlign w:val="center"/>
          </w:tcPr>
          <w:p>
            <w:pPr>
              <w:jc w:val="center"/>
            </w:pPr>
            <w:r/>
            <w:r>
              <w:rPr>
                <w:b w:val="0"/>
                <w:color w:val="0F172A"/>
                <w:sz w:val="16"/>
              </w:rPr>
              <w:t>Medium/Semibold</w:t>
            </w:r>
          </w:p>
        </w:tc>
        <w:tc>
          <w:tcPr>
            <w:tcW w:type="dxa" w:w="1728"/>
            <w:vAlign w:val="center"/>
          </w:tcPr>
          <w:p>
            <w:pPr>
              <w:jc w:val="center"/>
            </w:pPr>
            <w:r/>
            <w:r>
              <w:rPr>
                <w:b w:val="0"/>
                <w:color w:val="0F172A"/>
                <w:sz w:val="16"/>
              </w:rPr>
              <w:t>14–16px</w:t>
            </w:r>
          </w:p>
        </w:tc>
        <w:tc>
          <w:tcPr>
            <w:tcW w:type="dxa" w:w="1728"/>
            <w:vAlign w:val="center"/>
          </w:tcPr>
          <w:p>
            <w:pPr>
              <w:jc w:val="center"/>
            </w:pPr>
            <w:r/>
            <w:r>
              <w:rPr>
                <w:b w:val="0"/>
                <w:color w:val="0F172A"/>
                <w:sz w:val="16"/>
              </w:rPr>
              <w:t>20–24px</w:t>
            </w:r>
          </w:p>
        </w:tc>
        <w:tc>
          <w:tcPr>
            <w:tcW w:type="dxa" w:w="1728"/>
            <w:vAlign w:val="center"/>
          </w:tcPr>
          <w:p>
            <w:pPr>
              <w:jc w:val="center"/>
            </w:pPr>
            <w:r/>
            <w:r>
              <w:rPr>
                <w:b w:val="0"/>
                <w:color w:val="0F172A"/>
                <w:sz w:val="16"/>
              </w:rPr>
              <w:t>#0F172A / #FFFFFF</w:t>
            </w:r>
          </w:p>
        </w:tc>
      </w:tr>
      <w:tr>
        <w:tc>
          <w:tcPr>
            <w:tcW w:type="dxa" w:w="1728"/>
            <w:vAlign w:val="center"/>
          </w:tcPr>
          <w:p>
            <w:pPr>
              <w:jc w:val="center"/>
            </w:pPr>
            <w:r/>
            <w:r>
              <w:rPr>
                <w:b w:val="0"/>
                <w:color w:val="0F172A"/>
                <w:sz w:val="16"/>
              </w:rPr>
              <w:t>Metadata</w:t>
            </w:r>
          </w:p>
        </w:tc>
        <w:tc>
          <w:tcPr>
            <w:tcW w:type="dxa" w:w="1728"/>
            <w:vAlign w:val="center"/>
          </w:tcPr>
          <w:p>
            <w:pPr>
              <w:jc w:val="center"/>
            </w:pPr>
            <w:r/>
            <w:r>
              <w:rPr>
                <w:b w:val="0"/>
                <w:color w:val="0F172A"/>
                <w:sz w:val="16"/>
              </w:rPr>
              <w:t>Inter</w:t>
            </w:r>
          </w:p>
        </w:tc>
        <w:tc>
          <w:tcPr>
            <w:tcW w:type="dxa" w:w="1728"/>
            <w:vAlign w:val="center"/>
          </w:tcPr>
          <w:p>
            <w:pPr>
              <w:jc w:val="center"/>
            </w:pPr>
            <w:r/>
            <w:r>
              <w:rPr>
                <w:b w:val="0"/>
                <w:color w:val="0F172A"/>
                <w:sz w:val="16"/>
              </w:rPr>
              <w:t>Regular/Medium</w:t>
            </w:r>
          </w:p>
        </w:tc>
        <w:tc>
          <w:tcPr>
            <w:tcW w:type="dxa" w:w="1728"/>
            <w:vAlign w:val="center"/>
          </w:tcPr>
          <w:p>
            <w:pPr>
              <w:jc w:val="center"/>
            </w:pPr>
            <w:r/>
            <w:r>
              <w:rPr>
                <w:b w:val="0"/>
                <w:color w:val="0F172A"/>
                <w:sz w:val="16"/>
              </w:rPr>
              <w:t>12–13px</w:t>
            </w:r>
          </w:p>
        </w:tc>
        <w:tc>
          <w:tcPr>
            <w:tcW w:type="dxa" w:w="1728"/>
            <w:vAlign w:val="center"/>
          </w:tcPr>
          <w:p>
            <w:pPr>
              <w:jc w:val="center"/>
            </w:pPr>
            <w:r/>
            <w:r>
              <w:rPr>
                <w:b w:val="0"/>
                <w:color w:val="0F172A"/>
                <w:sz w:val="16"/>
              </w:rPr>
              <w:t>16–18px</w:t>
            </w:r>
          </w:p>
        </w:tc>
        <w:tc>
          <w:tcPr>
            <w:tcW w:type="dxa" w:w="1728"/>
            <w:vAlign w:val="center"/>
          </w:tcPr>
          <w:p>
            <w:pPr>
              <w:jc w:val="center"/>
            </w:pPr>
            <w:r/>
            <w:r>
              <w:rPr>
                <w:b w:val="0"/>
                <w:color w:val="0F172A"/>
                <w:sz w:val="16"/>
              </w:rPr>
              <w:t>#64748B / #94A3B8</w:t>
            </w:r>
          </w:p>
        </w:tc>
      </w:tr>
      <w:tr>
        <w:tc>
          <w:tcPr>
            <w:tcW w:type="dxa" w:w="1728"/>
            <w:vAlign w:val="center"/>
          </w:tcPr>
          <w:p>
            <w:pPr>
              <w:jc w:val="center"/>
            </w:pPr>
            <w:r/>
            <w:r>
              <w:rPr>
                <w:b w:val="0"/>
                <w:color w:val="0F172A"/>
                <w:sz w:val="16"/>
              </w:rPr>
              <w:t>Button</w:t>
            </w:r>
          </w:p>
        </w:tc>
        <w:tc>
          <w:tcPr>
            <w:tcW w:type="dxa" w:w="1728"/>
            <w:vAlign w:val="center"/>
          </w:tcPr>
          <w:p>
            <w:pPr>
              <w:jc w:val="center"/>
            </w:pPr>
            <w:r/>
            <w:r>
              <w:rPr>
                <w:b w:val="0"/>
                <w:color w:val="0F172A"/>
                <w:sz w:val="16"/>
              </w:rPr>
              <w:t>Inter</w:t>
            </w:r>
          </w:p>
        </w:tc>
        <w:tc>
          <w:tcPr>
            <w:tcW w:type="dxa" w:w="1728"/>
            <w:vAlign w:val="center"/>
          </w:tcPr>
          <w:p>
            <w:pPr>
              <w:jc w:val="center"/>
            </w:pPr>
            <w:r/>
            <w:r>
              <w:rPr>
                <w:b w:val="0"/>
                <w:color w:val="0F172A"/>
                <w:sz w:val="16"/>
              </w:rPr>
              <w:t>Semibold</w:t>
            </w:r>
          </w:p>
        </w:tc>
        <w:tc>
          <w:tcPr>
            <w:tcW w:type="dxa" w:w="1728"/>
            <w:vAlign w:val="center"/>
          </w:tcPr>
          <w:p>
            <w:pPr>
              <w:jc w:val="center"/>
            </w:pPr>
            <w:r/>
            <w:r>
              <w:rPr>
                <w:b w:val="0"/>
                <w:color w:val="0F172A"/>
                <w:sz w:val="16"/>
              </w:rPr>
              <w:t>14–16px</w:t>
            </w:r>
          </w:p>
        </w:tc>
        <w:tc>
          <w:tcPr>
            <w:tcW w:type="dxa" w:w="1728"/>
            <w:vAlign w:val="center"/>
          </w:tcPr>
          <w:p>
            <w:pPr>
              <w:jc w:val="center"/>
            </w:pPr>
            <w:r/>
            <w:r>
              <w:rPr>
                <w:b w:val="0"/>
                <w:color w:val="0F172A"/>
                <w:sz w:val="16"/>
              </w:rPr>
              <w:t>18–20px</w:t>
            </w:r>
          </w:p>
        </w:tc>
        <w:tc>
          <w:tcPr>
            <w:tcW w:type="dxa" w:w="1728"/>
            <w:vAlign w:val="center"/>
          </w:tcPr>
          <w:p>
            <w:pPr>
              <w:jc w:val="center"/>
            </w:pPr>
            <w:r/>
            <w:r>
              <w:rPr>
                <w:b w:val="0"/>
                <w:color w:val="0F172A"/>
                <w:sz w:val="16"/>
              </w:rPr>
              <w:t>#0B0F1A / #FFFFFF</w:t>
            </w:r>
          </w:p>
        </w:tc>
      </w:tr>
      <w:tr>
        <w:tc>
          <w:tcPr>
            <w:tcW w:type="dxa" w:w="1728"/>
            <w:vAlign w:val="center"/>
          </w:tcPr>
          <w:p>
            <w:pPr>
              <w:jc w:val="center"/>
            </w:pPr>
            <w:r/>
            <w:r>
              <w:rPr>
                <w:b w:val="0"/>
                <w:color w:val="0F172A"/>
                <w:sz w:val="16"/>
              </w:rPr>
              <w:t>Label</w:t>
            </w:r>
          </w:p>
        </w:tc>
        <w:tc>
          <w:tcPr>
            <w:tcW w:type="dxa" w:w="1728"/>
            <w:vAlign w:val="center"/>
          </w:tcPr>
          <w:p>
            <w:pPr>
              <w:jc w:val="center"/>
            </w:pPr>
            <w:r/>
            <w:r>
              <w:rPr>
                <w:b w:val="0"/>
                <w:color w:val="0F172A"/>
                <w:sz w:val="16"/>
              </w:rPr>
              <w:t>Inter</w:t>
            </w:r>
          </w:p>
        </w:tc>
        <w:tc>
          <w:tcPr>
            <w:tcW w:type="dxa" w:w="1728"/>
            <w:vAlign w:val="center"/>
          </w:tcPr>
          <w:p>
            <w:pPr>
              <w:jc w:val="center"/>
            </w:pPr>
            <w:r/>
            <w:r>
              <w:rPr>
                <w:b w:val="0"/>
                <w:color w:val="0F172A"/>
                <w:sz w:val="16"/>
              </w:rPr>
              <w:t>Medium/Bold</w:t>
            </w:r>
          </w:p>
        </w:tc>
        <w:tc>
          <w:tcPr>
            <w:tcW w:type="dxa" w:w="1728"/>
            <w:vAlign w:val="center"/>
          </w:tcPr>
          <w:p>
            <w:pPr>
              <w:jc w:val="center"/>
            </w:pPr>
            <w:r/>
            <w:r>
              <w:rPr>
                <w:b w:val="0"/>
                <w:color w:val="0F172A"/>
                <w:sz w:val="16"/>
              </w:rPr>
              <w:t>11–13px</w:t>
            </w:r>
          </w:p>
        </w:tc>
        <w:tc>
          <w:tcPr>
            <w:tcW w:type="dxa" w:w="1728"/>
            <w:vAlign w:val="center"/>
          </w:tcPr>
          <w:p>
            <w:pPr>
              <w:jc w:val="center"/>
            </w:pPr>
            <w:r/>
            <w:r>
              <w:rPr>
                <w:b w:val="0"/>
                <w:color w:val="0F172A"/>
                <w:sz w:val="16"/>
              </w:rPr>
              <w:t>14–16px</w:t>
            </w:r>
          </w:p>
        </w:tc>
        <w:tc>
          <w:tcPr>
            <w:tcW w:type="dxa" w:w="1728"/>
            <w:vAlign w:val="center"/>
          </w:tcPr>
          <w:p>
            <w:pPr>
              <w:jc w:val="center"/>
            </w:pPr>
            <w:r/>
            <w:r>
              <w:rPr>
                <w:b w:val="0"/>
                <w:color w:val="0F172A"/>
                <w:sz w:val="16"/>
              </w:rPr>
              <w:t>#64748B / #94A3B8</w:t>
            </w:r>
          </w:p>
        </w:tc>
      </w:tr>
    </w:tbl>
    <w:p>
      <w:r>
        <w:t>Barlow Condensed provides the athletic identity; Inter carries functional information. Never use condensed display type for paragraphs, long instructions, or dense metadata.</w:t>
      </w:r>
    </w:p>
    <w:p>
      <w:pPr>
        <w:pStyle w:val="Heading1"/>
        <w:spacing w:before="180" w:after="60"/>
      </w:pPr>
      <w:r>
        <w:t>5. Logo Specification</w:t>
      </w:r>
    </w:p>
    <w:p>
      <w:r>
        <w:t>Primary logo: square neon-yellow field with a bold, slightly italicized black FT2 lettermark. The master asset is exactly 1:1 and intended for app icons, headers, splash screens, and brand moments.</w:t>
      </w:r>
    </w:p>
    <w:tbl>
      <w:tblPr>
        <w:tblStyle w:val="TableGrid"/>
        <w:tblW w:type="auto" w:w="0"/>
        <w:tblLook w:firstColumn="1" w:firstRow="1" w:lastColumn="0" w:lastRow="0" w:noHBand="0" w:noVBand="1" w:val="04A0"/>
      </w:tblPr>
      <w:tblGrid>
        <w:gridCol w:w="5184"/>
        <w:gridCol w:w="5184"/>
      </w:tblGrid>
      <w:tr>
        <w:tc>
          <w:tcPr>
            <w:tcW w:type="dxa" w:w="5184"/>
            <w:vAlign w:val="center"/>
            <w:shd w:fill="0F172A"/>
          </w:tcPr>
          <w:p>
            <w:pPr>
              <w:jc w:val="center"/>
            </w:pPr>
            <w:r/>
            <w:r>
              <w:rPr>
                <w:b/>
                <w:color w:val="FFFFFF"/>
                <w:sz w:val="16"/>
              </w:rPr>
              <w:t>Property</w:t>
            </w:r>
          </w:p>
        </w:tc>
        <w:tc>
          <w:tcPr>
            <w:tcW w:type="dxa" w:w="5184"/>
            <w:vAlign w:val="center"/>
            <w:shd w:fill="0F172A"/>
          </w:tcPr>
          <w:p>
            <w:pPr>
              <w:jc w:val="center"/>
            </w:pPr>
            <w:r/>
            <w:r>
              <w:rPr>
                <w:b/>
                <w:color w:val="FFFFFF"/>
                <w:sz w:val="16"/>
              </w:rPr>
              <w:t>Specification</w:t>
            </w:r>
          </w:p>
        </w:tc>
      </w:tr>
      <w:tr>
        <w:tc>
          <w:tcPr>
            <w:tcW w:type="dxa" w:w="5184"/>
            <w:vAlign w:val="center"/>
          </w:tcPr>
          <w:p>
            <w:pPr>
              <w:jc w:val="center"/>
            </w:pPr>
            <w:r/>
            <w:r>
              <w:rPr>
                <w:b w:val="0"/>
                <w:color w:val="0F172A"/>
                <w:sz w:val="16"/>
              </w:rPr>
              <w:t>Master assets</w:t>
            </w:r>
          </w:p>
        </w:tc>
        <w:tc>
          <w:tcPr>
            <w:tcW w:type="dxa" w:w="5184"/>
            <w:vAlign w:val="center"/>
          </w:tcPr>
          <w:p>
            <w:pPr>
              <w:jc w:val="center"/>
            </w:pPr>
            <w:r/>
            <w:r>
              <w:rPr>
                <w:b w:val="0"/>
                <w:color w:val="0F172A"/>
                <w:sz w:val="16"/>
              </w:rPr>
              <w:t>FT2_logo_1024x1024.png and FT2_logo_1024x1024.svg</w:t>
            </w:r>
          </w:p>
        </w:tc>
      </w:tr>
      <w:tr>
        <w:tc>
          <w:tcPr>
            <w:tcW w:type="dxa" w:w="5184"/>
            <w:vAlign w:val="center"/>
          </w:tcPr>
          <w:p>
            <w:pPr>
              <w:jc w:val="center"/>
            </w:pPr>
            <w:r/>
            <w:r>
              <w:rPr>
                <w:b w:val="0"/>
                <w:color w:val="0F172A"/>
                <w:sz w:val="16"/>
              </w:rPr>
              <w:t>Canvas</w:t>
            </w:r>
          </w:p>
        </w:tc>
        <w:tc>
          <w:tcPr>
            <w:tcW w:type="dxa" w:w="5184"/>
            <w:vAlign w:val="center"/>
          </w:tcPr>
          <w:p>
            <w:pPr>
              <w:jc w:val="center"/>
            </w:pPr>
            <w:r/>
            <w:r>
              <w:rPr>
                <w:b w:val="0"/>
                <w:color w:val="0F172A"/>
                <w:sz w:val="16"/>
              </w:rPr>
              <w:t>1024 × 1024px, 1:1</w:t>
            </w:r>
          </w:p>
        </w:tc>
      </w:tr>
      <w:tr>
        <w:tc>
          <w:tcPr>
            <w:tcW w:type="dxa" w:w="5184"/>
            <w:vAlign w:val="center"/>
          </w:tcPr>
          <w:p>
            <w:pPr>
              <w:jc w:val="center"/>
            </w:pPr>
            <w:r/>
            <w:r>
              <w:rPr>
                <w:b w:val="0"/>
                <w:color w:val="0F172A"/>
                <w:sz w:val="16"/>
              </w:rPr>
              <w:t>Background</w:t>
            </w:r>
          </w:p>
        </w:tc>
        <w:tc>
          <w:tcPr>
            <w:tcW w:type="dxa" w:w="5184"/>
            <w:vAlign w:val="center"/>
          </w:tcPr>
          <w:p>
            <w:pPr>
              <w:jc w:val="center"/>
            </w:pPr>
            <w:r/>
            <w:r>
              <w:rPr>
                <w:b w:val="0"/>
                <w:color w:val="0F172A"/>
                <w:sz w:val="16"/>
              </w:rPr>
              <w:t>#F7FF00</w:t>
            </w:r>
          </w:p>
        </w:tc>
      </w:tr>
      <w:tr>
        <w:tc>
          <w:tcPr>
            <w:tcW w:type="dxa" w:w="5184"/>
            <w:vAlign w:val="center"/>
          </w:tcPr>
          <w:p>
            <w:pPr>
              <w:jc w:val="center"/>
            </w:pPr>
            <w:r/>
            <w:r>
              <w:rPr>
                <w:b w:val="0"/>
                <w:color w:val="0F172A"/>
                <w:sz w:val="16"/>
              </w:rPr>
              <w:t>Lettermark</w:t>
            </w:r>
          </w:p>
        </w:tc>
        <w:tc>
          <w:tcPr>
            <w:tcW w:type="dxa" w:w="5184"/>
            <w:vAlign w:val="center"/>
          </w:tcPr>
          <w:p>
            <w:pPr>
              <w:jc w:val="center"/>
            </w:pPr>
            <w:r/>
            <w:r>
              <w:rPr>
                <w:b w:val="0"/>
                <w:color w:val="0F172A"/>
                <w:sz w:val="16"/>
              </w:rPr>
              <w:t>#000000</w:t>
            </w:r>
          </w:p>
        </w:tc>
      </w:tr>
      <w:tr>
        <w:tc>
          <w:tcPr>
            <w:tcW w:type="dxa" w:w="5184"/>
            <w:vAlign w:val="center"/>
          </w:tcPr>
          <w:p>
            <w:pPr>
              <w:jc w:val="center"/>
            </w:pPr>
            <w:r/>
            <w:r>
              <w:rPr>
                <w:b w:val="0"/>
                <w:color w:val="0F172A"/>
                <w:sz w:val="16"/>
              </w:rPr>
              <w:t>Lettermark style</w:t>
            </w:r>
          </w:p>
        </w:tc>
        <w:tc>
          <w:tcPr>
            <w:tcW w:type="dxa" w:w="5184"/>
            <w:vAlign w:val="center"/>
          </w:tcPr>
          <w:p>
            <w:pPr>
              <w:jc w:val="center"/>
            </w:pPr>
            <w:r/>
            <w:r>
              <w:rPr>
                <w:b w:val="0"/>
                <w:color w:val="0F172A"/>
                <w:sz w:val="16"/>
              </w:rPr>
              <w:t>Bold / heavy / slightly italicized</w:t>
            </w:r>
          </w:p>
        </w:tc>
      </w:tr>
      <w:tr>
        <w:tc>
          <w:tcPr>
            <w:tcW w:type="dxa" w:w="5184"/>
            <w:vAlign w:val="center"/>
          </w:tcPr>
          <w:p>
            <w:pPr>
              <w:jc w:val="center"/>
            </w:pPr>
            <w:r/>
            <w:r>
              <w:rPr>
                <w:b w:val="0"/>
                <w:color w:val="0F172A"/>
                <w:sz w:val="16"/>
              </w:rPr>
              <w:t>Corner radius</w:t>
            </w:r>
          </w:p>
        </w:tc>
        <w:tc>
          <w:tcPr>
            <w:tcW w:type="dxa" w:w="5184"/>
            <w:vAlign w:val="center"/>
          </w:tcPr>
          <w:p>
            <w:pPr>
              <w:jc w:val="center"/>
            </w:pPr>
            <w:r/>
            <w:r>
              <w:rPr>
                <w:b w:val="0"/>
                <w:color w:val="0F172A"/>
                <w:sz w:val="16"/>
              </w:rPr>
              <w:t>~110px on 1024px master; scale proportionally</w:t>
            </w:r>
          </w:p>
        </w:tc>
      </w:tr>
      <w:tr>
        <w:tc>
          <w:tcPr>
            <w:tcW w:type="dxa" w:w="5184"/>
            <w:vAlign w:val="center"/>
          </w:tcPr>
          <w:p>
            <w:pPr>
              <w:jc w:val="center"/>
            </w:pPr>
            <w:r/>
            <w:r>
              <w:rPr>
                <w:b w:val="0"/>
                <w:color w:val="0F172A"/>
                <w:sz w:val="16"/>
              </w:rPr>
              <w:t>Clear space</w:t>
            </w:r>
          </w:p>
        </w:tc>
        <w:tc>
          <w:tcPr>
            <w:tcW w:type="dxa" w:w="5184"/>
            <w:vAlign w:val="center"/>
          </w:tcPr>
          <w:p>
            <w:pPr>
              <w:jc w:val="center"/>
            </w:pPr>
            <w:r/>
            <w:r>
              <w:rPr>
                <w:b w:val="0"/>
                <w:color w:val="0F172A"/>
                <w:sz w:val="16"/>
              </w:rPr>
              <w:t>Minimum 20% of logo width on all sides</w:t>
            </w:r>
          </w:p>
        </w:tc>
      </w:tr>
      <w:tr>
        <w:tc>
          <w:tcPr>
            <w:tcW w:type="dxa" w:w="5184"/>
            <w:vAlign w:val="center"/>
          </w:tcPr>
          <w:p>
            <w:pPr>
              <w:jc w:val="center"/>
            </w:pPr>
            <w:r/>
            <w:r>
              <w:rPr>
                <w:b w:val="0"/>
                <w:color w:val="0F172A"/>
                <w:sz w:val="16"/>
              </w:rPr>
              <w:t>Minimum digital size</w:t>
            </w:r>
          </w:p>
        </w:tc>
        <w:tc>
          <w:tcPr>
            <w:tcW w:type="dxa" w:w="5184"/>
            <w:vAlign w:val="center"/>
          </w:tcPr>
          <w:p>
            <w:pPr>
              <w:jc w:val="center"/>
            </w:pPr>
            <w:r/>
            <w:r>
              <w:rPr>
                <w:b w:val="0"/>
                <w:color w:val="0F172A"/>
                <w:sz w:val="16"/>
              </w:rPr>
              <w:t>32 × 32px</w:t>
            </w:r>
          </w:p>
        </w:tc>
      </w:tr>
      <w:tr>
        <w:tc>
          <w:tcPr>
            <w:tcW w:type="dxa" w:w="5184"/>
            <w:vAlign w:val="center"/>
          </w:tcPr>
          <w:p>
            <w:pPr>
              <w:jc w:val="center"/>
            </w:pPr>
            <w:r/>
            <w:r>
              <w:rPr>
                <w:b w:val="0"/>
                <w:color w:val="0F172A"/>
                <w:sz w:val="16"/>
              </w:rPr>
              <w:t>Do not</w:t>
            </w:r>
          </w:p>
        </w:tc>
        <w:tc>
          <w:tcPr>
            <w:tcW w:type="dxa" w:w="5184"/>
            <w:vAlign w:val="center"/>
          </w:tcPr>
          <w:p>
            <w:pPr>
              <w:jc w:val="center"/>
            </w:pPr>
            <w:r/>
            <w:r>
              <w:rPr>
                <w:b w:val="0"/>
                <w:color w:val="0F172A"/>
                <w:sz w:val="16"/>
              </w:rPr>
              <w:t>Distort, add shadows, add soccer balls/shields, or change aspect ratio</w:t>
            </w:r>
          </w:p>
        </w:tc>
      </w:tr>
    </w:tbl>
    <w:p>
      <w:pPr>
        <w:pStyle w:val="Heading1"/>
        <w:spacing w:before="180" w:after="60"/>
      </w:pPr>
      <w:r>
        <w:t>6. Buttons</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vAlign w:val="center"/>
            <w:shd w:fill="0F172A"/>
          </w:tcPr>
          <w:p>
            <w:pPr>
              <w:jc w:val="center"/>
            </w:pPr>
            <w:r/>
            <w:r>
              <w:rPr>
                <w:b/>
                <w:color w:val="FFFFFF"/>
                <w:sz w:val="16"/>
              </w:rPr>
              <w:t>Component</w:t>
            </w:r>
          </w:p>
        </w:tc>
        <w:tc>
          <w:tcPr>
            <w:tcW w:type="dxa" w:w="1728"/>
            <w:vAlign w:val="center"/>
            <w:shd w:fill="0F172A"/>
          </w:tcPr>
          <w:p>
            <w:pPr>
              <w:jc w:val="center"/>
            </w:pPr>
            <w:r/>
            <w:r>
              <w:rPr>
                <w:b/>
                <w:color w:val="FFFFFF"/>
                <w:sz w:val="16"/>
              </w:rPr>
              <w:t>Background</w:t>
            </w:r>
          </w:p>
        </w:tc>
        <w:tc>
          <w:tcPr>
            <w:tcW w:type="dxa" w:w="1728"/>
            <w:vAlign w:val="center"/>
            <w:shd w:fill="0F172A"/>
          </w:tcPr>
          <w:p>
            <w:pPr>
              <w:jc w:val="center"/>
            </w:pPr>
            <w:r/>
            <w:r>
              <w:rPr>
                <w:b/>
                <w:color w:val="FFFFFF"/>
                <w:sz w:val="16"/>
              </w:rPr>
              <w:t>Text</w:t>
            </w:r>
          </w:p>
        </w:tc>
        <w:tc>
          <w:tcPr>
            <w:tcW w:type="dxa" w:w="1728"/>
            <w:vAlign w:val="center"/>
            <w:shd w:fill="0F172A"/>
          </w:tcPr>
          <w:p>
            <w:pPr>
              <w:jc w:val="center"/>
            </w:pPr>
            <w:r/>
            <w:r>
              <w:rPr>
                <w:b/>
                <w:color w:val="FFFFFF"/>
                <w:sz w:val="16"/>
              </w:rPr>
              <w:t>Radius</w:t>
            </w:r>
          </w:p>
        </w:tc>
        <w:tc>
          <w:tcPr>
            <w:tcW w:type="dxa" w:w="1728"/>
            <w:vAlign w:val="center"/>
            <w:shd w:fill="0F172A"/>
          </w:tcPr>
          <w:p>
            <w:pPr>
              <w:jc w:val="center"/>
            </w:pPr>
            <w:r/>
            <w:r>
              <w:rPr>
                <w:b/>
                <w:color w:val="FFFFFF"/>
                <w:sz w:val="16"/>
              </w:rPr>
              <w:t>Height</w:t>
            </w:r>
          </w:p>
        </w:tc>
        <w:tc>
          <w:tcPr>
            <w:tcW w:type="dxa" w:w="1728"/>
            <w:vAlign w:val="center"/>
            <w:shd w:fill="0F172A"/>
          </w:tcPr>
          <w:p>
            <w:pPr>
              <w:jc w:val="center"/>
            </w:pPr>
            <w:r/>
            <w:r>
              <w:rPr>
                <w:b/>
                <w:color w:val="FFFFFF"/>
                <w:sz w:val="16"/>
              </w:rPr>
              <w:t>Use</w:t>
            </w:r>
          </w:p>
        </w:tc>
      </w:tr>
      <w:tr>
        <w:tc>
          <w:tcPr>
            <w:tcW w:type="dxa" w:w="1728"/>
            <w:vAlign w:val="center"/>
          </w:tcPr>
          <w:p>
            <w:pPr>
              <w:jc w:val="center"/>
            </w:pPr>
            <w:r/>
            <w:r>
              <w:rPr>
                <w:b w:val="0"/>
                <w:color w:val="0F172A"/>
                <w:sz w:val="16"/>
              </w:rPr>
              <w:t>Primary CTA</w:t>
            </w:r>
          </w:p>
        </w:tc>
        <w:tc>
          <w:tcPr>
            <w:tcW w:type="dxa" w:w="1728"/>
            <w:vAlign w:val="center"/>
          </w:tcPr>
          <w:p>
            <w:pPr>
              <w:jc w:val="center"/>
            </w:pPr>
            <w:r/>
            <w:r>
              <w:rPr>
                <w:b w:val="0"/>
                <w:color w:val="0F172A"/>
                <w:sz w:val="16"/>
              </w:rPr>
              <w:t>#F7FF00</w:t>
            </w:r>
          </w:p>
        </w:tc>
        <w:tc>
          <w:tcPr>
            <w:tcW w:type="dxa" w:w="1728"/>
            <w:vAlign w:val="center"/>
          </w:tcPr>
          <w:p>
            <w:pPr>
              <w:jc w:val="center"/>
            </w:pPr>
            <w:r/>
            <w:r>
              <w:rPr>
                <w:b w:val="0"/>
                <w:color w:val="0F172A"/>
                <w:sz w:val="16"/>
              </w:rPr>
              <w:t>#0B0F1A</w:t>
            </w:r>
          </w:p>
        </w:tc>
        <w:tc>
          <w:tcPr>
            <w:tcW w:type="dxa" w:w="1728"/>
            <w:vAlign w:val="center"/>
          </w:tcPr>
          <w:p>
            <w:pPr>
              <w:jc w:val="center"/>
            </w:pPr>
            <w:r/>
            <w:r>
              <w:rPr>
                <w:b w:val="0"/>
                <w:color w:val="0F172A"/>
                <w:sz w:val="16"/>
              </w:rPr>
              <w:t>10–12px</w:t>
            </w:r>
          </w:p>
        </w:tc>
        <w:tc>
          <w:tcPr>
            <w:tcW w:type="dxa" w:w="1728"/>
            <w:vAlign w:val="center"/>
          </w:tcPr>
          <w:p>
            <w:pPr>
              <w:jc w:val="center"/>
            </w:pPr>
            <w:r/>
            <w:r>
              <w:rPr>
                <w:b w:val="0"/>
                <w:color w:val="0F172A"/>
                <w:sz w:val="16"/>
              </w:rPr>
              <w:t>44–48px</w:t>
            </w:r>
          </w:p>
        </w:tc>
        <w:tc>
          <w:tcPr>
            <w:tcW w:type="dxa" w:w="1728"/>
            <w:vAlign w:val="center"/>
          </w:tcPr>
          <w:p>
            <w:pPr>
              <w:jc w:val="center"/>
            </w:pPr>
            <w:r/>
            <w:r>
              <w:rPr>
                <w:b w:val="0"/>
                <w:color w:val="0F172A"/>
                <w:sz w:val="16"/>
              </w:rPr>
              <w:t>One dominant action per screen</w:t>
            </w:r>
          </w:p>
        </w:tc>
      </w:tr>
      <w:tr>
        <w:tc>
          <w:tcPr>
            <w:tcW w:type="dxa" w:w="1728"/>
            <w:vAlign w:val="center"/>
          </w:tcPr>
          <w:p>
            <w:pPr>
              <w:jc w:val="center"/>
            </w:pPr>
            <w:r/>
            <w:r>
              <w:rPr>
                <w:b w:val="0"/>
                <w:color w:val="0F172A"/>
                <w:sz w:val="16"/>
              </w:rPr>
              <w:t>Secondary</w:t>
            </w:r>
          </w:p>
        </w:tc>
        <w:tc>
          <w:tcPr>
            <w:tcW w:type="dxa" w:w="1728"/>
            <w:vAlign w:val="center"/>
          </w:tcPr>
          <w:p>
            <w:pPr>
              <w:jc w:val="center"/>
            </w:pPr>
            <w:r/>
            <w:r>
              <w:rPr>
                <w:b w:val="0"/>
                <w:color w:val="0F172A"/>
                <w:sz w:val="16"/>
              </w:rPr>
              <w:t>#111827</w:t>
            </w:r>
          </w:p>
        </w:tc>
        <w:tc>
          <w:tcPr>
            <w:tcW w:type="dxa" w:w="1728"/>
            <w:vAlign w:val="center"/>
          </w:tcPr>
          <w:p>
            <w:pPr>
              <w:jc w:val="center"/>
            </w:pPr>
            <w:r/>
            <w:r>
              <w:rPr>
                <w:b w:val="0"/>
                <w:color w:val="0F172A"/>
                <w:sz w:val="16"/>
              </w:rPr>
              <w:t>#FFFFFF</w:t>
            </w:r>
          </w:p>
        </w:tc>
        <w:tc>
          <w:tcPr>
            <w:tcW w:type="dxa" w:w="1728"/>
            <w:vAlign w:val="center"/>
          </w:tcPr>
          <w:p>
            <w:pPr>
              <w:jc w:val="center"/>
            </w:pPr>
            <w:r/>
            <w:r>
              <w:rPr>
                <w:b w:val="0"/>
                <w:color w:val="0F172A"/>
                <w:sz w:val="16"/>
              </w:rPr>
              <w:t>10–12px</w:t>
            </w:r>
          </w:p>
        </w:tc>
        <w:tc>
          <w:tcPr>
            <w:tcW w:type="dxa" w:w="1728"/>
            <w:vAlign w:val="center"/>
          </w:tcPr>
          <w:p>
            <w:pPr>
              <w:jc w:val="center"/>
            </w:pPr>
            <w:r/>
            <w:r>
              <w:rPr>
                <w:b w:val="0"/>
                <w:color w:val="0F172A"/>
                <w:sz w:val="16"/>
              </w:rPr>
              <w:t>44–48px</w:t>
            </w:r>
          </w:p>
        </w:tc>
        <w:tc>
          <w:tcPr>
            <w:tcW w:type="dxa" w:w="1728"/>
            <w:vAlign w:val="center"/>
          </w:tcPr>
          <w:p>
            <w:pPr>
              <w:jc w:val="center"/>
            </w:pPr>
            <w:r/>
            <w:r>
              <w:rPr>
                <w:b w:val="0"/>
                <w:color w:val="0F172A"/>
                <w:sz w:val="16"/>
              </w:rPr>
              <w:t>Important but non-primary action</w:t>
            </w:r>
          </w:p>
        </w:tc>
      </w:tr>
      <w:tr>
        <w:tc>
          <w:tcPr>
            <w:tcW w:type="dxa" w:w="1728"/>
            <w:vAlign w:val="center"/>
          </w:tcPr>
          <w:p>
            <w:pPr>
              <w:jc w:val="center"/>
            </w:pPr>
            <w:r/>
            <w:r>
              <w:rPr>
                <w:b w:val="0"/>
                <w:color w:val="0F172A"/>
                <w:sz w:val="16"/>
              </w:rPr>
              <w:t>Tertiary / Outline</w:t>
            </w:r>
          </w:p>
        </w:tc>
        <w:tc>
          <w:tcPr>
            <w:tcW w:type="dxa" w:w="1728"/>
            <w:vAlign w:val="center"/>
          </w:tcPr>
          <w:p>
            <w:pPr>
              <w:jc w:val="center"/>
            </w:pPr>
            <w:r/>
            <w:r>
              <w:rPr>
                <w:b w:val="0"/>
                <w:color w:val="0F172A"/>
                <w:sz w:val="16"/>
              </w:rPr>
              <w:t>#FFFFFF / transparent</w:t>
            </w:r>
          </w:p>
        </w:tc>
        <w:tc>
          <w:tcPr>
            <w:tcW w:type="dxa" w:w="1728"/>
            <w:vAlign w:val="center"/>
          </w:tcPr>
          <w:p>
            <w:pPr>
              <w:jc w:val="center"/>
            </w:pPr>
            <w:r/>
            <w:r>
              <w:rPr>
                <w:b w:val="0"/>
                <w:color w:val="0F172A"/>
                <w:sz w:val="16"/>
              </w:rPr>
              <w:t>#0F172A</w:t>
            </w:r>
          </w:p>
        </w:tc>
        <w:tc>
          <w:tcPr>
            <w:tcW w:type="dxa" w:w="1728"/>
            <w:vAlign w:val="center"/>
          </w:tcPr>
          <w:p>
            <w:pPr>
              <w:jc w:val="center"/>
            </w:pPr>
            <w:r/>
            <w:r>
              <w:rPr>
                <w:b w:val="0"/>
                <w:color w:val="0F172A"/>
                <w:sz w:val="16"/>
              </w:rPr>
              <w:t>10–12px</w:t>
            </w:r>
          </w:p>
        </w:tc>
        <w:tc>
          <w:tcPr>
            <w:tcW w:type="dxa" w:w="1728"/>
            <w:vAlign w:val="center"/>
          </w:tcPr>
          <w:p>
            <w:pPr>
              <w:jc w:val="center"/>
            </w:pPr>
            <w:r/>
            <w:r>
              <w:rPr>
                <w:b w:val="0"/>
                <w:color w:val="0F172A"/>
                <w:sz w:val="16"/>
              </w:rPr>
              <w:t>44–48px</w:t>
            </w:r>
          </w:p>
        </w:tc>
        <w:tc>
          <w:tcPr>
            <w:tcW w:type="dxa" w:w="1728"/>
            <w:vAlign w:val="center"/>
          </w:tcPr>
          <w:p>
            <w:pPr>
              <w:jc w:val="center"/>
            </w:pPr>
            <w:r/>
            <w:r>
              <w:rPr>
                <w:b w:val="0"/>
                <w:color w:val="0F172A"/>
                <w:sz w:val="16"/>
              </w:rPr>
              <w:t>Lower-emphasis action</w:t>
            </w:r>
          </w:p>
        </w:tc>
      </w:tr>
      <w:tr>
        <w:tc>
          <w:tcPr>
            <w:tcW w:type="dxa" w:w="1728"/>
            <w:vAlign w:val="center"/>
          </w:tcPr>
          <w:p>
            <w:pPr>
              <w:jc w:val="center"/>
            </w:pPr>
            <w:r/>
            <w:r>
              <w:rPr>
                <w:b w:val="0"/>
                <w:color w:val="0F172A"/>
                <w:sz w:val="16"/>
              </w:rPr>
              <w:t>Destructive</w:t>
            </w:r>
          </w:p>
        </w:tc>
        <w:tc>
          <w:tcPr>
            <w:tcW w:type="dxa" w:w="1728"/>
            <w:vAlign w:val="center"/>
          </w:tcPr>
          <w:p>
            <w:pPr>
              <w:jc w:val="center"/>
            </w:pPr>
            <w:r/>
            <w:r>
              <w:rPr>
                <w:b w:val="0"/>
                <w:color w:val="0F172A"/>
                <w:sz w:val="16"/>
              </w:rPr>
              <w:t>#EF4444</w:t>
            </w:r>
          </w:p>
        </w:tc>
        <w:tc>
          <w:tcPr>
            <w:tcW w:type="dxa" w:w="1728"/>
            <w:vAlign w:val="center"/>
          </w:tcPr>
          <w:p>
            <w:pPr>
              <w:jc w:val="center"/>
            </w:pPr>
            <w:r/>
            <w:r>
              <w:rPr>
                <w:b w:val="0"/>
                <w:color w:val="0F172A"/>
                <w:sz w:val="16"/>
              </w:rPr>
              <w:t>#FFFFFF</w:t>
            </w:r>
          </w:p>
        </w:tc>
        <w:tc>
          <w:tcPr>
            <w:tcW w:type="dxa" w:w="1728"/>
            <w:vAlign w:val="center"/>
          </w:tcPr>
          <w:p>
            <w:pPr>
              <w:jc w:val="center"/>
            </w:pPr>
            <w:r/>
            <w:r>
              <w:rPr>
                <w:b w:val="0"/>
                <w:color w:val="0F172A"/>
                <w:sz w:val="16"/>
              </w:rPr>
              <w:t>10–12px</w:t>
            </w:r>
          </w:p>
        </w:tc>
        <w:tc>
          <w:tcPr>
            <w:tcW w:type="dxa" w:w="1728"/>
            <w:vAlign w:val="center"/>
          </w:tcPr>
          <w:p>
            <w:pPr>
              <w:jc w:val="center"/>
            </w:pPr>
            <w:r/>
            <w:r>
              <w:rPr>
                <w:b w:val="0"/>
                <w:color w:val="0F172A"/>
                <w:sz w:val="16"/>
              </w:rPr>
              <w:t>44–48px</w:t>
            </w:r>
          </w:p>
        </w:tc>
        <w:tc>
          <w:tcPr>
            <w:tcW w:type="dxa" w:w="1728"/>
            <w:vAlign w:val="center"/>
          </w:tcPr>
          <w:p>
            <w:pPr>
              <w:jc w:val="center"/>
            </w:pPr>
            <w:r/>
            <w:r>
              <w:rPr>
                <w:b w:val="0"/>
                <w:color w:val="0F172A"/>
                <w:sz w:val="16"/>
              </w:rPr>
              <w:t>Delete/remove only</w:t>
            </w:r>
          </w:p>
        </w:tc>
      </w:tr>
      <w:tr>
        <w:tc>
          <w:tcPr>
            <w:tcW w:type="dxa" w:w="1728"/>
            <w:vAlign w:val="center"/>
          </w:tcPr>
          <w:p>
            <w:pPr>
              <w:jc w:val="center"/>
            </w:pPr>
            <w:r/>
            <w:r>
              <w:rPr>
                <w:b w:val="0"/>
                <w:color w:val="0F172A"/>
                <w:sz w:val="16"/>
              </w:rPr>
              <w:t>Section Add</w:t>
            </w:r>
          </w:p>
        </w:tc>
        <w:tc>
          <w:tcPr>
            <w:tcW w:type="dxa" w:w="1728"/>
            <w:vAlign w:val="center"/>
          </w:tcPr>
          <w:p>
            <w:pPr>
              <w:jc w:val="center"/>
            </w:pPr>
            <w:r/>
            <w:r>
              <w:rPr>
                <w:b w:val="0"/>
                <w:color w:val="0F172A"/>
                <w:sz w:val="16"/>
              </w:rPr>
              <w:t>Neutral / section-tinted</w:t>
            </w:r>
          </w:p>
        </w:tc>
        <w:tc>
          <w:tcPr>
            <w:tcW w:type="dxa" w:w="1728"/>
            <w:vAlign w:val="center"/>
          </w:tcPr>
          <w:p>
            <w:pPr>
              <w:jc w:val="center"/>
            </w:pPr>
            <w:r/>
            <w:r>
              <w:rPr>
                <w:b w:val="0"/>
                <w:color w:val="0F172A"/>
                <w:sz w:val="16"/>
              </w:rPr>
              <w:t>#section start color</w:t>
            </w:r>
          </w:p>
        </w:tc>
        <w:tc>
          <w:tcPr>
            <w:tcW w:type="dxa" w:w="1728"/>
            <w:vAlign w:val="center"/>
          </w:tcPr>
          <w:p>
            <w:pPr>
              <w:jc w:val="center"/>
            </w:pPr>
            <w:r/>
            <w:r>
              <w:rPr>
                <w:b w:val="0"/>
                <w:color w:val="0F172A"/>
                <w:sz w:val="16"/>
              </w:rPr>
              <w:t>8–10px</w:t>
            </w:r>
          </w:p>
        </w:tc>
        <w:tc>
          <w:tcPr>
            <w:tcW w:type="dxa" w:w="1728"/>
            <w:vAlign w:val="center"/>
          </w:tcPr>
          <w:p>
            <w:pPr>
              <w:jc w:val="center"/>
            </w:pPr>
            <w:r/>
            <w:r>
              <w:rPr>
                <w:b w:val="0"/>
                <w:color w:val="0F172A"/>
                <w:sz w:val="16"/>
              </w:rPr>
              <w:t>32–36px</w:t>
            </w:r>
          </w:p>
        </w:tc>
        <w:tc>
          <w:tcPr>
            <w:tcW w:type="dxa" w:w="1728"/>
            <w:vAlign w:val="center"/>
          </w:tcPr>
          <w:p>
            <w:pPr>
              <w:jc w:val="center"/>
            </w:pPr>
            <w:r/>
            <w:r>
              <w:rPr>
                <w:b w:val="0"/>
                <w:color w:val="0F172A"/>
                <w:sz w:val="16"/>
              </w:rPr>
              <w:t>Compact '+ Add Exercise' inside phase row</w:t>
            </w:r>
          </w:p>
        </w:tc>
      </w:tr>
    </w:tbl>
    <w:p>
      <w:r>
        <w:t>Interactive hit areas should be at least 44×44px even when the visible control is smaller.</w:t>
      </w:r>
    </w:p>
    <w:p>
      <w:pPr>
        <w:pStyle w:val="Heading1"/>
        <w:spacing w:before="180" w:after="60"/>
      </w:pPr>
      <w:r>
        <w:t>7. Inputs, Filters, Tags</w:t>
      </w:r>
    </w:p>
    <w:tbl>
      <w:tblPr>
        <w:tblStyle w:val="TableGrid"/>
        <w:tblW w:type="auto" w:w="0"/>
        <w:tblLook w:firstColumn="1" w:firstRow="1" w:lastColumn="0" w:lastRow="0" w:noHBand="0" w:noVBand="1" w:val="04A0"/>
      </w:tblPr>
      <w:tblGrid>
        <w:gridCol w:w="5184"/>
        <w:gridCol w:w="5184"/>
      </w:tblGrid>
      <w:tr>
        <w:tc>
          <w:tcPr>
            <w:tcW w:type="dxa" w:w="5184"/>
            <w:vAlign w:val="center"/>
            <w:shd w:fill="0F172A"/>
          </w:tcPr>
          <w:p>
            <w:pPr>
              <w:jc w:val="center"/>
            </w:pPr>
            <w:r/>
            <w:r>
              <w:rPr>
                <w:b/>
                <w:color w:val="FFFFFF"/>
                <w:sz w:val="16"/>
              </w:rPr>
              <w:t>Component</w:t>
            </w:r>
          </w:p>
        </w:tc>
        <w:tc>
          <w:tcPr>
            <w:tcW w:type="dxa" w:w="5184"/>
            <w:vAlign w:val="center"/>
            <w:shd w:fill="0F172A"/>
          </w:tcPr>
          <w:p>
            <w:pPr>
              <w:jc w:val="center"/>
            </w:pPr>
            <w:r/>
            <w:r>
              <w:rPr>
                <w:b/>
                <w:color w:val="FFFFFF"/>
                <w:sz w:val="16"/>
              </w:rPr>
              <w:t>Specification</w:t>
            </w:r>
          </w:p>
        </w:tc>
      </w:tr>
      <w:tr>
        <w:tc>
          <w:tcPr>
            <w:tcW w:type="dxa" w:w="5184"/>
            <w:vAlign w:val="center"/>
          </w:tcPr>
          <w:p>
            <w:pPr>
              <w:jc w:val="center"/>
            </w:pPr>
            <w:r/>
            <w:r>
              <w:rPr>
                <w:b w:val="0"/>
                <w:color w:val="0F172A"/>
                <w:sz w:val="16"/>
              </w:rPr>
              <w:t>Search</w:t>
            </w:r>
          </w:p>
        </w:tc>
        <w:tc>
          <w:tcPr>
            <w:tcW w:type="dxa" w:w="5184"/>
            <w:vAlign w:val="center"/>
          </w:tcPr>
          <w:p>
            <w:pPr>
              <w:jc w:val="center"/>
            </w:pPr>
            <w:r/>
            <w:r>
              <w:rPr>
                <w:b w:val="0"/>
                <w:color w:val="0F172A"/>
                <w:sz w:val="16"/>
              </w:rPr>
              <w:t>44–48px high; #FFFFFF/#111827 surface; #E5E7EB/#1F2937 border; 10–12px radius; Inter 14–16px</w:t>
            </w:r>
          </w:p>
        </w:tc>
      </w:tr>
      <w:tr>
        <w:tc>
          <w:tcPr>
            <w:tcW w:type="dxa" w:w="5184"/>
            <w:vAlign w:val="center"/>
          </w:tcPr>
          <w:p>
            <w:pPr>
              <w:jc w:val="center"/>
            </w:pPr>
            <w:r/>
            <w:r>
              <w:rPr>
                <w:b w:val="0"/>
                <w:color w:val="0F172A"/>
                <w:sz w:val="16"/>
              </w:rPr>
              <w:t>Focused input</w:t>
            </w:r>
          </w:p>
        </w:tc>
        <w:tc>
          <w:tcPr>
            <w:tcW w:type="dxa" w:w="5184"/>
            <w:vAlign w:val="center"/>
          </w:tcPr>
          <w:p>
            <w:pPr>
              <w:jc w:val="center"/>
            </w:pPr>
            <w:r/>
            <w:r>
              <w:rPr>
                <w:b w:val="0"/>
                <w:color w:val="0F172A"/>
                <w:sz w:val="16"/>
              </w:rPr>
              <w:t>Clearly visible focus state; do not rely on color alone</w:t>
            </w:r>
          </w:p>
        </w:tc>
      </w:tr>
      <w:tr>
        <w:tc>
          <w:tcPr>
            <w:tcW w:type="dxa" w:w="5184"/>
            <w:vAlign w:val="center"/>
          </w:tcPr>
          <w:p>
            <w:pPr>
              <w:jc w:val="center"/>
            </w:pPr>
            <w:r/>
            <w:r>
              <w:rPr>
                <w:b w:val="0"/>
                <w:color w:val="0F172A"/>
                <w:sz w:val="16"/>
              </w:rPr>
              <w:t>Quick Filter</w:t>
            </w:r>
          </w:p>
        </w:tc>
        <w:tc>
          <w:tcPr>
            <w:tcW w:type="dxa" w:w="5184"/>
            <w:vAlign w:val="center"/>
          </w:tcPr>
          <w:p>
            <w:pPr>
              <w:jc w:val="center"/>
            </w:pPr>
            <w:r/>
            <w:r>
              <w:rPr>
                <w:b w:val="0"/>
                <w:color w:val="0F172A"/>
                <w:sz w:val="16"/>
              </w:rPr>
              <w:t>32–36px pill; one active filter; horizontal scroll on mobile</w:t>
            </w:r>
          </w:p>
        </w:tc>
      </w:tr>
      <w:tr>
        <w:tc>
          <w:tcPr>
            <w:tcW w:type="dxa" w:w="5184"/>
            <w:vAlign w:val="center"/>
          </w:tcPr>
          <w:p>
            <w:pPr>
              <w:jc w:val="center"/>
            </w:pPr>
            <w:r/>
            <w:r>
              <w:rPr>
                <w:b w:val="0"/>
                <w:color w:val="0F172A"/>
                <w:sz w:val="16"/>
              </w:rPr>
              <w:t>Advanced Filters</w:t>
            </w:r>
          </w:p>
        </w:tc>
        <w:tc>
          <w:tcPr>
            <w:tcW w:type="dxa" w:w="5184"/>
            <w:vAlign w:val="center"/>
          </w:tcPr>
          <w:p>
            <w:pPr>
              <w:jc w:val="center"/>
            </w:pPr>
            <w:r/>
            <w:r>
              <w:rPr>
                <w:b w:val="0"/>
                <w:color w:val="0F172A"/>
                <w:sz w:val="16"/>
              </w:rPr>
              <w:t>Bottom sheet/modal; Training Dimensions, technical/tactical/physical/cognitive tags, format, engagement, duration, difficulty, location</w:t>
            </w:r>
          </w:p>
        </w:tc>
      </w:tr>
      <w:tr>
        <w:tc>
          <w:tcPr>
            <w:tcW w:type="dxa" w:w="5184"/>
            <w:vAlign w:val="center"/>
          </w:tcPr>
          <w:p>
            <w:pPr>
              <w:jc w:val="center"/>
            </w:pPr>
            <w:r/>
            <w:r>
              <w:rPr>
                <w:b w:val="0"/>
                <w:color w:val="0F172A"/>
                <w:sz w:val="16"/>
              </w:rPr>
              <w:t>Tag / pill</w:t>
            </w:r>
          </w:p>
        </w:tc>
        <w:tc>
          <w:tcPr>
            <w:tcW w:type="dxa" w:w="5184"/>
            <w:vAlign w:val="center"/>
          </w:tcPr>
          <w:p>
            <w:pPr>
              <w:jc w:val="center"/>
            </w:pPr>
            <w:r/>
            <w:r>
              <w:rPr>
                <w:b w:val="0"/>
                <w:color w:val="0F172A"/>
                <w:sz w:val="16"/>
              </w:rPr>
              <w:t>Compact; neutral by default; section color only when meaningful</w:t>
            </w:r>
          </w:p>
        </w:tc>
      </w:tr>
      <w:tr>
        <w:tc>
          <w:tcPr>
            <w:tcW w:type="dxa" w:w="5184"/>
            <w:vAlign w:val="center"/>
          </w:tcPr>
          <w:p>
            <w:pPr>
              <w:jc w:val="center"/>
            </w:pPr>
            <w:r/>
            <w:r>
              <w:rPr>
                <w:b w:val="0"/>
                <w:color w:val="0F172A"/>
                <w:sz w:val="16"/>
              </w:rPr>
              <w:t>Dropdown</w:t>
            </w:r>
          </w:p>
        </w:tc>
        <w:tc>
          <w:tcPr>
            <w:tcW w:type="dxa" w:w="5184"/>
            <w:vAlign w:val="center"/>
          </w:tcPr>
          <w:p>
            <w:pPr>
              <w:jc w:val="center"/>
            </w:pPr>
            <w:r/>
            <w:r>
              <w:rPr>
                <w:b w:val="0"/>
                <w:color w:val="0F172A"/>
                <w:sz w:val="16"/>
              </w:rPr>
              <w:t>44–48px high; label + selected value + chevron</w:t>
            </w:r>
          </w:p>
        </w:tc>
      </w:tr>
    </w:tbl>
    <w:p>
      <w:pPr>
        <w:pStyle w:val="Heading1"/>
        <w:spacing w:before="180" w:after="60"/>
      </w:pPr>
      <w:r>
        <w:t>8. Cards + Section Rows</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0F172A"/>
          </w:tcPr>
          <w:p>
            <w:pPr>
              <w:jc w:val="center"/>
            </w:pPr>
            <w:r/>
            <w:r>
              <w:rPr>
                <w:b/>
                <w:color w:val="FFFFFF"/>
                <w:sz w:val="16"/>
              </w:rPr>
              <w:t>Token</w:t>
            </w:r>
          </w:p>
        </w:tc>
        <w:tc>
          <w:tcPr>
            <w:tcW w:type="dxa" w:w="3456"/>
            <w:vAlign w:val="center"/>
            <w:shd w:fill="0F172A"/>
          </w:tcPr>
          <w:p>
            <w:pPr>
              <w:jc w:val="center"/>
            </w:pPr>
            <w:r/>
            <w:r>
              <w:rPr>
                <w:b/>
                <w:color w:val="FFFFFF"/>
                <w:sz w:val="16"/>
              </w:rPr>
              <w:t>Light</w:t>
            </w:r>
          </w:p>
        </w:tc>
        <w:tc>
          <w:tcPr>
            <w:tcW w:type="dxa" w:w="3456"/>
            <w:vAlign w:val="center"/>
            <w:shd w:fill="0F172A"/>
          </w:tcPr>
          <w:p>
            <w:pPr>
              <w:jc w:val="center"/>
            </w:pPr>
            <w:r/>
            <w:r>
              <w:rPr>
                <w:b/>
                <w:color w:val="FFFFFF"/>
                <w:sz w:val="16"/>
              </w:rPr>
              <w:t>Dark</w:t>
            </w:r>
          </w:p>
        </w:tc>
      </w:tr>
      <w:tr>
        <w:tc>
          <w:tcPr>
            <w:tcW w:type="dxa" w:w="3456"/>
            <w:vAlign w:val="center"/>
          </w:tcPr>
          <w:p>
            <w:pPr>
              <w:jc w:val="center"/>
            </w:pPr>
            <w:r/>
            <w:r>
              <w:rPr>
                <w:b w:val="0"/>
                <w:color w:val="0F172A"/>
                <w:sz w:val="16"/>
              </w:rPr>
              <w:t>Card background</w:t>
            </w:r>
          </w:p>
        </w:tc>
        <w:tc>
          <w:tcPr>
            <w:tcW w:type="dxa" w:w="3456"/>
            <w:vAlign w:val="center"/>
          </w:tcPr>
          <w:p>
            <w:pPr>
              <w:jc w:val="center"/>
            </w:pPr>
            <w:r/>
            <w:r>
              <w:rPr>
                <w:b w:val="0"/>
                <w:color w:val="0F172A"/>
                <w:sz w:val="16"/>
              </w:rPr>
              <w:t>#FFFFFF</w:t>
            </w:r>
          </w:p>
        </w:tc>
        <w:tc>
          <w:tcPr>
            <w:tcW w:type="dxa" w:w="3456"/>
            <w:vAlign w:val="center"/>
          </w:tcPr>
          <w:p>
            <w:pPr>
              <w:jc w:val="center"/>
            </w:pPr>
            <w:r/>
            <w:r>
              <w:rPr>
                <w:b w:val="0"/>
                <w:color w:val="0F172A"/>
                <w:sz w:val="16"/>
              </w:rPr>
              <w:t>#111827</w:t>
            </w:r>
          </w:p>
        </w:tc>
      </w:tr>
      <w:tr>
        <w:tc>
          <w:tcPr>
            <w:tcW w:type="dxa" w:w="3456"/>
            <w:vAlign w:val="center"/>
          </w:tcPr>
          <w:p>
            <w:pPr>
              <w:jc w:val="center"/>
            </w:pPr>
            <w:r/>
            <w:r>
              <w:rPr>
                <w:b w:val="0"/>
                <w:color w:val="0F172A"/>
                <w:sz w:val="16"/>
              </w:rPr>
              <w:t>Card border</w:t>
            </w:r>
          </w:p>
        </w:tc>
        <w:tc>
          <w:tcPr>
            <w:tcW w:type="dxa" w:w="3456"/>
            <w:vAlign w:val="center"/>
          </w:tcPr>
          <w:p>
            <w:pPr>
              <w:jc w:val="center"/>
            </w:pPr>
            <w:r/>
            <w:r>
              <w:rPr>
                <w:b w:val="0"/>
                <w:color w:val="0F172A"/>
                <w:sz w:val="16"/>
              </w:rPr>
              <w:t>#E5E7EB</w:t>
            </w:r>
          </w:p>
        </w:tc>
        <w:tc>
          <w:tcPr>
            <w:tcW w:type="dxa" w:w="3456"/>
            <w:vAlign w:val="center"/>
          </w:tcPr>
          <w:p>
            <w:pPr>
              <w:jc w:val="center"/>
            </w:pPr>
            <w:r/>
            <w:r>
              <w:rPr>
                <w:b w:val="0"/>
                <w:color w:val="0F172A"/>
                <w:sz w:val="16"/>
              </w:rPr>
              <w:t>#1F2937</w:t>
            </w:r>
          </w:p>
        </w:tc>
      </w:tr>
      <w:tr>
        <w:tc>
          <w:tcPr>
            <w:tcW w:type="dxa" w:w="3456"/>
            <w:vAlign w:val="center"/>
          </w:tcPr>
          <w:p>
            <w:pPr>
              <w:jc w:val="center"/>
            </w:pPr>
            <w:r/>
            <w:r>
              <w:rPr>
                <w:b w:val="0"/>
                <w:color w:val="0F172A"/>
                <w:sz w:val="16"/>
              </w:rPr>
              <w:t>Card radius</w:t>
            </w:r>
          </w:p>
        </w:tc>
        <w:tc>
          <w:tcPr>
            <w:tcW w:type="dxa" w:w="3456"/>
            <w:vAlign w:val="center"/>
          </w:tcPr>
          <w:p>
            <w:pPr>
              <w:jc w:val="center"/>
            </w:pPr>
            <w:r/>
            <w:r>
              <w:rPr>
                <w:b w:val="0"/>
                <w:color w:val="0F172A"/>
                <w:sz w:val="16"/>
              </w:rPr>
              <w:t>12–16px</w:t>
            </w:r>
          </w:p>
        </w:tc>
        <w:tc>
          <w:tcPr>
            <w:tcW w:type="dxa" w:w="3456"/>
            <w:vAlign w:val="center"/>
          </w:tcPr>
          <w:p>
            <w:pPr>
              <w:jc w:val="center"/>
            </w:pPr>
            <w:r/>
            <w:r>
              <w:rPr>
                <w:b w:val="0"/>
                <w:color w:val="0F172A"/>
                <w:sz w:val="16"/>
              </w:rPr>
              <w:t>12–16px</w:t>
            </w:r>
          </w:p>
        </w:tc>
      </w:tr>
      <w:tr>
        <w:tc>
          <w:tcPr>
            <w:tcW w:type="dxa" w:w="3456"/>
            <w:vAlign w:val="center"/>
          </w:tcPr>
          <w:p>
            <w:pPr>
              <w:jc w:val="center"/>
            </w:pPr>
            <w:r/>
            <w:r>
              <w:rPr>
                <w:b w:val="0"/>
                <w:color w:val="0F172A"/>
                <w:sz w:val="16"/>
              </w:rPr>
              <w:t>Shadow</w:t>
            </w:r>
          </w:p>
        </w:tc>
        <w:tc>
          <w:tcPr>
            <w:tcW w:type="dxa" w:w="3456"/>
            <w:vAlign w:val="center"/>
          </w:tcPr>
          <w:p>
            <w:pPr>
              <w:jc w:val="center"/>
            </w:pPr>
            <w:r/>
            <w:r>
              <w:rPr>
                <w:b w:val="0"/>
                <w:color w:val="0F172A"/>
                <w:sz w:val="16"/>
              </w:rPr>
              <w:t>0 1px 2px rgba(0,0,0,.04)</w:t>
            </w:r>
          </w:p>
        </w:tc>
        <w:tc>
          <w:tcPr>
            <w:tcW w:type="dxa" w:w="3456"/>
            <w:vAlign w:val="center"/>
          </w:tcPr>
          <w:p>
            <w:pPr>
              <w:jc w:val="center"/>
            </w:pPr>
            <w:r/>
            <w:r>
              <w:rPr>
                <w:b w:val="0"/>
                <w:color w:val="0F172A"/>
                <w:sz w:val="16"/>
              </w:rPr>
              <w:t>0 2px 8px rgba(0,0,0,.20)</w:t>
            </w:r>
          </w:p>
        </w:tc>
      </w:tr>
      <w:tr>
        <w:tc>
          <w:tcPr>
            <w:tcW w:type="dxa" w:w="3456"/>
            <w:vAlign w:val="center"/>
          </w:tcPr>
          <w:p>
            <w:pPr>
              <w:jc w:val="center"/>
            </w:pPr>
            <w:r/>
            <w:r>
              <w:rPr>
                <w:b w:val="0"/>
                <w:color w:val="0F172A"/>
                <w:sz w:val="16"/>
              </w:rPr>
              <w:t>Section row</w:t>
            </w:r>
          </w:p>
        </w:tc>
        <w:tc>
          <w:tcPr>
            <w:tcW w:type="dxa" w:w="3456"/>
            <w:vAlign w:val="center"/>
          </w:tcPr>
          <w:p>
            <w:pPr>
              <w:jc w:val="center"/>
            </w:pPr>
            <w:r/>
            <w:r>
              <w:rPr>
                <w:b w:val="0"/>
                <w:color w:val="0F172A"/>
                <w:sz w:val="16"/>
              </w:rPr>
              <w:t>~64px minimum</w:t>
            </w:r>
          </w:p>
        </w:tc>
        <w:tc>
          <w:tcPr>
            <w:tcW w:type="dxa" w:w="3456"/>
            <w:vAlign w:val="center"/>
          </w:tcPr>
          <w:p>
            <w:pPr>
              <w:jc w:val="center"/>
            </w:pPr>
            <w:r/>
            <w:r>
              <w:rPr>
                <w:b w:val="0"/>
                <w:color w:val="0F172A"/>
                <w:sz w:val="16"/>
              </w:rPr>
              <w:t>~64px minimum</w:t>
            </w:r>
          </w:p>
        </w:tc>
      </w:tr>
      <w:tr>
        <w:tc>
          <w:tcPr>
            <w:tcW w:type="dxa" w:w="3456"/>
            <w:vAlign w:val="center"/>
          </w:tcPr>
          <w:p>
            <w:pPr>
              <w:jc w:val="center"/>
            </w:pPr>
            <w:r/>
            <w:r>
              <w:rPr>
                <w:b w:val="0"/>
                <w:color w:val="0F172A"/>
                <w:sz w:val="16"/>
              </w:rPr>
              <w:t>Phase number tile</w:t>
            </w:r>
          </w:p>
        </w:tc>
        <w:tc>
          <w:tcPr>
            <w:tcW w:type="dxa" w:w="3456"/>
            <w:vAlign w:val="center"/>
          </w:tcPr>
          <w:p>
            <w:pPr>
              <w:jc w:val="center"/>
            </w:pPr>
            <w:r/>
            <w:r>
              <w:rPr>
                <w:b w:val="0"/>
                <w:color w:val="0F172A"/>
                <w:sz w:val="16"/>
              </w:rPr>
              <w:t>~52×46px; section gradient</w:t>
            </w:r>
          </w:p>
        </w:tc>
        <w:tc>
          <w:tcPr>
            <w:tcW w:type="dxa" w:w="3456"/>
            <w:vAlign w:val="center"/>
          </w:tcPr>
          <w:p>
            <w:pPr>
              <w:jc w:val="center"/>
            </w:pPr>
            <w:r/>
            <w:r>
              <w:rPr>
                <w:b w:val="0"/>
                <w:color w:val="0F172A"/>
                <w:sz w:val="16"/>
              </w:rPr>
              <w:t>~52×46px; section gradient</w:t>
            </w:r>
          </w:p>
        </w:tc>
      </w:tr>
    </w:tbl>
    <w:p>
      <w:r>
        <w:t>Section row hierarchy: [01] [Phase name + X exercises · X min] [+ Add Exercise] [&gt;]. The count/time line is always visible once exercises exist. Surrounding cards remain neutral so the phase color remains meaningful.</w:t>
      </w:r>
    </w:p>
    <w:p>
      <w:pPr>
        <w:pStyle w:val="Heading1"/>
        <w:spacing w:before="180" w:after="60"/>
      </w:pPr>
      <w:r>
        <w:t>9. Practice Progress Line</w:t>
      </w:r>
    </w:p>
    <w:p>
      <w:r>
        <w:t>The practice progress indicator is a thin performance line, not a large progress card.</w:t>
      </w:r>
    </w:p>
    <w:tbl>
      <w:tblPr>
        <w:tblStyle w:val="TableGrid"/>
        <w:tblW w:type="auto" w:w="0"/>
        <w:tblLook w:firstColumn="1" w:firstRow="1" w:lastColumn="0" w:lastRow="0" w:noHBand="0" w:noVBand="1" w:val="04A0"/>
      </w:tblPr>
      <w:tblGrid>
        <w:gridCol w:w="5184"/>
        <w:gridCol w:w="5184"/>
      </w:tblGrid>
      <w:tr>
        <w:tc>
          <w:tcPr>
            <w:tcW w:type="dxa" w:w="5184"/>
            <w:vAlign w:val="center"/>
            <w:shd w:fill="0F172A"/>
          </w:tcPr>
          <w:p>
            <w:pPr>
              <w:jc w:val="center"/>
            </w:pPr>
            <w:r/>
            <w:r>
              <w:rPr>
                <w:b/>
                <w:color w:val="FFFFFF"/>
                <w:sz w:val="16"/>
              </w:rPr>
              <w:t>Property</w:t>
            </w:r>
          </w:p>
        </w:tc>
        <w:tc>
          <w:tcPr>
            <w:tcW w:type="dxa" w:w="5184"/>
            <w:vAlign w:val="center"/>
            <w:shd w:fill="0F172A"/>
          </w:tcPr>
          <w:p>
            <w:pPr>
              <w:jc w:val="center"/>
            </w:pPr>
            <w:r/>
            <w:r>
              <w:rPr>
                <w:b/>
                <w:color w:val="FFFFFF"/>
                <w:sz w:val="16"/>
              </w:rPr>
              <w:t>Exact specification</w:t>
            </w:r>
          </w:p>
        </w:tc>
      </w:tr>
      <w:tr>
        <w:tc>
          <w:tcPr>
            <w:tcW w:type="dxa" w:w="5184"/>
            <w:vAlign w:val="center"/>
          </w:tcPr>
          <w:p>
            <w:pPr>
              <w:jc w:val="center"/>
            </w:pPr>
            <w:r/>
            <w:r>
              <w:rPr>
                <w:b w:val="0"/>
                <w:color w:val="0F172A"/>
                <w:sz w:val="16"/>
              </w:rPr>
              <w:t>Height</w:t>
            </w:r>
          </w:p>
        </w:tc>
        <w:tc>
          <w:tcPr>
            <w:tcW w:type="dxa" w:w="5184"/>
            <w:vAlign w:val="center"/>
          </w:tcPr>
          <w:p>
            <w:pPr>
              <w:jc w:val="center"/>
            </w:pPr>
            <w:r/>
            <w:r>
              <w:rPr>
                <w:b w:val="0"/>
                <w:color w:val="0F172A"/>
                <w:sz w:val="16"/>
              </w:rPr>
              <w:t>2–3px</w:t>
            </w:r>
          </w:p>
        </w:tc>
      </w:tr>
      <w:tr>
        <w:tc>
          <w:tcPr>
            <w:tcW w:type="dxa" w:w="5184"/>
            <w:vAlign w:val="center"/>
          </w:tcPr>
          <w:p>
            <w:pPr>
              <w:jc w:val="center"/>
            </w:pPr>
            <w:r/>
            <w:r>
              <w:rPr>
                <w:b w:val="0"/>
                <w:color w:val="0F172A"/>
                <w:sz w:val="16"/>
              </w:rPr>
              <w:t>Track — light</w:t>
            </w:r>
          </w:p>
        </w:tc>
        <w:tc>
          <w:tcPr>
            <w:tcW w:type="dxa" w:w="5184"/>
            <w:vAlign w:val="center"/>
          </w:tcPr>
          <w:p>
            <w:pPr>
              <w:jc w:val="center"/>
            </w:pPr>
            <w:r/>
            <w:r>
              <w:rPr>
                <w:b w:val="0"/>
                <w:color w:val="0F172A"/>
                <w:sz w:val="16"/>
              </w:rPr>
              <w:t>#E5E7EB</w:t>
            </w:r>
          </w:p>
        </w:tc>
      </w:tr>
      <w:tr>
        <w:tc>
          <w:tcPr>
            <w:tcW w:type="dxa" w:w="5184"/>
            <w:vAlign w:val="center"/>
          </w:tcPr>
          <w:p>
            <w:pPr>
              <w:jc w:val="center"/>
            </w:pPr>
            <w:r/>
            <w:r>
              <w:rPr>
                <w:b w:val="0"/>
                <w:color w:val="0F172A"/>
                <w:sz w:val="16"/>
              </w:rPr>
              <w:t>Track — dark</w:t>
            </w:r>
          </w:p>
        </w:tc>
        <w:tc>
          <w:tcPr>
            <w:tcW w:type="dxa" w:w="5184"/>
            <w:vAlign w:val="center"/>
          </w:tcPr>
          <w:p>
            <w:pPr>
              <w:jc w:val="center"/>
            </w:pPr>
            <w:r/>
            <w:r>
              <w:rPr>
                <w:b w:val="0"/>
                <w:color w:val="0F172A"/>
                <w:sz w:val="16"/>
              </w:rPr>
              <w:t>#1F2937</w:t>
            </w:r>
          </w:p>
        </w:tc>
      </w:tr>
      <w:tr>
        <w:tc>
          <w:tcPr>
            <w:tcW w:type="dxa" w:w="5184"/>
            <w:vAlign w:val="center"/>
          </w:tcPr>
          <w:p>
            <w:pPr>
              <w:jc w:val="center"/>
            </w:pPr>
            <w:r/>
            <w:r>
              <w:rPr>
                <w:b w:val="0"/>
                <w:color w:val="0F172A"/>
                <w:sz w:val="16"/>
              </w:rPr>
              <w:t>Radius</w:t>
            </w:r>
          </w:p>
        </w:tc>
        <w:tc>
          <w:tcPr>
            <w:tcW w:type="dxa" w:w="5184"/>
            <w:vAlign w:val="center"/>
          </w:tcPr>
          <w:p>
            <w:pPr>
              <w:jc w:val="center"/>
            </w:pPr>
            <w:r/>
            <w:r>
              <w:rPr>
                <w:b w:val="0"/>
                <w:color w:val="0F172A"/>
                <w:sz w:val="16"/>
              </w:rPr>
              <w:t>999px</w:t>
            </w:r>
          </w:p>
        </w:tc>
      </w:tr>
      <w:tr>
        <w:tc>
          <w:tcPr>
            <w:tcW w:type="dxa" w:w="5184"/>
            <w:vAlign w:val="center"/>
          </w:tcPr>
          <w:p>
            <w:pPr>
              <w:jc w:val="center"/>
            </w:pPr>
            <w:r/>
            <w:r>
              <w:rPr>
                <w:b w:val="0"/>
                <w:color w:val="0F172A"/>
                <w:sz w:val="16"/>
              </w:rPr>
              <w:t>Fill</w:t>
            </w:r>
          </w:p>
        </w:tc>
        <w:tc>
          <w:tcPr>
            <w:tcW w:type="dxa" w:w="5184"/>
            <w:vAlign w:val="center"/>
          </w:tcPr>
          <w:p>
            <w:pPr>
              <w:jc w:val="center"/>
            </w:pPr>
            <w:r/>
            <w:r>
              <w:rPr>
                <w:b w:val="0"/>
                <w:color w:val="0F172A"/>
                <w:sz w:val="16"/>
              </w:rPr>
              <w:t>Multi-stop FT2 phase gradient</w:t>
            </w:r>
          </w:p>
        </w:tc>
      </w:tr>
      <w:tr>
        <w:tc>
          <w:tcPr>
            <w:tcW w:type="dxa" w:w="5184"/>
            <w:vAlign w:val="center"/>
          </w:tcPr>
          <w:p>
            <w:pPr>
              <w:jc w:val="center"/>
            </w:pPr>
            <w:r/>
            <w:r>
              <w:rPr>
                <w:b w:val="0"/>
                <w:color w:val="0F172A"/>
                <w:sz w:val="16"/>
              </w:rPr>
              <w:t>Transition</w:t>
            </w:r>
          </w:p>
        </w:tc>
        <w:tc>
          <w:tcPr>
            <w:tcW w:type="dxa" w:w="5184"/>
            <w:vAlign w:val="center"/>
          </w:tcPr>
          <w:p>
            <w:pPr>
              <w:jc w:val="center"/>
            </w:pPr>
            <w:r/>
            <w:r>
              <w:rPr>
                <w:b w:val="0"/>
                <w:color w:val="0F172A"/>
                <w:sz w:val="16"/>
              </w:rPr>
              <w:t>250–350ms ease</w:t>
            </w:r>
          </w:p>
        </w:tc>
      </w:tr>
      <w:tr>
        <w:tc>
          <w:tcPr>
            <w:tcW w:type="dxa" w:w="5184"/>
            <w:vAlign w:val="center"/>
          </w:tcPr>
          <w:p>
            <w:pPr>
              <w:jc w:val="center"/>
            </w:pPr>
            <w:r/>
            <w:r>
              <w:rPr>
                <w:b w:val="0"/>
                <w:color w:val="0F172A"/>
                <w:sz w:val="16"/>
              </w:rPr>
              <w:t>Adjacent text</w:t>
            </w:r>
          </w:p>
        </w:tc>
        <w:tc>
          <w:tcPr>
            <w:tcW w:type="dxa" w:w="5184"/>
            <w:vAlign w:val="center"/>
          </w:tcPr>
          <w:p>
            <w:pPr>
              <w:jc w:val="center"/>
            </w:pPr>
            <w:r/>
            <w:r>
              <w:rPr>
                <w:b w:val="0"/>
                <w:color w:val="0F172A"/>
                <w:sz w:val="16"/>
              </w:rPr>
              <w:t>Inter 12–13px: “X / X min planned” + “X min remaining”</w:t>
            </w:r>
          </w:p>
        </w:tc>
      </w:tr>
    </w:tbl>
    <w:p>
      <w:r>
        <w:t>Recommended CSS fill: linear-gradient(90deg, #FF6B6B 0%, #FF8A3C 20%, #7C3AED 40%, #06B6D4 60%, #10B981 80%, #F59E0B 100%). Use this gradient specifically for progress/momentum; do not use it indiscriminately elsewhere.</w:t>
      </w:r>
    </w:p>
    <w:p>
      <w:pPr>
        <w:pStyle w:val="Heading1"/>
        <w:spacing w:before="180" w:after="60"/>
      </w:pPr>
      <w:r>
        <w:t>10. Icons</w:t>
      </w:r>
    </w:p>
    <w:p>
      <w:r>
        <w:t>Use one consistent outline icon family. Default stroke 2px, rounded caps/joins, 20–24px for navigation/actions and 16–20px for inline metadata. Core icons: Home, Search/Exercises, Sessions/Calendar, Settings, Add, Edit/Pencil, Chevron, Filter, Bookmark, and Sparkles for Quick Pick.</w:t>
      </w:r>
    </w:p>
    <w:p>
      <w:pPr>
        <w:pStyle w:val="Heading1"/>
        <w:spacing w:before="180" w:after="60"/>
      </w:pPr>
      <w:r>
        <w:t>11. Navigation</w:t>
      </w:r>
    </w:p>
    <w:tbl>
      <w:tblPr>
        <w:tblStyle w:val="TableGrid"/>
        <w:tblW w:type="auto" w:w="0"/>
        <w:tblLook w:firstColumn="1" w:firstRow="1" w:lastColumn="0" w:lastRow="0" w:noHBand="0" w:noVBand="1" w:val="04A0"/>
      </w:tblPr>
      <w:tblGrid>
        <w:gridCol w:w="5184"/>
        <w:gridCol w:w="5184"/>
      </w:tblGrid>
      <w:tr>
        <w:tc>
          <w:tcPr>
            <w:tcW w:type="dxa" w:w="5184"/>
            <w:vAlign w:val="center"/>
            <w:shd w:fill="0F172A"/>
          </w:tcPr>
          <w:p>
            <w:pPr>
              <w:jc w:val="center"/>
            </w:pPr>
            <w:r/>
            <w:r>
              <w:rPr>
                <w:b/>
                <w:color w:val="FFFFFF"/>
                <w:sz w:val="16"/>
              </w:rPr>
              <w:t>Property</w:t>
            </w:r>
          </w:p>
        </w:tc>
        <w:tc>
          <w:tcPr>
            <w:tcW w:type="dxa" w:w="5184"/>
            <w:vAlign w:val="center"/>
            <w:shd w:fill="0F172A"/>
          </w:tcPr>
          <w:p>
            <w:pPr>
              <w:jc w:val="center"/>
            </w:pPr>
            <w:r/>
            <w:r>
              <w:rPr>
                <w:b/>
                <w:color w:val="FFFFFF"/>
                <w:sz w:val="16"/>
              </w:rPr>
              <w:t>Specification</w:t>
            </w:r>
          </w:p>
        </w:tc>
      </w:tr>
      <w:tr>
        <w:tc>
          <w:tcPr>
            <w:tcW w:type="dxa" w:w="5184"/>
            <w:vAlign w:val="center"/>
          </w:tcPr>
          <w:p>
            <w:pPr>
              <w:jc w:val="center"/>
            </w:pPr>
            <w:r/>
            <w:r>
              <w:rPr>
                <w:b w:val="0"/>
                <w:color w:val="0F172A"/>
                <w:sz w:val="16"/>
              </w:rPr>
              <w:t>Height</w:t>
            </w:r>
          </w:p>
        </w:tc>
        <w:tc>
          <w:tcPr>
            <w:tcW w:type="dxa" w:w="5184"/>
            <w:vAlign w:val="center"/>
          </w:tcPr>
          <w:p>
            <w:pPr>
              <w:jc w:val="center"/>
            </w:pPr>
            <w:r/>
            <w:r>
              <w:rPr>
                <w:b w:val="0"/>
                <w:color w:val="0F172A"/>
                <w:sz w:val="16"/>
              </w:rPr>
              <w:t>~64px plus device safe area</w:t>
            </w:r>
          </w:p>
        </w:tc>
      </w:tr>
      <w:tr>
        <w:tc>
          <w:tcPr>
            <w:tcW w:type="dxa" w:w="5184"/>
            <w:vAlign w:val="center"/>
          </w:tcPr>
          <w:p>
            <w:pPr>
              <w:jc w:val="center"/>
            </w:pPr>
            <w:r/>
            <w:r>
              <w:rPr>
                <w:b w:val="0"/>
                <w:color w:val="0F172A"/>
                <w:sz w:val="16"/>
              </w:rPr>
              <w:t>Light background</w:t>
            </w:r>
          </w:p>
        </w:tc>
        <w:tc>
          <w:tcPr>
            <w:tcW w:type="dxa" w:w="5184"/>
            <w:vAlign w:val="center"/>
          </w:tcPr>
          <w:p>
            <w:pPr>
              <w:jc w:val="center"/>
            </w:pPr>
            <w:r/>
            <w:r>
              <w:rPr>
                <w:b w:val="0"/>
                <w:color w:val="0F172A"/>
                <w:sz w:val="16"/>
              </w:rPr>
              <w:t>#FFFFFF</w:t>
            </w:r>
          </w:p>
        </w:tc>
      </w:tr>
      <w:tr>
        <w:tc>
          <w:tcPr>
            <w:tcW w:type="dxa" w:w="5184"/>
            <w:vAlign w:val="center"/>
          </w:tcPr>
          <w:p>
            <w:pPr>
              <w:jc w:val="center"/>
            </w:pPr>
            <w:r/>
            <w:r>
              <w:rPr>
                <w:b w:val="0"/>
                <w:color w:val="0F172A"/>
                <w:sz w:val="16"/>
              </w:rPr>
              <w:t>Dark background</w:t>
            </w:r>
          </w:p>
        </w:tc>
        <w:tc>
          <w:tcPr>
            <w:tcW w:type="dxa" w:w="5184"/>
            <w:vAlign w:val="center"/>
          </w:tcPr>
          <w:p>
            <w:pPr>
              <w:jc w:val="center"/>
            </w:pPr>
            <w:r/>
            <w:r>
              <w:rPr>
                <w:b w:val="0"/>
                <w:color w:val="0F172A"/>
                <w:sz w:val="16"/>
              </w:rPr>
              <w:t>#0B0F1A or #111827</w:t>
            </w:r>
          </w:p>
        </w:tc>
      </w:tr>
      <w:tr>
        <w:tc>
          <w:tcPr>
            <w:tcW w:type="dxa" w:w="5184"/>
            <w:vAlign w:val="center"/>
          </w:tcPr>
          <w:p>
            <w:pPr>
              <w:jc w:val="center"/>
            </w:pPr>
            <w:r/>
            <w:r>
              <w:rPr>
                <w:b w:val="0"/>
                <w:color w:val="0F172A"/>
                <w:sz w:val="16"/>
              </w:rPr>
              <w:t>Inactive</w:t>
            </w:r>
          </w:p>
        </w:tc>
        <w:tc>
          <w:tcPr>
            <w:tcW w:type="dxa" w:w="5184"/>
            <w:vAlign w:val="center"/>
          </w:tcPr>
          <w:p>
            <w:pPr>
              <w:jc w:val="center"/>
            </w:pPr>
            <w:r/>
            <w:r>
              <w:rPr>
                <w:b w:val="0"/>
                <w:color w:val="0F172A"/>
                <w:sz w:val="16"/>
              </w:rPr>
              <w:t>Light: #64748B; Dark: #94A3B8</w:t>
            </w:r>
          </w:p>
        </w:tc>
      </w:tr>
      <w:tr>
        <w:tc>
          <w:tcPr>
            <w:tcW w:type="dxa" w:w="5184"/>
            <w:vAlign w:val="center"/>
          </w:tcPr>
          <w:p>
            <w:pPr>
              <w:jc w:val="center"/>
            </w:pPr>
            <w:r/>
            <w:r>
              <w:rPr>
                <w:b w:val="0"/>
                <w:color w:val="0F172A"/>
                <w:sz w:val="16"/>
              </w:rPr>
              <w:t>Active</w:t>
            </w:r>
          </w:p>
        </w:tc>
        <w:tc>
          <w:tcPr>
            <w:tcW w:type="dxa" w:w="5184"/>
            <w:vAlign w:val="center"/>
          </w:tcPr>
          <w:p>
            <w:pPr>
              <w:jc w:val="center"/>
            </w:pPr>
            <w:r/>
            <w:r>
              <w:rPr>
                <w:b w:val="0"/>
                <w:color w:val="0F172A"/>
                <w:sz w:val="16"/>
              </w:rPr>
              <w:t>Established FT2 active accent</w:t>
            </w:r>
          </w:p>
        </w:tc>
      </w:tr>
      <w:tr>
        <w:tc>
          <w:tcPr>
            <w:tcW w:type="dxa" w:w="5184"/>
            <w:vAlign w:val="center"/>
          </w:tcPr>
          <w:p>
            <w:pPr>
              <w:jc w:val="center"/>
            </w:pPr>
            <w:r/>
            <w:r>
              <w:rPr>
                <w:b w:val="0"/>
                <w:color w:val="0F172A"/>
                <w:sz w:val="16"/>
              </w:rPr>
              <w:t>Icon</w:t>
            </w:r>
          </w:p>
        </w:tc>
        <w:tc>
          <w:tcPr>
            <w:tcW w:type="dxa" w:w="5184"/>
            <w:vAlign w:val="center"/>
          </w:tcPr>
          <w:p>
            <w:pPr>
              <w:jc w:val="center"/>
            </w:pPr>
            <w:r/>
            <w:r>
              <w:rPr>
                <w:b w:val="0"/>
                <w:color w:val="0F172A"/>
                <w:sz w:val="16"/>
              </w:rPr>
              <w:t>20–24px outline</w:t>
            </w:r>
          </w:p>
        </w:tc>
      </w:tr>
      <w:tr>
        <w:tc>
          <w:tcPr>
            <w:tcW w:type="dxa" w:w="5184"/>
            <w:vAlign w:val="center"/>
          </w:tcPr>
          <w:p>
            <w:pPr>
              <w:jc w:val="center"/>
            </w:pPr>
            <w:r/>
            <w:r>
              <w:rPr>
                <w:b w:val="0"/>
                <w:color w:val="0F172A"/>
                <w:sz w:val="16"/>
              </w:rPr>
              <w:t>Label</w:t>
            </w:r>
          </w:p>
        </w:tc>
        <w:tc>
          <w:tcPr>
            <w:tcW w:type="dxa" w:w="5184"/>
            <w:vAlign w:val="center"/>
          </w:tcPr>
          <w:p>
            <w:pPr>
              <w:jc w:val="center"/>
            </w:pPr>
            <w:r/>
            <w:r>
              <w:rPr>
                <w:b w:val="0"/>
                <w:color w:val="0F172A"/>
                <w:sz w:val="16"/>
              </w:rPr>
              <w:t>11–12px Inter Medium</w:t>
            </w:r>
          </w:p>
        </w:tc>
      </w:tr>
    </w:tbl>
    <w:p>
      <w:pPr>
        <w:pStyle w:val="Heading1"/>
        <w:spacing w:before="180" w:after="60"/>
      </w:pPr>
      <w:r>
        <w:t>12. Quick Pick vs Balance My Practice</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0F172A"/>
          </w:tcPr>
          <w:p>
            <w:pPr>
              <w:jc w:val="center"/>
            </w:pPr>
            <w:r/>
            <w:r>
              <w:rPr>
                <w:b/>
                <w:color w:val="FFFFFF"/>
                <w:sz w:val="16"/>
              </w:rPr>
              <w:t>Feature</w:t>
            </w:r>
          </w:p>
        </w:tc>
        <w:tc>
          <w:tcPr>
            <w:tcW w:type="dxa" w:w="3456"/>
            <w:vAlign w:val="center"/>
            <w:shd w:fill="0F172A"/>
          </w:tcPr>
          <w:p>
            <w:pPr>
              <w:jc w:val="center"/>
            </w:pPr>
            <w:r/>
            <w:r>
              <w:rPr>
                <w:b/>
                <w:color w:val="FFFFFF"/>
                <w:sz w:val="16"/>
              </w:rPr>
              <w:t>Purpose</w:t>
            </w:r>
          </w:p>
        </w:tc>
        <w:tc>
          <w:tcPr>
            <w:tcW w:type="dxa" w:w="3456"/>
            <w:vAlign w:val="center"/>
            <w:shd w:fill="0F172A"/>
          </w:tcPr>
          <w:p>
            <w:pPr>
              <w:jc w:val="center"/>
            </w:pPr>
            <w:r/>
            <w:r>
              <w:rPr>
                <w:b/>
                <w:color w:val="FFFFFF"/>
                <w:sz w:val="16"/>
              </w:rPr>
              <w:t>Where it belongs</w:t>
            </w:r>
          </w:p>
        </w:tc>
      </w:tr>
      <w:tr>
        <w:tc>
          <w:tcPr>
            <w:tcW w:type="dxa" w:w="3456"/>
            <w:vAlign w:val="center"/>
          </w:tcPr>
          <w:p>
            <w:pPr>
              <w:jc w:val="center"/>
            </w:pPr>
            <w:r/>
            <w:r>
              <w:rPr>
                <w:b w:val="0"/>
                <w:color w:val="0F172A"/>
                <w:sz w:val="16"/>
              </w:rPr>
              <w:t>✨ Quick Pick</w:t>
            </w:r>
          </w:p>
        </w:tc>
        <w:tc>
          <w:tcPr>
            <w:tcW w:type="dxa" w:w="3456"/>
            <w:vAlign w:val="center"/>
          </w:tcPr>
          <w:p>
            <w:pPr>
              <w:jc w:val="center"/>
            </w:pPr>
            <w:r/>
            <w:r>
              <w:rPr>
                <w:b w:val="0"/>
                <w:color w:val="0F172A"/>
                <w:sz w:val="16"/>
              </w:rPr>
              <w:t>“What should I add to this section?” Exercise-level recommendation.</w:t>
            </w:r>
          </w:p>
        </w:tc>
        <w:tc>
          <w:tcPr>
            <w:tcW w:type="dxa" w:w="3456"/>
            <w:vAlign w:val="center"/>
          </w:tcPr>
          <w:p>
            <w:pPr>
              <w:jc w:val="center"/>
            </w:pPr>
            <w:r/>
            <w:r>
              <w:rPr>
                <w:b w:val="0"/>
                <w:color w:val="0F172A"/>
                <w:sz w:val="16"/>
              </w:rPr>
              <w:t>Inside Add Exercise / section selection</w:t>
            </w:r>
          </w:p>
        </w:tc>
      </w:tr>
      <w:tr>
        <w:tc>
          <w:tcPr>
            <w:tcW w:type="dxa" w:w="3456"/>
            <w:vAlign w:val="center"/>
          </w:tcPr>
          <w:p>
            <w:pPr>
              <w:jc w:val="center"/>
            </w:pPr>
            <w:r/>
            <w:r>
              <w:rPr>
                <w:b w:val="0"/>
                <w:color w:val="0F172A"/>
                <w:sz w:val="16"/>
              </w:rPr>
              <w:t>⚖ Balance My Practice</w:t>
            </w:r>
          </w:p>
        </w:tc>
        <w:tc>
          <w:tcPr>
            <w:tcW w:type="dxa" w:w="3456"/>
            <w:vAlign w:val="center"/>
          </w:tcPr>
          <w:p>
            <w:pPr>
              <w:jc w:val="center"/>
            </w:pPr>
            <w:r/>
            <w:r>
              <w:rPr>
                <w:b w:val="0"/>
                <w:color w:val="0F172A"/>
                <w:sz w:val="16"/>
              </w:rPr>
              <w:t>“What is missing from the whole practice?” Practice-level analysis and recommendation.</w:t>
            </w:r>
          </w:p>
        </w:tc>
        <w:tc>
          <w:tcPr>
            <w:tcW w:type="dxa" w:w="3456"/>
            <w:vAlign w:val="center"/>
          </w:tcPr>
          <w:p>
            <w:pPr>
              <w:jc w:val="center"/>
            </w:pPr>
            <w:r/>
            <w:r>
              <w:rPr>
                <w:b w:val="0"/>
                <w:color w:val="0F172A"/>
                <w:sz w:val="16"/>
              </w:rPr>
              <w:t>Builder/review level, strongest on Review Session</w:t>
            </w:r>
          </w:p>
        </w:tc>
      </w:tr>
    </w:tbl>
    <w:p>
      <w:r>
        <w:t>Quick Pick should automatically know the current section and normally return exactly three relevant options. Balance My Practice should analyze the whole session before recommending changes.</w:t>
      </w:r>
    </w:p>
    <w:p>
      <w:pPr>
        <w:pStyle w:val="Heading1"/>
        <w:spacing w:before="180" w:after="60"/>
      </w:pPr>
      <w:r>
        <w:t>13. Practice Workflow</w:t>
      </w:r>
    </w:p>
    <w:p>
      <w:r>
        <w:t>Recommended architecture: Build New Session → Practice Setup → Build Session → Review Session.</w:t>
      </w:r>
    </w:p>
    <w:p>
      <w:pPr>
        <w:pStyle w:val="ListBullet"/>
      </w:pPr>
      <w:r>
        <w:t>Practice Setup: name, date, target duration, location, optional template.</w:t>
      </w:r>
    </w:p>
    <w:p>
      <w:pPr>
        <w:pStyle w:val="ListBullet"/>
      </w:pPr>
      <w:r>
        <w:t>Build Session: assemble exercises into the six phases; do not repeat setup controls as a large form.</w:t>
      </w:r>
    </w:p>
    <w:p>
      <w:pPr>
        <w:pStyle w:val="ListBullet"/>
      </w:pPr>
      <w:r>
        <w:t>Review Session: show practice summary, phase/time breakdown, Training Profile, Balance My Practice, final edits, and save.</w:t>
      </w:r>
    </w:p>
    <w:p>
      <w:pPr>
        <w:pStyle w:val="ListBullet"/>
      </w:pPr>
      <w:r>
        <w:t>Do not force the coach through a six-step wizard; sections are structure, not mandatory steps.</w:t>
      </w:r>
    </w:p>
    <w:p>
      <w:pPr>
        <w:pStyle w:val="Heading1"/>
        <w:spacing w:before="180" w:after="60"/>
      </w:pPr>
      <w:r>
        <w:t>14. Sample Session — Canonical Visual Reference</w:t>
      </w:r>
    </w:p>
    <w:p>
      <w:pPr>
        <w:jc w:val="center"/>
      </w:pPr>
      <w:r>
        <w:drawing>
          <wp:inline xmlns:a="http://schemas.openxmlformats.org/drawingml/2006/main" xmlns:pic="http://schemas.openxmlformats.org/drawingml/2006/picture">
            <wp:extent cx="6400800" cy="3243072"/>
            <wp:docPr id="1" name="Picture 1"/>
            <wp:cNvGraphicFramePr>
              <a:graphicFrameLocks noChangeAspect="1"/>
            </wp:cNvGraphicFramePr>
            <a:graphic>
              <a:graphicData uri="http://schemas.openxmlformats.org/drawingml/2006/picture">
                <pic:pic>
                  <pic:nvPicPr>
                    <pic:cNvPr id="0" name="FT2_sample_session_light_dark.png"/>
                    <pic:cNvPicPr/>
                  </pic:nvPicPr>
                  <pic:blipFill>
                    <a:blip r:embed="rId9"/>
                    <a:stretch>
                      <a:fillRect/>
                    </a:stretch>
                  </pic:blipFill>
                  <pic:spPr>
                    <a:xfrm>
                      <a:off x="0" y="0"/>
                      <a:ext cx="6400800" cy="3243072"/>
                    </a:xfrm>
                    <a:prstGeom prst="rect"/>
                  </pic:spPr>
                </pic:pic>
              </a:graphicData>
            </a:graphic>
          </wp:inline>
        </w:drawing>
      </w:r>
    </w:p>
    <w:p>
      <w:r>
        <w:t>Canonical sample: “TA Session - Movement.” Keep the small pencil/edit icon immediately beside the title; show date, target duration, and location; use the 2–3px progress line; show “X exercises · X min” beneath every section heading; place “+ Add Exercise” immediately before the chevron on each section row; place “Review Session” beneath Scrimmage.</w:t>
      </w:r>
    </w:p>
    <w:p>
      <w:r>
        <w:t>Sample session data is illustrative. The layout, hierarchy, color behavior, typography, and component relationships are the reference.</w:t>
      </w:r>
    </w:p>
    <w:p>
      <w:pPr>
        <w:pStyle w:val="Heading1"/>
        <w:spacing w:before="180" w:after="60"/>
      </w:pPr>
      <w:r>
        <w:t>15. Spacing System</w:t>
      </w:r>
    </w:p>
    <w:p>
      <w:r>
        <w:t>Use an 8px base grid. Preferred values: 4, 8, 12, 16, 24, 32, 40, 48px.</w:t>
      </w:r>
    </w:p>
    <w:tbl>
      <w:tblPr>
        <w:tblStyle w:val="TableGrid"/>
        <w:tblW w:type="auto" w:w="0"/>
        <w:tblLook w:firstColumn="1" w:firstRow="1" w:lastColumn="0" w:lastRow="0" w:noHBand="0" w:noVBand="1" w:val="04A0"/>
      </w:tblPr>
      <w:tblGrid>
        <w:gridCol w:w="5184"/>
        <w:gridCol w:w="5184"/>
      </w:tblGrid>
      <w:tr>
        <w:tc>
          <w:tcPr>
            <w:tcW w:type="dxa" w:w="5184"/>
            <w:vAlign w:val="center"/>
            <w:shd w:fill="0F172A"/>
          </w:tcPr>
          <w:p>
            <w:pPr>
              <w:jc w:val="center"/>
            </w:pPr>
            <w:r/>
            <w:r>
              <w:rPr>
                <w:b/>
                <w:color w:val="FFFFFF"/>
                <w:sz w:val="16"/>
              </w:rPr>
              <w:t>Use</w:t>
            </w:r>
          </w:p>
        </w:tc>
        <w:tc>
          <w:tcPr>
            <w:tcW w:type="dxa" w:w="5184"/>
            <w:vAlign w:val="center"/>
            <w:shd w:fill="0F172A"/>
          </w:tcPr>
          <w:p>
            <w:pPr>
              <w:jc w:val="center"/>
            </w:pPr>
            <w:r/>
            <w:r>
              <w:rPr>
                <w:b/>
                <w:color w:val="FFFFFF"/>
                <w:sz w:val="16"/>
              </w:rPr>
              <w:t>Value</w:t>
            </w:r>
          </w:p>
        </w:tc>
      </w:tr>
      <w:tr>
        <w:tc>
          <w:tcPr>
            <w:tcW w:type="dxa" w:w="5184"/>
            <w:vAlign w:val="center"/>
          </w:tcPr>
          <w:p>
            <w:pPr>
              <w:jc w:val="center"/>
            </w:pPr>
            <w:r/>
            <w:r>
              <w:rPr>
                <w:b w:val="0"/>
                <w:color w:val="0F172A"/>
                <w:sz w:val="16"/>
              </w:rPr>
              <w:t>Micro gap</w:t>
            </w:r>
          </w:p>
        </w:tc>
        <w:tc>
          <w:tcPr>
            <w:tcW w:type="dxa" w:w="5184"/>
            <w:vAlign w:val="center"/>
          </w:tcPr>
          <w:p>
            <w:pPr>
              <w:jc w:val="center"/>
            </w:pPr>
            <w:r/>
            <w:r>
              <w:rPr>
                <w:b w:val="0"/>
                <w:color w:val="0F172A"/>
                <w:sz w:val="16"/>
              </w:rPr>
              <w:t>4px</w:t>
            </w:r>
          </w:p>
        </w:tc>
      </w:tr>
      <w:tr>
        <w:tc>
          <w:tcPr>
            <w:tcW w:type="dxa" w:w="5184"/>
            <w:vAlign w:val="center"/>
          </w:tcPr>
          <w:p>
            <w:pPr>
              <w:jc w:val="center"/>
            </w:pPr>
            <w:r/>
            <w:r>
              <w:rPr>
                <w:b w:val="0"/>
                <w:color w:val="0F172A"/>
                <w:sz w:val="16"/>
              </w:rPr>
              <w:t>Tight gap</w:t>
            </w:r>
          </w:p>
        </w:tc>
        <w:tc>
          <w:tcPr>
            <w:tcW w:type="dxa" w:w="5184"/>
            <w:vAlign w:val="center"/>
          </w:tcPr>
          <w:p>
            <w:pPr>
              <w:jc w:val="center"/>
            </w:pPr>
            <w:r/>
            <w:r>
              <w:rPr>
                <w:b w:val="0"/>
                <w:color w:val="0F172A"/>
                <w:sz w:val="16"/>
              </w:rPr>
              <w:t>8px</w:t>
            </w:r>
          </w:p>
        </w:tc>
      </w:tr>
      <w:tr>
        <w:tc>
          <w:tcPr>
            <w:tcW w:type="dxa" w:w="5184"/>
            <w:vAlign w:val="center"/>
          </w:tcPr>
          <w:p>
            <w:pPr>
              <w:jc w:val="center"/>
            </w:pPr>
            <w:r/>
            <w:r>
              <w:rPr>
                <w:b w:val="0"/>
                <w:color w:val="0F172A"/>
                <w:sz w:val="16"/>
              </w:rPr>
              <w:t>Standard gap</w:t>
            </w:r>
          </w:p>
        </w:tc>
        <w:tc>
          <w:tcPr>
            <w:tcW w:type="dxa" w:w="5184"/>
            <w:vAlign w:val="center"/>
          </w:tcPr>
          <w:p>
            <w:pPr>
              <w:jc w:val="center"/>
            </w:pPr>
            <w:r/>
            <w:r>
              <w:rPr>
                <w:b w:val="0"/>
                <w:color w:val="0F172A"/>
                <w:sz w:val="16"/>
              </w:rPr>
              <w:t>12–16px</w:t>
            </w:r>
          </w:p>
        </w:tc>
      </w:tr>
      <w:tr>
        <w:tc>
          <w:tcPr>
            <w:tcW w:type="dxa" w:w="5184"/>
            <w:vAlign w:val="center"/>
          </w:tcPr>
          <w:p>
            <w:pPr>
              <w:jc w:val="center"/>
            </w:pPr>
            <w:r/>
            <w:r>
              <w:rPr>
                <w:b w:val="0"/>
                <w:color w:val="0F172A"/>
                <w:sz w:val="16"/>
              </w:rPr>
              <w:t>Section separation</w:t>
            </w:r>
          </w:p>
        </w:tc>
        <w:tc>
          <w:tcPr>
            <w:tcW w:type="dxa" w:w="5184"/>
            <w:vAlign w:val="center"/>
          </w:tcPr>
          <w:p>
            <w:pPr>
              <w:jc w:val="center"/>
            </w:pPr>
            <w:r/>
            <w:r>
              <w:rPr>
                <w:b w:val="0"/>
                <w:color w:val="0F172A"/>
                <w:sz w:val="16"/>
              </w:rPr>
              <w:t>24px</w:t>
            </w:r>
          </w:p>
        </w:tc>
      </w:tr>
      <w:tr>
        <w:tc>
          <w:tcPr>
            <w:tcW w:type="dxa" w:w="5184"/>
            <w:vAlign w:val="center"/>
          </w:tcPr>
          <w:p>
            <w:pPr>
              <w:jc w:val="center"/>
            </w:pPr>
            <w:r/>
            <w:r>
              <w:rPr>
                <w:b w:val="0"/>
                <w:color w:val="0F172A"/>
                <w:sz w:val="16"/>
              </w:rPr>
              <w:t>Major separation</w:t>
            </w:r>
          </w:p>
        </w:tc>
        <w:tc>
          <w:tcPr>
            <w:tcW w:type="dxa" w:w="5184"/>
            <w:vAlign w:val="center"/>
          </w:tcPr>
          <w:p>
            <w:pPr>
              <w:jc w:val="center"/>
            </w:pPr>
            <w:r/>
            <w:r>
              <w:rPr>
                <w:b w:val="0"/>
                <w:color w:val="0F172A"/>
                <w:sz w:val="16"/>
              </w:rPr>
              <w:t>32px</w:t>
            </w:r>
          </w:p>
        </w:tc>
      </w:tr>
      <w:tr>
        <w:tc>
          <w:tcPr>
            <w:tcW w:type="dxa" w:w="5184"/>
            <w:vAlign w:val="center"/>
          </w:tcPr>
          <w:p>
            <w:pPr>
              <w:jc w:val="center"/>
            </w:pPr>
            <w:r/>
            <w:r>
              <w:rPr>
                <w:b w:val="0"/>
                <w:color w:val="0F172A"/>
                <w:sz w:val="16"/>
              </w:rPr>
              <w:t>Page horizontal padding</w:t>
            </w:r>
          </w:p>
        </w:tc>
        <w:tc>
          <w:tcPr>
            <w:tcW w:type="dxa" w:w="5184"/>
            <w:vAlign w:val="center"/>
          </w:tcPr>
          <w:p>
            <w:pPr>
              <w:jc w:val="center"/>
            </w:pPr>
            <w:r/>
            <w:r>
              <w:rPr>
                <w:b w:val="0"/>
                <w:color w:val="0F172A"/>
                <w:sz w:val="16"/>
              </w:rPr>
              <w:t>16px</w:t>
            </w:r>
          </w:p>
        </w:tc>
      </w:tr>
      <w:tr>
        <w:tc>
          <w:tcPr>
            <w:tcW w:type="dxa" w:w="5184"/>
            <w:vAlign w:val="center"/>
          </w:tcPr>
          <w:p>
            <w:pPr>
              <w:jc w:val="center"/>
            </w:pPr>
            <w:r/>
            <w:r>
              <w:rPr>
                <w:b w:val="0"/>
                <w:color w:val="0F172A"/>
                <w:sz w:val="16"/>
              </w:rPr>
              <w:t>Card padding</w:t>
            </w:r>
          </w:p>
        </w:tc>
        <w:tc>
          <w:tcPr>
            <w:tcW w:type="dxa" w:w="5184"/>
            <w:vAlign w:val="center"/>
          </w:tcPr>
          <w:p>
            <w:pPr>
              <w:jc w:val="center"/>
            </w:pPr>
            <w:r/>
            <w:r>
              <w:rPr>
                <w:b w:val="0"/>
                <w:color w:val="0F172A"/>
                <w:sz w:val="16"/>
              </w:rPr>
              <w:t>12–16px</w:t>
            </w:r>
          </w:p>
        </w:tc>
      </w:tr>
    </w:tbl>
    <w:p>
      <w:pPr>
        <w:pStyle w:val="Heading1"/>
        <w:spacing w:before="180" w:after="60"/>
      </w:pPr>
      <w:r>
        <w:t>16. Radius + Shadow</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0F172A"/>
          </w:tcPr>
          <w:p>
            <w:pPr>
              <w:jc w:val="center"/>
            </w:pPr>
            <w:r/>
            <w:r>
              <w:rPr>
                <w:b/>
                <w:color w:val="FFFFFF"/>
                <w:sz w:val="16"/>
              </w:rPr>
              <w:t>Element</w:t>
            </w:r>
          </w:p>
        </w:tc>
        <w:tc>
          <w:tcPr>
            <w:tcW w:type="dxa" w:w="3456"/>
            <w:vAlign w:val="center"/>
            <w:shd w:fill="0F172A"/>
          </w:tcPr>
          <w:p>
            <w:pPr>
              <w:jc w:val="center"/>
            </w:pPr>
            <w:r/>
            <w:r>
              <w:rPr>
                <w:b/>
                <w:color w:val="FFFFFF"/>
                <w:sz w:val="16"/>
              </w:rPr>
              <w:t>Radius</w:t>
            </w:r>
          </w:p>
        </w:tc>
        <w:tc>
          <w:tcPr>
            <w:tcW w:type="dxa" w:w="3456"/>
            <w:vAlign w:val="center"/>
            <w:shd w:fill="0F172A"/>
          </w:tcPr>
          <w:p>
            <w:pPr>
              <w:jc w:val="center"/>
            </w:pPr>
            <w:r/>
            <w:r>
              <w:rPr>
                <w:b/>
                <w:color w:val="FFFFFF"/>
                <w:sz w:val="16"/>
              </w:rPr>
              <w:t>Shadow</w:t>
            </w:r>
          </w:p>
        </w:tc>
      </w:tr>
      <w:tr>
        <w:tc>
          <w:tcPr>
            <w:tcW w:type="dxa" w:w="3456"/>
            <w:vAlign w:val="center"/>
          </w:tcPr>
          <w:p>
            <w:pPr>
              <w:jc w:val="center"/>
            </w:pPr>
            <w:r/>
            <w:r>
              <w:rPr>
                <w:b w:val="0"/>
                <w:color w:val="0F172A"/>
                <w:sz w:val="16"/>
              </w:rPr>
              <w:t>Inputs / small controls</w:t>
            </w:r>
          </w:p>
        </w:tc>
        <w:tc>
          <w:tcPr>
            <w:tcW w:type="dxa" w:w="3456"/>
            <w:vAlign w:val="center"/>
          </w:tcPr>
          <w:p>
            <w:pPr>
              <w:jc w:val="center"/>
            </w:pPr>
            <w:r/>
            <w:r>
              <w:rPr>
                <w:b w:val="0"/>
                <w:color w:val="0F172A"/>
                <w:sz w:val="16"/>
              </w:rPr>
              <w:t>10–12px</w:t>
            </w:r>
          </w:p>
        </w:tc>
        <w:tc>
          <w:tcPr>
            <w:tcW w:type="dxa" w:w="3456"/>
            <w:vAlign w:val="center"/>
          </w:tcPr>
          <w:p>
            <w:pPr>
              <w:jc w:val="center"/>
            </w:pPr>
            <w:r/>
            <w:r>
              <w:rPr>
                <w:b w:val="0"/>
                <w:color w:val="0F172A"/>
                <w:sz w:val="16"/>
              </w:rPr>
              <w:t>None or very subtle</w:t>
            </w:r>
          </w:p>
        </w:tc>
      </w:tr>
      <w:tr>
        <w:tc>
          <w:tcPr>
            <w:tcW w:type="dxa" w:w="3456"/>
            <w:vAlign w:val="center"/>
          </w:tcPr>
          <w:p>
            <w:pPr>
              <w:jc w:val="center"/>
            </w:pPr>
            <w:r/>
            <w:r>
              <w:rPr>
                <w:b w:val="0"/>
                <w:color w:val="0F172A"/>
                <w:sz w:val="16"/>
              </w:rPr>
              <w:t>Cards / section rows</w:t>
            </w:r>
          </w:p>
        </w:tc>
        <w:tc>
          <w:tcPr>
            <w:tcW w:type="dxa" w:w="3456"/>
            <w:vAlign w:val="center"/>
          </w:tcPr>
          <w:p>
            <w:pPr>
              <w:jc w:val="center"/>
            </w:pPr>
            <w:r/>
            <w:r>
              <w:rPr>
                <w:b w:val="0"/>
                <w:color w:val="0F172A"/>
                <w:sz w:val="16"/>
              </w:rPr>
              <w:t>12–16px</w:t>
            </w:r>
          </w:p>
        </w:tc>
        <w:tc>
          <w:tcPr>
            <w:tcW w:type="dxa" w:w="3456"/>
            <w:vAlign w:val="center"/>
          </w:tcPr>
          <w:p>
            <w:pPr>
              <w:jc w:val="center"/>
            </w:pPr>
            <w:r/>
            <w:r>
              <w:rPr>
                <w:b w:val="0"/>
                <w:color w:val="0F172A"/>
                <w:sz w:val="16"/>
              </w:rPr>
              <w:t>0 1px 2px rgba(0,0,0,.04)</w:t>
            </w:r>
          </w:p>
        </w:tc>
      </w:tr>
      <w:tr>
        <w:tc>
          <w:tcPr>
            <w:tcW w:type="dxa" w:w="3456"/>
            <w:vAlign w:val="center"/>
          </w:tcPr>
          <w:p>
            <w:pPr>
              <w:jc w:val="center"/>
            </w:pPr>
            <w:r/>
            <w:r>
              <w:rPr>
                <w:b w:val="0"/>
                <w:color w:val="0F172A"/>
                <w:sz w:val="16"/>
              </w:rPr>
              <w:t>Sheets / modals</w:t>
            </w:r>
          </w:p>
        </w:tc>
        <w:tc>
          <w:tcPr>
            <w:tcW w:type="dxa" w:w="3456"/>
            <w:vAlign w:val="center"/>
          </w:tcPr>
          <w:p>
            <w:pPr>
              <w:jc w:val="center"/>
            </w:pPr>
            <w:r/>
            <w:r>
              <w:rPr>
                <w:b w:val="0"/>
                <w:color w:val="0F172A"/>
                <w:sz w:val="16"/>
              </w:rPr>
              <w:t>16–24px</w:t>
            </w:r>
          </w:p>
        </w:tc>
        <w:tc>
          <w:tcPr>
            <w:tcW w:type="dxa" w:w="3456"/>
            <w:vAlign w:val="center"/>
          </w:tcPr>
          <w:p>
            <w:pPr>
              <w:jc w:val="center"/>
            </w:pPr>
            <w:r/>
            <w:r>
              <w:rPr>
                <w:b w:val="0"/>
                <w:color w:val="0F172A"/>
                <w:sz w:val="16"/>
              </w:rPr>
              <w:t>0 8px 24px rgba(0,0,0,.12)</w:t>
            </w:r>
          </w:p>
        </w:tc>
      </w:tr>
      <w:tr>
        <w:tc>
          <w:tcPr>
            <w:tcW w:type="dxa" w:w="3456"/>
            <w:vAlign w:val="center"/>
          </w:tcPr>
          <w:p>
            <w:pPr>
              <w:jc w:val="center"/>
            </w:pPr>
            <w:r/>
            <w:r>
              <w:rPr>
                <w:b w:val="0"/>
                <w:color w:val="0F172A"/>
                <w:sz w:val="16"/>
              </w:rPr>
              <w:t>Pills</w:t>
            </w:r>
          </w:p>
        </w:tc>
        <w:tc>
          <w:tcPr>
            <w:tcW w:type="dxa" w:w="3456"/>
            <w:vAlign w:val="center"/>
          </w:tcPr>
          <w:p>
            <w:pPr>
              <w:jc w:val="center"/>
            </w:pPr>
            <w:r/>
            <w:r>
              <w:rPr>
                <w:b w:val="0"/>
                <w:color w:val="0F172A"/>
                <w:sz w:val="16"/>
              </w:rPr>
              <w:t>999px</w:t>
            </w:r>
          </w:p>
        </w:tc>
        <w:tc>
          <w:tcPr>
            <w:tcW w:type="dxa" w:w="3456"/>
            <w:vAlign w:val="center"/>
          </w:tcPr>
          <w:p>
            <w:pPr>
              <w:jc w:val="center"/>
            </w:pPr>
            <w:r/>
            <w:r>
              <w:rPr>
                <w:b w:val="0"/>
                <w:color w:val="0F172A"/>
                <w:sz w:val="16"/>
              </w:rPr>
              <w:t>None</w:t>
            </w:r>
          </w:p>
        </w:tc>
      </w:tr>
      <w:tr>
        <w:tc>
          <w:tcPr>
            <w:tcW w:type="dxa" w:w="3456"/>
            <w:vAlign w:val="center"/>
          </w:tcPr>
          <w:p>
            <w:pPr>
              <w:jc w:val="center"/>
            </w:pPr>
            <w:r/>
            <w:r>
              <w:rPr>
                <w:b w:val="0"/>
                <w:color w:val="0F172A"/>
                <w:sz w:val="16"/>
              </w:rPr>
              <w:t>Primary buttons</w:t>
            </w:r>
          </w:p>
        </w:tc>
        <w:tc>
          <w:tcPr>
            <w:tcW w:type="dxa" w:w="3456"/>
            <w:vAlign w:val="center"/>
          </w:tcPr>
          <w:p>
            <w:pPr>
              <w:jc w:val="center"/>
            </w:pPr>
            <w:r/>
            <w:r>
              <w:rPr>
                <w:b w:val="0"/>
                <w:color w:val="0F172A"/>
                <w:sz w:val="16"/>
              </w:rPr>
              <w:t>10–12px</w:t>
            </w:r>
          </w:p>
        </w:tc>
        <w:tc>
          <w:tcPr>
            <w:tcW w:type="dxa" w:w="3456"/>
            <w:vAlign w:val="center"/>
          </w:tcPr>
          <w:p>
            <w:pPr>
              <w:jc w:val="center"/>
            </w:pPr>
            <w:r/>
            <w:r>
              <w:rPr>
                <w:b w:val="0"/>
                <w:color w:val="0F172A"/>
                <w:sz w:val="16"/>
              </w:rPr>
              <w:t>Minimal</w:t>
            </w:r>
          </w:p>
        </w:tc>
      </w:tr>
    </w:tbl>
    <w:p>
      <w:pPr>
        <w:pStyle w:val="Heading1"/>
        <w:spacing w:before="180" w:after="60"/>
      </w:pPr>
      <w:r>
        <w:t>17. State + Feedback Rules</w:t>
      </w:r>
    </w:p>
    <w:tbl>
      <w:tblPr>
        <w:tblStyle w:val="TableGrid"/>
        <w:tblW w:type="auto" w:w="0"/>
        <w:tblLook w:firstColumn="1" w:firstRow="1" w:lastColumn="0" w:lastRow="0" w:noHBand="0" w:noVBand="1" w:val="04A0"/>
      </w:tblPr>
      <w:tblGrid>
        <w:gridCol w:w="5184"/>
        <w:gridCol w:w="5184"/>
      </w:tblGrid>
      <w:tr>
        <w:tc>
          <w:tcPr>
            <w:tcW w:type="dxa" w:w="5184"/>
            <w:vAlign w:val="center"/>
            <w:shd w:fill="0F172A"/>
          </w:tcPr>
          <w:p>
            <w:pPr>
              <w:jc w:val="center"/>
            </w:pPr>
            <w:r/>
            <w:r>
              <w:rPr>
                <w:b/>
                <w:color w:val="FFFFFF"/>
                <w:sz w:val="16"/>
              </w:rPr>
              <w:t>State</w:t>
            </w:r>
          </w:p>
        </w:tc>
        <w:tc>
          <w:tcPr>
            <w:tcW w:type="dxa" w:w="5184"/>
            <w:vAlign w:val="center"/>
            <w:shd w:fill="0F172A"/>
          </w:tcPr>
          <w:p>
            <w:pPr>
              <w:jc w:val="center"/>
            </w:pPr>
            <w:r/>
            <w:r>
              <w:rPr>
                <w:b/>
                <w:color w:val="FFFFFF"/>
                <w:sz w:val="16"/>
              </w:rPr>
              <w:t>Guideline</w:t>
            </w:r>
          </w:p>
        </w:tc>
      </w:tr>
      <w:tr>
        <w:tc>
          <w:tcPr>
            <w:tcW w:type="dxa" w:w="5184"/>
            <w:vAlign w:val="center"/>
          </w:tcPr>
          <w:p>
            <w:pPr>
              <w:jc w:val="center"/>
            </w:pPr>
            <w:r/>
            <w:r>
              <w:rPr>
                <w:b w:val="0"/>
                <w:color w:val="0F172A"/>
                <w:sz w:val="16"/>
              </w:rPr>
              <w:t>Default</w:t>
            </w:r>
          </w:p>
        </w:tc>
        <w:tc>
          <w:tcPr>
            <w:tcW w:type="dxa" w:w="5184"/>
            <w:vAlign w:val="center"/>
          </w:tcPr>
          <w:p>
            <w:pPr>
              <w:jc w:val="center"/>
            </w:pPr>
            <w:r/>
            <w:r>
              <w:rPr>
                <w:b w:val="0"/>
                <w:color w:val="0F172A"/>
                <w:sz w:val="16"/>
              </w:rPr>
              <w:t>Neutral surface, clear label</w:t>
            </w:r>
          </w:p>
        </w:tc>
      </w:tr>
      <w:tr>
        <w:tc>
          <w:tcPr>
            <w:tcW w:type="dxa" w:w="5184"/>
            <w:vAlign w:val="center"/>
          </w:tcPr>
          <w:p>
            <w:pPr>
              <w:jc w:val="center"/>
            </w:pPr>
            <w:r/>
            <w:r>
              <w:rPr>
                <w:b w:val="0"/>
                <w:color w:val="0F172A"/>
                <w:sz w:val="16"/>
              </w:rPr>
              <w:t>Hover</w:t>
            </w:r>
          </w:p>
        </w:tc>
        <w:tc>
          <w:tcPr>
            <w:tcW w:type="dxa" w:w="5184"/>
            <w:vAlign w:val="center"/>
          </w:tcPr>
          <w:p>
            <w:pPr>
              <w:jc w:val="center"/>
            </w:pPr>
            <w:r/>
            <w:r>
              <w:rPr>
                <w:b w:val="0"/>
                <w:color w:val="0F172A"/>
                <w:sz w:val="16"/>
              </w:rPr>
              <w:t>Subtle only; mobile cannot depend on hover</w:t>
            </w:r>
          </w:p>
        </w:tc>
      </w:tr>
      <w:tr>
        <w:tc>
          <w:tcPr>
            <w:tcW w:type="dxa" w:w="5184"/>
            <w:vAlign w:val="center"/>
          </w:tcPr>
          <w:p>
            <w:pPr>
              <w:jc w:val="center"/>
            </w:pPr>
            <w:r/>
            <w:r>
              <w:rPr>
                <w:b w:val="0"/>
                <w:color w:val="0F172A"/>
                <w:sz w:val="16"/>
              </w:rPr>
              <w:t>Pressed</w:t>
            </w:r>
          </w:p>
        </w:tc>
        <w:tc>
          <w:tcPr>
            <w:tcW w:type="dxa" w:w="5184"/>
            <w:vAlign w:val="center"/>
          </w:tcPr>
          <w:p>
            <w:pPr>
              <w:jc w:val="center"/>
            </w:pPr>
            <w:r/>
            <w:r>
              <w:rPr>
                <w:b w:val="0"/>
                <w:color w:val="0F172A"/>
                <w:sz w:val="16"/>
              </w:rPr>
              <w:t>Small visual change; 100–200ms</w:t>
            </w:r>
          </w:p>
        </w:tc>
      </w:tr>
      <w:tr>
        <w:tc>
          <w:tcPr>
            <w:tcW w:type="dxa" w:w="5184"/>
            <w:vAlign w:val="center"/>
          </w:tcPr>
          <w:p>
            <w:pPr>
              <w:jc w:val="center"/>
            </w:pPr>
            <w:r/>
            <w:r>
              <w:rPr>
                <w:b w:val="0"/>
                <w:color w:val="0F172A"/>
                <w:sz w:val="16"/>
              </w:rPr>
              <w:t>Selected</w:t>
            </w:r>
          </w:p>
        </w:tc>
        <w:tc>
          <w:tcPr>
            <w:tcW w:type="dxa" w:w="5184"/>
            <w:vAlign w:val="center"/>
          </w:tcPr>
          <w:p>
            <w:pPr>
              <w:jc w:val="center"/>
            </w:pPr>
            <w:r/>
            <w:r>
              <w:rPr>
                <w:b w:val="0"/>
                <w:color w:val="0F172A"/>
                <w:sz w:val="16"/>
              </w:rPr>
              <w:t>Clear border/background/icon state; never color alone</w:t>
            </w:r>
          </w:p>
        </w:tc>
      </w:tr>
      <w:tr>
        <w:tc>
          <w:tcPr>
            <w:tcW w:type="dxa" w:w="5184"/>
            <w:vAlign w:val="center"/>
          </w:tcPr>
          <w:p>
            <w:pPr>
              <w:jc w:val="center"/>
            </w:pPr>
            <w:r/>
            <w:r>
              <w:rPr>
                <w:b w:val="0"/>
                <w:color w:val="0F172A"/>
                <w:sz w:val="16"/>
              </w:rPr>
              <w:t>Disabled</w:t>
            </w:r>
          </w:p>
        </w:tc>
        <w:tc>
          <w:tcPr>
            <w:tcW w:type="dxa" w:w="5184"/>
            <w:vAlign w:val="center"/>
          </w:tcPr>
          <w:p>
            <w:pPr>
              <w:jc w:val="center"/>
            </w:pPr>
            <w:r/>
            <w:r>
              <w:rPr>
                <w:b w:val="0"/>
                <w:color w:val="0F172A"/>
                <w:sz w:val="16"/>
              </w:rPr>
              <w:t>Reduced emphasis without becoming unreadable</w:t>
            </w:r>
          </w:p>
        </w:tc>
      </w:tr>
      <w:tr>
        <w:tc>
          <w:tcPr>
            <w:tcW w:type="dxa" w:w="5184"/>
            <w:vAlign w:val="center"/>
          </w:tcPr>
          <w:p>
            <w:pPr>
              <w:jc w:val="center"/>
            </w:pPr>
            <w:r/>
            <w:r>
              <w:rPr>
                <w:b w:val="0"/>
                <w:color w:val="0F172A"/>
                <w:sz w:val="16"/>
              </w:rPr>
              <w:t>Loading</w:t>
            </w:r>
          </w:p>
        </w:tc>
        <w:tc>
          <w:tcPr>
            <w:tcW w:type="dxa" w:w="5184"/>
            <w:vAlign w:val="center"/>
          </w:tcPr>
          <w:p>
            <w:pPr>
              <w:jc w:val="center"/>
            </w:pPr>
            <w:r/>
            <w:r>
              <w:rPr>
                <w:b w:val="0"/>
                <w:color w:val="0F172A"/>
                <w:sz w:val="16"/>
              </w:rPr>
              <w:t>Preserve layout; use restrained skeleton/spinner</w:t>
            </w:r>
          </w:p>
        </w:tc>
      </w:tr>
      <w:tr>
        <w:tc>
          <w:tcPr>
            <w:tcW w:type="dxa" w:w="5184"/>
            <w:vAlign w:val="center"/>
          </w:tcPr>
          <w:p>
            <w:pPr>
              <w:jc w:val="center"/>
            </w:pPr>
            <w:r/>
            <w:r>
              <w:rPr>
                <w:b w:val="0"/>
                <w:color w:val="0F172A"/>
                <w:sz w:val="16"/>
              </w:rPr>
              <w:t>Success / Warning / Error</w:t>
            </w:r>
          </w:p>
        </w:tc>
        <w:tc>
          <w:tcPr>
            <w:tcW w:type="dxa" w:w="5184"/>
            <w:vAlign w:val="center"/>
          </w:tcPr>
          <w:p>
            <w:pPr>
              <w:jc w:val="center"/>
            </w:pPr>
            <w:r/>
            <w:r>
              <w:rPr>
                <w:b w:val="0"/>
                <w:color w:val="0F172A"/>
                <w:sz w:val="16"/>
              </w:rPr>
              <w:t>Use color plus text/icon</w:t>
            </w:r>
          </w:p>
        </w:tc>
      </w:tr>
      <w:tr>
        <w:tc>
          <w:tcPr>
            <w:tcW w:type="dxa" w:w="5184"/>
            <w:vAlign w:val="center"/>
          </w:tcPr>
          <w:p>
            <w:pPr>
              <w:jc w:val="center"/>
            </w:pPr>
            <w:r/>
            <w:r>
              <w:rPr>
                <w:b w:val="0"/>
                <w:color w:val="0F172A"/>
                <w:sz w:val="16"/>
              </w:rPr>
              <w:t>Empty</w:t>
            </w:r>
          </w:p>
        </w:tc>
        <w:tc>
          <w:tcPr>
            <w:tcW w:type="dxa" w:w="5184"/>
            <w:vAlign w:val="center"/>
          </w:tcPr>
          <w:p>
            <w:pPr>
              <w:jc w:val="center"/>
            </w:pPr>
            <w:r/>
            <w:r>
              <w:rPr>
                <w:b w:val="0"/>
                <w:color w:val="0F172A"/>
                <w:sz w:val="16"/>
              </w:rPr>
              <w:t>Explain what is missing and give the next action</w:t>
            </w:r>
          </w:p>
        </w:tc>
      </w:tr>
    </w:tbl>
    <w:p>
      <w:pPr>
        <w:pStyle w:val="Heading1"/>
        <w:spacing w:before="180" w:after="60"/>
      </w:pPr>
      <w:r>
        <w:t>18. Accessibility + Readability</w:t>
      </w:r>
    </w:p>
    <w:p>
      <w:pPr>
        <w:pStyle w:val="ListBullet"/>
      </w:pPr>
      <w:r>
        <w:t>Maintain strong text/background contrast; avoid light gray body copy on white.</w:t>
      </w:r>
    </w:p>
    <w:p>
      <w:pPr>
        <w:pStyle w:val="ListBullet"/>
      </w:pPr>
      <w:r>
        <w:t>Never communicate meaning with color alone; pair with text, icon, number, or state.</w:t>
      </w:r>
    </w:p>
    <w:p>
      <w:pPr>
        <w:pStyle w:val="ListBullet"/>
      </w:pPr>
      <w:r>
        <w:t>Use ~44×44px minimum touch targets.</w:t>
      </w:r>
    </w:p>
    <w:p>
      <w:pPr>
        <w:pStyle w:val="ListBullet"/>
      </w:pPr>
      <w:r>
        <w:t>Do not shrink type to fit more content; remove or collapse low-value information first.</w:t>
      </w:r>
    </w:p>
    <w:p>
      <w:pPr>
        <w:pStyle w:val="ListBullet"/>
      </w:pPr>
      <w:r>
        <w:t>Support system text scaling where practical.</w:t>
      </w:r>
    </w:p>
    <w:p>
      <w:pPr>
        <w:pStyle w:val="ListBullet"/>
      </w:pPr>
      <w:r>
        <w:t>Provide visible focus states for keyboard/desktop use.</w:t>
      </w:r>
    </w:p>
    <w:p>
      <w:pPr>
        <w:pStyle w:val="ListBullet"/>
      </w:pPr>
      <w:r>
        <w:t>Test light and dark modes on real devices.</w:t>
      </w:r>
    </w:p>
    <w:p>
      <w:pPr>
        <w:pStyle w:val="ListBullet"/>
      </w:pPr>
      <w:r>
        <w:t>Keep mobile descriptions concise and scannable.</w:t>
      </w:r>
    </w:p>
    <w:p>
      <w:pPr>
        <w:pStyle w:val="Heading1"/>
        <w:spacing w:before="180" w:after="60"/>
      </w:pPr>
      <w:r>
        <w:t>19. Motion + Interaction</w:t>
      </w:r>
    </w:p>
    <w:p>
      <w:pPr>
        <w:pStyle w:val="ListBullet"/>
      </w:pPr>
      <w:r>
        <w:t>Use purposeful 150–350ms transitions.</w:t>
      </w:r>
    </w:p>
    <w:p>
      <w:pPr>
        <w:pStyle w:val="ListBullet"/>
      </w:pPr>
      <w:r>
        <w:t>Animate state changes: adding, expanding, filtering, saving, navigating.</w:t>
      </w:r>
    </w:p>
    <w:p>
      <w:pPr>
        <w:pStyle w:val="ListBullet"/>
      </w:pPr>
      <w:r>
        <w:t>Avoid decorative motion that competes with coaching content.</w:t>
      </w:r>
    </w:p>
    <w:p>
      <w:pPr>
        <w:pStyle w:val="ListBullet"/>
      </w:pPr>
      <w:r>
        <w:t>After adding an exercise, immediately update exercise count, section time, and total planned time.</w:t>
      </w:r>
    </w:p>
    <w:p>
      <w:pPr>
        <w:pStyle w:val="ListBullet"/>
      </w:pPr>
      <w:r>
        <w:t>Preserve scroll position when practical.</w:t>
      </w:r>
    </w:p>
    <w:p>
      <w:pPr>
        <w:pStyle w:val="Heading1"/>
        <w:spacing w:before="180" w:after="60"/>
      </w:pPr>
      <w:r>
        <w:t>20. AI Development Rules — Non-Negotiable</w:t>
      </w:r>
    </w:p>
    <w:p>
      <w:pPr>
        <w:pStyle w:val="ListBullet"/>
      </w:pPr>
      <w:r>
        <w:t>Reuse existing FT2 components before creating new ones.</w:t>
      </w:r>
    </w:p>
    <w:p>
      <w:pPr>
        <w:pStyle w:val="ListBullet"/>
      </w:pPr>
      <w:r>
        <w:t>Use exact tokens in this document; do not invent colors, radii, typography, shadows, or spacing values without a clear reason.</w:t>
      </w:r>
    </w:p>
    <w:p>
      <w:pPr>
        <w:pStyle w:val="ListBullet"/>
      </w:pPr>
      <w:r>
        <w:t>Use Barlow Condensed + Inter consistently.</w:t>
      </w:r>
    </w:p>
    <w:p>
      <w:pPr>
        <w:pStyle w:val="ListBullet"/>
      </w:pPr>
      <w:r>
        <w:t>Preserve the six-section practice structure.</w:t>
      </w:r>
    </w:p>
    <w:p>
      <w:pPr>
        <w:pStyle w:val="ListBullet"/>
      </w:pPr>
      <w:r>
        <w:t>Do not create duplicate practice, exercise, template, or autosave data models.</w:t>
      </w:r>
    </w:p>
    <w:p>
      <w:pPr>
        <w:pStyle w:val="ListBullet"/>
      </w:pPr>
      <w:r>
        <w:t>Keep business logic and visual styling separated where architecture permits.</w:t>
      </w:r>
    </w:p>
    <w:p>
      <w:pPr>
        <w:pStyle w:val="ListBullet"/>
      </w:pPr>
      <w:r>
        <w:t>Design mobile-first at 375–430px and verify both ends of that range.</w:t>
      </w:r>
    </w:p>
    <w:p>
      <w:pPr>
        <w:pStyle w:val="ListBullet"/>
      </w:pPr>
      <w:r>
        <w:t>Keep one dominant CTA per screen.</w:t>
      </w:r>
    </w:p>
    <w:p>
      <w:pPr>
        <w:pStyle w:val="ListBullet"/>
      </w:pPr>
      <w:r>
        <w:t>Do not overload cards with every available tag or metadata field.</w:t>
      </w:r>
    </w:p>
    <w:p>
      <w:pPr>
        <w:pStyle w:val="ListBullet"/>
      </w:pPr>
      <w:r>
        <w:t>Test empty, populated, loading, error, selected, light, and dark states where applicable.</w:t>
      </w:r>
    </w:p>
    <w:p>
      <w:pPr>
        <w:pStyle w:val="ListBullet"/>
      </w:pPr>
      <w:r>
        <w:t>Do not silently change unrelated behavior while making visual changes.</w:t>
      </w:r>
    </w:p>
    <w:p>
      <w:pPr>
        <w:pStyle w:val="ListBullet"/>
      </w:pPr>
      <w:r>
        <w:t>After implementation, report files changed, components changed, data-flow changes, and assumptions.</w:t>
      </w:r>
    </w:p>
    <w:p>
      <w:pPr>
        <w:pStyle w:val="Heading1"/>
        <w:spacing w:before="180" w:after="60"/>
      </w:pPr>
      <w:r>
        <w:t>21. New-Screen AI Prompt Checklist</w:t>
      </w:r>
    </w:p>
    <w:p>
      <w:r>
        <w:t>When asking an AI to build a new FT2 screen, provide: screen purpose; primary user action; required content; existing components to reuse; exact tokens; light/dark requirements; target mobile width; interaction states; and explicit instruction not to break unrelated functionality.</w:t>
      </w:r>
    </w:p>
    <w:p>
      <w:r>
        <w:t>Preferred instruction: “Use the FT2 design system exactly. Reuse existing components and data models. Implement the requested screen without changing unrelated behavior. Follow the color, typography, spacing, radius, icon, accessibility, and interaction tokens in this guide.”</w:t>
      </w:r>
    </w:p>
    <w:p>
      <w:pPr>
        <w:pStyle w:val="Heading1"/>
        <w:spacing w:before="180" w:after="60"/>
      </w:pPr>
      <w:r>
        <w:t>22. Visual QA Checklist</w:t>
      </w:r>
    </w:p>
    <w:p>
      <w:pPr>
        <w:pStyle w:val="ListBullet"/>
      </w:pPr>
      <w:r>
        <w:t>Works at 375px, 390px, and 430px.</w:t>
      </w:r>
    </w:p>
    <w:p>
      <w:pPr>
        <w:pStyle w:val="ListBullet"/>
      </w:pPr>
      <w:r>
        <w:t>Primary action is obvious immediately.</w:t>
      </w:r>
    </w:p>
    <w:p>
      <w:pPr>
        <w:pStyle w:val="ListBullet"/>
      </w:pPr>
      <w:r>
        <w:t>Typography hierarchy is clear.</w:t>
      </w:r>
    </w:p>
    <w:p>
      <w:pPr>
        <w:pStyle w:val="ListBullet"/>
      </w:pPr>
      <w:r>
        <w:t>Saturated colors are purposeful and limited.</w:t>
      </w:r>
    </w:p>
    <w:p>
      <w:pPr>
        <w:pStyle w:val="ListBullet"/>
      </w:pPr>
      <w:r>
        <w:t>Six phase colors are used consistently.</w:t>
      </w:r>
    </w:p>
    <w:p>
      <w:pPr>
        <w:pStyle w:val="ListBullet"/>
      </w:pPr>
      <w:r>
        <w:t>Text is readable in both modes.</w:t>
      </w:r>
    </w:p>
    <w:p>
      <w:pPr>
        <w:pStyle w:val="ListBullet"/>
      </w:pPr>
      <w:r>
        <w:t>Touch targets are large enough.</w:t>
      </w:r>
    </w:p>
    <w:p>
      <w:pPr>
        <w:pStyle w:val="ListBullet"/>
      </w:pPr>
      <w:r>
        <w:t>Empty/loading/error states preserve layout.</w:t>
      </w:r>
    </w:p>
    <w:p>
      <w:pPr>
        <w:pStyle w:val="ListBullet"/>
      </w:pPr>
      <w:r>
        <w:t>Existing FT2 components are reused.</w:t>
      </w:r>
    </w:p>
    <w:p>
      <w:pPr>
        <w:pStyle w:val="ListBullet"/>
      </w:pPr>
      <w:r>
        <w:t>The screen still feels like FT2 without the logo.</w:t>
      </w:r>
    </w:p>
    <w:p>
      <w:pPr>
        <w:pStyle w:val="Heading1"/>
        <w:spacing w:before="180" w:after="60"/>
      </w:pPr>
      <w:r>
        <w:t>23. FT2 Visual Essence</w:t>
      </w:r>
    </w:p>
    <w:p>
      <w:r>
        <w:rPr>
          <w:b/>
          <w:color w:val="7C3AED"/>
          <w:sz w:val="28"/>
        </w:rPr>
        <w:t>FAST  •  CLEAR  •  ATHLETIC  •  MODERN  •  CONFIDENT</w:t>
      </w:r>
    </w:p>
    <w:p>
      <w:r>
        <w:t>PLAN • TRAIN • IMPROVE • REPEAT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