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EE7C2" w14:textId="77777777" w:rsidR="001C55E7" w:rsidRDefault="00BA4595">
      <w:pPr>
        <w:tabs>
          <w:tab w:val="left" w:pos="426"/>
        </w:tabs>
        <w:spacing w:line="27" w:lineRule="atLeast"/>
        <w:jc w:val="center"/>
      </w:pPr>
      <w:r>
        <w:rPr>
          <w:noProof/>
          <w:lang w:eastAsia="pl-PL"/>
        </w:rPr>
        <w:drawing>
          <wp:inline distT="0" distB="0" distL="0" distR="0" wp14:anchorId="2537601D" wp14:editId="586F112D">
            <wp:extent cx="5077460" cy="2454275"/>
            <wp:effectExtent l="0" t="0" r="0" b="0"/>
            <wp:docPr id="1" name="Picture"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gh_nzw_s_pl_1w_wbr_rgb_150ppi"/>
                    <pic:cNvPicPr>
                      <a:picLocks noChangeAspect="1" noChangeArrowheads="1"/>
                    </pic:cNvPicPr>
                  </pic:nvPicPr>
                  <pic:blipFill>
                    <a:blip r:embed="rId8"/>
                    <a:stretch>
                      <a:fillRect/>
                    </a:stretch>
                  </pic:blipFill>
                  <pic:spPr bwMode="auto">
                    <a:xfrm>
                      <a:off x="0" y="0"/>
                      <a:ext cx="5077460" cy="2454275"/>
                    </a:xfrm>
                    <a:prstGeom prst="rect">
                      <a:avLst/>
                    </a:prstGeom>
                  </pic:spPr>
                </pic:pic>
              </a:graphicData>
            </a:graphic>
          </wp:inline>
        </w:drawing>
      </w:r>
    </w:p>
    <w:p w14:paraId="33DDA3B1" w14:textId="77777777" w:rsidR="001C55E7" w:rsidRDefault="00BA4595">
      <w:pPr>
        <w:tabs>
          <w:tab w:val="left" w:pos="426"/>
        </w:tabs>
        <w:spacing w:before="120" w:after="120" w:line="27" w:lineRule="atLeast"/>
        <w:jc w:val="center"/>
      </w:pPr>
      <w:r>
        <w:rPr>
          <w:b/>
          <w:bCs/>
        </w:rPr>
        <w:t>WYDZIAŁ ELEKTROTECHNIKI, AUTOMATYKI,</w:t>
      </w:r>
      <w:r>
        <w:br/>
      </w:r>
      <w:r>
        <w:rPr>
          <w:b/>
          <w:bCs/>
        </w:rPr>
        <w:t>INFORMATYKI I INŻYNIERII BIOMEDYCZNEJ</w:t>
      </w:r>
    </w:p>
    <w:p w14:paraId="58DD8934" w14:textId="77777777" w:rsidR="001C55E7" w:rsidRDefault="00BA4595">
      <w:pPr>
        <w:tabs>
          <w:tab w:val="left" w:pos="426"/>
        </w:tabs>
        <w:spacing w:before="240" w:line="27" w:lineRule="atLeast"/>
        <w:jc w:val="center"/>
      </w:pPr>
      <w:r>
        <w:t>Katedra Energoelektroniki i Automatyki Systemów Przetwarzania Energii</w:t>
      </w:r>
    </w:p>
    <w:p w14:paraId="45E5754E" w14:textId="77777777" w:rsidR="001C55E7" w:rsidRDefault="001C55E7">
      <w:pPr>
        <w:tabs>
          <w:tab w:val="left" w:pos="426"/>
        </w:tabs>
        <w:spacing w:line="27" w:lineRule="atLeast"/>
      </w:pPr>
    </w:p>
    <w:p w14:paraId="0ED21897" w14:textId="77777777" w:rsidR="001C55E7" w:rsidRDefault="00BA4595">
      <w:pPr>
        <w:tabs>
          <w:tab w:val="left" w:pos="426"/>
        </w:tabs>
        <w:spacing w:before="120" w:line="27" w:lineRule="atLeast"/>
        <w:jc w:val="center"/>
      </w:pPr>
      <w:r>
        <w:rPr>
          <w:sz w:val="36"/>
          <w:szCs w:val="36"/>
        </w:rPr>
        <w:t>Praca dyplomowa magisterska</w:t>
      </w:r>
    </w:p>
    <w:p w14:paraId="2D0617DF" w14:textId="77777777" w:rsidR="001C55E7" w:rsidRDefault="001C55E7">
      <w:pPr>
        <w:tabs>
          <w:tab w:val="left" w:pos="426"/>
        </w:tabs>
        <w:spacing w:before="200" w:line="27" w:lineRule="atLeast"/>
        <w:jc w:val="center"/>
        <w:rPr>
          <w:b/>
        </w:rPr>
      </w:pPr>
    </w:p>
    <w:p w14:paraId="5DCE96A2" w14:textId="77777777" w:rsidR="001C55E7" w:rsidRDefault="00BA4595">
      <w:pPr>
        <w:tabs>
          <w:tab w:val="left" w:pos="426"/>
        </w:tabs>
        <w:spacing w:line="27" w:lineRule="atLeast"/>
        <w:jc w:val="center"/>
      </w:pPr>
      <w:r>
        <w:rPr>
          <w:i/>
          <w:iCs/>
          <w:sz w:val="32"/>
          <w:szCs w:val="32"/>
        </w:rPr>
        <w:t xml:space="preserve">Wykorzystanie nawigacji sygnałów WiFi jako źródła danych dla automatyki budynkowej </w:t>
      </w:r>
    </w:p>
    <w:p w14:paraId="5975AFC6" w14:textId="77777777" w:rsidR="001C55E7" w:rsidRDefault="00BA4595">
      <w:pPr>
        <w:tabs>
          <w:tab w:val="left" w:pos="426"/>
        </w:tabs>
        <w:spacing w:line="27" w:lineRule="atLeast"/>
        <w:jc w:val="center"/>
      </w:pPr>
      <w:r>
        <w:rPr>
          <w:i/>
          <w:iCs/>
          <w:sz w:val="32"/>
          <w:szCs w:val="36"/>
          <w:lang w:val="en-US"/>
        </w:rPr>
        <w:t xml:space="preserve">Navigation with WiFi signals in buildings as data source for building automation systems. </w:t>
      </w:r>
    </w:p>
    <w:p w14:paraId="12E5207D" w14:textId="77777777" w:rsidR="001C55E7" w:rsidRDefault="001C55E7">
      <w:pPr>
        <w:tabs>
          <w:tab w:val="left" w:pos="426"/>
        </w:tabs>
        <w:spacing w:line="27" w:lineRule="atLeast"/>
        <w:rPr>
          <w:lang w:val="en-US"/>
        </w:rPr>
      </w:pPr>
    </w:p>
    <w:p w14:paraId="7B1C21EA" w14:textId="77777777" w:rsidR="001C55E7" w:rsidRDefault="001C55E7">
      <w:pPr>
        <w:tabs>
          <w:tab w:val="left" w:pos="426"/>
        </w:tabs>
        <w:spacing w:line="27" w:lineRule="atLeast"/>
        <w:rPr>
          <w:lang w:val="en-US"/>
        </w:rPr>
      </w:pPr>
    </w:p>
    <w:p w14:paraId="014E0B4B" w14:textId="77777777" w:rsidR="001C55E7" w:rsidRDefault="001C55E7">
      <w:pPr>
        <w:tabs>
          <w:tab w:val="left" w:pos="426"/>
        </w:tabs>
        <w:spacing w:line="27" w:lineRule="atLeast"/>
        <w:rPr>
          <w:lang w:val="en-US"/>
        </w:rPr>
      </w:pPr>
    </w:p>
    <w:p w14:paraId="2A13E456" w14:textId="77777777" w:rsidR="001C55E7" w:rsidRDefault="001C55E7">
      <w:pPr>
        <w:tabs>
          <w:tab w:val="left" w:pos="426"/>
        </w:tabs>
        <w:spacing w:line="27" w:lineRule="atLeast"/>
        <w:rPr>
          <w:lang w:val="en-US"/>
        </w:rPr>
      </w:pPr>
    </w:p>
    <w:p w14:paraId="582B7189" w14:textId="77777777" w:rsidR="001C55E7" w:rsidRDefault="00BA4595">
      <w:pPr>
        <w:tabs>
          <w:tab w:val="left" w:pos="426"/>
        </w:tabs>
        <w:spacing w:line="27" w:lineRule="atLeast"/>
      </w:pPr>
      <w:r>
        <w:rPr>
          <w:lang w:val="en-US"/>
        </w:rPr>
        <w:t>Autor: ·Patryk Stryczek</w:t>
      </w:r>
      <w:r>
        <w:rPr>
          <w:lang w:val="en-US"/>
        </w:rPr>
        <w:tab/>
      </w:r>
      <w:r>
        <w:rPr>
          <w:lang w:val="en-US"/>
        </w:rPr>
        <w:tab/>
      </w:r>
      <w:r>
        <w:rPr>
          <w:i/>
          <w:lang w:val="en-US"/>
        </w:rPr>
        <w:tab/>
      </w:r>
    </w:p>
    <w:p w14:paraId="15AF8640" w14:textId="77777777" w:rsidR="001C55E7" w:rsidRDefault="00BA4595">
      <w:pPr>
        <w:tabs>
          <w:tab w:val="left" w:pos="426"/>
        </w:tabs>
        <w:spacing w:line="27" w:lineRule="atLeast"/>
      </w:pPr>
      <w:r>
        <w:t xml:space="preserve">Kierunek studiów:Elektrotechnika </w:t>
      </w:r>
    </w:p>
    <w:p w14:paraId="09BE0F95" w14:textId="77777777" w:rsidR="001C55E7" w:rsidRDefault="00BA4595">
      <w:pPr>
        <w:tabs>
          <w:tab w:val="left" w:pos="426"/>
        </w:tabs>
        <w:spacing w:line="27" w:lineRule="atLeast"/>
      </w:pPr>
      <w:r>
        <w:t>Opiekun pracy:</w:t>
      </w:r>
      <w:r>
        <w:tab/>
      </w:r>
      <w:r>
        <w:rPr>
          <w:i/>
          <w:iCs/>
        </w:rPr>
        <w:t>dr inż. Andrzej Ożadowicz</w:t>
      </w:r>
    </w:p>
    <w:p w14:paraId="5B6881CC" w14:textId="77777777" w:rsidR="001C55E7" w:rsidRDefault="001C55E7">
      <w:pPr>
        <w:tabs>
          <w:tab w:val="left" w:pos="426"/>
        </w:tabs>
        <w:spacing w:line="27" w:lineRule="atLeast"/>
      </w:pPr>
    </w:p>
    <w:p w14:paraId="53485190" w14:textId="77777777" w:rsidR="001C55E7" w:rsidRDefault="001C55E7">
      <w:pPr>
        <w:tabs>
          <w:tab w:val="left" w:pos="426"/>
        </w:tabs>
        <w:spacing w:line="27" w:lineRule="atLeast"/>
      </w:pPr>
    </w:p>
    <w:p w14:paraId="186DF514" w14:textId="77777777" w:rsidR="001C55E7" w:rsidRDefault="001C55E7">
      <w:pPr>
        <w:tabs>
          <w:tab w:val="left" w:pos="426"/>
        </w:tabs>
        <w:spacing w:line="27" w:lineRule="atLeast"/>
      </w:pPr>
    </w:p>
    <w:p w14:paraId="4D5FCC18" w14:textId="77777777" w:rsidR="001C55E7" w:rsidRDefault="001C55E7">
      <w:pPr>
        <w:tabs>
          <w:tab w:val="left" w:pos="426"/>
        </w:tabs>
        <w:spacing w:line="27" w:lineRule="atLeast"/>
      </w:pPr>
    </w:p>
    <w:p w14:paraId="6F2587A9" w14:textId="77777777" w:rsidR="001C55E7" w:rsidRDefault="001C55E7">
      <w:pPr>
        <w:tabs>
          <w:tab w:val="left" w:pos="426"/>
        </w:tabs>
        <w:spacing w:line="27" w:lineRule="atLeast"/>
      </w:pPr>
    </w:p>
    <w:p w14:paraId="0DD26186" w14:textId="77777777" w:rsidR="001C55E7" w:rsidRDefault="00BA4595">
      <w:pPr>
        <w:tabs>
          <w:tab w:val="left" w:pos="426"/>
        </w:tabs>
        <w:spacing w:line="27" w:lineRule="atLeast"/>
        <w:jc w:val="center"/>
      </w:pPr>
      <w:r>
        <w:t>Kraków 2016</w:t>
      </w:r>
    </w:p>
    <w:p w14:paraId="5AF4005C" w14:textId="77777777" w:rsidR="001C55E7" w:rsidRDefault="00BA4595">
      <w:pPr>
        <w:spacing w:beforeAutospacing="1" w:afterAutospacing="1" w:line="240" w:lineRule="auto"/>
        <w:jc w:val="both"/>
      </w:pPr>
      <w:r>
        <w:rPr>
          <w:rFonts w:eastAsia="Times New Roman"/>
          <w:i/>
          <w:iCs/>
          <w:sz w:val="24"/>
          <w:szCs w:val="24"/>
          <w:lang w:eastAsia="pl-PL"/>
        </w:rPr>
        <w:lastRenderedPageBreak/>
        <w:t>Oświadczam, świadomy odpowiedzialności karnej za poświadczenie nieprawdy, że niniejszą pracę dyplomową wykonałem osobiście i samodzielnie i że nie korzystałem ze źródeł innych niż wymienione w pracy.</w:t>
      </w:r>
    </w:p>
    <w:p w14:paraId="5DBEA97A" w14:textId="77777777" w:rsidR="001C55E7" w:rsidRDefault="001C55E7">
      <w:pPr>
        <w:spacing w:beforeAutospacing="1" w:afterAutospacing="1" w:line="240" w:lineRule="auto"/>
        <w:ind w:firstLine="207"/>
        <w:jc w:val="both"/>
        <w:rPr>
          <w:rFonts w:eastAsia="Times New Roman"/>
          <w:iCs/>
          <w:sz w:val="24"/>
          <w:szCs w:val="24"/>
          <w:lang w:eastAsia="pl-PL"/>
        </w:rPr>
      </w:pPr>
    </w:p>
    <w:p w14:paraId="7678A846" w14:textId="77777777" w:rsidR="001C55E7" w:rsidRDefault="00BA4595">
      <w:pPr>
        <w:suppressAutoHyphens w:val="0"/>
        <w:spacing w:after="0"/>
      </w:pPr>
      <w:r>
        <w:rPr>
          <w:sz w:val="24"/>
          <w:szCs w:val="24"/>
        </w:rPr>
        <w:t xml:space="preserve">Kraków, dnia ………….… </w:t>
      </w:r>
      <w:r>
        <w:rPr>
          <w:sz w:val="24"/>
          <w:szCs w:val="24"/>
        </w:rPr>
        <w:tab/>
      </w:r>
      <w:r>
        <w:rPr>
          <w:sz w:val="24"/>
          <w:szCs w:val="24"/>
        </w:rPr>
        <w:tab/>
      </w:r>
      <w:r>
        <w:rPr>
          <w:sz w:val="24"/>
          <w:szCs w:val="24"/>
        </w:rPr>
        <w:tab/>
      </w:r>
      <w:r>
        <w:rPr>
          <w:sz w:val="24"/>
          <w:szCs w:val="24"/>
        </w:rPr>
        <w:tab/>
        <w:t>Podpis dyplomanta ……………………</w:t>
      </w:r>
    </w:p>
    <w:p w14:paraId="0DDC8868" w14:textId="77777777" w:rsidR="001C55E7" w:rsidRDefault="001C55E7">
      <w:pPr>
        <w:suppressAutoHyphens w:val="0"/>
        <w:spacing w:after="0"/>
        <w:rPr>
          <w:sz w:val="24"/>
          <w:szCs w:val="24"/>
        </w:rPr>
      </w:pPr>
    </w:p>
    <w:p w14:paraId="6069C4BD" w14:textId="77777777" w:rsidR="001C55E7" w:rsidRDefault="001C55E7">
      <w:pPr>
        <w:suppressAutoHyphens w:val="0"/>
        <w:spacing w:after="0"/>
        <w:rPr>
          <w:sz w:val="24"/>
          <w:szCs w:val="24"/>
        </w:rPr>
      </w:pPr>
    </w:p>
    <w:p w14:paraId="54AD6106" w14:textId="77777777" w:rsidR="001C55E7" w:rsidRDefault="001C55E7">
      <w:pPr>
        <w:suppressAutoHyphens w:val="0"/>
        <w:spacing w:after="0"/>
        <w:rPr>
          <w:sz w:val="24"/>
          <w:szCs w:val="24"/>
        </w:rPr>
      </w:pPr>
    </w:p>
    <w:p w14:paraId="1A6FFF45" w14:textId="77777777" w:rsidR="001C55E7" w:rsidRDefault="00BA4595">
      <w:pPr>
        <w:suppressAutoHyphens w:val="0"/>
        <w:spacing w:after="0"/>
        <w:rPr>
          <w:b/>
          <w:bCs/>
          <w:color w:val="365F91"/>
          <w:sz w:val="32"/>
          <w:szCs w:val="28"/>
          <w:lang w:eastAsia="pl-PL"/>
        </w:rPr>
      </w:pPr>
      <w:r>
        <w:br w:type="page"/>
      </w:r>
    </w:p>
    <w:p w14:paraId="55A0B69C" w14:textId="77777777" w:rsidR="001C55E7" w:rsidRDefault="00BA4595">
      <w:pPr>
        <w:pStyle w:val="ContentsHeading"/>
        <w:tabs>
          <w:tab w:val="left" w:pos="426"/>
        </w:tabs>
        <w:spacing w:line="27" w:lineRule="atLeast"/>
      </w:pPr>
      <w:bookmarkStart w:id="0" w:name="_Toc408518789"/>
      <w:bookmarkStart w:id="1" w:name="_Toc460182515"/>
      <w:bookmarkStart w:id="2" w:name="_Toc459993750"/>
      <w:bookmarkStart w:id="3" w:name="_Toc450760036"/>
      <w:bookmarkStart w:id="4" w:name="_Toc409379008"/>
      <w:bookmarkStart w:id="5" w:name="_Toc409186300"/>
      <w:bookmarkStart w:id="6" w:name="_Toc461551986"/>
      <w:bookmarkEnd w:id="0"/>
      <w:bookmarkEnd w:id="1"/>
      <w:bookmarkEnd w:id="2"/>
      <w:bookmarkEnd w:id="3"/>
      <w:bookmarkEnd w:id="4"/>
      <w:bookmarkEnd w:id="5"/>
      <w:r>
        <w:rPr>
          <w:rFonts w:ascii="Times New Roman" w:eastAsia="Times New Roman" w:hAnsi="Times New Roman"/>
          <w:sz w:val="32"/>
          <w:szCs w:val="32"/>
        </w:rPr>
        <w:lastRenderedPageBreak/>
        <w:t>Spis treści</w:t>
      </w:r>
      <w:bookmarkEnd w:id="6"/>
    </w:p>
    <w:p w14:paraId="78BC7519" w14:textId="77777777" w:rsidR="00E07376" w:rsidRDefault="00BA4595">
      <w:pPr>
        <w:pStyle w:val="Spistreci1"/>
        <w:tabs>
          <w:tab w:val="right" w:leader="dot" w:pos="9061"/>
        </w:tabs>
        <w:rPr>
          <w:rFonts w:asciiTheme="minorHAnsi" w:eastAsiaTheme="minorEastAsia" w:hAnsiTheme="minorHAnsi" w:cstheme="minorBidi"/>
          <w:noProof/>
          <w:color w:val="auto"/>
          <w:lang w:eastAsia="pl-PL"/>
        </w:rPr>
      </w:pPr>
      <w:r>
        <w:fldChar w:fldCharType="begin"/>
      </w:r>
      <w:r>
        <w:instrText>TOC \o "1-9" \h</w:instrText>
      </w:r>
      <w:r>
        <w:fldChar w:fldCharType="separate"/>
      </w:r>
      <w:hyperlink w:anchor="_Toc461551986" w:history="1">
        <w:r w:rsidR="00E07376" w:rsidRPr="009B25F6">
          <w:rPr>
            <w:rStyle w:val="Hipercze"/>
            <w:rFonts w:eastAsia="Times New Roman"/>
            <w:noProof/>
          </w:rPr>
          <w:t>Spis treści</w:t>
        </w:r>
        <w:r w:rsidR="00E07376">
          <w:rPr>
            <w:noProof/>
          </w:rPr>
          <w:tab/>
        </w:r>
        <w:r w:rsidR="00E07376">
          <w:rPr>
            <w:noProof/>
          </w:rPr>
          <w:fldChar w:fldCharType="begin"/>
        </w:r>
        <w:r w:rsidR="00E07376">
          <w:rPr>
            <w:noProof/>
          </w:rPr>
          <w:instrText xml:space="preserve"> PAGEREF _Toc461551986 \h </w:instrText>
        </w:r>
        <w:r w:rsidR="00E07376">
          <w:rPr>
            <w:noProof/>
          </w:rPr>
        </w:r>
        <w:r w:rsidR="00E07376">
          <w:rPr>
            <w:noProof/>
          </w:rPr>
          <w:fldChar w:fldCharType="separate"/>
        </w:r>
        <w:r w:rsidR="00E07376">
          <w:rPr>
            <w:noProof/>
          </w:rPr>
          <w:t>3</w:t>
        </w:r>
        <w:r w:rsidR="00E07376">
          <w:rPr>
            <w:noProof/>
          </w:rPr>
          <w:fldChar w:fldCharType="end"/>
        </w:r>
      </w:hyperlink>
    </w:p>
    <w:p w14:paraId="70E52CCD"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87" w:history="1">
        <w:r w:rsidRPr="009B25F6">
          <w:rPr>
            <w:rStyle w:val="Hipercze"/>
            <w:noProof/>
          </w:rPr>
          <w:t>1.</w:t>
        </w:r>
        <w:r>
          <w:rPr>
            <w:rFonts w:asciiTheme="minorHAnsi" w:eastAsiaTheme="minorEastAsia" w:hAnsiTheme="minorHAnsi" w:cstheme="minorBidi"/>
            <w:noProof/>
            <w:color w:val="auto"/>
            <w:lang w:eastAsia="pl-PL"/>
          </w:rPr>
          <w:tab/>
        </w:r>
        <w:r w:rsidRPr="009B25F6">
          <w:rPr>
            <w:rStyle w:val="Hipercze"/>
            <w:noProof/>
          </w:rPr>
          <w:t>Wstęp</w:t>
        </w:r>
        <w:r>
          <w:rPr>
            <w:noProof/>
          </w:rPr>
          <w:tab/>
        </w:r>
        <w:r>
          <w:rPr>
            <w:noProof/>
          </w:rPr>
          <w:fldChar w:fldCharType="begin"/>
        </w:r>
        <w:r>
          <w:rPr>
            <w:noProof/>
          </w:rPr>
          <w:instrText xml:space="preserve"> PAGEREF _Toc461551987 \h </w:instrText>
        </w:r>
        <w:r>
          <w:rPr>
            <w:noProof/>
          </w:rPr>
        </w:r>
        <w:r>
          <w:rPr>
            <w:noProof/>
          </w:rPr>
          <w:fldChar w:fldCharType="separate"/>
        </w:r>
        <w:r>
          <w:rPr>
            <w:noProof/>
          </w:rPr>
          <w:t>4</w:t>
        </w:r>
        <w:r>
          <w:rPr>
            <w:noProof/>
          </w:rPr>
          <w:fldChar w:fldCharType="end"/>
        </w:r>
      </w:hyperlink>
    </w:p>
    <w:p w14:paraId="22F4A3E5"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88" w:history="1">
        <w:r w:rsidRPr="009B25F6">
          <w:rPr>
            <w:rStyle w:val="Hipercze"/>
            <w:rFonts w:eastAsiaTheme="majorEastAsia" w:cstheme="majorBidi"/>
            <w:noProof/>
          </w:rPr>
          <w:t>2.</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Lokalizacja, nawigacja oraz mikrolokalizacja i mikronawigacja</w:t>
        </w:r>
        <w:r>
          <w:rPr>
            <w:noProof/>
          </w:rPr>
          <w:tab/>
        </w:r>
        <w:r>
          <w:rPr>
            <w:noProof/>
          </w:rPr>
          <w:fldChar w:fldCharType="begin"/>
        </w:r>
        <w:r>
          <w:rPr>
            <w:noProof/>
          </w:rPr>
          <w:instrText xml:space="preserve"> PAGEREF _Toc461551988 \h </w:instrText>
        </w:r>
        <w:r>
          <w:rPr>
            <w:noProof/>
          </w:rPr>
        </w:r>
        <w:r>
          <w:rPr>
            <w:noProof/>
          </w:rPr>
          <w:fldChar w:fldCharType="separate"/>
        </w:r>
        <w:r>
          <w:rPr>
            <w:noProof/>
          </w:rPr>
          <w:t>4</w:t>
        </w:r>
        <w:r>
          <w:rPr>
            <w:noProof/>
          </w:rPr>
          <w:fldChar w:fldCharType="end"/>
        </w:r>
      </w:hyperlink>
    </w:p>
    <w:p w14:paraId="1E403F91"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89" w:history="1">
        <w:r w:rsidRPr="009B25F6">
          <w:rPr>
            <w:rStyle w:val="Hipercze"/>
            <w:noProof/>
          </w:rPr>
          <w:t>3.</w:t>
        </w:r>
        <w:r>
          <w:rPr>
            <w:rFonts w:asciiTheme="minorHAnsi" w:eastAsiaTheme="minorEastAsia" w:hAnsiTheme="minorHAnsi" w:cstheme="minorBidi"/>
            <w:noProof/>
            <w:color w:val="auto"/>
            <w:lang w:eastAsia="pl-PL"/>
          </w:rPr>
          <w:tab/>
        </w:r>
        <w:r w:rsidRPr="009B25F6">
          <w:rPr>
            <w:rStyle w:val="Hipercze"/>
            <w:noProof/>
          </w:rPr>
          <w:t>Charakterystyka mediów stosowanych w systemach lokalizacyjnych</w:t>
        </w:r>
        <w:r>
          <w:rPr>
            <w:noProof/>
          </w:rPr>
          <w:tab/>
        </w:r>
        <w:r>
          <w:rPr>
            <w:noProof/>
          </w:rPr>
          <w:fldChar w:fldCharType="begin"/>
        </w:r>
        <w:r>
          <w:rPr>
            <w:noProof/>
          </w:rPr>
          <w:instrText xml:space="preserve"> PAGEREF _Toc461551989 \h </w:instrText>
        </w:r>
        <w:r>
          <w:rPr>
            <w:noProof/>
          </w:rPr>
        </w:r>
        <w:r>
          <w:rPr>
            <w:noProof/>
          </w:rPr>
          <w:fldChar w:fldCharType="separate"/>
        </w:r>
        <w:r>
          <w:rPr>
            <w:noProof/>
          </w:rPr>
          <w:t>5</w:t>
        </w:r>
        <w:r>
          <w:rPr>
            <w:noProof/>
          </w:rPr>
          <w:fldChar w:fldCharType="end"/>
        </w:r>
      </w:hyperlink>
    </w:p>
    <w:p w14:paraId="21D35A12"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0" w:history="1">
        <w:r w:rsidRPr="009B25F6">
          <w:rPr>
            <w:rStyle w:val="Hipercze"/>
            <w:rFonts w:eastAsiaTheme="majorEastAsia" w:cstheme="majorBidi"/>
            <w:noProof/>
          </w:rPr>
          <w:t>4.</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Opis stosowanych metod pomiarowych</w:t>
        </w:r>
        <w:r>
          <w:rPr>
            <w:noProof/>
          </w:rPr>
          <w:tab/>
        </w:r>
        <w:r>
          <w:rPr>
            <w:noProof/>
          </w:rPr>
          <w:fldChar w:fldCharType="begin"/>
        </w:r>
        <w:r>
          <w:rPr>
            <w:noProof/>
          </w:rPr>
          <w:instrText xml:space="preserve"> PAGEREF _Toc461551990 \h </w:instrText>
        </w:r>
        <w:r>
          <w:rPr>
            <w:noProof/>
          </w:rPr>
        </w:r>
        <w:r>
          <w:rPr>
            <w:noProof/>
          </w:rPr>
          <w:fldChar w:fldCharType="separate"/>
        </w:r>
        <w:r>
          <w:rPr>
            <w:noProof/>
          </w:rPr>
          <w:t>9</w:t>
        </w:r>
        <w:r>
          <w:rPr>
            <w:noProof/>
          </w:rPr>
          <w:fldChar w:fldCharType="end"/>
        </w:r>
      </w:hyperlink>
    </w:p>
    <w:p w14:paraId="44332773"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1" w:history="1">
        <w:r w:rsidRPr="009B25F6">
          <w:rPr>
            <w:rStyle w:val="Hipercze"/>
            <w:rFonts w:eastAsiaTheme="majorEastAsia" w:cstheme="majorBidi"/>
            <w:noProof/>
          </w:rPr>
          <w:t>5.</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Najczęściej wykorzystywane techniki określania pozycji</w:t>
        </w:r>
        <w:r>
          <w:rPr>
            <w:noProof/>
          </w:rPr>
          <w:tab/>
        </w:r>
        <w:r>
          <w:rPr>
            <w:noProof/>
          </w:rPr>
          <w:fldChar w:fldCharType="begin"/>
        </w:r>
        <w:r>
          <w:rPr>
            <w:noProof/>
          </w:rPr>
          <w:instrText xml:space="preserve"> PAGEREF _Toc461551991 \h </w:instrText>
        </w:r>
        <w:r>
          <w:rPr>
            <w:noProof/>
          </w:rPr>
        </w:r>
        <w:r>
          <w:rPr>
            <w:noProof/>
          </w:rPr>
          <w:fldChar w:fldCharType="separate"/>
        </w:r>
        <w:r>
          <w:rPr>
            <w:noProof/>
          </w:rPr>
          <w:t>9</w:t>
        </w:r>
        <w:r>
          <w:rPr>
            <w:noProof/>
          </w:rPr>
          <w:fldChar w:fldCharType="end"/>
        </w:r>
      </w:hyperlink>
    </w:p>
    <w:p w14:paraId="797D487B"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2" w:history="1">
        <w:r w:rsidRPr="009B25F6">
          <w:rPr>
            <w:rStyle w:val="Hipercze"/>
            <w:rFonts w:eastAsiaTheme="majorEastAsia" w:cstheme="majorBidi"/>
            <w:noProof/>
          </w:rPr>
          <w:t>6.</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Wstęp do części praktycznej</w:t>
        </w:r>
        <w:r>
          <w:rPr>
            <w:noProof/>
          </w:rPr>
          <w:tab/>
        </w:r>
        <w:r>
          <w:rPr>
            <w:noProof/>
          </w:rPr>
          <w:fldChar w:fldCharType="begin"/>
        </w:r>
        <w:r>
          <w:rPr>
            <w:noProof/>
          </w:rPr>
          <w:instrText xml:space="preserve"> PAGEREF _Toc461551992 \h </w:instrText>
        </w:r>
        <w:r>
          <w:rPr>
            <w:noProof/>
          </w:rPr>
        </w:r>
        <w:r>
          <w:rPr>
            <w:noProof/>
          </w:rPr>
          <w:fldChar w:fldCharType="separate"/>
        </w:r>
        <w:r>
          <w:rPr>
            <w:noProof/>
          </w:rPr>
          <w:t>10</w:t>
        </w:r>
        <w:r>
          <w:rPr>
            <w:noProof/>
          </w:rPr>
          <w:fldChar w:fldCharType="end"/>
        </w:r>
      </w:hyperlink>
    </w:p>
    <w:p w14:paraId="5652917D"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3" w:history="1">
        <w:r w:rsidRPr="009B25F6">
          <w:rPr>
            <w:rStyle w:val="Hipercze"/>
            <w:rFonts w:eastAsiaTheme="majorEastAsia" w:cstheme="majorBidi"/>
            <w:noProof/>
          </w:rPr>
          <w:t>a.</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Platforma Android</w:t>
        </w:r>
        <w:r>
          <w:rPr>
            <w:noProof/>
          </w:rPr>
          <w:tab/>
        </w:r>
        <w:r>
          <w:rPr>
            <w:noProof/>
          </w:rPr>
          <w:fldChar w:fldCharType="begin"/>
        </w:r>
        <w:r>
          <w:rPr>
            <w:noProof/>
          </w:rPr>
          <w:instrText xml:space="preserve"> PAGEREF _Toc461551993 \h </w:instrText>
        </w:r>
        <w:r>
          <w:rPr>
            <w:noProof/>
          </w:rPr>
        </w:r>
        <w:r>
          <w:rPr>
            <w:noProof/>
          </w:rPr>
          <w:fldChar w:fldCharType="separate"/>
        </w:r>
        <w:r>
          <w:rPr>
            <w:noProof/>
          </w:rPr>
          <w:t>10</w:t>
        </w:r>
        <w:r>
          <w:rPr>
            <w:noProof/>
          </w:rPr>
          <w:fldChar w:fldCharType="end"/>
        </w:r>
      </w:hyperlink>
    </w:p>
    <w:p w14:paraId="38A45D86"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4" w:history="1">
        <w:r w:rsidRPr="009B25F6">
          <w:rPr>
            <w:rStyle w:val="Hipercze"/>
            <w:rFonts w:eastAsiaTheme="majorEastAsia" w:cstheme="majorBidi"/>
            <w:noProof/>
          </w:rPr>
          <w:t>7.</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Schemat ideowy projektu badawczego</w:t>
        </w:r>
        <w:r>
          <w:rPr>
            <w:noProof/>
          </w:rPr>
          <w:tab/>
        </w:r>
        <w:r>
          <w:rPr>
            <w:noProof/>
          </w:rPr>
          <w:fldChar w:fldCharType="begin"/>
        </w:r>
        <w:r>
          <w:rPr>
            <w:noProof/>
          </w:rPr>
          <w:instrText xml:space="preserve"> PAGEREF _Toc461551994 \h </w:instrText>
        </w:r>
        <w:r>
          <w:rPr>
            <w:noProof/>
          </w:rPr>
        </w:r>
        <w:r>
          <w:rPr>
            <w:noProof/>
          </w:rPr>
          <w:fldChar w:fldCharType="separate"/>
        </w:r>
        <w:r>
          <w:rPr>
            <w:noProof/>
          </w:rPr>
          <w:t>10</w:t>
        </w:r>
        <w:r>
          <w:rPr>
            <w:noProof/>
          </w:rPr>
          <w:fldChar w:fldCharType="end"/>
        </w:r>
      </w:hyperlink>
    </w:p>
    <w:p w14:paraId="14A4B3DA"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5" w:history="1">
        <w:r w:rsidRPr="009B25F6">
          <w:rPr>
            <w:rStyle w:val="Hipercze"/>
            <w:rFonts w:eastAsiaTheme="majorEastAsia" w:cstheme="majorBidi"/>
            <w:noProof/>
          </w:rPr>
          <w:t>a.</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Wyprowadzenie wzorów do obliczeń</w:t>
        </w:r>
        <w:r>
          <w:rPr>
            <w:noProof/>
          </w:rPr>
          <w:tab/>
        </w:r>
        <w:r>
          <w:rPr>
            <w:noProof/>
          </w:rPr>
          <w:fldChar w:fldCharType="begin"/>
        </w:r>
        <w:r>
          <w:rPr>
            <w:noProof/>
          </w:rPr>
          <w:instrText xml:space="preserve"> PAGEREF _Toc461551995 \h </w:instrText>
        </w:r>
        <w:r>
          <w:rPr>
            <w:noProof/>
          </w:rPr>
        </w:r>
        <w:r>
          <w:rPr>
            <w:noProof/>
          </w:rPr>
          <w:fldChar w:fldCharType="separate"/>
        </w:r>
        <w:r>
          <w:rPr>
            <w:noProof/>
          </w:rPr>
          <w:t>10</w:t>
        </w:r>
        <w:r>
          <w:rPr>
            <w:noProof/>
          </w:rPr>
          <w:fldChar w:fldCharType="end"/>
        </w:r>
      </w:hyperlink>
    </w:p>
    <w:p w14:paraId="0D946154"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6" w:history="1">
        <w:r w:rsidRPr="009B25F6">
          <w:rPr>
            <w:rStyle w:val="Hipercze"/>
            <w:rFonts w:eastAsiaTheme="majorEastAsia" w:cstheme="majorBidi"/>
            <w:noProof/>
          </w:rPr>
          <w:t>b.</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Implementacja aplikacji lokalizacyjnej</w:t>
        </w:r>
        <w:r>
          <w:rPr>
            <w:noProof/>
          </w:rPr>
          <w:tab/>
        </w:r>
        <w:r>
          <w:rPr>
            <w:noProof/>
          </w:rPr>
          <w:fldChar w:fldCharType="begin"/>
        </w:r>
        <w:r>
          <w:rPr>
            <w:noProof/>
          </w:rPr>
          <w:instrText xml:space="preserve"> PAGEREF _Toc461551996 \h </w:instrText>
        </w:r>
        <w:r>
          <w:rPr>
            <w:noProof/>
          </w:rPr>
        </w:r>
        <w:r>
          <w:rPr>
            <w:noProof/>
          </w:rPr>
          <w:fldChar w:fldCharType="separate"/>
        </w:r>
        <w:r>
          <w:rPr>
            <w:noProof/>
          </w:rPr>
          <w:t>10</w:t>
        </w:r>
        <w:r>
          <w:rPr>
            <w:noProof/>
          </w:rPr>
          <w:fldChar w:fldCharType="end"/>
        </w:r>
      </w:hyperlink>
    </w:p>
    <w:p w14:paraId="106690A9" w14:textId="77777777" w:rsidR="00E07376" w:rsidRDefault="00E07376">
      <w:pPr>
        <w:pStyle w:val="Spistreci1"/>
        <w:tabs>
          <w:tab w:val="left" w:pos="440"/>
          <w:tab w:val="right" w:leader="dot" w:pos="9061"/>
        </w:tabs>
        <w:rPr>
          <w:rFonts w:asciiTheme="minorHAnsi" w:eastAsiaTheme="minorEastAsia" w:hAnsiTheme="minorHAnsi" w:cstheme="minorBidi"/>
          <w:noProof/>
          <w:color w:val="auto"/>
          <w:lang w:eastAsia="pl-PL"/>
        </w:rPr>
      </w:pPr>
      <w:hyperlink w:anchor="_Toc461551997" w:history="1">
        <w:r w:rsidRPr="009B25F6">
          <w:rPr>
            <w:rStyle w:val="Hipercze"/>
            <w:rFonts w:eastAsiaTheme="majorEastAsia" w:cstheme="majorBidi"/>
            <w:noProof/>
          </w:rPr>
          <w:t>8.</w:t>
        </w:r>
        <w:r>
          <w:rPr>
            <w:rFonts w:asciiTheme="minorHAnsi" w:eastAsiaTheme="minorEastAsia" w:hAnsiTheme="minorHAnsi" w:cstheme="minorBidi"/>
            <w:noProof/>
            <w:color w:val="auto"/>
            <w:lang w:eastAsia="pl-PL"/>
          </w:rPr>
          <w:tab/>
        </w:r>
        <w:r w:rsidRPr="009B25F6">
          <w:rPr>
            <w:rStyle w:val="Hipercze"/>
            <w:rFonts w:eastAsiaTheme="majorEastAsia" w:cstheme="majorBidi"/>
            <w:noProof/>
          </w:rPr>
          <w:t>Podsumowanie</w:t>
        </w:r>
        <w:r>
          <w:rPr>
            <w:noProof/>
          </w:rPr>
          <w:tab/>
        </w:r>
        <w:r>
          <w:rPr>
            <w:noProof/>
          </w:rPr>
          <w:fldChar w:fldCharType="begin"/>
        </w:r>
        <w:r>
          <w:rPr>
            <w:noProof/>
          </w:rPr>
          <w:instrText xml:space="preserve"> PAGEREF _Toc461551997 \h </w:instrText>
        </w:r>
        <w:r>
          <w:rPr>
            <w:noProof/>
          </w:rPr>
        </w:r>
        <w:r>
          <w:rPr>
            <w:noProof/>
          </w:rPr>
          <w:fldChar w:fldCharType="separate"/>
        </w:r>
        <w:r>
          <w:rPr>
            <w:noProof/>
          </w:rPr>
          <w:t>10</w:t>
        </w:r>
        <w:r>
          <w:rPr>
            <w:noProof/>
          </w:rPr>
          <w:fldChar w:fldCharType="end"/>
        </w:r>
      </w:hyperlink>
    </w:p>
    <w:p w14:paraId="1A5E6960" w14:textId="77777777" w:rsidR="001C55E7" w:rsidRDefault="00BA4595">
      <w:pPr>
        <w:pStyle w:val="Contents1"/>
        <w:tabs>
          <w:tab w:val="clear" w:pos="9062"/>
          <w:tab w:val="right" w:leader="dot" w:pos="9071"/>
        </w:tabs>
      </w:pPr>
      <w:r>
        <w:fldChar w:fldCharType="end"/>
      </w:r>
    </w:p>
    <w:p w14:paraId="32FD35CF" w14:textId="77777777" w:rsidR="001C55E7" w:rsidRDefault="00BA4595">
      <w:pPr>
        <w:suppressAutoHyphens w:val="0"/>
        <w:spacing w:after="0"/>
        <w:rPr>
          <w:rFonts w:ascii="Cambria" w:hAnsi="Cambria"/>
          <w:b/>
          <w:bCs/>
          <w:color w:val="365F91"/>
          <w:sz w:val="28"/>
          <w:szCs w:val="28"/>
        </w:rPr>
      </w:pPr>
      <w:r>
        <w:br w:type="page"/>
      </w:r>
    </w:p>
    <w:p w14:paraId="370606F0" w14:textId="77777777" w:rsidR="00A1010F" w:rsidRDefault="00BA4595" w:rsidP="00A1010F">
      <w:pPr>
        <w:pStyle w:val="Nagwek1"/>
        <w:numPr>
          <w:ilvl w:val="0"/>
          <w:numId w:val="2"/>
        </w:numPr>
      </w:pPr>
      <w:bookmarkStart w:id="7" w:name="_Toc460182516"/>
      <w:bookmarkStart w:id="8" w:name="_Toc461551987"/>
      <w:bookmarkEnd w:id="7"/>
      <w:r>
        <w:lastRenderedPageBreak/>
        <w:t>Wstę</w:t>
      </w:r>
      <w:bookmarkStart w:id="9" w:name="_Toc460182517"/>
      <w:r w:rsidR="00A1010F">
        <w:t>p</w:t>
      </w:r>
      <w:bookmarkEnd w:id="8"/>
    </w:p>
    <w:p w14:paraId="7D44FCA0" w14:textId="77777777" w:rsidR="00A1010F" w:rsidRDefault="00A1010F" w:rsidP="00A1010F">
      <w:pPr>
        <w:pStyle w:val="Default"/>
        <w:ind w:firstLine="360"/>
      </w:pPr>
      <w:r w:rsidRPr="00A1010F">
        <w:t xml:space="preserve">Tematem </w:t>
      </w:r>
      <w:r>
        <w:t xml:space="preserve">niniejszej pracy jest zbadanie możliwości użycia sygnałów Wifi do nawigacji, a w dalszym kontekście wykorzystania ich jako źródła dany dla automatyki budynkowej. </w:t>
      </w:r>
      <w:r w:rsidR="005E5D37">
        <w:t xml:space="preserve">Praca podzielona została na dwie części. W pierwszej, autor w sposób teoretyczny omówił zagadnienia lokalizacji, nawigacji oraz ich pochodne – mikrolokalizację i mikronawigację. Ponadto, zwrócono uwagę na obecnie stosowane i rozwijane  sposoby implementacji tychże zagadnień w życiu codziennym. Część pierwsza kończy się prezentacją potencjalnych sposobów wykorzystania danych gromadzonych przez systemy mikrolokalizacji w automatyce budynkowej. </w:t>
      </w:r>
    </w:p>
    <w:p w14:paraId="5A9C855A" w14:textId="77777777" w:rsidR="00A1010F" w:rsidRDefault="005E5D37" w:rsidP="00A1010F">
      <w:pPr>
        <w:pStyle w:val="Nagwek1"/>
        <w:numPr>
          <w:ilvl w:val="0"/>
          <w:numId w:val="2"/>
        </w:numPr>
        <w:rPr>
          <w:rFonts w:eastAsiaTheme="majorEastAsia" w:cstheme="majorBidi"/>
          <w:sz w:val="32"/>
          <w:szCs w:val="32"/>
        </w:rPr>
      </w:pPr>
      <w:bookmarkStart w:id="10" w:name="_Toc461551988"/>
      <w:bookmarkEnd w:id="9"/>
      <w:r>
        <w:rPr>
          <w:rFonts w:eastAsiaTheme="majorEastAsia" w:cstheme="majorBidi"/>
          <w:sz w:val="32"/>
          <w:szCs w:val="32"/>
        </w:rPr>
        <w:t>Lokalizacja, nawigacja oraz mikrolokalizacja i mikronawigacja</w:t>
      </w:r>
      <w:bookmarkEnd w:id="10"/>
    </w:p>
    <w:p w14:paraId="26183536" w14:textId="400F1065" w:rsidR="00100FEF" w:rsidRDefault="001E6DFD" w:rsidP="00100FEF">
      <w:pPr>
        <w:pStyle w:val="Default"/>
        <w:ind w:firstLine="360"/>
      </w:pPr>
      <w:r>
        <w:t xml:space="preserve">Od wieków człowiek szuka łatwego i intuicyjnego sposobu określania swojego położenia oraz wyznaczania drogi do celu. </w:t>
      </w:r>
      <w:r w:rsidR="00B17F0E">
        <w:t>Metody lokalizowania, a więc w dalszej perspektywie</w:t>
      </w:r>
      <w:r w:rsidR="00C94759">
        <w:t xml:space="preserve"> nawigowania zmieniały się wraz z rozwojem techniki. Obecnie, najpopularniejszą metodą lokalizacyjną jest amerykański system GPS-NAVSTAR oraz konkurencyjne dla niego usługi rosyjskie – GLONASS, europejskie – Galileo czy chińskie – Beidou. W oparciu o sygnały lokalizacyjne oraz dokładne mapy, wiele firm oferuje oprogramowanie umożliwiające</w:t>
      </w:r>
      <w:r w:rsidR="005E5D37">
        <w:t xml:space="preserve"> określenie pozycji czy</w:t>
      </w:r>
      <w:r w:rsidR="00C94759">
        <w:t xml:space="preserve"> nawigację do celu. </w:t>
      </w:r>
      <w:r w:rsidR="00C517BF">
        <w:t xml:space="preserve">Niestety, w dynamicznie rozwijającym się świecie ogromnych budynków o skomplikowanej strukturze, szybko okazało się, iż obecnie stosowane systemy nie spełniają już swojego podstawowego zadania – prowadzenia do celu. Dlatego też, z zagadnienia nawigacji i lokalizacji wyodrębniono pojęcia mikrolokalizacji i mikronawigacji – w odniesieniu do precyzyjnego określania położenia użytkownika </w:t>
      </w:r>
      <w:r w:rsidR="005E5D37">
        <w:t xml:space="preserve">w środowiskach, gdzie klasyczne metody zawodzą. </w:t>
      </w:r>
    </w:p>
    <w:p w14:paraId="4A665E67" w14:textId="52967FE7" w:rsidR="000A2E72" w:rsidRPr="000A2E72" w:rsidRDefault="000A2E72" w:rsidP="000A2E72">
      <w:pPr>
        <w:pStyle w:val="Default"/>
        <w:rPr>
          <w:color w:val="FF0000"/>
        </w:rPr>
      </w:pPr>
      <w:r w:rsidRPr="000A2E72">
        <w:rPr>
          <w:color w:val="FF0000"/>
        </w:rPr>
        <w:t xml:space="preserve">Podstawowe pojęcia z zakresu lokalizacji i pozycjonowania: </w:t>
      </w:r>
    </w:p>
    <w:p w14:paraId="4742547E" w14:textId="77777777" w:rsidR="000A2E72" w:rsidRPr="000A2E72" w:rsidRDefault="000A2E72" w:rsidP="000A2E72">
      <w:pPr>
        <w:pStyle w:val="Default"/>
        <w:numPr>
          <w:ilvl w:val="0"/>
          <w:numId w:val="5"/>
        </w:numPr>
        <w:rPr>
          <w:rFonts w:eastAsiaTheme="majorEastAsia" w:cstheme="majorBidi"/>
          <w:color w:val="FF0000"/>
          <w:sz w:val="32"/>
          <w:szCs w:val="32"/>
        </w:rPr>
      </w:pPr>
      <w:r w:rsidRPr="000A2E72">
        <w:rPr>
          <w:color w:val="FF0000"/>
        </w:rPr>
        <w:t>Pozycjonowanie – określanie położenia obiektu lub osoby. Używany w kontekście zmiany położenia badanego obiektu.</w:t>
      </w:r>
    </w:p>
    <w:p w14:paraId="56B0387E" w14:textId="77777777" w:rsidR="000A2E72" w:rsidRPr="000A2E72" w:rsidRDefault="000A2E72" w:rsidP="000A2E72">
      <w:pPr>
        <w:pStyle w:val="Default"/>
        <w:numPr>
          <w:ilvl w:val="0"/>
          <w:numId w:val="5"/>
        </w:numPr>
        <w:rPr>
          <w:rFonts w:eastAsiaTheme="majorEastAsia" w:cstheme="majorBidi"/>
          <w:color w:val="FF0000"/>
          <w:sz w:val="32"/>
          <w:szCs w:val="32"/>
        </w:rPr>
      </w:pPr>
      <w:r w:rsidRPr="000A2E72">
        <w:rPr>
          <w:color w:val="FF0000"/>
        </w:rPr>
        <w:t>Lokalizacja – pojęcie używane  do opisu procesu określenia położenia w bezprzewodowych sieciach czujników. Termin ten odnosi się głównie do dość ogólnej estymacji położenia badanego obiektu.</w:t>
      </w:r>
    </w:p>
    <w:p w14:paraId="417427FE" w14:textId="77777777" w:rsidR="000A2E72" w:rsidRPr="000A2E72" w:rsidRDefault="000A2E72" w:rsidP="000A2E72">
      <w:pPr>
        <w:pStyle w:val="Default"/>
        <w:numPr>
          <w:ilvl w:val="0"/>
          <w:numId w:val="5"/>
        </w:numPr>
        <w:rPr>
          <w:rFonts w:eastAsiaTheme="majorEastAsia" w:cstheme="majorBidi"/>
          <w:color w:val="FF0000"/>
          <w:sz w:val="32"/>
          <w:szCs w:val="32"/>
        </w:rPr>
      </w:pPr>
      <w:r w:rsidRPr="000A2E72">
        <w:rPr>
          <w:color w:val="FF0000"/>
        </w:rPr>
        <w:t>Nawigacja – oznacza, zależnie od kontekstu, określenie pozycji, prędkości oraz kierunku obiektu bądź też określenie optymalnej drogi ( w rozumieniu najszybszej, najkrótszej, najtańszej) od punktu początkowego do końcowego. Może oznaczać również prowadzenie obiektu po wyznaczonej uprzednio ścieżce, korygujące na bieżąco wszelkie odstępstwa od tejże.</w:t>
      </w:r>
    </w:p>
    <w:p w14:paraId="202F1C88" w14:textId="77777777" w:rsidR="000A2E72" w:rsidRPr="000A2E72" w:rsidRDefault="000A2E72" w:rsidP="000A2E72">
      <w:pPr>
        <w:pStyle w:val="Default"/>
        <w:numPr>
          <w:ilvl w:val="0"/>
          <w:numId w:val="5"/>
        </w:numPr>
        <w:rPr>
          <w:rFonts w:eastAsiaTheme="majorEastAsia" w:cstheme="majorBidi"/>
          <w:color w:val="FF0000"/>
          <w:sz w:val="32"/>
          <w:szCs w:val="32"/>
        </w:rPr>
      </w:pPr>
      <w:r w:rsidRPr="000A2E72">
        <w:rPr>
          <w:color w:val="FF0000"/>
        </w:rPr>
        <w:t>Śledzenie – podobnie jak nawigacja, ma na celu określenie, czy obiekt porusza się po wyznaczonej ścieżce, z tą różnicą, że nie ma bezpośredniego wpływu na sposób poruszania się obiektu. Jest to działanie czysto informacyjno-kontrolne.</w:t>
      </w:r>
    </w:p>
    <w:p w14:paraId="204A2965" w14:textId="77777777" w:rsidR="000A2E72" w:rsidRDefault="000A2E72" w:rsidP="00100FEF">
      <w:pPr>
        <w:pStyle w:val="Default"/>
        <w:ind w:firstLine="360"/>
      </w:pPr>
    </w:p>
    <w:p w14:paraId="4D10AE2C" w14:textId="77777777" w:rsidR="00100FEF" w:rsidRDefault="00100FEF" w:rsidP="00100FEF">
      <w:pPr>
        <w:pStyle w:val="Default"/>
        <w:ind w:firstLine="360"/>
      </w:pPr>
    </w:p>
    <w:p w14:paraId="1CF4BEAC" w14:textId="39182F22" w:rsidR="00100FEF" w:rsidRDefault="00100FEF" w:rsidP="00100FEF">
      <w:pPr>
        <w:pStyle w:val="Default"/>
      </w:pPr>
      <w:r>
        <w:t xml:space="preserve">Stworzenie projektu systemu lokalizacji wewnątrzbudynkowej opiera się na trzech podstawowych krokach: </w:t>
      </w:r>
    </w:p>
    <w:p w14:paraId="2E238FCE" w14:textId="211F114F" w:rsidR="00100FEF" w:rsidRDefault="00100FEF" w:rsidP="00100FEF">
      <w:pPr>
        <w:pStyle w:val="Default"/>
      </w:pPr>
      <w:r>
        <w:rPr>
          <w:noProof/>
          <w:lang w:eastAsia="pl-PL"/>
        </w:rPr>
        <w:lastRenderedPageBreak/>
        <w:drawing>
          <wp:anchor distT="0" distB="0" distL="114300" distR="114300" simplePos="0" relativeHeight="251660288" behindDoc="1" locked="0" layoutInCell="1" allowOverlap="1" wp14:anchorId="2A064B0C" wp14:editId="6E4D7DE4">
            <wp:simplePos x="0" y="0"/>
            <wp:positionH relativeFrom="margin">
              <wp:align>center</wp:align>
            </wp:positionH>
            <wp:positionV relativeFrom="paragraph">
              <wp:posOffset>0</wp:posOffset>
            </wp:positionV>
            <wp:extent cx="6400800" cy="1328468"/>
            <wp:effectExtent l="38100" t="0" r="57150" b="508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64220950" w14:textId="77777777" w:rsidR="00100FEF" w:rsidRDefault="00100FEF" w:rsidP="00100FEF">
      <w:pPr>
        <w:pStyle w:val="Default"/>
      </w:pPr>
    </w:p>
    <w:p w14:paraId="790CB5C3" w14:textId="365970D3" w:rsidR="00100FEF" w:rsidRDefault="00100FEF" w:rsidP="00100FEF">
      <w:pPr>
        <w:pStyle w:val="Default"/>
      </w:pPr>
      <w:r>
        <w:t>W odniesieniu do takiego schematu działania, warto na początek krót</w:t>
      </w:r>
      <w:r w:rsidR="000A2E72">
        <w:t>ko jego elementy.</w:t>
      </w:r>
    </w:p>
    <w:p w14:paraId="731D63E6" w14:textId="77777777" w:rsidR="00100FEF" w:rsidRDefault="00100FEF" w:rsidP="00100FEF">
      <w:pPr>
        <w:pStyle w:val="Default"/>
      </w:pPr>
    </w:p>
    <w:p w14:paraId="1672B8B9" w14:textId="6471921D" w:rsidR="00E07376" w:rsidRDefault="000A2E72" w:rsidP="00E07376">
      <w:pPr>
        <w:pStyle w:val="Nagwek1"/>
        <w:numPr>
          <w:ilvl w:val="0"/>
          <w:numId w:val="2"/>
        </w:numPr>
        <w:rPr>
          <w:sz w:val="32"/>
        </w:rPr>
      </w:pPr>
      <w:bookmarkStart w:id="11" w:name="_Toc461551989"/>
      <w:r w:rsidRPr="000A2E72">
        <w:rPr>
          <w:sz w:val="32"/>
        </w:rPr>
        <w:t>Charakterystyka mediów stosowanych w systemach lokalizacyjnych</w:t>
      </w:r>
      <w:bookmarkEnd w:id="11"/>
    </w:p>
    <w:p w14:paraId="32F5E5C0" w14:textId="77777777" w:rsidR="00E07376" w:rsidRDefault="00E07376" w:rsidP="00E07376">
      <w:pPr>
        <w:pStyle w:val="Default"/>
        <w:ind w:left="720"/>
      </w:pPr>
      <w:bookmarkStart w:id="12" w:name="_GoBack"/>
      <w:r>
        <w:rPr>
          <w:noProof/>
          <w:lang w:eastAsia="pl-PL"/>
        </w:rPr>
        <w:drawing>
          <wp:anchor distT="0" distB="0" distL="114300" distR="114300" simplePos="0" relativeHeight="251665408" behindDoc="0" locked="0" layoutInCell="1" allowOverlap="1" wp14:anchorId="1E7BB8B0" wp14:editId="0B690BC9">
            <wp:simplePos x="0" y="0"/>
            <wp:positionH relativeFrom="page">
              <wp:posOffset>894979</wp:posOffset>
            </wp:positionH>
            <wp:positionV relativeFrom="paragraph">
              <wp:posOffset>634844</wp:posOffset>
            </wp:positionV>
            <wp:extent cx="6177280" cy="3253105"/>
            <wp:effectExtent l="0" t="57150" r="0" b="99695"/>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bookmarkEnd w:id="12"/>
      <w:r>
        <w:t>Podstawowym, z punktu widzenia twórcy systemu nawigacji wewnątrzbudynkowej, podziałem metod pozycjonowania jest konieczność, lub jej brak, stworzenia dodatkowej infrastruktury w obiekcie, którego lokalizacja dotyczy:</w:t>
      </w:r>
    </w:p>
    <w:p w14:paraId="6B8BD64A" w14:textId="10FF3B62" w:rsidR="00B56EAF" w:rsidRPr="00B56EAF" w:rsidRDefault="00B56EAF" w:rsidP="00B56EAF">
      <w:pPr>
        <w:pStyle w:val="Akapitzlist"/>
        <w:numPr>
          <w:ilvl w:val="1"/>
          <w:numId w:val="9"/>
        </w:numPr>
        <w:rPr>
          <w:rFonts w:ascii="Cambria" w:hAnsi="Cambria"/>
          <w:bCs/>
          <w:color w:val="365F91"/>
          <w:szCs w:val="28"/>
        </w:rPr>
      </w:pPr>
      <w:r w:rsidRPr="00B56EAF">
        <w:t>RFID</w:t>
      </w:r>
      <w:r w:rsidRPr="00B56EAF">
        <w:br/>
      </w:r>
      <w:r w:rsidRPr="00B56EAF">
        <w:rPr>
          <w:rFonts w:ascii="Cambria" w:hAnsi="Cambria"/>
          <w:bCs/>
          <w:color w:val="365F91"/>
          <w:szCs w:val="28"/>
        </w:rPr>
        <w:t>RFID – Radio Frequency Identificator – protokół, a właściwie układ elektroniczny, zdolny do przechowania i odtworzenia danych poprzez transmisję elektromagnetyczną. Przedział częstotliwości sygnału jest bardzo szeroki:</w:t>
      </w:r>
    </w:p>
    <w:p w14:paraId="2AD33EEF" w14:textId="2A732DC5" w:rsidR="000A2E72" w:rsidRDefault="000A2E72" w:rsidP="000A2E72">
      <w:pPr>
        <w:pStyle w:val="Legenda"/>
      </w:pPr>
      <w:r>
        <w:lastRenderedPageBreak/>
        <w:t xml:space="preserve">Rysunek </w:t>
      </w:r>
      <w:r>
        <w:fldChar w:fldCharType="begin"/>
      </w:r>
      <w:r>
        <w:instrText xml:space="preserve"> SEQ Rysunek \* ARABIC </w:instrText>
      </w:r>
      <w:r>
        <w:fldChar w:fldCharType="separate"/>
      </w:r>
      <w:r>
        <w:rPr>
          <w:noProof/>
        </w:rPr>
        <w:t>1</w:t>
      </w:r>
      <w:r>
        <w:rPr>
          <w:noProof/>
        </w:rPr>
        <w:fldChar w:fldCharType="end"/>
      </w:r>
      <w:r>
        <w:rPr>
          <w:noProof/>
        </w:rPr>
        <w:t xml:space="preserve"> </w:t>
      </w:r>
      <w:r w:rsidRPr="00FD238B">
        <w:t>https://www.emworks.com/media/images/product/large/6c8349cc7260ae62e3b1396831a8398f_2.jpg</w:t>
      </w:r>
    </w:p>
    <w:p w14:paraId="37E2AF54" w14:textId="77777777" w:rsidR="00E07376" w:rsidRDefault="00E07376" w:rsidP="00E07376">
      <w:pPr>
        <w:pStyle w:val="Default"/>
        <w:ind w:left="1440"/>
      </w:pPr>
    </w:p>
    <w:p w14:paraId="0975B52B" w14:textId="37E4BD8C" w:rsidR="000A2E72" w:rsidRDefault="000A2E72" w:rsidP="000A2E72">
      <w:pPr>
        <w:pStyle w:val="Default"/>
        <w:ind w:left="720"/>
      </w:pPr>
      <w:r>
        <w:t xml:space="preserve">Implementacja protokołu opiera się na kilku kluczowych komponentach – najistotniejsze z nich to czytniki RFID oraz znacznik RFID. Komunikacja pomiędzy taką parą urządzeń odbywa się za pośrednictwem zdefiniowanej w protokole częstotliwości. </w:t>
      </w:r>
      <w:r>
        <w:br/>
        <w:t>Znaczniki dzielimy dodatkowo na pasywne i aktywne:</w:t>
      </w:r>
      <w:r>
        <w:br/>
        <w:t xml:space="preserve">Pierwszy rodzaj znaczników jest w stanie funkcjonować bez baterii. Są one głównie </w:t>
      </w:r>
      <w:r w:rsidR="00E07376">
        <w:rPr>
          <w:noProof/>
          <w:lang w:eastAsia="pl-PL"/>
        </w:rPr>
        <w:drawing>
          <wp:anchor distT="0" distB="0" distL="114300" distR="114300" simplePos="0" relativeHeight="251663360" behindDoc="1" locked="0" layoutInCell="1" allowOverlap="1" wp14:anchorId="16AF6EF3" wp14:editId="4D9DC02F">
            <wp:simplePos x="0" y="0"/>
            <wp:positionH relativeFrom="page">
              <wp:align>center</wp:align>
            </wp:positionH>
            <wp:positionV relativeFrom="paragraph">
              <wp:posOffset>521</wp:posOffset>
            </wp:positionV>
            <wp:extent cx="4352925" cy="2057400"/>
            <wp:effectExtent l="0" t="0" r="9525"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ID.jpg"/>
                    <pic:cNvPicPr/>
                  </pic:nvPicPr>
                  <pic:blipFill>
                    <a:blip r:embed="rId19">
                      <a:extLst>
                        <a:ext uri="{28A0092B-C50C-407E-A947-70E740481C1C}">
                          <a14:useLocalDpi xmlns:a14="http://schemas.microsoft.com/office/drawing/2010/main" val="0"/>
                        </a:ext>
                      </a:extLst>
                    </a:blip>
                    <a:stretch>
                      <a:fillRect/>
                    </a:stretch>
                  </pic:blipFill>
                  <pic:spPr>
                    <a:xfrm>
                      <a:off x="0" y="0"/>
                      <a:ext cx="4352925" cy="2057400"/>
                    </a:xfrm>
                    <a:prstGeom prst="rect">
                      <a:avLst/>
                    </a:prstGeom>
                  </pic:spPr>
                </pic:pic>
              </a:graphicData>
            </a:graphic>
          </wp:anchor>
        </w:drawing>
      </w:r>
      <w:r>
        <w:t xml:space="preserve">wykorzystywane w zastępstwie kodów kreskowych, w odróżnieniu od aktywnych, są od nich lżejsze, mniejsze i tańsze. Odbierają one sygnał radiowy wysłany do nich przez czytnik i odbijając,  modulują. Przekazują w ten sposób zapisane w nich dane. Niestety, ich zasięg skutecznego działania jest niewielki, a czytniki, które są w stanie funkcjonować ze znacznikami pasywnymi na dystansie &gt;1 metra są bardzo drogie. </w:t>
      </w:r>
    </w:p>
    <w:p w14:paraId="03B3F41D" w14:textId="77777777" w:rsidR="000A2E72" w:rsidRDefault="000A2E72" w:rsidP="000A2E72">
      <w:pPr>
        <w:pStyle w:val="Default"/>
        <w:ind w:left="708"/>
      </w:pPr>
      <w:r>
        <w:t xml:space="preserve">Metody lokalizacji oparte o pasywne systemy RFID w większości przypadków korzystają z techniki Cell-of-Origin – sąsiedztwa. Zakłada ona, że jeśli dana osoba znajduje się zasięgu konkretnego znacznika, to zlokalizowana jest w pewnym otoczeniu – który określa się mianem komórki. Jak łatwo zauważyć, nie pozwala to na uzyskanie dużej dokładności bez umieszczenia znacznej liczby znaczników, dlatego też pasywne tagi RFID najczęściej instalowane są jako elementy systemów kontroli dostępu czy też zarządzania zapleczem logistyczno-magazynowym.  </w:t>
      </w:r>
    </w:p>
    <w:p w14:paraId="29A8A692" w14:textId="77777777" w:rsidR="000A2E72" w:rsidRDefault="000A2E72" w:rsidP="000A2E72">
      <w:pPr>
        <w:pStyle w:val="Default"/>
        <w:ind w:left="708"/>
      </w:pPr>
      <w:r>
        <w:t xml:space="preserve">Znaczniki aktywne, to w rzeczywistości urządzenia odbiorczo nadawcze, które mogą aktywnie nadawać własny identyfikator (oraz inne dodatkowe dane) w odpowiedzi na pobudzenie. Ich skuteczny zasięg  to dziesiątki metrów. Systemy lokalizacyjne zrealizowane przy pomocy znaczników aktywnych, korzystają z metody fingerprintingu i zmierzonej siły otrzymanego sygnału RSSI.  </w:t>
      </w:r>
      <w:r w:rsidRPr="000B42E0">
        <w:rPr>
          <w:color w:val="FF0000"/>
        </w:rPr>
        <w:t>(TODO)</w:t>
      </w:r>
    </w:p>
    <w:p w14:paraId="460B050F" w14:textId="77777777" w:rsidR="000A2E72" w:rsidRDefault="000A2E72" w:rsidP="000A2E72">
      <w:pPr>
        <w:pStyle w:val="Default"/>
        <w:ind w:left="708"/>
      </w:pPr>
    </w:p>
    <w:p w14:paraId="2FCDD802" w14:textId="77777777" w:rsidR="000A2E72" w:rsidRDefault="000A2E72" w:rsidP="00B56EAF">
      <w:pPr>
        <w:pStyle w:val="Default"/>
        <w:numPr>
          <w:ilvl w:val="1"/>
          <w:numId w:val="9"/>
        </w:numPr>
      </w:pPr>
      <w:r>
        <w:t xml:space="preserve">UWB – protoków Ultra-Wideband to technika radiowa, działająca – zgodnie z regulacjami prawnymi – na dystansie do 100. </w:t>
      </w:r>
    </w:p>
    <w:p w14:paraId="06E48A1D" w14:textId="77777777" w:rsidR="000A2E72" w:rsidRDefault="000A2E72" w:rsidP="000A2E72">
      <w:pPr>
        <w:pStyle w:val="Default"/>
        <w:keepNext/>
        <w:ind w:left="720"/>
      </w:pPr>
      <w:r>
        <w:rPr>
          <w:noProof/>
          <w:lang w:eastAsia="pl-PL"/>
        </w:rPr>
        <w:lastRenderedPageBreak/>
        <w:drawing>
          <wp:inline distT="0" distB="0" distL="0" distR="0" wp14:anchorId="2590CC25" wp14:editId="3EF45C91">
            <wp:extent cx="4648603" cy="2278577"/>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912_0903_Whydoweneed4.png"/>
                    <pic:cNvPicPr/>
                  </pic:nvPicPr>
                  <pic:blipFill>
                    <a:blip r:embed="rId20">
                      <a:extLst>
                        <a:ext uri="{28A0092B-C50C-407E-A947-70E740481C1C}">
                          <a14:useLocalDpi xmlns:a14="http://schemas.microsoft.com/office/drawing/2010/main" val="0"/>
                        </a:ext>
                      </a:extLst>
                    </a:blip>
                    <a:stretch>
                      <a:fillRect/>
                    </a:stretch>
                  </pic:blipFill>
                  <pic:spPr>
                    <a:xfrm>
                      <a:off x="0" y="0"/>
                      <a:ext cx="4648603" cy="2278577"/>
                    </a:xfrm>
                    <a:prstGeom prst="rect">
                      <a:avLst/>
                    </a:prstGeom>
                  </pic:spPr>
                </pic:pic>
              </a:graphicData>
            </a:graphic>
          </wp:inline>
        </w:drawing>
      </w:r>
    </w:p>
    <w:p w14:paraId="089335A8" w14:textId="77777777" w:rsidR="000A2E72" w:rsidRDefault="000A2E72" w:rsidP="000A2E72">
      <w:pPr>
        <w:pStyle w:val="Legenda"/>
      </w:pPr>
      <w:r>
        <w:t xml:space="preserve">Rysunek </w:t>
      </w:r>
      <w:r>
        <w:fldChar w:fldCharType="begin"/>
      </w:r>
      <w:r>
        <w:instrText xml:space="preserve"> SEQ Rysunek \* ARABIC </w:instrText>
      </w:r>
      <w:r>
        <w:fldChar w:fldCharType="separate"/>
      </w:r>
      <w:r>
        <w:rPr>
          <w:noProof/>
        </w:rPr>
        <w:t>2</w:t>
      </w:r>
      <w:r>
        <w:fldChar w:fldCharType="end"/>
      </w:r>
      <w:r>
        <w:t xml:space="preserve"> </w:t>
      </w:r>
      <w:r w:rsidRPr="00E87565">
        <w:t>http://www.vlsiegypt.com/home/wp-content/uploads/2012/11/111912_0903_Whydoweneed4.png</w:t>
      </w:r>
    </w:p>
    <w:p w14:paraId="127E2D93" w14:textId="77777777" w:rsidR="000A2E72" w:rsidRDefault="000A2E72" w:rsidP="000A2E72">
      <w:pPr>
        <w:pStyle w:val="Default"/>
        <w:ind w:left="720"/>
      </w:pPr>
      <w:r>
        <w:t xml:space="preserve">Transmisja danych zrealizowana jest przy pomocy krótkich (nanosekundowych lub krótszych) impulsów elektromagnetycznych o bardzo szerokim paśmie(&gt;500 Mhz) i wysokiej częstotliwości (3,1-10,6 Ghz). Techniki lokalizacji, które realizowane są przy pomocy protokołu UWB to min. ToA (Time of Arrival), TWR (Two Way Ranging) oraz TDoA (Time Difference of Arrival). Jak widać, wszystkie te metody bazują na pomiarze czasu. Lokalizacja osób i obiektów dokonywana jest na podstawie odbić sygnału, działanie to przypomina metodę funkcjonowania radaru. System taki wymaga wielokierunkowych nadajników sygnału oraz wielu anten odbiorczych. </w:t>
      </w:r>
    </w:p>
    <w:p w14:paraId="0DA71515" w14:textId="77777777" w:rsidR="000A2E72" w:rsidRDefault="000A2E72" w:rsidP="00B56EAF">
      <w:pPr>
        <w:pStyle w:val="Default"/>
        <w:numPr>
          <w:ilvl w:val="1"/>
          <w:numId w:val="9"/>
        </w:numPr>
      </w:pPr>
      <w:r>
        <w:t xml:space="preserve">Podczerwień – protokół IR to fala promieniowania elektromagnetycznego o zakresie od 780nm do 1mm. Światło podczerwone ma wiele zastosowań w kontekście miernictwa – szczególnie jeśli chodzi o precyzyjny pomiar odległości. </w:t>
      </w:r>
    </w:p>
    <w:p w14:paraId="5DE06E57" w14:textId="77777777" w:rsidR="000A2E72" w:rsidRDefault="000A2E72" w:rsidP="000A2E72">
      <w:pPr>
        <w:pStyle w:val="Default"/>
        <w:keepNext/>
        <w:ind w:left="720"/>
      </w:pPr>
      <w:r>
        <w:rPr>
          <w:noProof/>
          <w:lang w:eastAsia="pl-PL"/>
        </w:rPr>
        <w:drawing>
          <wp:inline distT="0" distB="0" distL="0" distR="0" wp14:anchorId="3F8FF833" wp14:editId="113187FC">
            <wp:extent cx="5760085" cy="207391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trum.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073910"/>
                    </a:xfrm>
                    <a:prstGeom prst="rect">
                      <a:avLst/>
                    </a:prstGeom>
                  </pic:spPr>
                </pic:pic>
              </a:graphicData>
            </a:graphic>
          </wp:inline>
        </w:drawing>
      </w:r>
    </w:p>
    <w:p w14:paraId="05F5E3CA" w14:textId="77777777" w:rsidR="000A2E72" w:rsidRDefault="000A2E72" w:rsidP="000A2E72">
      <w:pPr>
        <w:pStyle w:val="Legenda"/>
      </w:pPr>
      <w:r>
        <w:t xml:space="preserve">Rysunek </w:t>
      </w:r>
      <w:r>
        <w:fldChar w:fldCharType="begin"/>
      </w:r>
      <w:r>
        <w:instrText xml:space="preserve"> SEQ Rysunek \* ARABIC </w:instrText>
      </w:r>
      <w:r>
        <w:fldChar w:fldCharType="separate"/>
      </w:r>
      <w:r>
        <w:rPr>
          <w:noProof/>
        </w:rPr>
        <w:t>3</w:t>
      </w:r>
      <w:r>
        <w:fldChar w:fldCharType="end"/>
      </w:r>
      <w:r>
        <w:t xml:space="preserve"> </w:t>
      </w:r>
      <w:r w:rsidRPr="00075375">
        <w:t>https://www.continentaltrade.com.pl/files/MIKA/SZKLO/Szklo%20wodowskazowe%20i%20wzierne/Szklo%20kwarcowe/Spectrum.png</w:t>
      </w:r>
    </w:p>
    <w:p w14:paraId="45306A3D" w14:textId="77777777" w:rsidR="000A2E72" w:rsidRDefault="000A2E72" w:rsidP="000A2E72">
      <w:pPr>
        <w:pStyle w:val="Default"/>
        <w:ind w:left="720"/>
      </w:pPr>
      <w:r>
        <w:t xml:space="preserve">Dlatego też z powodzeniem stosuje się je w prostych układach lokalizacyjnych – typu CoO. Są one w stanie wykryć pojawienie się obiektu w oświetlanym obszarze. Innym sposobem wykorzystania promieni podczerwonych do lokalizacji są tzw. Aktywne beacony. Zakłada on umieszczenie odbiorników IR w znanych lokalizacjach pomieszczenia oraz wyposażenie lokalizowanego obiektu w nadajniki IR. W momencie odebrania sygnału z beacona, istnieje możliwość określenia przybliżonego położenia nadajnika. Dokładność takiego rozwiązania ogranicza się jednak do pomieszczenia, lub jego części. </w:t>
      </w:r>
    </w:p>
    <w:p w14:paraId="6D68864A" w14:textId="77777777" w:rsidR="000A2E72" w:rsidRDefault="000A2E72" w:rsidP="00B56EAF">
      <w:pPr>
        <w:pStyle w:val="Default"/>
        <w:numPr>
          <w:ilvl w:val="1"/>
          <w:numId w:val="9"/>
        </w:numPr>
      </w:pPr>
      <w:commentRangeStart w:id="13"/>
      <w:r>
        <w:t>Ultradźwięki</w:t>
      </w:r>
      <w:commentRangeEnd w:id="13"/>
      <w:r>
        <w:rPr>
          <w:rStyle w:val="Odwoaniedokomentarza"/>
          <w:rFonts w:ascii="Times New Roman" w:hAnsi="Times New Roman" w:cs="Times New Roman"/>
          <w:color w:val="00000A"/>
        </w:rPr>
        <w:commentReference w:id="13"/>
      </w:r>
      <w:r>
        <w:t xml:space="preserve"> – są to fale akustyczne, których spektrum rozciąga się w przedziale od 16kHz od 1Ghz. </w:t>
      </w:r>
    </w:p>
    <w:p w14:paraId="5DF4C6CF" w14:textId="77777777" w:rsidR="000A2E72" w:rsidRDefault="000A2E72" w:rsidP="00B56EAF">
      <w:pPr>
        <w:pStyle w:val="Default"/>
        <w:numPr>
          <w:ilvl w:val="1"/>
          <w:numId w:val="9"/>
        </w:numPr>
      </w:pPr>
      <w:r>
        <w:lastRenderedPageBreak/>
        <w:t>Zigbee – protokół Zigbee to metoda bezprzewodowej transmisji danych w obrębie tzw. WPAN (Wireless Personal Area Network – osobistej sieci bezprzewodowej). Deklarowany w specyfikacji zasięg węzła w wolnej przestrzeni wynosi do 100m, jednak w obszarze wewnątrz budynku, zakres ten spada do 30-40 metrów. Protokół pracuje z częstotliwością 868Mhz, 915Mhz lub 2,4Ghz. Najpopularniejszą metodą lokalizacji, stosowaną w połączeniu z węzłami Zigbee jest metoda zmierzonej siły otrzymanego sygnału RSSI. W odróżnieniu od innych metod, nie jest tutaj tworzona mapa (fingerprint) sił sygnałów – siłę sygnału pomiędzy poszczególnymi węzłami wykorzystuje się do stworzenia rzeczywistych charakterystyk propagacji sygnału w badanym środowisku.</w:t>
      </w:r>
    </w:p>
    <w:p w14:paraId="127BCBD8" w14:textId="77777777" w:rsidR="000A2E72" w:rsidRDefault="000A2E72" w:rsidP="000A2E72">
      <w:pPr>
        <w:pStyle w:val="Default"/>
        <w:ind w:left="708"/>
      </w:pPr>
    </w:p>
    <w:p w14:paraId="3247CC60" w14:textId="77777777" w:rsidR="000A2E72" w:rsidRPr="000D1408" w:rsidRDefault="000A2E72" w:rsidP="000A2E72">
      <w:pPr>
        <w:pStyle w:val="Default"/>
        <w:ind w:left="708"/>
      </w:pPr>
    </w:p>
    <w:p w14:paraId="07784D7B" w14:textId="77777777" w:rsidR="000A2E72" w:rsidRDefault="000A2E72" w:rsidP="00B56EAF">
      <w:pPr>
        <w:pStyle w:val="Default"/>
        <w:numPr>
          <w:ilvl w:val="1"/>
          <w:numId w:val="9"/>
        </w:numPr>
      </w:pPr>
      <w:r>
        <w:t xml:space="preserve">WIFI - </w:t>
      </w:r>
    </w:p>
    <w:p w14:paraId="2D41098D" w14:textId="77777777" w:rsidR="000A2E72" w:rsidRDefault="000A2E72" w:rsidP="00B56EAF">
      <w:pPr>
        <w:pStyle w:val="Default"/>
        <w:numPr>
          <w:ilvl w:val="1"/>
          <w:numId w:val="9"/>
        </w:numPr>
      </w:pPr>
      <w:r>
        <w:t xml:space="preserve">Sieć komórkowa (GSM/UMTS) – powszechnie dziś wykorzystywany protokół GSM/UMTS, oferujący połączenia głosowe oraz dostęp do sieci Internet. GSM operuje w częstotliwościach 400Mhz, 850Mhz, 900Mhz, 1800Mhz oraz 1900Mhz. Z uwagi na fakt, że są to częstotliwości prywatne, w przypadku lokalizacji znika problem interferencji czy zakłóceń w paśmie transmisji. Dzięki zastosowaniu nadajników dużej mocy, zasięg poszczególnych stacji nadawczych wynosi około 35km. W lokalizacji przy użyciu sygnałów GSM, wykorzystuje się różne techniki, AoA, ToA, TDoA, CoO, a także RSSI i Fingerprintingu . Niestety, dostęp do danych pochodzących z tego typu lokalizacji jest mocno utrudniony z uwagi na ochronę danych osobowych, dlatego też niewiele można powiedzieć o jakości pomiaru. </w:t>
      </w:r>
    </w:p>
    <w:p w14:paraId="331843F6" w14:textId="77777777" w:rsidR="000A2E72" w:rsidRDefault="000A2E72" w:rsidP="000A2E72">
      <w:pPr>
        <w:pStyle w:val="Default"/>
        <w:ind w:left="720"/>
      </w:pPr>
    </w:p>
    <w:p w14:paraId="44F3F0C2" w14:textId="77777777" w:rsidR="000A2E72" w:rsidRDefault="000A2E72" w:rsidP="00B56EAF">
      <w:pPr>
        <w:pStyle w:val="Default"/>
        <w:numPr>
          <w:ilvl w:val="1"/>
          <w:numId w:val="9"/>
        </w:numPr>
      </w:pPr>
      <w:commentRangeStart w:id="14"/>
      <w:r w:rsidRPr="000D1408">
        <w:t>Bluetooth</w:t>
      </w:r>
      <w:r>
        <w:t xml:space="preserve"> </w:t>
      </w:r>
      <w:commentRangeEnd w:id="14"/>
      <w:r>
        <w:rPr>
          <w:rStyle w:val="Odwoaniedokomentarza"/>
          <w:rFonts w:ascii="Times New Roman" w:hAnsi="Times New Roman" w:cs="Times New Roman"/>
          <w:color w:val="00000A"/>
        </w:rPr>
        <w:commentReference w:id="14"/>
      </w:r>
      <w:r>
        <w:t xml:space="preserve">Low Energy – zna ny także pod nazwą Bluetooth Smart – protokół komunikacyjny zaprezentowany przez firmę Nokia w 2006 roku pod nazwą Wibree, połączony ze standardem Bluetooth w 2010 roku, jako część Bluetooth Core Specification Version 4.0, później zaktualizowanej do wersji 4.2. Podobnie jak w przypadku Zigbee – Bluetooth Smart funkcjonuje w obrębie WPAN. Protokół operuje w paśmie 2.4Ghz, a deklarowany w specyfikacji zasięg działania wynosi ponad 100m. Teoretyczna, maksymalna przepustowość komunikacyjna Bluetooth Smart wynosi do 1 Mbit/s, zaś opóźnienia wynoszą mniej niż 6ms. Dzięki swojemu niskiemu zapotrzebowaniu na energię (deklarowana przez producenta energochłonność protokołu to od 0.01 do 0.5W) sprawiła, że Bluetooth Smart znalazł zastosowanie w wielu urządzeniach przenośnych, takich jak smartfony, tablety czy notebooki. Ponadto, na bazie tego standardu powstała całkowicie nowa grupa urządzeń – IoT. W jej skład wchodzą wszelkiego rodzaju opaski zbierające dane o aktywności fizycznej użytkownika czy bezprzewodowe, medyczne urządzenia pomiarowe. W kontekście nawigacji, najistotniejszą aplikacją Bluetooth Low Energy są beacony. W założeniu, są to niewielkie urządzenia, dysponujące zasilaniem bateryjnym, rozgłaszające w swojej najbliższej okolicy własną pozycję, stające się zatem swoistymi punktami odniesienia dla potrzeb lokalizacji.  Metody lokalizacji oparte o Bluetooth Smart, wykorzystują metodę zmierzonej siły otrzymanego sygnału RSSI oraz częstotliwość odpowiedzi (Response Rate) aby wygenerować mapę sił sygnałów (fingerprint) badanego obszaru lokalizacji. </w:t>
      </w:r>
    </w:p>
    <w:p w14:paraId="2E10E657" w14:textId="3C64B11D" w:rsidR="000A2E72" w:rsidRDefault="000A2E72" w:rsidP="00B56EAF">
      <w:pPr>
        <w:pStyle w:val="Nagwek1"/>
        <w:numPr>
          <w:ilvl w:val="0"/>
          <w:numId w:val="9"/>
        </w:numPr>
        <w:rPr>
          <w:rFonts w:eastAsiaTheme="majorEastAsia" w:cstheme="majorBidi"/>
          <w:sz w:val="32"/>
          <w:szCs w:val="32"/>
        </w:rPr>
      </w:pPr>
      <w:bookmarkStart w:id="15" w:name="_Toc461551990"/>
      <w:r>
        <w:rPr>
          <w:rFonts w:eastAsiaTheme="majorEastAsia" w:cstheme="majorBidi"/>
          <w:sz w:val="32"/>
          <w:szCs w:val="32"/>
        </w:rPr>
        <w:lastRenderedPageBreak/>
        <w:t>Opis stosowanych metod pomiarowych</w:t>
      </w:r>
      <w:bookmarkEnd w:id="15"/>
    </w:p>
    <w:p w14:paraId="39E68BFD" w14:textId="77777777" w:rsidR="000A2E72" w:rsidRDefault="000A2E72" w:rsidP="000A2E72">
      <w:pPr>
        <w:pStyle w:val="Default"/>
        <w:ind w:firstLine="360"/>
      </w:pPr>
      <w:r>
        <w:t>W kontekście lokalizowania i pozycjonowania istotne są następujące określenia techniczne:</w:t>
      </w:r>
    </w:p>
    <w:p w14:paraId="5C952FDE" w14:textId="77777777" w:rsidR="000A2E72" w:rsidRPr="00466890" w:rsidRDefault="000A2E72" w:rsidP="000A2E72">
      <w:pPr>
        <w:pStyle w:val="Default"/>
        <w:numPr>
          <w:ilvl w:val="0"/>
          <w:numId w:val="7"/>
        </w:numPr>
        <w:rPr>
          <w:rFonts w:eastAsiaTheme="majorEastAsia" w:cstheme="majorBidi"/>
          <w:sz w:val="32"/>
          <w:szCs w:val="32"/>
        </w:rPr>
      </w:pPr>
      <w:r>
        <w:rPr>
          <w:rFonts w:eastAsiaTheme="majorEastAsia" w:cstheme="majorBidi"/>
        </w:rPr>
        <w:t xml:space="preserve">LoS – Line of Sight oraz NLoS – Non Line of Sight (dosłownie – linia wzroku) – stany, w których sygnał bezprzewodowy biegnie od nadajnika do odbiornika bezpośrednio – nie przenikając po drodze przez żadne przeszkody fizyczne oraz przeciwnie, gdy sygnał natrafia na ściany, meble, ludzi, zmieniając ośrodki, w których propaguje. </w:t>
      </w:r>
    </w:p>
    <w:p w14:paraId="625A3203" w14:textId="77777777" w:rsidR="000A2E72" w:rsidRPr="00F069E9" w:rsidRDefault="000A2E72" w:rsidP="000A2E72">
      <w:pPr>
        <w:pStyle w:val="Default"/>
        <w:numPr>
          <w:ilvl w:val="0"/>
          <w:numId w:val="6"/>
        </w:numPr>
        <w:rPr>
          <w:rFonts w:eastAsiaTheme="majorEastAsia" w:cstheme="majorBidi"/>
          <w:sz w:val="32"/>
          <w:szCs w:val="32"/>
        </w:rPr>
      </w:pPr>
      <w:r>
        <w:rPr>
          <w:rFonts w:eastAsiaTheme="majorEastAsia" w:cstheme="majorBidi"/>
        </w:rPr>
        <w:t xml:space="preserve">RSSI – Received Signal Strength Indicator -  Zmierzona siła odebranego sygnału – wskaźnik, który </w:t>
      </w:r>
      <w:r w:rsidRPr="00032AEF">
        <w:rPr>
          <w:rFonts w:eastAsiaTheme="majorEastAsia" w:cstheme="majorBidi"/>
          <w:color w:val="FF0000"/>
        </w:rPr>
        <w:t>TODO</w:t>
      </w:r>
    </w:p>
    <w:p w14:paraId="393D792D" w14:textId="77777777" w:rsidR="000A2E72" w:rsidRDefault="000A2E72" w:rsidP="000A2E72">
      <w:pPr>
        <w:pStyle w:val="Default"/>
        <w:rPr>
          <w:rFonts w:eastAsiaTheme="majorEastAsia" w:cstheme="majorBidi"/>
        </w:rPr>
      </w:pPr>
      <w:r>
        <w:rPr>
          <w:rFonts w:eastAsiaTheme="majorEastAsia" w:cstheme="majorBidi"/>
        </w:rPr>
        <w:t>Do podstawowych metod pomiaru odległości należą:</w:t>
      </w:r>
    </w:p>
    <w:p w14:paraId="065E9642" w14:textId="77777777" w:rsidR="000A2E72" w:rsidRPr="002939F2" w:rsidRDefault="000A2E72" w:rsidP="000A2E72">
      <w:pPr>
        <w:pStyle w:val="Default"/>
        <w:numPr>
          <w:ilvl w:val="0"/>
          <w:numId w:val="6"/>
        </w:numPr>
        <w:rPr>
          <w:rFonts w:eastAsiaTheme="majorEastAsia" w:cstheme="majorBidi"/>
          <w:sz w:val="32"/>
          <w:szCs w:val="32"/>
        </w:rPr>
      </w:pPr>
      <w:r>
        <w:rPr>
          <w:rFonts w:eastAsiaTheme="majorEastAsia" w:cstheme="majorBidi"/>
        </w:rPr>
        <w:t xml:space="preserve">ToA/ToF –Time of Arrival / Time of Flight – Czas przybycia - sposób określenia odległości pomiędzy nadajnikiem i odbiornikiem. Obliczany na podstawie szybkości przemieszczania się  sygnału w medium o znanym współczynniku propagacji. Metoda ta jest mocno uzależniona od precyzji synchronizacji pomiędzy zegarami taktującymi nadajnik i odbiornik  - w przypadku częstotliwości radiowych, każda nanosekunda błędu przekłada się na niedokładność pomiaru odległości rzędu 30 cm. </w:t>
      </w:r>
    </w:p>
    <w:p w14:paraId="75B70C75" w14:textId="77777777" w:rsidR="000A2E72" w:rsidRPr="00CD12DA" w:rsidRDefault="000A2E72" w:rsidP="000A2E72">
      <w:pPr>
        <w:pStyle w:val="Default"/>
        <w:numPr>
          <w:ilvl w:val="0"/>
          <w:numId w:val="6"/>
        </w:numPr>
        <w:rPr>
          <w:rFonts w:eastAsiaTheme="majorEastAsia" w:cstheme="majorBidi"/>
          <w:sz w:val="32"/>
          <w:szCs w:val="32"/>
        </w:rPr>
      </w:pPr>
      <w:r>
        <w:rPr>
          <w:rFonts w:eastAsiaTheme="majorEastAsia" w:cstheme="majorBidi"/>
        </w:rPr>
        <w:t xml:space="preserve">TDoA – Time Difference of Arrival – różnice czasu przybycia – metoda pomiaru odległości, która korzysta w znacznej mierze z ToA. Zasadniczą różnicą, jest brak konieczności synchronizowania zegarów odbiorników. Odbiornik nie musi znać dokładnego czasu, w którym sygnał został wysłany, a jedynie różnicę w czasie otrzymania sygnału z nadajnika. </w:t>
      </w:r>
    </w:p>
    <w:p w14:paraId="0A65E456" w14:textId="77777777" w:rsidR="000A2E72" w:rsidRPr="00CD12DA" w:rsidRDefault="000A2E72" w:rsidP="000A2E72">
      <w:pPr>
        <w:pStyle w:val="Default"/>
        <w:numPr>
          <w:ilvl w:val="0"/>
          <w:numId w:val="6"/>
        </w:numPr>
        <w:rPr>
          <w:rFonts w:eastAsiaTheme="majorEastAsia" w:cstheme="majorBidi"/>
          <w:sz w:val="32"/>
          <w:szCs w:val="32"/>
        </w:rPr>
      </w:pPr>
      <w:r>
        <w:rPr>
          <w:rFonts w:eastAsiaTheme="majorEastAsia" w:cstheme="majorBidi"/>
        </w:rPr>
        <w:t xml:space="preserve">RTT/RToF – Roundtrup Time of Flight – dwukierunkowy czas przybycia – metoda pomiaru odległości, w której mierzony jest zarówno czas, jaki zajmuje sygnałowi dotarcie do celu ale również czas dotarcia odpowiedzi. Eliminuje to konieczność synchronizacji odbiorników i nadajników. Wadą tej metody jest możliwość występowania opóźnień, w sytuacji pomiaru odległości wielu urządzeń jednocześnie – gdyż muszą być one kolejkowane. </w:t>
      </w:r>
    </w:p>
    <w:p w14:paraId="01F5663A" w14:textId="77777777" w:rsidR="000A2E72" w:rsidRPr="00F3266D" w:rsidRDefault="000A2E72" w:rsidP="000A2E72">
      <w:pPr>
        <w:pStyle w:val="Default"/>
        <w:numPr>
          <w:ilvl w:val="0"/>
          <w:numId w:val="6"/>
        </w:numPr>
        <w:rPr>
          <w:rFonts w:eastAsiaTheme="majorEastAsia" w:cstheme="majorBidi"/>
          <w:sz w:val="32"/>
          <w:szCs w:val="32"/>
        </w:rPr>
      </w:pPr>
      <w:r>
        <w:rPr>
          <w:rFonts w:eastAsiaTheme="majorEastAsia" w:cstheme="majorBidi"/>
        </w:rPr>
        <w:t>PoA/PD –Phase of Arrival/Phase Difference – faza przybycia, różnica fazy – metoda pomiaru bazująca na określeniu przesunięcia fazowego sygnału. Zmiana fazy sygnałów docierających do odbiornika wynika z różnej prędkości rozchodzenia się fali elektromagnetycznej w różnych ośrodkach. Na tej podstawie można określić dystans z dokładnością do nanometrów (przy zastosowaniu sygnału laserowego)</w:t>
      </w:r>
    </w:p>
    <w:p w14:paraId="3E5F6E47" w14:textId="77777777" w:rsidR="000A2E72" w:rsidRPr="002939F2" w:rsidRDefault="000A2E72" w:rsidP="000A2E72">
      <w:pPr>
        <w:pStyle w:val="Default"/>
        <w:numPr>
          <w:ilvl w:val="0"/>
          <w:numId w:val="6"/>
        </w:numPr>
        <w:rPr>
          <w:rFonts w:eastAsiaTheme="majorEastAsia" w:cstheme="majorBidi"/>
          <w:sz w:val="32"/>
          <w:szCs w:val="32"/>
        </w:rPr>
      </w:pPr>
      <w:r>
        <w:rPr>
          <w:rFonts w:eastAsiaTheme="majorEastAsia" w:cstheme="majorBidi"/>
        </w:rPr>
        <w:t xml:space="preserve">AoA / Angulation / Triangulation – Kąt przybycia / Triangulacja – </w:t>
      </w:r>
      <w:r>
        <w:rPr>
          <w:rFonts w:eastAsiaTheme="majorEastAsia" w:cstheme="majorBidi"/>
          <w:color w:val="FF0000"/>
        </w:rPr>
        <w:t>TODO</w:t>
      </w:r>
    </w:p>
    <w:p w14:paraId="2DDA73AA" w14:textId="2B70F81C" w:rsidR="000A2E72" w:rsidRPr="000A2E72" w:rsidRDefault="000A2E72" w:rsidP="00B56EAF">
      <w:pPr>
        <w:pStyle w:val="Nagwek1"/>
        <w:numPr>
          <w:ilvl w:val="0"/>
          <w:numId w:val="9"/>
        </w:numPr>
        <w:rPr>
          <w:rFonts w:eastAsiaTheme="majorEastAsia" w:cstheme="majorBidi"/>
          <w:sz w:val="32"/>
          <w:szCs w:val="32"/>
        </w:rPr>
      </w:pPr>
      <w:bookmarkStart w:id="16" w:name="_Toc461551991"/>
      <w:r>
        <w:rPr>
          <w:rFonts w:eastAsiaTheme="majorEastAsia" w:cstheme="majorBidi"/>
          <w:sz w:val="32"/>
          <w:szCs w:val="32"/>
        </w:rPr>
        <w:t>Najczęściej wykorzystywane techniki określania pozycji</w:t>
      </w:r>
      <w:bookmarkEnd w:id="16"/>
      <w:r>
        <w:rPr>
          <w:rFonts w:eastAsiaTheme="majorEastAsia" w:cstheme="majorBidi"/>
          <w:sz w:val="32"/>
          <w:szCs w:val="32"/>
        </w:rPr>
        <w:t xml:space="preserve"> </w:t>
      </w:r>
    </w:p>
    <w:p w14:paraId="3093FC54" w14:textId="77777777" w:rsidR="000A2E72" w:rsidRDefault="000A2E72" w:rsidP="000A2E72">
      <w:pPr>
        <w:pStyle w:val="Default"/>
        <w:ind w:firstLine="360"/>
        <w:rPr>
          <w:rFonts w:eastAsiaTheme="majorEastAsia" w:cstheme="majorBidi"/>
        </w:rPr>
      </w:pPr>
      <w:r>
        <w:rPr>
          <w:rFonts w:eastAsiaTheme="majorEastAsia" w:cstheme="majorBidi"/>
        </w:rPr>
        <w:t>Podstawowe metody pozycjonowania, implementowane w obecnie istniejących systemach:</w:t>
      </w:r>
    </w:p>
    <w:p w14:paraId="3843E581" w14:textId="77777777" w:rsidR="000A2E72" w:rsidRPr="002939F2" w:rsidRDefault="000A2E72" w:rsidP="000A2E72">
      <w:pPr>
        <w:pStyle w:val="Default"/>
        <w:numPr>
          <w:ilvl w:val="0"/>
          <w:numId w:val="8"/>
        </w:numPr>
        <w:rPr>
          <w:rFonts w:eastAsiaTheme="majorEastAsia" w:cstheme="majorBidi"/>
          <w:sz w:val="32"/>
          <w:szCs w:val="32"/>
        </w:rPr>
      </w:pPr>
      <w:r>
        <w:rPr>
          <w:rFonts w:eastAsiaTheme="majorEastAsia" w:cstheme="majorBidi"/>
        </w:rPr>
        <w:t xml:space="preserve">Trilateration/Multilateration – triliteracja/mutliliteracja – </w:t>
      </w:r>
    </w:p>
    <w:p w14:paraId="1FC8482D" w14:textId="77777777" w:rsidR="000A2E72" w:rsidRPr="002939F2" w:rsidRDefault="000A2E72" w:rsidP="000A2E72">
      <w:pPr>
        <w:pStyle w:val="Default"/>
        <w:numPr>
          <w:ilvl w:val="0"/>
          <w:numId w:val="8"/>
        </w:numPr>
        <w:rPr>
          <w:rFonts w:eastAsiaTheme="majorEastAsia" w:cstheme="majorBidi"/>
          <w:sz w:val="32"/>
          <w:szCs w:val="32"/>
        </w:rPr>
      </w:pPr>
      <w:r>
        <w:rPr>
          <w:rFonts w:eastAsiaTheme="majorEastAsia" w:cstheme="majorBidi"/>
        </w:rPr>
        <w:t xml:space="preserve">CoO– Cell of Origin – sąsiedztwo – </w:t>
      </w:r>
    </w:p>
    <w:p w14:paraId="6185B6AB" w14:textId="77777777" w:rsidR="000A2E72" w:rsidRPr="002939F2" w:rsidRDefault="000A2E72" w:rsidP="000A2E72">
      <w:pPr>
        <w:pStyle w:val="Default"/>
        <w:numPr>
          <w:ilvl w:val="0"/>
          <w:numId w:val="8"/>
        </w:numPr>
        <w:rPr>
          <w:rFonts w:eastAsiaTheme="majorEastAsia" w:cstheme="majorBidi"/>
          <w:sz w:val="32"/>
          <w:szCs w:val="32"/>
        </w:rPr>
      </w:pPr>
      <w:r>
        <w:rPr>
          <w:rFonts w:eastAsiaTheme="majorEastAsia" w:cstheme="majorBidi"/>
        </w:rPr>
        <w:t>FP – Fingerprinting – mapa / analiza sceny</w:t>
      </w:r>
    </w:p>
    <w:p w14:paraId="61BDB388" w14:textId="77777777" w:rsidR="000A2E72" w:rsidRPr="002939F2" w:rsidRDefault="000A2E72" w:rsidP="000A2E72">
      <w:pPr>
        <w:pStyle w:val="Default"/>
        <w:numPr>
          <w:ilvl w:val="0"/>
          <w:numId w:val="8"/>
        </w:numPr>
        <w:rPr>
          <w:rFonts w:eastAsiaTheme="majorEastAsia" w:cstheme="majorBidi"/>
          <w:sz w:val="32"/>
          <w:szCs w:val="32"/>
        </w:rPr>
      </w:pPr>
      <w:r>
        <w:rPr>
          <w:rFonts w:eastAsiaTheme="majorEastAsia" w:cstheme="majorBidi"/>
        </w:rPr>
        <w:t xml:space="preserve">DR – Dead Reckoning - </w:t>
      </w:r>
    </w:p>
    <w:p w14:paraId="2EA4D4F8" w14:textId="77777777" w:rsidR="000A2E72" w:rsidRDefault="000A2E72" w:rsidP="00B56EAF">
      <w:pPr>
        <w:pStyle w:val="Nagwek1"/>
        <w:numPr>
          <w:ilvl w:val="0"/>
          <w:numId w:val="9"/>
        </w:numPr>
        <w:rPr>
          <w:rFonts w:eastAsiaTheme="majorEastAsia" w:cstheme="majorBidi"/>
          <w:sz w:val="32"/>
          <w:szCs w:val="32"/>
        </w:rPr>
      </w:pPr>
      <w:bookmarkStart w:id="17" w:name="_Toc461551992"/>
      <w:r>
        <w:rPr>
          <w:rFonts w:eastAsiaTheme="majorEastAsia" w:cstheme="majorBidi"/>
          <w:sz w:val="32"/>
          <w:szCs w:val="32"/>
        </w:rPr>
        <w:lastRenderedPageBreak/>
        <w:t>Wstęp do części praktycznej</w:t>
      </w:r>
      <w:bookmarkEnd w:id="17"/>
    </w:p>
    <w:p w14:paraId="689B08EB" w14:textId="0B09D497" w:rsidR="00EE49C1" w:rsidRDefault="00EE49C1" w:rsidP="00B56EAF">
      <w:pPr>
        <w:pStyle w:val="Nagwek1"/>
        <w:numPr>
          <w:ilvl w:val="1"/>
          <w:numId w:val="9"/>
        </w:numPr>
        <w:rPr>
          <w:rFonts w:eastAsiaTheme="majorEastAsia" w:cstheme="majorBidi"/>
          <w:sz w:val="32"/>
          <w:szCs w:val="32"/>
        </w:rPr>
      </w:pPr>
      <w:bookmarkStart w:id="18" w:name="_Toc461551993"/>
      <w:r>
        <w:rPr>
          <w:rFonts w:eastAsiaTheme="majorEastAsia" w:cstheme="majorBidi"/>
          <w:sz w:val="32"/>
          <w:szCs w:val="32"/>
        </w:rPr>
        <w:t>Platforma Android</w:t>
      </w:r>
      <w:bookmarkEnd w:id="18"/>
      <w:r>
        <w:rPr>
          <w:rFonts w:eastAsiaTheme="majorEastAsia" w:cstheme="majorBidi"/>
          <w:sz w:val="32"/>
          <w:szCs w:val="32"/>
        </w:rPr>
        <w:t xml:space="preserve"> </w:t>
      </w:r>
    </w:p>
    <w:p w14:paraId="09C0D8A5" w14:textId="0E4E96DF" w:rsidR="000A2E72" w:rsidRDefault="000A2E72" w:rsidP="00B56EAF">
      <w:pPr>
        <w:pStyle w:val="Nagwek1"/>
        <w:numPr>
          <w:ilvl w:val="0"/>
          <w:numId w:val="9"/>
        </w:numPr>
        <w:rPr>
          <w:rFonts w:eastAsiaTheme="majorEastAsia" w:cstheme="majorBidi"/>
          <w:sz w:val="32"/>
          <w:szCs w:val="32"/>
        </w:rPr>
      </w:pPr>
      <w:bookmarkStart w:id="19" w:name="_Toc461551994"/>
      <w:r>
        <w:rPr>
          <w:rFonts w:eastAsiaTheme="majorEastAsia" w:cstheme="majorBidi"/>
          <w:sz w:val="32"/>
          <w:szCs w:val="32"/>
        </w:rPr>
        <w:t>Schemat ideowy projektu badawczego</w:t>
      </w:r>
      <w:bookmarkEnd w:id="19"/>
    </w:p>
    <w:p w14:paraId="23552AD2" w14:textId="6FA7D62A" w:rsidR="00EE49C1" w:rsidRDefault="00EE49C1" w:rsidP="00B56EAF">
      <w:pPr>
        <w:pStyle w:val="Nagwek1"/>
        <w:numPr>
          <w:ilvl w:val="1"/>
          <w:numId w:val="9"/>
        </w:numPr>
        <w:rPr>
          <w:rFonts w:eastAsiaTheme="majorEastAsia" w:cstheme="majorBidi"/>
          <w:sz w:val="32"/>
          <w:szCs w:val="32"/>
        </w:rPr>
      </w:pPr>
      <w:bookmarkStart w:id="20" w:name="_Toc461551995"/>
      <w:r>
        <w:rPr>
          <w:rFonts w:eastAsiaTheme="majorEastAsia" w:cstheme="majorBidi"/>
          <w:sz w:val="32"/>
          <w:szCs w:val="32"/>
        </w:rPr>
        <w:t>Wyprowadzenie wzorów do obliczeń</w:t>
      </w:r>
      <w:bookmarkEnd w:id="20"/>
    </w:p>
    <w:p w14:paraId="784D89C7" w14:textId="200C2E3C" w:rsidR="00EE49C1" w:rsidRDefault="00EE49C1" w:rsidP="00B56EAF">
      <w:pPr>
        <w:pStyle w:val="Nagwek1"/>
        <w:numPr>
          <w:ilvl w:val="1"/>
          <w:numId w:val="9"/>
        </w:numPr>
        <w:rPr>
          <w:rFonts w:eastAsiaTheme="majorEastAsia" w:cstheme="majorBidi"/>
          <w:sz w:val="32"/>
          <w:szCs w:val="32"/>
        </w:rPr>
      </w:pPr>
      <w:bookmarkStart w:id="21" w:name="_Toc461551996"/>
      <w:r>
        <w:rPr>
          <w:rFonts w:eastAsiaTheme="majorEastAsia" w:cstheme="majorBidi"/>
          <w:sz w:val="32"/>
          <w:szCs w:val="32"/>
        </w:rPr>
        <w:t>Implementacja aplikacji lokalizacyjnej</w:t>
      </w:r>
      <w:bookmarkEnd w:id="21"/>
    </w:p>
    <w:p w14:paraId="4B567F73" w14:textId="59232F49" w:rsidR="00DA5F89" w:rsidRDefault="00DA5F89" w:rsidP="00B56EAF">
      <w:pPr>
        <w:pStyle w:val="Nagwek1"/>
        <w:numPr>
          <w:ilvl w:val="0"/>
          <w:numId w:val="9"/>
        </w:numPr>
        <w:rPr>
          <w:rFonts w:eastAsiaTheme="majorEastAsia" w:cstheme="majorBidi"/>
          <w:sz w:val="32"/>
          <w:szCs w:val="32"/>
        </w:rPr>
      </w:pPr>
      <w:bookmarkStart w:id="22" w:name="_Toc461551997"/>
      <w:r>
        <w:rPr>
          <w:rFonts w:eastAsiaTheme="majorEastAsia" w:cstheme="majorBidi"/>
          <w:sz w:val="32"/>
          <w:szCs w:val="32"/>
        </w:rPr>
        <w:t>Podsumowanie</w:t>
      </w:r>
      <w:bookmarkEnd w:id="22"/>
    </w:p>
    <w:sectPr w:rsidR="00DA5F89">
      <w:footerReference w:type="even" r:id="rId24"/>
      <w:footerReference w:type="default" r:id="rId25"/>
      <w:pgSz w:w="11906" w:h="16838"/>
      <w:pgMar w:top="1134" w:right="1134" w:bottom="1134" w:left="1701" w:header="0" w:footer="0" w:gutter="0"/>
      <w:cols w:space="708"/>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Patrick S" w:date="2016-09-13T17:16:00Z" w:initials="PS">
    <w:p w14:paraId="343A7EA7" w14:textId="77777777" w:rsidR="000A2E72" w:rsidRDefault="000A2E72" w:rsidP="000A2E72">
      <w:pPr>
        <w:pStyle w:val="Tekstkomentarza"/>
      </w:pPr>
      <w:r>
        <w:rPr>
          <w:rStyle w:val="Odwoaniedokomentarza"/>
        </w:rPr>
        <w:annotationRef/>
      </w:r>
      <w:r>
        <w:rPr>
          <w:rFonts w:ascii="Arial" w:hAnsi="Arial" w:cs="Arial"/>
          <w:color w:val="252525"/>
          <w:sz w:val="18"/>
          <w:szCs w:val="18"/>
          <w:shd w:val="clear" w:color="auto" w:fill="FFFFFF"/>
        </w:rPr>
        <w:t>Antoni Śliwiński, Ultradźwięki i ich zastosowanie</w:t>
      </w:r>
    </w:p>
  </w:comment>
  <w:comment w:id="14" w:author="Patrick S" w:date="2016-09-05T22:08:00Z" w:initials="PS">
    <w:p w14:paraId="431997AC" w14:textId="77777777" w:rsidR="000A2E72" w:rsidRDefault="000A2E72" w:rsidP="000A2E72">
      <w:pPr>
        <w:pStyle w:val="Tekstkomentarza"/>
      </w:pPr>
      <w:r>
        <w:rPr>
          <w:rStyle w:val="Odwoaniedokomentarza"/>
        </w:rPr>
        <w:annotationRef/>
      </w:r>
      <w:r>
        <w:rPr>
          <w:rStyle w:val="Odwoaniedokomentarza"/>
        </w:rPr>
        <w:annotationRef/>
      </w:r>
      <w:r>
        <w:t>Getting Started with Bluetooth Low Energy (Downloaded)</w:t>
      </w:r>
    </w:p>
    <w:p w14:paraId="47DC7481" w14:textId="77777777" w:rsidR="000A2E72" w:rsidRDefault="000A2E72" w:rsidP="000A2E72">
      <w:pPr>
        <w:pStyle w:val="Tekstkomentarza"/>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A7EA7" w15:done="0"/>
  <w15:commentEx w15:paraId="47DC74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03B81" w14:textId="77777777" w:rsidR="00816BE9" w:rsidRDefault="00816BE9">
      <w:pPr>
        <w:spacing w:after="0" w:line="240" w:lineRule="auto"/>
      </w:pPr>
      <w:r>
        <w:separator/>
      </w:r>
    </w:p>
  </w:endnote>
  <w:endnote w:type="continuationSeparator" w:id="0">
    <w:p w14:paraId="5BC294C8" w14:textId="77777777" w:rsidR="00816BE9" w:rsidRDefault="0081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345405"/>
      <w:docPartObj>
        <w:docPartGallery w:val="Page Numbers (Bottom of Page)"/>
        <w:docPartUnique/>
      </w:docPartObj>
    </w:sdtPr>
    <w:sdtEndPr/>
    <w:sdtContent>
      <w:p w14:paraId="0BB1E8CC" w14:textId="77777777" w:rsidR="001C55E7" w:rsidRDefault="00BA4595">
        <w:pPr>
          <w:pStyle w:val="Stopka"/>
        </w:pPr>
        <w:r>
          <w:t xml:space="preserve">Strona </w:t>
        </w:r>
        <w:r>
          <w:fldChar w:fldCharType="begin"/>
        </w:r>
        <w:r>
          <w:instrText>PAGE</w:instrText>
        </w:r>
        <w:r>
          <w:fldChar w:fldCharType="separate"/>
        </w:r>
        <w:r w:rsidR="00B56EAF">
          <w:rPr>
            <w:noProof/>
          </w:rPr>
          <w:t>6</w:t>
        </w:r>
        <w:r>
          <w:fldChar w:fldCharType="end"/>
        </w:r>
      </w:p>
    </w:sdtContent>
  </w:sdt>
  <w:p w14:paraId="433C9CB9" w14:textId="77777777" w:rsidR="001C55E7" w:rsidRDefault="001C55E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1768629"/>
      <w:docPartObj>
        <w:docPartGallery w:val="Page Numbers (Bottom of Page)"/>
        <w:docPartUnique/>
      </w:docPartObj>
    </w:sdtPr>
    <w:sdtEndPr/>
    <w:sdtContent>
      <w:p w14:paraId="6961038F" w14:textId="77777777" w:rsidR="001C55E7" w:rsidRDefault="00BA4595">
        <w:pPr>
          <w:pStyle w:val="Stopka"/>
          <w:jc w:val="right"/>
        </w:pPr>
        <w:r>
          <w:t xml:space="preserve">Strona </w:t>
        </w:r>
        <w:r>
          <w:fldChar w:fldCharType="begin"/>
        </w:r>
        <w:r>
          <w:instrText>PAGE</w:instrText>
        </w:r>
        <w:r>
          <w:fldChar w:fldCharType="separate"/>
        </w:r>
        <w:r w:rsidR="00B56EAF">
          <w:rPr>
            <w:noProof/>
          </w:rPr>
          <w:t>5</w:t>
        </w:r>
        <w:r>
          <w:fldChar w:fldCharType="end"/>
        </w:r>
      </w:p>
    </w:sdtContent>
  </w:sdt>
  <w:p w14:paraId="49D2787D" w14:textId="77777777" w:rsidR="001C55E7" w:rsidRDefault="001C55E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7D4D7" w14:textId="77777777" w:rsidR="00816BE9" w:rsidRDefault="00816BE9">
      <w:pPr>
        <w:spacing w:after="0" w:line="240" w:lineRule="auto"/>
      </w:pPr>
      <w:r>
        <w:separator/>
      </w:r>
    </w:p>
  </w:footnote>
  <w:footnote w:type="continuationSeparator" w:id="0">
    <w:p w14:paraId="77E5DDE6" w14:textId="77777777" w:rsidR="00816BE9" w:rsidRDefault="00816B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24036"/>
    <w:multiLevelType w:val="multilevel"/>
    <w:tmpl w:val="52BED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827A5E"/>
    <w:multiLevelType w:val="hybridMultilevel"/>
    <w:tmpl w:val="90160BF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307A05AA"/>
    <w:multiLevelType w:val="hybridMultilevel"/>
    <w:tmpl w:val="0818E1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7AA275D"/>
    <w:multiLevelType w:val="multilevel"/>
    <w:tmpl w:val="52BED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290464"/>
    <w:multiLevelType w:val="hybridMultilevel"/>
    <w:tmpl w:val="5E681B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BD12A5E"/>
    <w:multiLevelType w:val="hybridMultilevel"/>
    <w:tmpl w:val="A87E920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77CC1C07"/>
    <w:multiLevelType w:val="hybridMultilevel"/>
    <w:tmpl w:val="DFB4BE9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78AD5DF2"/>
    <w:multiLevelType w:val="multilevel"/>
    <w:tmpl w:val="AC9201FA"/>
    <w:lvl w:ilvl="0">
      <w:start w:val="1"/>
      <w:numFmt w:val="lowerLetter"/>
      <w:pStyle w:val="Nagwek2"/>
      <w:lvlText w:val="%1)"/>
      <w:lvlJc w:val="left"/>
      <w:pPr>
        <w:ind w:left="1068"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F1B7AE7"/>
    <w:multiLevelType w:val="hybridMultilevel"/>
    <w:tmpl w:val="9060180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5"/>
  </w:num>
  <w:num w:numId="6">
    <w:abstractNumId w:val="8"/>
  </w:num>
  <w:num w:numId="7">
    <w:abstractNumId w:val="6"/>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S">
    <w15:presenceInfo w15:providerId="Windows Live" w15:userId="2723d26cb2ba8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E7"/>
    <w:rsid w:val="00032AEF"/>
    <w:rsid w:val="00091EC8"/>
    <w:rsid w:val="000A2E72"/>
    <w:rsid w:val="000B42E0"/>
    <w:rsid w:val="000D0525"/>
    <w:rsid w:val="000D1408"/>
    <w:rsid w:val="000E34CA"/>
    <w:rsid w:val="000E7610"/>
    <w:rsid w:val="00100FEF"/>
    <w:rsid w:val="001C55E7"/>
    <w:rsid w:val="001D209A"/>
    <w:rsid w:val="001E6DFD"/>
    <w:rsid w:val="00202E32"/>
    <w:rsid w:val="0022560F"/>
    <w:rsid w:val="0027792D"/>
    <w:rsid w:val="00287A35"/>
    <w:rsid w:val="002939F2"/>
    <w:rsid w:val="002B0E22"/>
    <w:rsid w:val="003C44DD"/>
    <w:rsid w:val="003D5B0B"/>
    <w:rsid w:val="00466890"/>
    <w:rsid w:val="004E5C33"/>
    <w:rsid w:val="0057599E"/>
    <w:rsid w:val="005E5D37"/>
    <w:rsid w:val="00630FFA"/>
    <w:rsid w:val="00785286"/>
    <w:rsid w:val="00802430"/>
    <w:rsid w:val="00802437"/>
    <w:rsid w:val="00816BE9"/>
    <w:rsid w:val="008519D8"/>
    <w:rsid w:val="008A67FE"/>
    <w:rsid w:val="009310BA"/>
    <w:rsid w:val="00955B0E"/>
    <w:rsid w:val="00995E50"/>
    <w:rsid w:val="009A69C0"/>
    <w:rsid w:val="009C57CE"/>
    <w:rsid w:val="00A1010F"/>
    <w:rsid w:val="00A17CD5"/>
    <w:rsid w:val="00A22011"/>
    <w:rsid w:val="00A35BDD"/>
    <w:rsid w:val="00A72780"/>
    <w:rsid w:val="00AB16FF"/>
    <w:rsid w:val="00AD2991"/>
    <w:rsid w:val="00AE4140"/>
    <w:rsid w:val="00B17F0E"/>
    <w:rsid w:val="00B56EAF"/>
    <w:rsid w:val="00BA4595"/>
    <w:rsid w:val="00C031BC"/>
    <w:rsid w:val="00C517BF"/>
    <w:rsid w:val="00C94759"/>
    <w:rsid w:val="00CD12DA"/>
    <w:rsid w:val="00CF12ED"/>
    <w:rsid w:val="00CF48A5"/>
    <w:rsid w:val="00D01ED2"/>
    <w:rsid w:val="00DA5F89"/>
    <w:rsid w:val="00DB380A"/>
    <w:rsid w:val="00DD1EE4"/>
    <w:rsid w:val="00E07376"/>
    <w:rsid w:val="00E65095"/>
    <w:rsid w:val="00EE49C1"/>
    <w:rsid w:val="00F069E9"/>
    <w:rsid w:val="00F1428F"/>
    <w:rsid w:val="00F3266D"/>
    <w:rsid w:val="00F740FA"/>
    <w:rsid w:val="00FC2B8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1190"/>
  <w15:docId w15:val="{F12100F9-8A36-488A-9209-A322D1F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pl-P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04973"/>
    <w:pPr>
      <w:suppressAutoHyphens/>
      <w:spacing w:after="200"/>
    </w:pPr>
    <w:rPr>
      <w:rFonts w:ascii="Times New Roman" w:hAnsi="Times New Roman"/>
      <w:color w:val="00000A"/>
    </w:rPr>
  </w:style>
  <w:style w:type="paragraph" w:styleId="Nagwek1">
    <w:name w:val="heading 1"/>
    <w:basedOn w:val="Normalny"/>
    <w:link w:val="Nagwek1Znak"/>
    <w:uiPriority w:val="9"/>
    <w:qFormat/>
    <w:rsid w:val="00AA539C"/>
    <w:pPr>
      <w:keepNext/>
      <w:keepLines/>
      <w:spacing w:before="480" w:after="0"/>
      <w:outlineLvl w:val="0"/>
    </w:pPr>
    <w:rPr>
      <w:rFonts w:ascii="Cambria" w:hAnsi="Cambria"/>
      <w:b/>
      <w:bCs/>
      <w:color w:val="365F91"/>
      <w:sz w:val="28"/>
      <w:szCs w:val="28"/>
    </w:rPr>
  </w:style>
  <w:style w:type="paragraph" w:styleId="Nagwek2">
    <w:name w:val="heading 2"/>
    <w:basedOn w:val="Normalny"/>
    <w:link w:val="Nagwek2Znak"/>
    <w:autoRedefine/>
    <w:uiPriority w:val="9"/>
    <w:unhideWhenUsed/>
    <w:qFormat/>
    <w:rsid w:val="000561C4"/>
    <w:pPr>
      <w:keepNext/>
      <w:keepLines/>
      <w:numPr>
        <w:numId w:val="1"/>
      </w:numPr>
      <w:spacing w:before="200" w:after="120"/>
      <w:outlineLvl w:val="1"/>
    </w:pPr>
    <w:rPr>
      <w:rFonts w:asciiTheme="majorHAnsi" w:hAnsiTheme="majorHAnsi"/>
      <w:b/>
      <w:bCs/>
      <w:color w:val="4F81BD"/>
      <w:sz w:val="28"/>
      <w:szCs w:val="32"/>
    </w:rPr>
  </w:style>
  <w:style w:type="paragraph" w:styleId="Nagwek3">
    <w:name w:val="heading 3"/>
    <w:basedOn w:val="Normalny"/>
    <w:link w:val="Nagwek3Znak"/>
    <w:uiPriority w:val="9"/>
    <w:semiHidden/>
    <w:unhideWhenUsed/>
    <w:qFormat/>
    <w:rsid w:val="00F070DF"/>
    <w:pPr>
      <w:keepNext/>
      <w:keepLines/>
      <w:spacing w:before="200" w:after="0"/>
      <w:outlineLvl w:val="2"/>
    </w:pPr>
    <w:rPr>
      <w:rFonts w:ascii="Cambria" w:hAnsi="Cambria"/>
      <w:b/>
      <w:bCs/>
      <w:color w:val="4F81BD"/>
    </w:rPr>
  </w:style>
  <w:style w:type="paragraph" w:styleId="Nagwek4">
    <w:name w:val="heading 4"/>
    <w:basedOn w:val="Normalny"/>
    <w:link w:val="Nagwek4Znak"/>
    <w:uiPriority w:val="9"/>
    <w:semiHidden/>
    <w:unhideWhenUsed/>
    <w:qFormat/>
    <w:rsid w:val="00364D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link w:val="Nagwek5Znak"/>
    <w:uiPriority w:val="9"/>
    <w:semiHidden/>
    <w:unhideWhenUsed/>
    <w:qFormat/>
    <w:rsid w:val="00364DC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A539C"/>
    <w:rPr>
      <w:rFonts w:ascii="Cambria" w:hAnsi="Cambria"/>
      <w:b/>
      <w:bCs/>
      <w:color w:val="365F91"/>
      <w:sz w:val="28"/>
      <w:szCs w:val="28"/>
    </w:rPr>
  </w:style>
  <w:style w:type="character" w:customStyle="1" w:styleId="TekstpodstawowyZnak">
    <w:name w:val="Tekst podstawowy Znak"/>
    <w:basedOn w:val="Domylnaczcionkaakapitu"/>
    <w:link w:val="Tretekstu"/>
    <w:uiPriority w:val="99"/>
    <w:qFormat/>
    <w:rsid w:val="00AA539C"/>
  </w:style>
  <w:style w:type="character" w:customStyle="1" w:styleId="NagwekZnak">
    <w:name w:val="Nagłówek Znak"/>
    <w:basedOn w:val="Domylnaczcionkaakapitu"/>
    <w:link w:val="Nagwek"/>
    <w:uiPriority w:val="99"/>
    <w:qFormat/>
    <w:rsid w:val="00EB2557"/>
  </w:style>
  <w:style w:type="character" w:customStyle="1" w:styleId="StopkaZnak">
    <w:name w:val="Stopka Znak"/>
    <w:basedOn w:val="Domylnaczcionkaakapitu"/>
    <w:link w:val="Stopka"/>
    <w:uiPriority w:val="99"/>
    <w:qFormat/>
    <w:rsid w:val="00EB2557"/>
  </w:style>
  <w:style w:type="character" w:customStyle="1" w:styleId="TekstdymkaZnak">
    <w:name w:val="Tekst dymka Znak"/>
    <w:basedOn w:val="Domylnaczcionkaakapitu"/>
    <w:link w:val="Tekstdymka"/>
    <w:uiPriority w:val="99"/>
    <w:semiHidden/>
    <w:qFormat/>
    <w:rsid w:val="00EB2557"/>
    <w:rPr>
      <w:rFonts w:ascii="Tahoma" w:hAnsi="Tahoma" w:cs="Tahoma"/>
      <w:sz w:val="16"/>
      <w:szCs w:val="16"/>
    </w:rPr>
  </w:style>
  <w:style w:type="character" w:customStyle="1" w:styleId="Nagwek2Znak">
    <w:name w:val="Nagłówek 2 Znak"/>
    <w:basedOn w:val="Domylnaczcionkaakapitu"/>
    <w:link w:val="Nagwek2"/>
    <w:uiPriority w:val="9"/>
    <w:qFormat/>
    <w:rsid w:val="000561C4"/>
    <w:rPr>
      <w:rFonts w:asciiTheme="majorHAnsi" w:hAnsiTheme="majorHAnsi"/>
      <w:b/>
      <w:bCs/>
      <w:color w:val="4F81BD"/>
      <w:sz w:val="28"/>
      <w:szCs w:val="32"/>
    </w:rPr>
  </w:style>
  <w:style w:type="character" w:customStyle="1" w:styleId="Nagwek3Znak">
    <w:name w:val="Nagłówek 3 Znak"/>
    <w:basedOn w:val="Domylnaczcionkaakapitu"/>
    <w:link w:val="Nagwek3"/>
    <w:uiPriority w:val="9"/>
    <w:semiHidden/>
    <w:qFormat/>
    <w:rsid w:val="00F070DF"/>
    <w:rPr>
      <w:rFonts w:ascii="Cambria" w:hAnsi="Cambria"/>
      <w:b/>
      <w:bCs/>
      <w:color w:val="4F81BD"/>
    </w:rPr>
  </w:style>
  <w:style w:type="character" w:customStyle="1" w:styleId="TekstprzypisukocowegoZnak">
    <w:name w:val="Tekst przypisu końcowego Znak"/>
    <w:basedOn w:val="Domylnaczcionkaakapitu"/>
    <w:link w:val="Tekstprzypisukocowego"/>
    <w:uiPriority w:val="99"/>
    <w:semiHidden/>
    <w:qFormat/>
    <w:rsid w:val="00C55A40"/>
    <w:rPr>
      <w:sz w:val="20"/>
      <w:szCs w:val="20"/>
    </w:rPr>
  </w:style>
  <w:style w:type="character" w:styleId="Odwoanieprzypisukocowego">
    <w:name w:val="endnote reference"/>
    <w:basedOn w:val="Domylnaczcionkaakapitu"/>
    <w:uiPriority w:val="99"/>
    <w:semiHidden/>
    <w:unhideWhenUsed/>
    <w:qFormat/>
    <w:rsid w:val="00C55A40"/>
    <w:rPr>
      <w:vertAlign w:val="superscript"/>
    </w:rPr>
  </w:style>
  <w:style w:type="character" w:customStyle="1" w:styleId="czeinternetowe">
    <w:name w:val="Łącze internetowe"/>
    <w:basedOn w:val="Domylnaczcionkaakapitu"/>
    <w:uiPriority w:val="99"/>
    <w:unhideWhenUsed/>
    <w:qFormat/>
    <w:rsid w:val="008022C4"/>
    <w:rPr>
      <w:color w:val="0000FF"/>
      <w:u w:val="single"/>
    </w:rPr>
  </w:style>
  <w:style w:type="character" w:styleId="Tekstzastpczy">
    <w:name w:val="Placeholder Text"/>
    <w:basedOn w:val="Domylnaczcionkaakapitu"/>
    <w:uiPriority w:val="99"/>
    <w:semiHidden/>
    <w:qFormat/>
    <w:rsid w:val="000D6743"/>
    <w:rPr>
      <w:color w:val="808080"/>
    </w:rPr>
  </w:style>
  <w:style w:type="character" w:customStyle="1" w:styleId="TekstprzypisudolnegoZnak">
    <w:name w:val="Tekst przypisu dolnego Znak"/>
    <w:basedOn w:val="Domylnaczcionkaakapitu"/>
    <w:link w:val="Tekstprzypisudolnego"/>
    <w:uiPriority w:val="99"/>
    <w:semiHidden/>
    <w:qFormat/>
    <w:rsid w:val="006C0567"/>
    <w:rPr>
      <w:rFonts w:ascii="Calibri" w:eastAsia="Calibri" w:hAnsi="Calibri" w:cs="Times New Roman"/>
      <w:sz w:val="20"/>
      <w:szCs w:val="20"/>
    </w:rPr>
  </w:style>
  <w:style w:type="character" w:styleId="Odwoanieprzypisudolnego">
    <w:name w:val="footnote reference"/>
    <w:uiPriority w:val="99"/>
    <w:semiHidden/>
    <w:unhideWhenUsed/>
    <w:qFormat/>
    <w:rsid w:val="006C0567"/>
    <w:rPr>
      <w:vertAlign w:val="superscript"/>
    </w:rPr>
  </w:style>
  <w:style w:type="character" w:styleId="Odwoaniedokomentarza">
    <w:name w:val="annotation reference"/>
    <w:basedOn w:val="Domylnaczcionkaakapitu"/>
    <w:uiPriority w:val="99"/>
    <w:semiHidden/>
    <w:unhideWhenUsed/>
    <w:qFormat/>
    <w:rsid w:val="00703F95"/>
    <w:rPr>
      <w:sz w:val="16"/>
      <w:szCs w:val="16"/>
    </w:rPr>
  </w:style>
  <w:style w:type="character" w:customStyle="1" w:styleId="TekstkomentarzaZnak">
    <w:name w:val="Tekst komentarza Znak"/>
    <w:basedOn w:val="Domylnaczcionkaakapitu"/>
    <w:link w:val="Tekstkomentarza"/>
    <w:uiPriority w:val="99"/>
    <w:semiHidden/>
    <w:qFormat/>
    <w:rsid w:val="00703F95"/>
    <w:rPr>
      <w:sz w:val="20"/>
      <w:szCs w:val="20"/>
    </w:rPr>
  </w:style>
  <w:style w:type="character" w:customStyle="1" w:styleId="ListLabel1">
    <w:name w:val="ListLabel 1"/>
    <w:qFormat/>
    <w:rPr>
      <w:rFonts w:cs="Courier New"/>
    </w:rPr>
  </w:style>
  <w:style w:type="character" w:customStyle="1" w:styleId="ListLabel2">
    <w:name w:val="ListLabel 2"/>
    <w:qFormat/>
    <w:rPr>
      <w:sz w:val="32"/>
    </w:rPr>
  </w:style>
  <w:style w:type="character" w:customStyle="1" w:styleId="ListLabel3">
    <w:name w:val="ListLabel 3"/>
    <w:qFormat/>
    <w:rPr>
      <w:rFonts w:cs="Times New Roman"/>
    </w:rPr>
  </w:style>
  <w:style w:type="character" w:customStyle="1" w:styleId="ListLabel4">
    <w:name w:val="ListLabel 4"/>
    <w:qFormat/>
    <w:rPr>
      <w:rFonts w:cs="Symbol"/>
    </w:rPr>
  </w:style>
  <w:style w:type="character" w:customStyle="1" w:styleId="ListLabel5">
    <w:name w:val="ListLabel 5"/>
    <w:qFormat/>
    <w:rPr>
      <w:rFonts w:cs="Wingdings"/>
    </w:rPr>
  </w:style>
  <w:style w:type="character" w:customStyle="1" w:styleId="Zakotwiczenieprzypisudolnego">
    <w:name w:val="Zakotwiczenie przypisu dolnego"/>
    <w:qFormat/>
    <w:rPr>
      <w:vertAlign w:val="superscript"/>
    </w:rPr>
  </w:style>
  <w:style w:type="character" w:customStyle="1" w:styleId="Zakotwiczenieprzypisukocowego">
    <w:name w:val="Zakotwiczenie przypisu końcowego"/>
    <w:qFormat/>
    <w:rPr>
      <w:vertAlign w:val="superscript"/>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sz w:val="32"/>
    </w:rPr>
  </w:style>
  <w:style w:type="character" w:customStyle="1" w:styleId="ListLabel10">
    <w:name w:val="ListLabel 10"/>
    <w:qFormat/>
    <w:rPr>
      <w:rFonts w:cs="Times New Roman"/>
    </w:rPr>
  </w:style>
  <w:style w:type="character" w:customStyle="1" w:styleId="Znakiwypunktowania">
    <w:name w:val="Znaki wypunktowania"/>
    <w:qFormat/>
    <w:rPr>
      <w:rFonts w:ascii="OpenSymbol" w:eastAsia="OpenSymbol" w:hAnsi="OpenSymbol" w:cs="OpenSymbol"/>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sz w:val="32"/>
    </w:rPr>
  </w:style>
  <w:style w:type="character" w:customStyle="1" w:styleId="ListLabel15">
    <w:name w:val="ListLabel 15"/>
    <w:qFormat/>
    <w:rPr>
      <w:rFonts w:cs="Times New Roman"/>
    </w:rPr>
  </w:style>
  <w:style w:type="character" w:customStyle="1" w:styleId="ListLabel16">
    <w:name w:val="ListLabel 16"/>
    <w:qFormat/>
    <w:rPr>
      <w:rFonts w:cs="OpenSymbol"/>
    </w:rPr>
  </w:style>
  <w:style w:type="character" w:customStyle="1" w:styleId="czeindeksu">
    <w:name w:val="Łącze indeksu"/>
    <w:qFormat/>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InternetLink">
    <w:name w:val="Internet Link"/>
    <w:basedOn w:val="Domylnaczcionkaakapitu"/>
    <w:uiPriority w:val="99"/>
    <w:unhideWhenUsed/>
    <w:rsid w:val="00603271"/>
    <w:rPr>
      <w:color w:val="0000FF" w:themeColor="hyperlink"/>
      <w:u w:val="single"/>
    </w:rPr>
  </w:style>
  <w:style w:type="character" w:customStyle="1" w:styleId="Nagwek4Znak">
    <w:name w:val="Nagłówek 4 Znak"/>
    <w:basedOn w:val="Domylnaczcionkaakapitu"/>
    <w:link w:val="Nagwek4"/>
    <w:uiPriority w:val="9"/>
    <w:semiHidden/>
    <w:qFormat/>
    <w:rsid w:val="00364DCE"/>
    <w:rPr>
      <w:rFonts w:asciiTheme="majorHAnsi" w:eastAsiaTheme="majorEastAsia" w:hAnsiTheme="majorHAnsi" w:cstheme="majorBidi"/>
      <w:i/>
      <w:iCs/>
      <w:color w:val="365F91" w:themeColor="accent1" w:themeShade="BF"/>
    </w:rPr>
  </w:style>
  <w:style w:type="character" w:customStyle="1" w:styleId="Nagwek5Znak">
    <w:name w:val="Nagłówek 5 Znak"/>
    <w:basedOn w:val="Domylnaczcionkaakapitu"/>
    <w:link w:val="Nagwek5"/>
    <w:uiPriority w:val="9"/>
    <w:semiHidden/>
    <w:qFormat/>
    <w:rsid w:val="00364DCE"/>
    <w:rPr>
      <w:rFonts w:asciiTheme="majorHAnsi" w:eastAsiaTheme="majorEastAsia" w:hAnsiTheme="majorHAnsi" w:cstheme="majorBidi"/>
      <w:color w:val="365F91" w:themeColor="accent1" w:themeShade="BF"/>
    </w:rPr>
  </w:style>
  <w:style w:type="character" w:customStyle="1" w:styleId="apple-converted-space">
    <w:name w:val="apple-converted-space"/>
    <w:basedOn w:val="Domylnaczcionkaakapitu"/>
    <w:qFormat/>
    <w:rsid w:val="00D7232B"/>
  </w:style>
  <w:style w:type="character" w:customStyle="1" w:styleId="ListLabel17">
    <w:name w:val="ListLabel 17"/>
    <w:qFormat/>
    <w:rPr>
      <w:rFonts w:cs="Courier New"/>
      <w:b w:val="0"/>
      <w:sz w:val="22"/>
    </w:rPr>
  </w:style>
  <w:style w:type="character" w:customStyle="1" w:styleId="ListLabel18">
    <w:name w:val="ListLabel 18"/>
    <w:qFormat/>
    <w:rPr>
      <w:sz w:val="20"/>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xtBody"/>
    <w:qFormat/>
    <w:pPr>
      <w:keepNext/>
      <w:spacing w:before="240" w:after="120"/>
    </w:pPr>
    <w:rPr>
      <w:rFonts w:ascii="Liberation Sans" w:hAnsi="Liberation Sans" w:cs="FreeSans"/>
      <w:sz w:val="28"/>
      <w:szCs w:val="28"/>
    </w:rPr>
  </w:style>
  <w:style w:type="paragraph" w:customStyle="1" w:styleId="TextBody">
    <w:name w:val="Text Body"/>
    <w:basedOn w:val="Normalny"/>
    <w:pPr>
      <w:spacing w:after="140" w:line="288" w:lineRule="auto"/>
    </w:pPr>
  </w:style>
  <w:style w:type="paragraph" w:styleId="Lista">
    <w:name w:val="List"/>
    <w:basedOn w:val="Tretekstu"/>
    <w:rPr>
      <w:rFonts w:cs="FreeSans"/>
    </w:rPr>
  </w:style>
  <w:style w:type="paragraph" w:styleId="Legenda">
    <w:name w:val="caption"/>
    <w:basedOn w:val="Normalny"/>
    <w:uiPriority w:val="35"/>
    <w:unhideWhenUsed/>
    <w:qFormat/>
    <w:rsid w:val="008729D5"/>
    <w:pPr>
      <w:spacing w:line="240" w:lineRule="auto"/>
    </w:pPr>
    <w:rPr>
      <w:b/>
      <w:bCs/>
      <w:color w:val="4F81BD"/>
      <w:sz w:val="18"/>
      <w:szCs w:val="18"/>
    </w:rPr>
  </w:style>
  <w:style w:type="paragraph" w:customStyle="1" w:styleId="Index">
    <w:name w:val="Index"/>
    <w:basedOn w:val="Normalny"/>
    <w:qFormat/>
    <w:pPr>
      <w:suppressLineNumbers/>
    </w:pPr>
    <w:rPr>
      <w:rFonts w:cs="FreeSans"/>
    </w:rPr>
  </w:style>
  <w:style w:type="paragraph" w:styleId="Nagwek">
    <w:name w:val="header"/>
    <w:basedOn w:val="Normalny"/>
    <w:link w:val="NagwekZnak"/>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qFormat/>
    <w:rsid w:val="00AA539C"/>
    <w:pPr>
      <w:spacing w:after="120" w:line="288" w:lineRule="auto"/>
    </w:pPr>
  </w:style>
  <w:style w:type="paragraph" w:styleId="Podpis">
    <w:name w:val="Signature"/>
    <w:basedOn w:val="Normalny"/>
    <w:pPr>
      <w:suppressLineNumbers/>
      <w:spacing w:before="120" w:after="120"/>
    </w:pPr>
    <w:rPr>
      <w:rFonts w:cs="FreeSans"/>
      <w:i/>
      <w:iCs/>
      <w:sz w:val="24"/>
      <w:szCs w:val="24"/>
    </w:rPr>
  </w:style>
  <w:style w:type="paragraph" w:customStyle="1" w:styleId="Indeks">
    <w:name w:val="Indeks"/>
    <w:basedOn w:val="Normalny"/>
    <w:qFormat/>
    <w:pPr>
      <w:suppressLineNumbers/>
    </w:pPr>
    <w:rPr>
      <w:rFonts w:cs="FreeSans"/>
    </w:rPr>
  </w:style>
  <w:style w:type="paragraph" w:customStyle="1" w:styleId="Gwka">
    <w:name w:val="Główka"/>
    <w:basedOn w:val="Normalny"/>
    <w:uiPriority w:val="99"/>
    <w:unhideWhenUsed/>
    <w:qFormat/>
    <w:rsid w:val="00EB2557"/>
    <w:pPr>
      <w:tabs>
        <w:tab w:val="center" w:pos="4536"/>
        <w:tab w:val="right" w:pos="9072"/>
      </w:tabs>
      <w:spacing w:after="0" w:line="240" w:lineRule="auto"/>
    </w:pPr>
  </w:style>
  <w:style w:type="paragraph" w:styleId="Stopka">
    <w:name w:val="footer"/>
    <w:basedOn w:val="Normalny"/>
    <w:link w:val="StopkaZnak"/>
    <w:uiPriority w:val="99"/>
    <w:unhideWhenUsed/>
    <w:rsid w:val="00EB2557"/>
    <w:pPr>
      <w:tabs>
        <w:tab w:val="center" w:pos="4536"/>
        <w:tab w:val="right" w:pos="9072"/>
      </w:tabs>
      <w:spacing w:after="0" w:line="240" w:lineRule="auto"/>
    </w:pPr>
  </w:style>
  <w:style w:type="paragraph" w:customStyle="1" w:styleId="ContentsHeading">
    <w:name w:val="Contents Heading"/>
    <w:basedOn w:val="Nagwek1"/>
    <w:uiPriority w:val="39"/>
    <w:unhideWhenUsed/>
    <w:qFormat/>
    <w:rsid w:val="00EB2557"/>
    <w:rPr>
      <w:lang w:eastAsia="pl-PL"/>
    </w:rPr>
  </w:style>
  <w:style w:type="paragraph" w:styleId="Tekstdymka">
    <w:name w:val="Balloon Text"/>
    <w:basedOn w:val="Normalny"/>
    <w:link w:val="TekstdymkaZnak"/>
    <w:uiPriority w:val="99"/>
    <w:semiHidden/>
    <w:unhideWhenUsed/>
    <w:qFormat/>
    <w:rsid w:val="00EB2557"/>
    <w:pPr>
      <w:spacing w:after="0" w:line="240" w:lineRule="auto"/>
    </w:pPr>
    <w:rPr>
      <w:rFonts w:ascii="Tahoma" w:hAnsi="Tahoma" w:cs="Tahoma"/>
      <w:sz w:val="16"/>
      <w:szCs w:val="16"/>
    </w:rPr>
  </w:style>
  <w:style w:type="paragraph" w:styleId="Akapitzlist">
    <w:name w:val="List Paragraph"/>
    <w:basedOn w:val="Normalny"/>
    <w:uiPriority w:val="34"/>
    <w:qFormat/>
    <w:rsid w:val="008022C4"/>
    <w:pPr>
      <w:spacing w:line="360" w:lineRule="auto"/>
      <w:contextualSpacing/>
    </w:pPr>
    <w:rPr>
      <w:b/>
      <w:sz w:val="32"/>
      <w:szCs w:val="32"/>
    </w:rPr>
  </w:style>
  <w:style w:type="paragraph" w:customStyle="1" w:styleId="Default">
    <w:name w:val="Default"/>
    <w:qFormat/>
    <w:rsid w:val="003619DA"/>
    <w:pPr>
      <w:suppressAutoHyphens/>
      <w:spacing w:line="240" w:lineRule="auto"/>
    </w:pPr>
    <w:rPr>
      <w:rFonts w:cs="Calibri"/>
      <w:color w:val="000000"/>
      <w:sz w:val="24"/>
      <w:szCs w:val="24"/>
    </w:rPr>
  </w:style>
  <w:style w:type="paragraph" w:styleId="Tekstprzypisukocowego">
    <w:name w:val="endnote text"/>
    <w:basedOn w:val="Normalny"/>
    <w:link w:val="TekstprzypisukocowegoZnak"/>
    <w:uiPriority w:val="99"/>
    <w:semiHidden/>
    <w:unhideWhenUsed/>
    <w:qFormat/>
    <w:rsid w:val="00C55A40"/>
    <w:pPr>
      <w:spacing w:after="0" w:line="240" w:lineRule="auto"/>
    </w:pPr>
    <w:rPr>
      <w:sz w:val="20"/>
      <w:szCs w:val="20"/>
    </w:rPr>
  </w:style>
  <w:style w:type="paragraph" w:customStyle="1" w:styleId="Contents1">
    <w:name w:val="Contents 1"/>
    <w:basedOn w:val="Normalny"/>
    <w:autoRedefine/>
    <w:uiPriority w:val="39"/>
    <w:unhideWhenUsed/>
    <w:rsid w:val="00484B75"/>
    <w:pPr>
      <w:tabs>
        <w:tab w:val="left" w:pos="440"/>
        <w:tab w:val="right" w:leader="dot" w:pos="9062"/>
      </w:tabs>
      <w:spacing w:after="100"/>
    </w:pPr>
  </w:style>
  <w:style w:type="paragraph" w:customStyle="1" w:styleId="Contents2">
    <w:name w:val="Contents 2"/>
    <w:basedOn w:val="Normalny"/>
    <w:autoRedefine/>
    <w:uiPriority w:val="39"/>
    <w:unhideWhenUsed/>
    <w:rsid w:val="00603271"/>
    <w:pPr>
      <w:tabs>
        <w:tab w:val="left" w:pos="660"/>
        <w:tab w:val="right" w:leader="dot" w:pos="9061"/>
      </w:tabs>
      <w:spacing w:after="100"/>
      <w:ind w:left="220"/>
    </w:pPr>
  </w:style>
  <w:style w:type="paragraph" w:styleId="Tekstprzypisudolnego">
    <w:name w:val="footnote text"/>
    <w:basedOn w:val="Normalny"/>
    <w:link w:val="TekstprzypisudolnegoZnak"/>
    <w:uiPriority w:val="99"/>
    <w:semiHidden/>
    <w:unhideWhenUsed/>
    <w:qFormat/>
    <w:rsid w:val="006C0567"/>
    <w:pPr>
      <w:spacing w:after="0" w:line="240" w:lineRule="auto"/>
    </w:pPr>
    <w:rPr>
      <w:rFonts w:eastAsia="Calibri"/>
      <w:sz w:val="20"/>
      <w:szCs w:val="20"/>
    </w:rPr>
  </w:style>
  <w:style w:type="paragraph" w:styleId="Tekstkomentarza">
    <w:name w:val="annotation text"/>
    <w:basedOn w:val="Normalny"/>
    <w:link w:val="TekstkomentarzaZnak"/>
    <w:uiPriority w:val="99"/>
    <w:semiHidden/>
    <w:unhideWhenUsed/>
    <w:qFormat/>
    <w:rsid w:val="00703F95"/>
    <w:pPr>
      <w:spacing w:line="240" w:lineRule="auto"/>
    </w:pPr>
    <w:rPr>
      <w:sz w:val="20"/>
      <w:szCs w:val="20"/>
    </w:rPr>
  </w:style>
  <w:style w:type="paragraph" w:customStyle="1" w:styleId="Przypisdolny">
    <w:name w:val="Przypis dolny"/>
    <w:basedOn w:val="Normalny"/>
    <w:qFormat/>
  </w:style>
  <w:style w:type="paragraph" w:styleId="Spisilustracji">
    <w:name w:val="table of figures"/>
    <w:basedOn w:val="Normalny"/>
    <w:uiPriority w:val="99"/>
    <w:unhideWhenUsed/>
    <w:qFormat/>
    <w:rsid w:val="00EE7190"/>
    <w:pPr>
      <w:spacing w:after="0"/>
    </w:pPr>
  </w:style>
  <w:style w:type="paragraph" w:styleId="NormalnyWeb">
    <w:name w:val="Normal (Web)"/>
    <w:basedOn w:val="Normalny"/>
    <w:uiPriority w:val="99"/>
    <w:semiHidden/>
    <w:unhideWhenUsed/>
    <w:qFormat/>
    <w:rsid w:val="00BD448B"/>
    <w:pPr>
      <w:suppressAutoHyphens w:val="0"/>
      <w:spacing w:beforeAutospacing="1" w:afterAutospacing="1" w:line="240" w:lineRule="auto"/>
    </w:pPr>
    <w:rPr>
      <w:rFonts w:eastAsia="Times New Roman"/>
      <w:sz w:val="24"/>
      <w:szCs w:val="24"/>
      <w:lang w:eastAsia="pl-PL"/>
    </w:rPr>
  </w:style>
  <w:style w:type="paragraph" w:customStyle="1" w:styleId="Quotations">
    <w:name w:val="Quotations"/>
    <w:basedOn w:val="Normalny"/>
    <w:qFormat/>
  </w:style>
  <w:style w:type="paragraph" w:styleId="Tytu">
    <w:name w:val="Title"/>
    <w:basedOn w:val="Heading"/>
    <w:qFormat/>
  </w:style>
  <w:style w:type="paragraph" w:styleId="Podtytu">
    <w:name w:val="Subtitle"/>
    <w:basedOn w:val="Heading"/>
    <w:qFormat/>
  </w:style>
  <w:style w:type="table" w:styleId="Tabela-Siatka">
    <w:name w:val="Table Grid"/>
    <w:basedOn w:val="Standardowy"/>
    <w:uiPriority w:val="59"/>
    <w:rsid w:val="00D652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1">
    <w:name w:val="Grid Table 1 Light Accent 1"/>
    <w:basedOn w:val="Standardowy"/>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styleId="Tabelasiatki1jasna">
    <w:name w:val="Grid Table 1 Light"/>
    <w:basedOn w:val="Standardowy"/>
    <w:uiPriority w:val="46"/>
    <w:rsid w:val="00E8260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styleId="Spistreci1">
    <w:name w:val="toc 1"/>
    <w:basedOn w:val="Normalny"/>
    <w:next w:val="Normalny"/>
    <w:autoRedefine/>
    <w:uiPriority w:val="39"/>
    <w:unhideWhenUsed/>
    <w:rsid w:val="00A1010F"/>
    <w:pPr>
      <w:spacing w:after="100"/>
    </w:pPr>
  </w:style>
  <w:style w:type="character" w:styleId="Hipercze">
    <w:name w:val="Hyperlink"/>
    <w:basedOn w:val="Domylnaczcionkaakapitu"/>
    <w:uiPriority w:val="99"/>
    <w:unhideWhenUsed/>
    <w:rsid w:val="00A1010F"/>
    <w:rPr>
      <w:color w:val="0000FF" w:themeColor="hyperlink"/>
      <w:u w:val="single"/>
    </w:rPr>
  </w:style>
  <w:style w:type="paragraph" w:styleId="Tematkomentarza">
    <w:name w:val="annotation subject"/>
    <w:basedOn w:val="Tekstkomentarza"/>
    <w:next w:val="Tekstkomentarza"/>
    <w:link w:val="TematkomentarzaZnak"/>
    <w:uiPriority w:val="99"/>
    <w:semiHidden/>
    <w:unhideWhenUsed/>
    <w:rsid w:val="00B17F0E"/>
    <w:rPr>
      <w:b/>
      <w:bCs/>
    </w:rPr>
  </w:style>
  <w:style w:type="character" w:customStyle="1" w:styleId="TematkomentarzaZnak">
    <w:name w:val="Temat komentarza Znak"/>
    <w:basedOn w:val="TekstkomentarzaZnak"/>
    <w:link w:val="Tematkomentarza"/>
    <w:uiPriority w:val="99"/>
    <w:semiHidden/>
    <w:rsid w:val="00B17F0E"/>
    <w:rPr>
      <w:rFonts w:ascii="Times New Roman" w:hAnsi="Times New Roman"/>
      <w:b/>
      <w:bCs/>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comments" Target="comments.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CA5FC1-A281-451C-8724-E4F3DE7C8CF1}" type="doc">
      <dgm:prSet loTypeId="urn:microsoft.com/office/officeart/2005/8/layout/process1" loCatId="process" qsTypeId="urn:microsoft.com/office/officeart/2005/8/quickstyle/simple1" qsCatId="simple" csTypeId="urn:microsoft.com/office/officeart/2005/8/colors/accent1_2" csCatId="accent1" phldr="1"/>
      <dgm:spPr/>
    </dgm:pt>
    <dgm:pt modelId="{ABD21B06-9BBD-4CAE-A8D2-B1A9685910C9}">
      <dgm:prSet phldrT="[Tekst]"/>
      <dgm:spPr/>
      <dgm:t>
        <a:bodyPr/>
        <a:lstStyle/>
        <a:p>
          <a:pPr algn="ctr"/>
          <a:r>
            <a:rPr lang="pl-PL"/>
            <a:t>Wybór fizycznego medium wykorzystywanego w lokalizacji</a:t>
          </a:r>
        </a:p>
      </dgm:t>
    </dgm:pt>
    <dgm:pt modelId="{4E5D4BBA-8B9D-4267-91D3-17D7869941F6}" type="parTrans" cxnId="{1325D744-A932-4525-90DD-C30D1C507A63}">
      <dgm:prSet/>
      <dgm:spPr/>
      <dgm:t>
        <a:bodyPr/>
        <a:lstStyle/>
        <a:p>
          <a:pPr algn="ctr"/>
          <a:endParaRPr lang="pl-PL"/>
        </a:p>
      </dgm:t>
    </dgm:pt>
    <dgm:pt modelId="{A5FE2FF7-167D-4C89-949A-1B5E9DCD0677}" type="sibTrans" cxnId="{1325D744-A932-4525-90DD-C30D1C507A63}">
      <dgm:prSet/>
      <dgm:spPr/>
      <dgm:t>
        <a:bodyPr/>
        <a:lstStyle/>
        <a:p>
          <a:pPr algn="ctr"/>
          <a:endParaRPr lang="pl-PL"/>
        </a:p>
      </dgm:t>
    </dgm:pt>
    <dgm:pt modelId="{878FFDFF-B340-4562-8DB4-D79E80DBD852}">
      <dgm:prSet phldrT="[Tekst]"/>
      <dgm:spPr/>
      <dgm:t>
        <a:bodyPr/>
        <a:lstStyle/>
        <a:p>
          <a:pPr algn="ctr"/>
          <a:r>
            <a:rPr lang="pl-PL"/>
            <a:t>Wybór metody pomiarowej</a:t>
          </a:r>
        </a:p>
      </dgm:t>
    </dgm:pt>
    <dgm:pt modelId="{749306E3-F141-443B-B1F8-F34CD40D97F8}" type="parTrans" cxnId="{0A93EA46-2F9B-41A8-AE5F-0B6A5F379BCF}">
      <dgm:prSet/>
      <dgm:spPr/>
      <dgm:t>
        <a:bodyPr/>
        <a:lstStyle/>
        <a:p>
          <a:pPr algn="ctr"/>
          <a:endParaRPr lang="pl-PL"/>
        </a:p>
      </dgm:t>
    </dgm:pt>
    <dgm:pt modelId="{0BB7F1A7-EB0A-4F6B-A2C8-C999FD2374B7}" type="sibTrans" cxnId="{0A93EA46-2F9B-41A8-AE5F-0B6A5F379BCF}">
      <dgm:prSet/>
      <dgm:spPr/>
      <dgm:t>
        <a:bodyPr/>
        <a:lstStyle/>
        <a:p>
          <a:pPr algn="ctr"/>
          <a:endParaRPr lang="pl-PL"/>
        </a:p>
      </dgm:t>
    </dgm:pt>
    <dgm:pt modelId="{92A61EF9-6340-4A6F-86A7-BA6099457F7E}">
      <dgm:prSet phldrT="[Tekst]"/>
      <dgm:spPr/>
      <dgm:t>
        <a:bodyPr/>
        <a:lstStyle/>
        <a:p>
          <a:pPr algn="ctr"/>
          <a:r>
            <a:rPr lang="pl-PL"/>
            <a:t>Dobór techniki/algorytmu określającego lokalizację badanego obiektu</a:t>
          </a:r>
        </a:p>
      </dgm:t>
    </dgm:pt>
    <dgm:pt modelId="{5195B201-160E-4931-B6EB-0388F46A5C13}" type="parTrans" cxnId="{87DE335D-7255-4D65-8FCA-9578348FC09E}">
      <dgm:prSet/>
      <dgm:spPr/>
      <dgm:t>
        <a:bodyPr/>
        <a:lstStyle/>
        <a:p>
          <a:pPr algn="ctr"/>
          <a:endParaRPr lang="pl-PL"/>
        </a:p>
      </dgm:t>
    </dgm:pt>
    <dgm:pt modelId="{2BDAD909-E5E7-4EF1-ADBD-8E03B7EEDA28}" type="sibTrans" cxnId="{87DE335D-7255-4D65-8FCA-9578348FC09E}">
      <dgm:prSet/>
      <dgm:spPr/>
      <dgm:t>
        <a:bodyPr/>
        <a:lstStyle/>
        <a:p>
          <a:pPr algn="ctr"/>
          <a:endParaRPr lang="pl-PL"/>
        </a:p>
      </dgm:t>
    </dgm:pt>
    <dgm:pt modelId="{A4177E7B-5BEF-4669-948D-051BBA3F1EE4}" type="pres">
      <dgm:prSet presAssocID="{E3CA5FC1-A281-451C-8724-E4F3DE7C8CF1}" presName="Name0" presStyleCnt="0">
        <dgm:presLayoutVars>
          <dgm:dir/>
          <dgm:resizeHandles val="exact"/>
        </dgm:presLayoutVars>
      </dgm:prSet>
      <dgm:spPr/>
    </dgm:pt>
    <dgm:pt modelId="{2055EB30-5CCA-4986-AC2F-21285A3B8E00}" type="pres">
      <dgm:prSet presAssocID="{ABD21B06-9BBD-4CAE-A8D2-B1A9685910C9}" presName="node" presStyleLbl="node1" presStyleIdx="0" presStyleCnt="3">
        <dgm:presLayoutVars>
          <dgm:bulletEnabled val="1"/>
        </dgm:presLayoutVars>
      </dgm:prSet>
      <dgm:spPr/>
      <dgm:t>
        <a:bodyPr/>
        <a:lstStyle/>
        <a:p>
          <a:endParaRPr lang="pl-PL"/>
        </a:p>
      </dgm:t>
    </dgm:pt>
    <dgm:pt modelId="{A4BA073E-7800-4471-ACBC-EA66B77700D9}" type="pres">
      <dgm:prSet presAssocID="{A5FE2FF7-167D-4C89-949A-1B5E9DCD0677}" presName="sibTrans" presStyleLbl="sibTrans2D1" presStyleIdx="0" presStyleCnt="2"/>
      <dgm:spPr/>
    </dgm:pt>
    <dgm:pt modelId="{E755571A-D3BB-4115-BA17-089B3FAF4F76}" type="pres">
      <dgm:prSet presAssocID="{A5FE2FF7-167D-4C89-949A-1B5E9DCD0677}" presName="connectorText" presStyleLbl="sibTrans2D1" presStyleIdx="0" presStyleCnt="2"/>
      <dgm:spPr/>
    </dgm:pt>
    <dgm:pt modelId="{568F4814-9567-4B8A-BD02-705C93FDDCD9}" type="pres">
      <dgm:prSet presAssocID="{878FFDFF-B340-4562-8DB4-D79E80DBD852}" presName="node" presStyleLbl="node1" presStyleIdx="1" presStyleCnt="3">
        <dgm:presLayoutVars>
          <dgm:bulletEnabled val="1"/>
        </dgm:presLayoutVars>
      </dgm:prSet>
      <dgm:spPr/>
      <dgm:t>
        <a:bodyPr/>
        <a:lstStyle/>
        <a:p>
          <a:endParaRPr lang="pl-PL"/>
        </a:p>
      </dgm:t>
    </dgm:pt>
    <dgm:pt modelId="{78B82004-4A7E-418D-90FA-68EDEA720490}" type="pres">
      <dgm:prSet presAssocID="{0BB7F1A7-EB0A-4F6B-A2C8-C999FD2374B7}" presName="sibTrans" presStyleLbl="sibTrans2D1" presStyleIdx="1" presStyleCnt="2"/>
      <dgm:spPr/>
    </dgm:pt>
    <dgm:pt modelId="{CA72567D-3A5D-4DEF-B175-A0735DB695BA}" type="pres">
      <dgm:prSet presAssocID="{0BB7F1A7-EB0A-4F6B-A2C8-C999FD2374B7}" presName="connectorText" presStyleLbl="sibTrans2D1" presStyleIdx="1" presStyleCnt="2"/>
      <dgm:spPr/>
    </dgm:pt>
    <dgm:pt modelId="{D921D4EC-2B40-4675-A413-11D76554B903}" type="pres">
      <dgm:prSet presAssocID="{92A61EF9-6340-4A6F-86A7-BA6099457F7E}" presName="node" presStyleLbl="node1" presStyleIdx="2" presStyleCnt="3">
        <dgm:presLayoutVars>
          <dgm:bulletEnabled val="1"/>
        </dgm:presLayoutVars>
      </dgm:prSet>
      <dgm:spPr/>
      <dgm:t>
        <a:bodyPr/>
        <a:lstStyle/>
        <a:p>
          <a:endParaRPr lang="pl-PL"/>
        </a:p>
      </dgm:t>
    </dgm:pt>
  </dgm:ptLst>
  <dgm:cxnLst>
    <dgm:cxn modelId="{59D63389-5BDD-4CC6-A47C-79BC1222B0E7}" type="presOf" srcId="{A5FE2FF7-167D-4C89-949A-1B5E9DCD0677}" destId="{E755571A-D3BB-4115-BA17-089B3FAF4F76}" srcOrd="1" destOrd="0" presId="urn:microsoft.com/office/officeart/2005/8/layout/process1"/>
    <dgm:cxn modelId="{3271822D-2464-4C40-A971-78EE9BDC2DDA}" type="presOf" srcId="{0BB7F1A7-EB0A-4F6B-A2C8-C999FD2374B7}" destId="{CA72567D-3A5D-4DEF-B175-A0735DB695BA}" srcOrd="1" destOrd="0" presId="urn:microsoft.com/office/officeart/2005/8/layout/process1"/>
    <dgm:cxn modelId="{87DE335D-7255-4D65-8FCA-9578348FC09E}" srcId="{E3CA5FC1-A281-451C-8724-E4F3DE7C8CF1}" destId="{92A61EF9-6340-4A6F-86A7-BA6099457F7E}" srcOrd="2" destOrd="0" parTransId="{5195B201-160E-4931-B6EB-0388F46A5C13}" sibTransId="{2BDAD909-E5E7-4EF1-ADBD-8E03B7EEDA28}"/>
    <dgm:cxn modelId="{9BCE4561-6968-4C4C-B96A-7FF6B6175B54}" type="presOf" srcId="{92A61EF9-6340-4A6F-86A7-BA6099457F7E}" destId="{D921D4EC-2B40-4675-A413-11D76554B903}" srcOrd="0" destOrd="0" presId="urn:microsoft.com/office/officeart/2005/8/layout/process1"/>
    <dgm:cxn modelId="{8F0770EF-89FF-4088-9318-0FFCB61FD513}" type="presOf" srcId="{878FFDFF-B340-4562-8DB4-D79E80DBD852}" destId="{568F4814-9567-4B8A-BD02-705C93FDDCD9}" srcOrd="0" destOrd="0" presId="urn:microsoft.com/office/officeart/2005/8/layout/process1"/>
    <dgm:cxn modelId="{1325D744-A932-4525-90DD-C30D1C507A63}" srcId="{E3CA5FC1-A281-451C-8724-E4F3DE7C8CF1}" destId="{ABD21B06-9BBD-4CAE-A8D2-B1A9685910C9}" srcOrd="0" destOrd="0" parTransId="{4E5D4BBA-8B9D-4267-91D3-17D7869941F6}" sibTransId="{A5FE2FF7-167D-4C89-949A-1B5E9DCD0677}"/>
    <dgm:cxn modelId="{0A93EA46-2F9B-41A8-AE5F-0B6A5F379BCF}" srcId="{E3CA5FC1-A281-451C-8724-E4F3DE7C8CF1}" destId="{878FFDFF-B340-4562-8DB4-D79E80DBD852}" srcOrd="1" destOrd="0" parTransId="{749306E3-F141-443B-B1F8-F34CD40D97F8}" sibTransId="{0BB7F1A7-EB0A-4F6B-A2C8-C999FD2374B7}"/>
    <dgm:cxn modelId="{2563F29C-D4D4-4280-B124-402BA8BD83E2}" type="presOf" srcId="{0BB7F1A7-EB0A-4F6B-A2C8-C999FD2374B7}" destId="{78B82004-4A7E-418D-90FA-68EDEA720490}" srcOrd="0" destOrd="0" presId="urn:microsoft.com/office/officeart/2005/8/layout/process1"/>
    <dgm:cxn modelId="{C91260A8-671A-49A4-A172-240E7BFFC1D0}" type="presOf" srcId="{A5FE2FF7-167D-4C89-949A-1B5E9DCD0677}" destId="{A4BA073E-7800-4471-ACBC-EA66B77700D9}" srcOrd="0" destOrd="0" presId="urn:microsoft.com/office/officeart/2005/8/layout/process1"/>
    <dgm:cxn modelId="{9FAA913A-0F89-4DC7-8B91-75BAB3D7645D}" type="presOf" srcId="{ABD21B06-9BBD-4CAE-A8D2-B1A9685910C9}" destId="{2055EB30-5CCA-4986-AC2F-21285A3B8E00}" srcOrd="0" destOrd="0" presId="urn:microsoft.com/office/officeart/2005/8/layout/process1"/>
    <dgm:cxn modelId="{6D6D527D-F6D3-439F-B94E-D674D27D0258}" type="presOf" srcId="{E3CA5FC1-A281-451C-8724-E4F3DE7C8CF1}" destId="{A4177E7B-5BEF-4669-948D-051BBA3F1EE4}" srcOrd="0" destOrd="0" presId="urn:microsoft.com/office/officeart/2005/8/layout/process1"/>
    <dgm:cxn modelId="{12B116B1-6109-46C2-84BE-F4E25465B3B6}" type="presParOf" srcId="{A4177E7B-5BEF-4669-948D-051BBA3F1EE4}" destId="{2055EB30-5CCA-4986-AC2F-21285A3B8E00}" srcOrd="0" destOrd="0" presId="urn:microsoft.com/office/officeart/2005/8/layout/process1"/>
    <dgm:cxn modelId="{0B59B381-3231-48C2-A2E7-B3EC1B60EAF7}" type="presParOf" srcId="{A4177E7B-5BEF-4669-948D-051BBA3F1EE4}" destId="{A4BA073E-7800-4471-ACBC-EA66B77700D9}" srcOrd="1" destOrd="0" presId="urn:microsoft.com/office/officeart/2005/8/layout/process1"/>
    <dgm:cxn modelId="{9966275B-C759-4283-BD4F-D10951E26804}" type="presParOf" srcId="{A4BA073E-7800-4471-ACBC-EA66B77700D9}" destId="{E755571A-D3BB-4115-BA17-089B3FAF4F76}" srcOrd="0" destOrd="0" presId="urn:microsoft.com/office/officeart/2005/8/layout/process1"/>
    <dgm:cxn modelId="{B62D22E2-F45B-4625-A0D6-48B9F69CF5B1}" type="presParOf" srcId="{A4177E7B-5BEF-4669-948D-051BBA3F1EE4}" destId="{568F4814-9567-4B8A-BD02-705C93FDDCD9}" srcOrd="2" destOrd="0" presId="urn:microsoft.com/office/officeart/2005/8/layout/process1"/>
    <dgm:cxn modelId="{46F401EA-581F-45C0-B98B-8834D4213C10}" type="presParOf" srcId="{A4177E7B-5BEF-4669-948D-051BBA3F1EE4}" destId="{78B82004-4A7E-418D-90FA-68EDEA720490}" srcOrd="3" destOrd="0" presId="urn:microsoft.com/office/officeart/2005/8/layout/process1"/>
    <dgm:cxn modelId="{1852486A-E8E5-4E2C-A07A-EE241FF065A9}" type="presParOf" srcId="{78B82004-4A7E-418D-90FA-68EDEA720490}" destId="{CA72567D-3A5D-4DEF-B175-A0735DB695BA}" srcOrd="0" destOrd="0" presId="urn:microsoft.com/office/officeart/2005/8/layout/process1"/>
    <dgm:cxn modelId="{CD7890F6-4327-4981-9FCC-18381BF4773A}" type="presParOf" srcId="{A4177E7B-5BEF-4669-948D-051BBA3F1EE4}" destId="{D921D4EC-2B40-4675-A413-11D76554B903}"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140508-2319-4BDF-8D4D-A44C8BFFD8B0}" type="doc">
      <dgm:prSet loTypeId="urn:microsoft.com/office/officeart/2008/layout/HorizontalMultiLevelHierarchy" loCatId="hierarchy" qsTypeId="urn:microsoft.com/office/officeart/2005/8/quickstyle/simple2" qsCatId="simple" csTypeId="urn:microsoft.com/office/officeart/2005/8/colors/accent1_2" csCatId="accent1" phldr="1"/>
      <dgm:spPr/>
      <dgm:t>
        <a:bodyPr/>
        <a:lstStyle/>
        <a:p>
          <a:endParaRPr lang="pl-PL"/>
        </a:p>
      </dgm:t>
    </dgm:pt>
    <dgm:pt modelId="{594A6F22-3A42-40D2-8425-11641D0010FB}">
      <dgm:prSet phldrT="[Tekst]"/>
      <dgm:spPr/>
      <dgm:t>
        <a:bodyPr/>
        <a:lstStyle/>
        <a:p>
          <a:pPr algn="ctr"/>
          <a:r>
            <a:rPr lang="pl-PL"/>
            <a:t>Techniki pozycjonowania </a:t>
          </a:r>
        </a:p>
      </dgm:t>
    </dgm:pt>
    <dgm:pt modelId="{301EC523-04C9-4557-856F-5A68A6D161C0}" type="parTrans" cxnId="{212AE7EA-69D4-488E-851B-2B51B9327F73}">
      <dgm:prSet/>
      <dgm:spPr/>
      <dgm:t>
        <a:bodyPr/>
        <a:lstStyle/>
        <a:p>
          <a:pPr algn="ctr"/>
          <a:endParaRPr lang="pl-PL"/>
        </a:p>
      </dgm:t>
    </dgm:pt>
    <dgm:pt modelId="{DE8C0B02-76C7-4D36-ACFD-D7C4E3B6C0BE}" type="sibTrans" cxnId="{212AE7EA-69D4-488E-851B-2B51B9327F73}">
      <dgm:prSet/>
      <dgm:spPr/>
      <dgm:t>
        <a:bodyPr/>
        <a:lstStyle/>
        <a:p>
          <a:pPr algn="ctr"/>
          <a:endParaRPr lang="pl-PL"/>
        </a:p>
      </dgm:t>
    </dgm:pt>
    <dgm:pt modelId="{B90B70F6-6787-4562-A4DB-5BF7076B733D}">
      <dgm:prSet phldrT="[Tekst]"/>
      <dgm:spPr/>
      <dgm:t>
        <a:bodyPr/>
        <a:lstStyle/>
        <a:p>
          <a:pPr algn="ctr"/>
          <a:r>
            <a:rPr lang="pl-PL"/>
            <a:t>Bazujące na istniejącej infrastrukturze</a:t>
          </a:r>
        </a:p>
      </dgm:t>
    </dgm:pt>
    <dgm:pt modelId="{51E1FA3F-AA05-4B65-80D5-B12F13F62FCF}" type="parTrans" cxnId="{E259116A-4A93-4407-8703-EC2FBA267370}">
      <dgm:prSet/>
      <dgm:spPr/>
      <dgm:t>
        <a:bodyPr/>
        <a:lstStyle/>
        <a:p>
          <a:pPr algn="ctr"/>
          <a:endParaRPr lang="pl-PL"/>
        </a:p>
      </dgm:t>
    </dgm:pt>
    <dgm:pt modelId="{FC540508-6F35-4349-BED7-0E71CF12742E}" type="sibTrans" cxnId="{E259116A-4A93-4407-8703-EC2FBA267370}">
      <dgm:prSet/>
      <dgm:spPr/>
      <dgm:t>
        <a:bodyPr/>
        <a:lstStyle/>
        <a:p>
          <a:pPr algn="ctr"/>
          <a:endParaRPr lang="pl-PL"/>
        </a:p>
      </dgm:t>
    </dgm:pt>
    <dgm:pt modelId="{47320605-B094-4245-A6CA-C4DA97A2AEEB}">
      <dgm:prSet phldrT="[Tekst]" custT="1"/>
      <dgm:spPr/>
      <dgm:t>
        <a:bodyPr/>
        <a:lstStyle/>
        <a:p>
          <a:pPr algn="ctr"/>
          <a:r>
            <a:rPr lang="pl-PL" sz="1100"/>
            <a:t>Wymagające dodatkowej infrastruktury</a:t>
          </a:r>
        </a:p>
      </dgm:t>
    </dgm:pt>
    <dgm:pt modelId="{E02128F4-7903-49A0-8593-ECFE0AA8E818}" type="sibTrans" cxnId="{467FC801-824B-4EEC-8169-0B5802C2C7FA}">
      <dgm:prSet/>
      <dgm:spPr/>
      <dgm:t>
        <a:bodyPr/>
        <a:lstStyle/>
        <a:p>
          <a:pPr algn="ctr"/>
          <a:endParaRPr lang="pl-PL"/>
        </a:p>
      </dgm:t>
    </dgm:pt>
    <dgm:pt modelId="{9B79246D-9A1B-40A7-AB3F-76B74BC58103}" type="parTrans" cxnId="{467FC801-824B-4EEC-8169-0B5802C2C7FA}">
      <dgm:prSet/>
      <dgm:spPr/>
      <dgm:t>
        <a:bodyPr/>
        <a:lstStyle/>
        <a:p>
          <a:pPr algn="ctr"/>
          <a:endParaRPr lang="pl-PL"/>
        </a:p>
      </dgm:t>
    </dgm:pt>
    <dgm:pt modelId="{1FAF119E-EE2E-4FF7-BC8B-527BDDBC9CD9}">
      <dgm:prSet custT="1"/>
      <dgm:spPr/>
      <dgm:t>
        <a:bodyPr/>
        <a:lstStyle/>
        <a:p>
          <a:r>
            <a:rPr lang="pl-PL" sz="1100"/>
            <a:t>RFID</a:t>
          </a:r>
        </a:p>
      </dgm:t>
    </dgm:pt>
    <dgm:pt modelId="{255BA88F-C837-45ED-8716-9941134C75B8}" type="parTrans" cxnId="{C23BE9DE-8DB8-407D-ADD0-5FE264D5EC48}">
      <dgm:prSet/>
      <dgm:spPr/>
      <dgm:t>
        <a:bodyPr/>
        <a:lstStyle/>
        <a:p>
          <a:endParaRPr lang="pl-PL"/>
        </a:p>
      </dgm:t>
    </dgm:pt>
    <dgm:pt modelId="{F3561AFB-6B2E-4A1D-A191-609223A75229}" type="sibTrans" cxnId="{C23BE9DE-8DB8-407D-ADD0-5FE264D5EC48}">
      <dgm:prSet/>
      <dgm:spPr/>
      <dgm:t>
        <a:bodyPr/>
        <a:lstStyle/>
        <a:p>
          <a:endParaRPr lang="pl-PL"/>
        </a:p>
      </dgm:t>
    </dgm:pt>
    <dgm:pt modelId="{95A2A135-14B7-457B-83F4-3A5FA4C057F6}">
      <dgm:prSet/>
      <dgm:spPr/>
      <dgm:t>
        <a:bodyPr/>
        <a:lstStyle/>
        <a:p>
          <a:r>
            <a:rPr lang="pl-PL"/>
            <a:t>UWB</a:t>
          </a:r>
        </a:p>
      </dgm:t>
    </dgm:pt>
    <dgm:pt modelId="{2176A96F-EA34-4807-9FFB-5C05EF4C3EA3}" type="parTrans" cxnId="{44FBAFC7-6977-4461-A4B5-48C3E0653056}">
      <dgm:prSet/>
      <dgm:spPr/>
      <dgm:t>
        <a:bodyPr/>
        <a:lstStyle/>
        <a:p>
          <a:endParaRPr lang="pl-PL"/>
        </a:p>
      </dgm:t>
    </dgm:pt>
    <dgm:pt modelId="{C66161A8-3C8C-4134-8721-2FC780B1D30F}" type="sibTrans" cxnId="{44FBAFC7-6977-4461-A4B5-48C3E0653056}">
      <dgm:prSet/>
      <dgm:spPr/>
      <dgm:t>
        <a:bodyPr/>
        <a:lstStyle/>
        <a:p>
          <a:endParaRPr lang="pl-PL"/>
        </a:p>
      </dgm:t>
    </dgm:pt>
    <dgm:pt modelId="{E00A5C8D-CEC0-4B26-AF99-2BE9D54AB385}">
      <dgm:prSet/>
      <dgm:spPr/>
      <dgm:t>
        <a:bodyPr/>
        <a:lstStyle/>
        <a:p>
          <a:r>
            <a:rPr lang="pl-PL"/>
            <a:t>IR</a:t>
          </a:r>
        </a:p>
      </dgm:t>
    </dgm:pt>
    <dgm:pt modelId="{4040C363-6439-4183-8E9C-B8F6A500EEFF}" type="parTrans" cxnId="{C7C843F6-6492-418F-989A-671B278099DB}">
      <dgm:prSet/>
      <dgm:spPr/>
      <dgm:t>
        <a:bodyPr/>
        <a:lstStyle/>
        <a:p>
          <a:endParaRPr lang="pl-PL"/>
        </a:p>
      </dgm:t>
    </dgm:pt>
    <dgm:pt modelId="{4073292D-3312-443C-9C24-67A245C4CB60}" type="sibTrans" cxnId="{C7C843F6-6492-418F-989A-671B278099DB}">
      <dgm:prSet/>
      <dgm:spPr/>
      <dgm:t>
        <a:bodyPr/>
        <a:lstStyle/>
        <a:p>
          <a:endParaRPr lang="pl-PL"/>
        </a:p>
      </dgm:t>
    </dgm:pt>
    <dgm:pt modelId="{371EC042-2E89-4D6D-B5D0-8EF5B934C515}">
      <dgm:prSet/>
      <dgm:spPr/>
      <dgm:t>
        <a:bodyPr/>
        <a:lstStyle/>
        <a:p>
          <a:r>
            <a:rPr lang="pl-PL"/>
            <a:t>WIFI</a:t>
          </a:r>
        </a:p>
      </dgm:t>
    </dgm:pt>
    <dgm:pt modelId="{3BDAEFA0-11EC-4ECF-9561-71A2D101A436}" type="parTrans" cxnId="{EC662EA6-5FD4-408C-82D9-47593147F091}">
      <dgm:prSet/>
      <dgm:spPr/>
      <dgm:t>
        <a:bodyPr/>
        <a:lstStyle/>
        <a:p>
          <a:endParaRPr lang="pl-PL"/>
        </a:p>
      </dgm:t>
    </dgm:pt>
    <dgm:pt modelId="{30F80A4E-1A33-49E8-987A-0E5BD090E361}" type="sibTrans" cxnId="{EC662EA6-5FD4-408C-82D9-47593147F091}">
      <dgm:prSet/>
      <dgm:spPr/>
      <dgm:t>
        <a:bodyPr/>
        <a:lstStyle/>
        <a:p>
          <a:endParaRPr lang="pl-PL"/>
        </a:p>
      </dgm:t>
    </dgm:pt>
    <dgm:pt modelId="{DE1F82A8-DDC1-401A-90B2-BFB0C2F2FB3F}">
      <dgm:prSet/>
      <dgm:spPr/>
      <dgm:t>
        <a:bodyPr/>
        <a:lstStyle/>
        <a:p>
          <a:r>
            <a:rPr lang="pl-PL"/>
            <a:t>Sieć komórkowa</a:t>
          </a:r>
        </a:p>
      </dgm:t>
    </dgm:pt>
    <dgm:pt modelId="{B9E3E4D3-9567-43FF-B138-86C9BB2B4647}" type="parTrans" cxnId="{024E8602-5936-4683-8DC9-5584904E10DD}">
      <dgm:prSet/>
      <dgm:spPr/>
      <dgm:t>
        <a:bodyPr/>
        <a:lstStyle/>
        <a:p>
          <a:endParaRPr lang="pl-PL"/>
        </a:p>
      </dgm:t>
    </dgm:pt>
    <dgm:pt modelId="{F53F10A1-278F-4017-8378-F5B9DCAD7240}" type="sibTrans" cxnId="{024E8602-5936-4683-8DC9-5584904E10DD}">
      <dgm:prSet/>
      <dgm:spPr/>
      <dgm:t>
        <a:bodyPr/>
        <a:lstStyle/>
        <a:p>
          <a:endParaRPr lang="pl-PL"/>
        </a:p>
      </dgm:t>
    </dgm:pt>
    <dgm:pt modelId="{8D7D942E-423A-47AB-AAE1-9DB3C864CC08}">
      <dgm:prSet/>
      <dgm:spPr/>
      <dgm:t>
        <a:bodyPr/>
        <a:lstStyle/>
        <a:p>
          <a:r>
            <a:rPr lang="pl-PL"/>
            <a:t>Ultradźwięki</a:t>
          </a:r>
        </a:p>
      </dgm:t>
    </dgm:pt>
    <dgm:pt modelId="{351B5961-78EB-4C67-8028-0DDBE648E9A2}" type="parTrans" cxnId="{630D03B9-01E8-47EE-BF09-468E31FC1491}">
      <dgm:prSet/>
      <dgm:spPr/>
      <dgm:t>
        <a:bodyPr/>
        <a:lstStyle/>
        <a:p>
          <a:endParaRPr lang="pl-PL"/>
        </a:p>
      </dgm:t>
    </dgm:pt>
    <dgm:pt modelId="{4A37DD15-0F27-49F6-B302-A3E9DC8D014E}" type="sibTrans" cxnId="{630D03B9-01E8-47EE-BF09-468E31FC1491}">
      <dgm:prSet/>
      <dgm:spPr/>
      <dgm:t>
        <a:bodyPr/>
        <a:lstStyle/>
        <a:p>
          <a:endParaRPr lang="pl-PL"/>
        </a:p>
      </dgm:t>
    </dgm:pt>
    <dgm:pt modelId="{789A158D-13C2-4976-91E0-D63F29006AE9}">
      <dgm:prSet/>
      <dgm:spPr/>
      <dgm:t>
        <a:bodyPr/>
        <a:lstStyle/>
        <a:p>
          <a:r>
            <a:rPr lang="pl-PL"/>
            <a:t>Zigbee</a:t>
          </a:r>
        </a:p>
      </dgm:t>
    </dgm:pt>
    <dgm:pt modelId="{1AE9D7A8-C625-48E8-841B-B9BAF1BF9072}" type="parTrans" cxnId="{565493B0-8E80-467E-BC16-B21B4C15DAA9}">
      <dgm:prSet/>
      <dgm:spPr/>
      <dgm:t>
        <a:bodyPr/>
        <a:lstStyle/>
        <a:p>
          <a:endParaRPr lang="pl-PL"/>
        </a:p>
      </dgm:t>
    </dgm:pt>
    <dgm:pt modelId="{397EBCE9-98A6-4D5F-910D-C4ECFFBF36CA}" type="sibTrans" cxnId="{565493B0-8E80-467E-BC16-B21B4C15DAA9}">
      <dgm:prSet/>
      <dgm:spPr/>
      <dgm:t>
        <a:bodyPr/>
        <a:lstStyle/>
        <a:p>
          <a:endParaRPr lang="pl-PL"/>
        </a:p>
      </dgm:t>
    </dgm:pt>
    <dgm:pt modelId="{53A75A83-F0BE-4891-9F10-B7EFAC269F02}">
      <dgm:prSet/>
      <dgm:spPr/>
      <dgm:t>
        <a:bodyPr/>
        <a:lstStyle/>
        <a:p>
          <a:r>
            <a:rPr lang="pl-PL"/>
            <a:t>Bluetooth</a:t>
          </a:r>
        </a:p>
      </dgm:t>
    </dgm:pt>
    <dgm:pt modelId="{8E97C872-41E9-4D20-AC00-4257779ECF45}" type="parTrans" cxnId="{EDD89493-64A1-49CC-B53F-6F69BCB842A2}">
      <dgm:prSet/>
      <dgm:spPr/>
      <dgm:t>
        <a:bodyPr/>
        <a:lstStyle/>
        <a:p>
          <a:endParaRPr lang="pl-PL"/>
        </a:p>
      </dgm:t>
    </dgm:pt>
    <dgm:pt modelId="{0A67DE2A-EE9B-47DE-B291-EBAA0D848437}" type="sibTrans" cxnId="{EDD89493-64A1-49CC-B53F-6F69BCB842A2}">
      <dgm:prSet/>
      <dgm:spPr/>
      <dgm:t>
        <a:bodyPr/>
        <a:lstStyle/>
        <a:p>
          <a:endParaRPr lang="pl-PL"/>
        </a:p>
      </dgm:t>
    </dgm:pt>
    <dgm:pt modelId="{D9F21002-57D7-4F80-980D-A5F77E5C0956}" type="pres">
      <dgm:prSet presAssocID="{50140508-2319-4BDF-8D4D-A44C8BFFD8B0}" presName="Name0" presStyleCnt="0">
        <dgm:presLayoutVars>
          <dgm:chPref val="1"/>
          <dgm:dir/>
          <dgm:animOne val="branch"/>
          <dgm:animLvl val="lvl"/>
          <dgm:resizeHandles val="exact"/>
        </dgm:presLayoutVars>
      </dgm:prSet>
      <dgm:spPr/>
      <dgm:t>
        <a:bodyPr/>
        <a:lstStyle/>
        <a:p>
          <a:endParaRPr lang="pl-PL"/>
        </a:p>
      </dgm:t>
    </dgm:pt>
    <dgm:pt modelId="{6C5A01BD-C374-4652-8AC7-DD6C12C81FE5}" type="pres">
      <dgm:prSet presAssocID="{594A6F22-3A42-40D2-8425-11641D0010FB}" presName="root1" presStyleCnt="0"/>
      <dgm:spPr/>
    </dgm:pt>
    <dgm:pt modelId="{267F6139-1C5C-40AA-A8FA-95565C51065A}" type="pres">
      <dgm:prSet presAssocID="{594A6F22-3A42-40D2-8425-11641D0010FB}" presName="LevelOneTextNode" presStyleLbl="node0" presStyleIdx="0" presStyleCnt="1" custScaleY="153550">
        <dgm:presLayoutVars>
          <dgm:chPref val="3"/>
        </dgm:presLayoutVars>
      </dgm:prSet>
      <dgm:spPr/>
      <dgm:t>
        <a:bodyPr/>
        <a:lstStyle/>
        <a:p>
          <a:endParaRPr lang="pl-PL"/>
        </a:p>
      </dgm:t>
    </dgm:pt>
    <dgm:pt modelId="{F99CE947-4E12-4586-8A54-7D28BA27A71E}" type="pres">
      <dgm:prSet presAssocID="{594A6F22-3A42-40D2-8425-11641D0010FB}" presName="level2hierChild" presStyleCnt="0"/>
      <dgm:spPr/>
    </dgm:pt>
    <dgm:pt modelId="{86340112-46E7-4AF6-AB76-6AA1EF243FE2}" type="pres">
      <dgm:prSet presAssocID="{9B79246D-9A1B-40A7-AB3F-76B74BC58103}" presName="conn2-1" presStyleLbl="parChTrans1D2" presStyleIdx="0" presStyleCnt="2"/>
      <dgm:spPr/>
      <dgm:t>
        <a:bodyPr/>
        <a:lstStyle/>
        <a:p>
          <a:endParaRPr lang="pl-PL"/>
        </a:p>
      </dgm:t>
    </dgm:pt>
    <dgm:pt modelId="{1C0A84D4-9ED3-4385-801D-90DD867E728B}" type="pres">
      <dgm:prSet presAssocID="{9B79246D-9A1B-40A7-AB3F-76B74BC58103}" presName="connTx" presStyleLbl="parChTrans1D2" presStyleIdx="0" presStyleCnt="2"/>
      <dgm:spPr/>
      <dgm:t>
        <a:bodyPr/>
        <a:lstStyle/>
        <a:p>
          <a:endParaRPr lang="pl-PL"/>
        </a:p>
      </dgm:t>
    </dgm:pt>
    <dgm:pt modelId="{D8D1CCBF-BFF2-4234-B650-E47270A73160}" type="pres">
      <dgm:prSet presAssocID="{47320605-B094-4245-A6CA-C4DA97A2AEEB}" presName="root2" presStyleCnt="0"/>
      <dgm:spPr/>
    </dgm:pt>
    <dgm:pt modelId="{E978D20F-86F5-46B8-9A62-0EDB5C6200CC}" type="pres">
      <dgm:prSet presAssocID="{47320605-B094-4245-A6CA-C4DA97A2AEEB}" presName="LevelTwoTextNode" presStyleLbl="node2" presStyleIdx="0" presStyleCnt="2" custScaleY="228980">
        <dgm:presLayoutVars>
          <dgm:chPref val="3"/>
        </dgm:presLayoutVars>
      </dgm:prSet>
      <dgm:spPr/>
      <dgm:t>
        <a:bodyPr/>
        <a:lstStyle/>
        <a:p>
          <a:endParaRPr lang="pl-PL"/>
        </a:p>
      </dgm:t>
    </dgm:pt>
    <dgm:pt modelId="{1E091EDA-722C-4D0C-8B72-83C9E61B685D}" type="pres">
      <dgm:prSet presAssocID="{47320605-B094-4245-A6CA-C4DA97A2AEEB}" presName="level3hierChild" presStyleCnt="0"/>
      <dgm:spPr/>
    </dgm:pt>
    <dgm:pt modelId="{D4AED921-CA52-4D94-B218-CEDADF669D61}" type="pres">
      <dgm:prSet presAssocID="{255BA88F-C837-45ED-8716-9941134C75B8}" presName="conn2-1" presStyleLbl="parChTrans1D3" presStyleIdx="0" presStyleCnt="8"/>
      <dgm:spPr/>
      <dgm:t>
        <a:bodyPr/>
        <a:lstStyle/>
        <a:p>
          <a:endParaRPr lang="pl-PL"/>
        </a:p>
      </dgm:t>
    </dgm:pt>
    <dgm:pt modelId="{598B6959-5BC6-41CE-8FEF-4A8165A88396}" type="pres">
      <dgm:prSet presAssocID="{255BA88F-C837-45ED-8716-9941134C75B8}" presName="connTx" presStyleLbl="parChTrans1D3" presStyleIdx="0" presStyleCnt="8"/>
      <dgm:spPr/>
      <dgm:t>
        <a:bodyPr/>
        <a:lstStyle/>
        <a:p>
          <a:endParaRPr lang="pl-PL"/>
        </a:p>
      </dgm:t>
    </dgm:pt>
    <dgm:pt modelId="{609C1A1F-F635-4AC5-B95E-83CF6DD1919B}" type="pres">
      <dgm:prSet presAssocID="{1FAF119E-EE2E-4FF7-BC8B-527BDDBC9CD9}" presName="root2" presStyleCnt="0"/>
      <dgm:spPr/>
    </dgm:pt>
    <dgm:pt modelId="{5B2D4B12-C88F-4646-97A2-8155F68620E1}" type="pres">
      <dgm:prSet presAssocID="{1FAF119E-EE2E-4FF7-BC8B-527BDDBC9CD9}" presName="LevelTwoTextNode" presStyleLbl="node3" presStyleIdx="0" presStyleCnt="8">
        <dgm:presLayoutVars>
          <dgm:chPref val="3"/>
        </dgm:presLayoutVars>
      </dgm:prSet>
      <dgm:spPr/>
      <dgm:t>
        <a:bodyPr/>
        <a:lstStyle/>
        <a:p>
          <a:endParaRPr lang="pl-PL"/>
        </a:p>
      </dgm:t>
    </dgm:pt>
    <dgm:pt modelId="{826D15FC-4FD0-4013-8A9C-1EADB1CF9C37}" type="pres">
      <dgm:prSet presAssocID="{1FAF119E-EE2E-4FF7-BC8B-527BDDBC9CD9}" presName="level3hierChild" presStyleCnt="0"/>
      <dgm:spPr/>
    </dgm:pt>
    <dgm:pt modelId="{C65E1B61-452F-4638-B1FA-035A681B6198}" type="pres">
      <dgm:prSet presAssocID="{2176A96F-EA34-4807-9FFB-5C05EF4C3EA3}" presName="conn2-1" presStyleLbl="parChTrans1D3" presStyleIdx="1" presStyleCnt="8"/>
      <dgm:spPr/>
      <dgm:t>
        <a:bodyPr/>
        <a:lstStyle/>
        <a:p>
          <a:endParaRPr lang="pl-PL"/>
        </a:p>
      </dgm:t>
    </dgm:pt>
    <dgm:pt modelId="{C5FF4861-27EF-46B8-BE45-4B95715EBCFB}" type="pres">
      <dgm:prSet presAssocID="{2176A96F-EA34-4807-9FFB-5C05EF4C3EA3}" presName="connTx" presStyleLbl="parChTrans1D3" presStyleIdx="1" presStyleCnt="8"/>
      <dgm:spPr/>
      <dgm:t>
        <a:bodyPr/>
        <a:lstStyle/>
        <a:p>
          <a:endParaRPr lang="pl-PL"/>
        </a:p>
      </dgm:t>
    </dgm:pt>
    <dgm:pt modelId="{AB4D7AE4-4F14-4A90-9AA7-DF1F204297BC}" type="pres">
      <dgm:prSet presAssocID="{95A2A135-14B7-457B-83F4-3A5FA4C057F6}" presName="root2" presStyleCnt="0"/>
      <dgm:spPr/>
    </dgm:pt>
    <dgm:pt modelId="{2DD9EB04-D31B-41E6-9882-BACF4D236402}" type="pres">
      <dgm:prSet presAssocID="{95A2A135-14B7-457B-83F4-3A5FA4C057F6}" presName="LevelTwoTextNode" presStyleLbl="node3" presStyleIdx="1" presStyleCnt="8">
        <dgm:presLayoutVars>
          <dgm:chPref val="3"/>
        </dgm:presLayoutVars>
      </dgm:prSet>
      <dgm:spPr/>
      <dgm:t>
        <a:bodyPr/>
        <a:lstStyle/>
        <a:p>
          <a:endParaRPr lang="pl-PL"/>
        </a:p>
      </dgm:t>
    </dgm:pt>
    <dgm:pt modelId="{091E4CA5-1495-47EA-8B09-FD8B7A690747}" type="pres">
      <dgm:prSet presAssocID="{95A2A135-14B7-457B-83F4-3A5FA4C057F6}" presName="level3hierChild" presStyleCnt="0"/>
      <dgm:spPr/>
    </dgm:pt>
    <dgm:pt modelId="{4829584A-C527-42DA-A021-ACF1038F3C07}" type="pres">
      <dgm:prSet presAssocID="{4040C363-6439-4183-8E9C-B8F6A500EEFF}" presName="conn2-1" presStyleLbl="parChTrans1D3" presStyleIdx="2" presStyleCnt="8"/>
      <dgm:spPr/>
      <dgm:t>
        <a:bodyPr/>
        <a:lstStyle/>
        <a:p>
          <a:endParaRPr lang="pl-PL"/>
        </a:p>
      </dgm:t>
    </dgm:pt>
    <dgm:pt modelId="{607DE877-A290-42E1-B75D-A3E43B9B93E6}" type="pres">
      <dgm:prSet presAssocID="{4040C363-6439-4183-8E9C-B8F6A500EEFF}" presName="connTx" presStyleLbl="parChTrans1D3" presStyleIdx="2" presStyleCnt="8"/>
      <dgm:spPr/>
      <dgm:t>
        <a:bodyPr/>
        <a:lstStyle/>
        <a:p>
          <a:endParaRPr lang="pl-PL"/>
        </a:p>
      </dgm:t>
    </dgm:pt>
    <dgm:pt modelId="{E93DF03D-51AB-42C1-BFE3-CB0C5E2FB0C2}" type="pres">
      <dgm:prSet presAssocID="{E00A5C8D-CEC0-4B26-AF99-2BE9D54AB385}" presName="root2" presStyleCnt="0"/>
      <dgm:spPr/>
    </dgm:pt>
    <dgm:pt modelId="{0A8FAEF2-87EC-4B41-9896-9119484B1C7C}" type="pres">
      <dgm:prSet presAssocID="{E00A5C8D-CEC0-4B26-AF99-2BE9D54AB385}" presName="LevelTwoTextNode" presStyleLbl="node3" presStyleIdx="2" presStyleCnt="8">
        <dgm:presLayoutVars>
          <dgm:chPref val="3"/>
        </dgm:presLayoutVars>
      </dgm:prSet>
      <dgm:spPr/>
      <dgm:t>
        <a:bodyPr/>
        <a:lstStyle/>
        <a:p>
          <a:endParaRPr lang="pl-PL"/>
        </a:p>
      </dgm:t>
    </dgm:pt>
    <dgm:pt modelId="{60A0054C-F870-4882-8692-727DC6AD2D66}" type="pres">
      <dgm:prSet presAssocID="{E00A5C8D-CEC0-4B26-AF99-2BE9D54AB385}" presName="level3hierChild" presStyleCnt="0"/>
      <dgm:spPr/>
    </dgm:pt>
    <dgm:pt modelId="{C45C2C73-CED5-443C-B348-CCB629285991}" type="pres">
      <dgm:prSet presAssocID="{351B5961-78EB-4C67-8028-0DDBE648E9A2}" presName="conn2-1" presStyleLbl="parChTrans1D3" presStyleIdx="3" presStyleCnt="8"/>
      <dgm:spPr/>
      <dgm:t>
        <a:bodyPr/>
        <a:lstStyle/>
        <a:p>
          <a:endParaRPr lang="pl-PL"/>
        </a:p>
      </dgm:t>
    </dgm:pt>
    <dgm:pt modelId="{CF166645-0A8B-499C-A564-9BDF607272C8}" type="pres">
      <dgm:prSet presAssocID="{351B5961-78EB-4C67-8028-0DDBE648E9A2}" presName="connTx" presStyleLbl="parChTrans1D3" presStyleIdx="3" presStyleCnt="8"/>
      <dgm:spPr/>
      <dgm:t>
        <a:bodyPr/>
        <a:lstStyle/>
        <a:p>
          <a:endParaRPr lang="pl-PL"/>
        </a:p>
      </dgm:t>
    </dgm:pt>
    <dgm:pt modelId="{6F57DE75-DA66-4426-9EB2-F4970E6F440A}" type="pres">
      <dgm:prSet presAssocID="{8D7D942E-423A-47AB-AAE1-9DB3C864CC08}" presName="root2" presStyleCnt="0"/>
      <dgm:spPr/>
    </dgm:pt>
    <dgm:pt modelId="{4FD71EB2-5254-4CB5-BF79-212ADB392259}" type="pres">
      <dgm:prSet presAssocID="{8D7D942E-423A-47AB-AAE1-9DB3C864CC08}" presName="LevelTwoTextNode" presStyleLbl="node3" presStyleIdx="3" presStyleCnt="8">
        <dgm:presLayoutVars>
          <dgm:chPref val="3"/>
        </dgm:presLayoutVars>
      </dgm:prSet>
      <dgm:spPr/>
      <dgm:t>
        <a:bodyPr/>
        <a:lstStyle/>
        <a:p>
          <a:endParaRPr lang="pl-PL"/>
        </a:p>
      </dgm:t>
    </dgm:pt>
    <dgm:pt modelId="{9E629579-4200-4367-86E1-40B1B9579766}" type="pres">
      <dgm:prSet presAssocID="{8D7D942E-423A-47AB-AAE1-9DB3C864CC08}" presName="level3hierChild" presStyleCnt="0"/>
      <dgm:spPr/>
    </dgm:pt>
    <dgm:pt modelId="{20A0A781-731F-4E2A-9780-650B4990ACB3}" type="pres">
      <dgm:prSet presAssocID="{1AE9D7A8-C625-48E8-841B-B9BAF1BF9072}" presName="conn2-1" presStyleLbl="parChTrans1D3" presStyleIdx="4" presStyleCnt="8"/>
      <dgm:spPr/>
      <dgm:t>
        <a:bodyPr/>
        <a:lstStyle/>
        <a:p>
          <a:endParaRPr lang="pl-PL"/>
        </a:p>
      </dgm:t>
    </dgm:pt>
    <dgm:pt modelId="{642C9DB4-3683-4D16-A26F-3B5BD08A49E2}" type="pres">
      <dgm:prSet presAssocID="{1AE9D7A8-C625-48E8-841B-B9BAF1BF9072}" presName="connTx" presStyleLbl="parChTrans1D3" presStyleIdx="4" presStyleCnt="8"/>
      <dgm:spPr/>
      <dgm:t>
        <a:bodyPr/>
        <a:lstStyle/>
        <a:p>
          <a:endParaRPr lang="pl-PL"/>
        </a:p>
      </dgm:t>
    </dgm:pt>
    <dgm:pt modelId="{44057A30-899A-4F9A-8AEA-30EF1152B29F}" type="pres">
      <dgm:prSet presAssocID="{789A158D-13C2-4976-91E0-D63F29006AE9}" presName="root2" presStyleCnt="0"/>
      <dgm:spPr/>
    </dgm:pt>
    <dgm:pt modelId="{320C85B0-5ECF-4B91-A37A-5220B4E0726A}" type="pres">
      <dgm:prSet presAssocID="{789A158D-13C2-4976-91E0-D63F29006AE9}" presName="LevelTwoTextNode" presStyleLbl="node3" presStyleIdx="4" presStyleCnt="8">
        <dgm:presLayoutVars>
          <dgm:chPref val="3"/>
        </dgm:presLayoutVars>
      </dgm:prSet>
      <dgm:spPr/>
      <dgm:t>
        <a:bodyPr/>
        <a:lstStyle/>
        <a:p>
          <a:endParaRPr lang="pl-PL"/>
        </a:p>
      </dgm:t>
    </dgm:pt>
    <dgm:pt modelId="{EB3FD850-A279-4864-9A84-87F66A3892ED}" type="pres">
      <dgm:prSet presAssocID="{789A158D-13C2-4976-91E0-D63F29006AE9}" presName="level3hierChild" presStyleCnt="0"/>
      <dgm:spPr/>
    </dgm:pt>
    <dgm:pt modelId="{FF48563A-56A3-4870-BF35-C4B02EE5FADE}" type="pres">
      <dgm:prSet presAssocID="{51E1FA3F-AA05-4B65-80D5-B12F13F62FCF}" presName="conn2-1" presStyleLbl="parChTrans1D2" presStyleIdx="1" presStyleCnt="2"/>
      <dgm:spPr/>
      <dgm:t>
        <a:bodyPr/>
        <a:lstStyle/>
        <a:p>
          <a:endParaRPr lang="pl-PL"/>
        </a:p>
      </dgm:t>
    </dgm:pt>
    <dgm:pt modelId="{27E671B0-0D16-495D-8904-349C9F9F6F63}" type="pres">
      <dgm:prSet presAssocID="{51E1FA3F-AA05-4B65-80D5-B12F13F62FCF}" presName="connTx" presStyleLbl="parChTrans1D2" presStyleIdx="1" presStyleCnt="2"/>
      <dgm:spPr/>
      <dgm:t>
        <a:bodyPr/>
        <a:lstStyle/>
        <a:p>
          <a:endParaRPr lang="pl-PL"/>
        </a:p>
      </dgm:t>
    </dgm:pt>
    <dgm:pt modelId="{43D2F242-C784-4B02-BB5F-206DB8AD96BE}" type="pres">
      <dgm:prSet presAssocID="{B90B70F6-6787-4562-A4DB-5BF7076B733D}" presName="root2" presStyleCnt="0"/>
      <dgm:spPr/>
    </dgm:pt>
    <dgm:pt modelId="{955F2035-6C30-46D6-89E0-99C5C2A99394}" type="pres">
      <dgm:prSet presAssocID="{B90B70F6-6787-4562-A4DB-5BF7076B733D}" presName="LevelTwoTextNode" presStyleLbl="node2" presStyleIdx="1" presStyleCnt="2" custScaleY="274160">
        <dgm:presLayoutVars>
          <dgm:chPref val="3"/>
        </dgm:presLayoutVars>
      </dgm:prSet>
      <dgm:spPr/>
      <dgm:t>
        <a:bodyPr/>
        <a:lstStyle/>
        <a:p>
          <a:endParaRPr lang="pl-PL"/>
        </a:p>
      </dgm:t>
    </dgm:pt>
    <dgm:pt modelId="{C69ABB52-CC5B-4484-BF51-C718A953E7C1}" type="pres">
      <dgm:prSet presAssocID="{B90B70F6-6787-4562-A4DB-5BF7076B733D}" presName="level3hierChild" presStyleCnt="0"/>
      <dgm:spPr/>
    </dgm:pt>
    <dgm:pt modelId="{1251E678-FFF2-4EED-94AA-8AA5384ECCB7}" type="pres">
      <dgm:prSet presAssocID="{3BDAEFA0-11EC-4ECF-9561-71A2D101A436}" presName="conn2-1" presStyleLbl="parChTrans1D3" presStyleIdx="5" presStyleCnt="8"/>
      <dgm:spPr/>
      <dgm:t>
        <a:bodyPr/>
        <a:lstStyle/>
        <a:p>
          <a:endParaRPr lang="pl-PL"/>
        </a:p>
      </dgm:t>
    </dgm:pt>
    <dgm:pt modelId="{B3084F8F-EFE4-40DF-8C9E-BC004D22D737}" type="pres">
      <dgm:prSet presAssocID="{3BDAEFA0-11EC-4ECF-9561-71A2D101A436}" presName="connTx" presStyleLbl="parChTrans1D3" presStyleIdx="5" presStyleCnt="8"/>
      <dgm:spPr/>
      <dgm:t>
        <a:bodyPr/>
        <a:lstStyle/>
        <a:p>
          <a:endParaRPr lang="pl-PL"/>
        </a:p>
      </dgm:t>
    </dgm:pt>
    <dgm:pt modelId="{7AC0F99B-B932-4D66-878E-EE403CB2ED2E}" type="pres">
      <dgm:prSet presAssocID="{371EC042-2E89-4D6D-B5D0-8EF5B934C515}" presName="root2" presStyleCnt="0"/>
      <dgm:spPr/>
    </dgm:pt>
    <dgm:pt modelId="{E53FD820-3B70-4B5C-97E1-AF0D3583FCB1}" type="pres">
      <dgm:prSet presAssocID="{371EC042-2E89-4D6D-B5D0-8EF5B934C515}" presName="LevelTwoTextNode" presStyleLbl="node3" presStyleIdx="5" presStyleCnt="8">
        <dgm:presLayoutVars>
          <dgm:chPref val="3"/>
        </dgm:presLayoutVars>
      </dgm:prSet>
      <dgm:spPr/>
      <dgm:t>
        <a:bodyPr/>
        <a:lstStyle/>
        <a:p>
          <a:endParaRPr lang="pl-PL"/>
        </a:p>
      </dgm:t>
    </dgm:pt>
    <dgm:pt modelId="{370B11A6-5C07-43A7-BC86-0C2CAD68CB32}" type="pres">
      <dgm:prSet presAssocID="{371EC042-2E89-4D6D-B5D0-8EF5B934C515}" presName="level3hierChild" presStyleCnt="0"/>
      <dgm:spPr/>
    </dgm:pt>
    <dgm:pt modelId="{8CDA3235-5E8C-4C3A-86FC-A2503B1FAE4C}" type="pres">
      <dgm:prSet presAssocID="{B9E3E4D3-9567-43FF-B138-86C9BB2B4647}" presName="conn2-1" presStyleLbl="parChTrans1D3" presStyleIdx="6" presStyleCnt="8"/>
      <dgm:spPr/>
      <dgm:t>
        <a:bodyPr/>
        <a:lstStyle/>
        <a:p>
          <a:endParaRPr lang="pl-PL"/>
        </a:p>
      </dgm:t>
    </dgm:pt>
    <dgm:pt modelId="{192A77FA-52D9-469C-998F-9AACB818557C}" type="pres">
      <dgm:prSet presAssocID="{B9E3E4D3-9567-43FF-B138-86C9BB2B4647}" presName="connTx" presStyleLbl="parChTrans1D3" presStyleIdx="6" presStyleCnt="8"/>
      <dgm:spPr/>
      <dgm:t>
        <a:bodyPr/>
        <a:lstStyle/>
        <a:p>
          <a:endParaRPr lang="pl-PL"/>
        </a:p>
      </dgm:t>
    </dgm:pt>
    <dgm:pt modelId="{AEF9F8D9-2A69-4372-A260-5DD0B9E2E74D}" type="pres">
      <dgm:prSet presAssocID="{DE1F82A8-DDC1-401A-90B2-BFB0C2F2FB3F}" presName="root2" presStyleCnt="0"/>
      <dgm:spPr/>
    </dgm:pt>
    <dgm:pt modelId="{E587D9C5-E966-4FD2-A071-86513A2A35D7}" type="pres">
      <dgm:prSet presAssocID="{DE1F82A8-DDC1-401A-90B2-BFB0C2F2FB3F}" presName="LevelTwoTextNode" presStyleLbl="node3" presStyleIdx="6" presStyleCnt="8">
        <dgm:presLayoutVars>
          <dgm:chPref val="3"/>
        </dgm:presLayoutVars>
      </dgm:prSet>
      <dgm:spPr/>
      <dgm:t>
        <a:bodyPr/>
        <a:lstStyle/>
        <a:p>
          <a:endParaRPr lang="pl-PL"/>
        </a:p>
      </dgm:t>
    </dgm:pt>
    <dgm:pt modelId="{738630FA-0C1C-4CF0-88F5-6924C75206C5}" type="pres">
      <dgm:prSet presAssocID="{DE1F82A8-DDC1-401A-90B2-BFB0C2F2FB3F}" presName="level3hierChild" presStyleCnt="0"/>
      <dgm:spPr/>
    </dgm:pt>
    <dgm:pt modelId="{01CA50BD-3740-4CC6-A5CB-D8A3A0E1E6E4}" type="pres">
      <dgm:prSet presAssocID="{8E97C872-41E9-4D20-AC00-4257779ECF45}" presName="conn2-1" presStyleLbl="parChTrans1D3" presStyleIdx="7" presStyleCnt="8"/>
      <dgm:spPr/>
      <dgm:t>
        <a:bodyPr/>
        <a:lstStyle/>
        <a:p>
          <a:endParaRPr lang="pl-PL"/>
        </a:p>
      </dgm:t>
    </dgm:pt>
    <dgm:pt modelId="{2E606A3A-7422-49A9-8036-977E312007D8}" type="pres">
      <dgm:prSet presAssocID="{8E97C872-41E9-4D20-AC00-4257779ECF45}" presName="connTx" presStyleLbl="parChTrans1D3" presStyleIdx="7" presStyleCnt="8"/>
      <dgm:spPr/>
      <dgm:t>
        <a:bodyPr/>
        <a:lstStyle/>
        <a:p>
          <a:endParaRPr lang="pl-PL"/>
        </a:p>
      </dgm:t>
    </dgm:pt>
    <dgm:pt modelId="{61AC2D52-909B-41C3-95B1-2F133F68B01E}" type="pres">
      <dgm:prSet presAssocID="{53A75A83-F0BE-4891-9F10-B7EFAC269F02}" presName="root2" presStyleCnt="0"/>
      <dgm:spPr/>
    </dgm:pt>
    <dgm:pt modelId="{EF7A4269-C87E-46A8-A0BB-62732D8E50BB}" type="pres">
      <dgm:prSet presAssocID="{53A75A83-F0BE-4891-9F10-B7EFAC269F02}" presName="LevelTwoTextNode" presStyleLbl="node3" presStyleIdx="7" presStyleCnt="8">
        <dgm:presLayoutVars>
          <dgm:chPref val="3"/>
        </dgm:presLayoutVars>
      </dgm:prSet>
      <dgm:spPr/>
      <dgm:t>
        <a:bodyPr/>
        <a:lstStyle/>
        <a:p>
          <a:endParaRPr lang="pl-PL"/>
        </a:p>
      </dgm:t>
    </dgm:pt>
    <dgm:pt modelId="{D8676E83-22D6-4A99-ABA7-10FC855602A9}" type="pres">
      <dgm:prSet presAssocID="{53A75A83-F0BE-4891-9F10-B7EFAC269F02}" presName="level3hierChild" presStyleCnt="0"/>
      <dgm:spPr/>
    </dgm:pt>
  </dgm:ptLst>
  <dgm:cxnLst>
    <dgm:cxn modelId="{CAD91A23-9429-4315-BAE0-880DF03C9F49}" type="presOf" srcId="{255BA88F-C837-45ED-8716-9941134C75B8}" destId="{598B6959-5BC6-41CE-8FEF-4A8165A88396}" srcOrd="1" destOrd="0" presId="urn:microsoft.com/office/officeart/2008/layout/HorizontalMultiLevelHierarchy"/>
    <dgm:cxn modelId="{D1636BED-9C24-4EA6-9459-00349C206709}" type="presOf" srcId="{351B5961-78EB-4C67-8028-0DDBE648E9A2}" destId="{CF166645-0A8B-499C-A564-9BDF607272C8}" srcOrd="1" destOrd="0" presId="urn:microsoft.com/office/officeart/2008/layout/HorizontalMultiLevelHierarchy"/>
    <dgm:cxn modelId="{EE38DD84-E13F-42F3-BF8D-38A5609BB8C3}" type="presOf" srcId="{51E1FA3F-AA05-4B65-80D5-B12F13F62FCF}" destId="{27E671B0-0D16-495D-8904-349C9F9F6F63}" srcOrd="1" destOrd="0" presId="urn:microsoft.com/office/officeart/2008/layout/HorizontalMultiLevelHierarchy"/>
    <dgm:cxn modelId="{44FBAFC7-6977-4461-A4B5-48C3E0653056}" srcId="{47320605-B094-4245-A6CA-C4DA97A2AEEB}" destId="{95A2A135-14B7-457B-83F4-3A5FA4C057F6}" srcOrd="1" destOrd="0" parTransId="{2176A96F-EA34-4807-9FFB-5C05EF4C3EA3}" sibTransId="{C66161A8-3C8C-4134-8721-2FC780B1D30F}"/>
    <dgm:cxn modelId="{70A5B79B-29F9-4DC2-B389-A4C037A60BB9}" type="presOf" srcId="{1AE9D7A8-C625-48E8-841B-B9BAF1BF9072}" destId="{642C9DB4-3683-4D16-A26F-3B5BD08A49E2}" srcOrd="1" destOrd="0" presId="urn:microsoft.com/office/officeart/2008/layout/HorizontalMultiLevelHierarchy"/>
    <dgm:cxn modelId="{77078CBA-D6EA-4D21-B453-33B4CA9EFB67}" type="presOf" srcId="{4040C363-6439-4183-8E9C-B8F6A500EEFF}" destId="{4829584A-C527-42DA-A021-ACF1038F3C07}" srcOrd="0" destOrd="0" presId="urn:microsoft.com/office/officeart/2008/layout/HorizontalMultiLevelHierarchy"/>
    <dgm:cxn modelId="{52893112-A2E2-4A45-94E7-0F7B579563C3}" type="presOf" srcId="{B9E3E4D3-9567-43FF-B138-86C9BB2B4647}" destId="{8CDA3235-5E8C-4C3A-86FC-A2503B1FAE4C}" srcOrd="0" destOrd="0" presId="urn:microsoft.com/office/officeart/2008/layout/HorizontalMultiLevelHierarchy"/>
    <dgm:cxn modelId="{EDD89493-64A1-49CC-B53F-6F69BCB842A2}" srcId="{B90B70F6-6787-4562-A4DB-5BF7076B733D}" destId="{53A75A83-F0BE-4891-9F10-B7EFAC269F02}" srcOrd="2" destOrd="0" parTransId="{8E97C872-41E9-4D20-AC00-4257779ECF45}" sibTransId="{0A67DE2A-EE9B-47DE-B291-EBAA0D848437}"/>
    <dgm:cxn modelId="{9CB8050D-5428-4DBA-BC64-3E47FD44E70C}" type="presOf" srcId="{B90B70F6-6787-4562-A4DB-5BF7076B733D}" destId="{955F2035-6C30-46D6-89E0-99C5C2A99394}" srcOrd="0" destOrd="0" presId="urn:microsoft.com/office/officeart/2008/layout/HorizontalMultiLevelHierarchy"/>
    <dgm:cxn modelId="{467FC801-824B-4EEC-8169-0B5802C2C7FA}" srcId="{594A6F22-3A42-40D2-8425-11641D0010FB}" destId="{47320605-B094-4245-A6CA-C4DA97A2AEEB}" srcOrd="0" destOrd="0" parTransId="{9B79246D-9A1B-40A7-AB3F-76B74BC58103}" sibTransId="{E02128F4-7903-49A0-8593-ECFE0AA8E818}"/>
    <dgm:cxn modelId="{CFB35808-4274-4C6E-A9D7-E3ABCF0302E8}" type="presOf" srcId="{DE1F82A8-DDC1-401A-90B2-BFB0C2F2FB3F}" destId="{E587D9C5-E966-4FD2-A071-86513A2A35D7}" srcOrd="0" destOrd="0" presId="urn:microsoft.com/office/officeart/2008/layout/HorizontalMultiLevelHierarchy"/>
    <dgm:cxn modelId="{565493B0-8E80-467E-BC16-B21B4C15DAA9}" srcId="{47320605-B094-4245-A6CA-C4DA97A2AEEB}" destId="{789A158D-13C2-4976-91E0-D63F29006AE9}" srcOrd="4" destOrd="0" parTransId="{1AE9D7A8-C625-48E8-841B-B9BAF1BF9072}" sibTransId="{397EBCE9-98A6-4D5F-910D-C4ECFFBF36CA}"/>
    <dgm:cxn modelId="{FC7BA615-C01E-40EF-A68D-E329FD418A89}" type="presOf" srcId="{9B79246D-9A1B-40A7-AB3F-76B74BC58103}" destId="{86340112-46E7-4AF6-AB76-6AA1EF243FE2}" srcOrd="0" destOrd="0" presId="urn:microsoft.com/office/officeart/2008/layout/HorizontalMultiLevelHierarchy"/>
    <dgm:cxn modelId="{E259116A-4A93-4407-8703-EC2FBA267370}" srcId="{594A6F22-3A42-40D2-8425-11641D0010FB}" destId="{B90B70F6-6787-4562-A4DB-5BF7076B733D}" srcOrd="1" destOrd="0" parTransId="{51E1FA3F-AA05-4B65-80D5-B12F13F62FCF}" sibTransId="{FC540508-6F35-4349-BED7-0E71CF12742E}"/>
    <dgm:cxn modelId="{870BFC82-E49A-4981-95FE-DB17025BA46D}" type="presOf" srcId="{2176A96F-EA34-4807-9FFB-5C05EF4C3EA3}" destId="{C65E1B61-452F-4638-B1FA-035A681B6198}" srcOrd="0" destOrd="0" presId="urn:microsoft.com/office/officeart/2008/layout/HorizontalMultiLevelHierarchy"/>
    <dgm:cxn modelId="{95CABD3A-33B9-4282-96EB-B7F3C2894208}" type="presOf" srcId="{594A6F22-3A42-40D2-8425-11641D0010FB}" destId="{267F6139-1C5C-40AA-A8FA-95565C51065A}" srcOrd="0" destOrd="0" presId="urn:microsoft.com/office/officeart/2008/layout/HorizontalMultiLevelHierarchy"/>
    <dgm:cxn modelId="{6CE2BCF0-54E0-42EB-A9F9-6458FAF74644}" type="presOf" srcId="{3BDAEFA0-11EC-4ECF-9561-71A2D101A436}" destId="{B3084F8F-EFE4-40DF-8C9E-BC004D22D737}" srcOrd="1" destOrd="0" presId="urn:microsoft.com/office/officeart/2008/layout/HorizontalMultiLevelHierarchy"/>
    <dgm:cxn modelId="{C9356F18-9636-4C52-9BF8-67C80B0FCF4C}" type="presOf" srcId="{1FAF119E-EE2E-4FF7-BC8B-527BDDBC9CD9}" destId="{5B2D4B12-C88F-4646-97A2-8155F68620E1}" srcOrd="0" destOrd="0" presId="urn:microsoft.com/office/officeart/2008/layout/HorizontalMultiLevelHierarchy"/>
    <dgm:cxn modelId="{35965D99-886F-432B-86A5-BC493163D84E}" type="presOf" srcId="{8D7D942E-423A-47AB-AAE1-9DB3C864CC08}" destId="{4FD71EB2-5254-4CB5-BF79-212ADB392259}" srcOrd="0" destOrd="0" presId="urn:microsoft.com/office/officeart/2008/layout/HorizontalMultiLevelHierarchy"/>
    <dgm:cxn modelId="{A4015E4E-0D5A-4950-A1E9-384DCF7BCE4D}" type="presOf" srcId="{371EC042-2E89-4D6D-B5D0-8EF5B934C515}" destId="{E53FD820-3B70-4B5C-97E1-AF0D3583FCB1}" srcOrd="0" destOrd="0" presId="urn:microsoft.com/office/officeart/2008/layout/HorizontalMultiLevelHierarchy"/>
    <dgm:cxn modelId="{0A084657-074D-4FEB-981B-321BA2B0161A}" type="presOf" srcId="{2176A96F-EA34-4807-9FFB-5C05EF4C3EA3}" destId="{C5FF4861-27EF-46B8-BE45-4B95715EBCFB}" srcOrd="1" destOrd="0" presId="urn:microsoft.com/office/officeart/2008/layout/HorizontalMultiLevelHierarchy"/>
    <dgm:cxn modelId="{EC662EA6-5FD4-408C-82D9-47593147F091}" srcId="{B90B70F6-6787-4562-A4DB-5BF7076B733D}" destId="{371EC042-2E89-4D6D-B5D0-8EF5B934C515}" srcOrd="0" destOrd="0" parTransId="{3BDAEFA0-11EC-4ECF-9561-71A2D101A436}" sibTransId="{30F80A4E-1A33-49E8-987A-0E5BD090E361}"/>
    <dgm:cxn modelId="{745ACCBD-D9BA-411B-A60D-4BAB5F25355C}" type="presOf" srcId="{53A75A83-F0BE-4891-9F10-B7EFAC269F02}" destId="{EF7A4269-C87E-46A8-A0BB-62732D8E50BB}" srcOrd="0" destOrd="0" presId="urn:microsoft.com/office/officeart/2008/layout/HorizontalMultiLevelHierarchy"/>
    <dgm:cxn modelId="{361C8BDE-DAFA-42B1-A299-8ECEE4CD6B71}" type="presOf" srcId="{47320605-B094-4245-A6CA-C4DA97A2AEEB}" destId="{E978D20F-86F5-46B8-9A62-0EDB5C6200CC}" srcOrd="0" destOrd="0" presId="urn:microsoft.com/office/officeart/2008/layout/HorizontalMultiLevelHierarchy"/>
    <dgm:cxn modelId="{768E975A-19B1-4086-867A-85DF852221F5}" type="presOf" srcId="{351B5961-78EB-4C67-8028-0DDBE648E9A2}" destId="{C45C2C73-CED5-443C-B348-CCB629285991}" srcOrd="0" destOrd="0" presId="urn:microsoft.com/office/officeart/2008/layout/HorizontalMultiLevelHierarchy"/>
    <dgm:cxn modelId="{C7C843F6-6492-418F-989A-671B278099DB}" srcId="{47320605-B094-4245-A6CA-C4DA97A2AEEB}" destId="{E00A5C8D-CEC0-4B26-AF99-2BE9D54AB385}" srcOrd="2" destOrd="0" parTransId="{4040C363-6439-4183-8E9C-B8F6A500EEFF}" sibTransId="{4073292D-3312-443C-9C24-67A245C4CB60}"/>
    <dgm:cxn modelId="{2015E8C1-BA05-4F25-94F4-F1F682DBEB2D}" type="presOf" srcId="{9B79246D-9A1B-40A7-AB3F-76B74BC58103}" destId="{1C0A84D4-9ED3-4385-801D-90DD867E728B}" srcOrd="1" destOrd="0" presId="urn:microsoft.com/office/officeart/2008/layout/HorizontalMultiLevelHierarchy"/>
    <dgm:cxn modelId="{553BFE3B-01D3-4CFC-98B6-15215D007107}" type="presOf" srcId="{255BA88F-C837-45ED-8716-9941134C75B8}" destId="{D4AED921-CA52-4D94-B218-CEDADF669D61}" srcOrd="0" destOrd="0" presId="urn:microsoft.com/office/officeart/2008/layout/HorizontalMultiLevelHierarchy"/>
    <dgm:cxn modelId="{FD4EA988-BCA9-4D01-9307-9282B9F0CE50}" type="presOf" srcId="{8E97C872-41E9-4D20-AC00-4257779ECF45}" destId="{2E606A3A-7422-49A9-8036-977E312007D8}" srcOrd="1" destOrd="0" presId="urn:microsoft.com/office/officeart/2008/layout/HorizontalMultiLevelHierarchy"/>
    <dgm:cxn modelId="{EEF45536-F5BF-4CED-97D7-E0ED1A81D022}" type="presOf" srcId="{3BDAEFA0-11EC-4ECF-9561-71A2D101A436}" destId="{1251E678-FFF2-4EED-94AA-8AA5384ECCB7}" srcOrd="0" destOrd="0" presId="urn:microsoft.com/office/officeart/2008/layout/HorizontalMultiLevelHierarchy"/>
    <dgm:cxn modelId="{A7A04994-51E3-4E34-8C42-56AC7BD0594C}" type="presOf" srcId="{E00A5C8D-CEC0-4B26-AF99-2BE9D54AB385}" destId="{0A8FAEF2-87EC-4B41-9896-9119484B1C7C}" srcOrd="0" destOrd="0" presId="urn:microsoft.com/office/officeart/2008/layout/HorizontalMultiLevelHierarchy"/>
    <dgm:cxn modelId="{8384F613-A6AC-4A53-8A91-19E50FBD371D}" type="presOf" srcId="{4040C363-6439-4183-8E9C-B8F6A500EEFF}" destId="{607DE877-A290-42E1-B75D-A3E43B9B93E6}" srcOrd="1" destOrd="0" presId="urn:microsoft.com/office/officeart/2008/layout/HorizontalMultiLevelHierarchy"/>
    <dgm:cxn modelId="{F2DD074A-770B-4F14-B897-43631E319C16}" type="presOf" srcId="{50140508-2319-4BDF-8D4D-A44C8BFFD8B0}" destId="{D9F21002-57D7-4F80-980D-A5F77E5C0956}" srcOrd="0" destOrd="0" presId="urn:microsoft.com/office/officeart/2008/layout/HorizontalMultiLevelHierarchy"/>
    <dgm:cxn modelId="{024E8602-5936-4683-8DC9-5584904E10DD}" srcId="{B90B70F6-6787-4562-A4DB-5BF7076B733D}" destId="{DE1F82A8-DDC1-401A-90B2-BFB0C2F2FB3F}" srcOrd="1" destOrd="0" parTransId="{B9E3E4D3-9567-43FF-B138-86C9BB2B4647}" sibTransId="{F53F10A1-278F-4017-8378-F5B9DCAD7240}"/>
    <dgm:cxn modelId="{D84828E4-F1E8-479F-806F-60D9F7F4B8C5}" type="presOf" srcId="{51E1FA3F-AA05-4B65-80D5-B12F13F62FCF}" destId="{FF48563A-56A3-4870-BF35-C4B02EE5FADE}" srcOrd="0" destOrd="0" presId="urn:microsoft.com/office/officeart/2008/layout/HorizontalMultiLevelHierarchy"/>
    <dgm:cxn modelId="{C23BE9DE-8DB8-407D-ADD0-5FE264D5EC48}" srcId="{47320605-B094-4245-A6CA-C4DA97A2AEEB}" destId="{1FAF119E-EE2E-4FF7-BC8B-527BDDBC9CD9}" srcOrd="0" destOrd="0" parTransId="{255BA88F-C837-45ED-8716-9941134C75B8}" sibTransId="{F3561AFB-6B2E-4A1D-A191-609223A75229}"/>
    <dgm:cxn modelId="{7BB21037-E811-4AE0-A460-9895F95D7BC7}" type="presOf" srcId="{8E97C872-41E9-4D20-AC00-4257779ECF45}" destId="{01CA50BD-3740-4CC6-A5CB-D8A3A0E1E6E4}" srcOrd="0" destOrd="0" presId="urn:microsoft.com/office/officeart/2008/layout/HorizontalMultiLevelHierarchy"/>
    <dgm:cxn modelId="{630D03B9-01E8-47EE-BF09-468E31FC1491}" srcId="{47320605-B094-4245-A6CA-C4DA97A2AEEB}" destId="{8D7D942E-423A-47AB-AAE1-9DB3C864CC08}" srcOrd="3" destOrd="0" parTransId="{351B5961-78EB-4C67-8028-0DDBE648E9A2}" sibTransId="{4A37DD15-0F27-49F6-B302-A3E9DC8D014E}"/>
    <dgm:cxn modelId="{212AE7EA-69D4-488E-851B-2B51B9327F73}" srcId="{50140508-2319-4BDF-8D4D-A44C8BFFD8B0}" destId="{594A6F22-3A42-40D2-8425-11641D0010FB}" srcOrd="0" destOrd="0" parTransId="{301EC523-04C9-4557-856F-5A68A6D161C0}" sibTransId="{DE8C0B02-76C7-4D36-ACFD-D7C4E3B6C0BE}"/>
    <dgm:cxn modelId="{FF6B5FFD-C697-4F99-AA6B-68C5D7104F39}" type="presOf" srcId="{B9E3E4D3-9567-43FF-B138-86C9BB2B4647}" destId="{192A77FA-52D9-469C-998F-9AACB818557C}" srcOrd="1" destOrd="0" presId="urn:microsoft.com/office/officeart/2008/layout/HorizontalMultiLevelHierarchy"/>
    <dgm:cxn modelId="{8BBF9DB3-CA49-40C6-9DDF-6CB37310AEA8}" type="presOf" srcId="{95A2A135-14B7-457B-83F4-3A5FA4C057F6}" destId="{2DD9EB04-D31B-41E6-9882-BACF4D236402}" srcOrd="0" destOrd="0" presId="urn:microsoft.com/office/officeart/2008/layout/HorizontalMultiLevelHierarchy"/>
    <dgm:cxn modelId="{48EEDC2B-11ED-4445-B124-9454D7591CE2}" type="presOf" srcId="{789A158D-13C2-4976-91E0-D63F29006AE9}" destId="{320C85B0-5ECF-4B91-A37A-5220B4E0726A}" srcOrd="0" destOrd="0" presId="urn:microsoft.com/office/officeart/2008/layout/HorizontalMultiLevelHierarchy"/>
    <dgm:cxn modelId="{7EABA3B0-4838-40E4-9A0E-D11748F79401}" type="presOf" srcId="{1AE9D7A8-C625-48E8-841B-B9BAF1BF9072}" destId="{20A0A781-731F-4E2A-9780-650B4990ACB3}" srcOrd="0" destOrd="0" presId="urn:microsoft.com/office/officeart/2008/layout/HorizontalMultiLevelHierarchy"/>
    <dgm:cxn modelId="{6A41317D-CD60-4A8D-97B6-5D22CD6D65F5}" type="presParOf" srcId="{D9F21002-57D7-4F80-980D-A5F77E5C0956}" destId="{6C5A01BD-C374-4652-8AC7-DD6C12C81FE5}" srcOrd="0" destOrd="0" presId="urn:microsoft.com/office/officeart/2008/layout/HorizontalMultiLevelHierarchy"/>
    <dgm:cxn modelId="{8EBBDBE1-B1CB-4832-8C77-E3BB265AA028}" type="presParOf" srcId="{6C5A01BD-C374-4652-8AC7-DD6C12C81FE5}" destId="{267F6139-1C5C-40AA-A8FA-95565C51065A}" srcOrd="0" destOrd="0" presId="urn:microsoft.com/office/officeart/2008/layout/HorizontalMultiLevelHierarchy"/>
    <dgm:cxn modelId="{88C83F95-E4CC-4397-9177-68506D2D0994}" type="presParOf" srcId="{6C5A01BD-C374-4652-8AC7-DD6C12C81FE5}" destId="{F99CE947-4E12-4586-8A54-7D28BA27A71E}" srcOrd="1" destOrd="0" presId="urn:microsoft.com/office/officeart/2008/layout/HorizontalMultiLevelHierarchy"/>
    <dgm:cxn modelId="{53768026-6F40-4C45-932D-4F4CF7A150E2}" type="presParOf" srcId="{F99CE947-4E12-4586-8A54-7D28BA27A71E}" destId="{86340112-46E7-4AF6-AB76-6AA1EF243FE2}" srcOrd="0" destOrd="0" presId="urn:microsoft.com/office/officeart/2008/layout/HorizontalMultiLevelHierarchy"/>
    <dgm:cxn modelId="{D4C3D847-BF24-400A-B4DB-32321F4C6E30}" type="presParOf" srcId="{86340112-46E7-4AF6-AB76-6AA1EF243FE2}" destId="{1C0A84D4-9ED3-4385-801D-90DD867E728B}" srcOrd="0" destOrd="0" presId="urn:microsoft.com/office/officeart/2008/layout/HorizontalMultiLevelHierarchy"/>
    <dgm:cxn modelId="{59794D5B-4F2B-4FFB-BC57-C8D25356B6E2}" type="presParOf" srcId="{F99CE947-4E12-4586-8A54-7D28BA27A71E}" destId="{D8D1CCBF-BFF2-4234-B650-E47270A73160}" srcOrd="1" destOrd="0" presId="urn:microsoft.com/office/officeart/2008/layout/HorizontalMultiLevelHierarchy"/>
    <dgm:cxn modelId="{36A12378-4380-4C28-A6A3-C4181553CAC9}" type="presParOf" srcId="{D8D1CCBF-BFF2-4234-B650-E47270A73160}" destId="{E978D20F-86F5-46B8-9A62-0EDB5C6200CC}" srcOrd="0" destOrd="0" presId="urn:microsoft.com/office/officeart/2008/layout/HorizontalMultiLevelHierarchy"/>
    <dgm:cxn modelId="{9E1258CF-034D-44AD-ADC9-3371CD8A163D}" type="presParOf" srcId="{D8D1CCBF-BFF2-4234-B650-E47270A73160}" destId="{1E091EDA-722C-4D0C-8B72-83C9E61B685D}" srcOrd="1" destOrd="0" presId="urn:microsoft.com/office/officeart/2008/layout/HorizontalMultiLevelHierarchy"/>
    <dgm:cxn modelId="{CADD187B-E632-468E-8806-DF464E157501}" type="presParOf" srcId="{1E091EDA-722C-4D0C-8B72-83C9E61B685D}" destId="{D4AED921-CA52-4D94-B218-CEDADF669D61}" srcOrd="0" destOrd="0" presId="urn:microsoft.com/office/officeart/2008/layout/HorizontalMultiLevelHierarchy"/>
    <dgm:cxn modelId="{8E30FCEB-007F-4DB8-BB96-260B3BDE0B70}" type="presParOf" srcId="{D4AED921-CA52-4D94-B218-CEDADF669D61}" destId="{598B6959-5BC6-41CE-8FEF-4A8165A88396}" srcOrd="0" destOrd="0" presId="urn:microsoft.com/office/officeart/2008/layout/HorizontalMultiLevelHierarchy"/>
    <dgm:cxn modelId="{CBA18809-9E48-403B-B88C-B9B3E02CC6B6}" type="presParOf" srcId="{1E091EDA-722C-4D0C-8B72-83C9E61B685D}" destId="{609C1A1F-F635-4AC5-B95E-83CF6DD1919B}" srcOrd="1" destOrd="0" presId="urn:microsoft.com/office/officeart/2008/layout/HorizontalMultiLevelHierarchy"/>
    <dgm:cxn modelId="{5E595DD6-DE9A-4B8C-9805-5CC43856D2C7}" type="presParOf" srcId="{609C1A1F-F635-4AC5-B95E-83CF6DD1919B}" destId="{5B2D4B12-C88F-4646-97A2-8155F68620E1}" srcOrd="0" destOrd="0" presId="urn:microsoft.com/office/officeart/2008/layout/HorizontalMultiLevelHierarchy"/>
    <dgm:cxn modelId="{D32E7512-0F2E-4017-9156-7C8BFF2BF236}" type="presParOf" srcId="{609C1A1F-F635-4AC5-B95E-83CF6DD1919B}" destId="{826D15FC-4FD0-4013-8A9C-1EADB1CF9C37}" srcOrd="1" destOrd="0" presId="urn:microsoft.com/office/officeart/2008/layout/HorizontalMultiLevelHierarchy"/>
    <dgm:cxn modelId="{CFB09915-1DE8-4EBB-9520-1B4AABF48EB8}" type="presParOf" srcId="{1E091EDA-722C-4D0C-8B72-83C9E61B685D}" destId="{C65E1B61-452F-4638-B1FA-035A681B6198}" srcOrd="2" destOrd="0" presId="urn:microsoft.com/office/officeart/2008/layout/HorizontalMultiLevelHierarchy"/>
    <dgm:cxn modelId="{4D96DACD-DAE1-454D-8E8E-D1D21FD133A3}" type="presParOf" srcId="{C65E1B61-452F-4638-B1FA-035A681B6198}" destId="{C5FF4861-27EF-46B8-BE45-4B95715EBCFB}" srcOrd="0" destOrd="0" presId="urn:microsoft.com/office/officeart/2008/layout/HorizontalMultiLevelHierarchy"/>
    <dgm:cxn modelId="{45C44CF2-6205-4D6D-8861-B90D7C8368C5}" type="presParOf" srcId="{1E091EDA-722C-4D0C-8B72-83C9E61B685D}" destId="{AB4D7AE4-4F14-4A90-9AA7-DF1F204297BC}" srcOrd="3" destOrd="0" presId="urn:microsoft.com/office/officeart/2008/layout/HorizontalMultiLevelHierarchy"/>
    <dgm:cxn modelId="{C9208EF4-9AF0-43D1-B61D-E98765AC8989}" type="presParOf" srcId="{AB4D7AE4-4F14-4A90-9AA7-DF1F204297BC}" destId="{2DD9EB04-D31B-41E6-9882-BACF4D236402}" srcOrd="0" destOrd="0" presId="urn:microsoft.com/office/officeart/2008/layout/HorizontalMultiLevelHierarchy"/>
    <dgm:cxn modelId="{49B6893B-685C-4883-BF5E-73470172FE0E}" type="presParOf" srcId="{AB4D7AE4-4F14-4A90-9AA7-DF1F204297BC}" destId="{091E4CA5-1495-47EA-8B09-FD8B7A690747}" srcOrd="1" destOrd="0" presId="urn:microsoft.com/office/officeart/2008/layout/HorizontalMultiLevelHierarchy"/>
    <dgm:cxn modelId="{BBAEDA59-ACD7-423D-A4ED-F21EF9EDBC01}" type="presParOf" srcId="{1E091EDA-722C-4D0C-8B72-83C9E61B685D}" destId="{4829584A-C527-42DA-A021-ACF1038F3C07}" srcOrd="4" destOrd="0" presId="urn:microsoft.com/office/officeart/2008/layout/HorizontalMultiLevelHierarchy"/>
    <dgm:cxn modelId="{1306FBAB-2422-4C8D-817C-F8511935C8D2}" type="presParOf" srcId="{4829584A-C527-42DA-A021-ACF1038F3C07}" destId="{607DE877-A290-42E1-B75D-A3E43B9B93E6}" srcOrd="0" destOrd="0" presId="urn:microsoft.com/office/officeart/2008/layout/HorizontalMultiLevelHierarchy"/>
    <dgm:cxn modelId="{9A579E55-FA16-4B11-8190-42D2AB7BC396}" type="presParOf" srcId="{1E091EDA-722C-4D0C-8B72-83C9E61B685D}" destId="{E93DF03D-51AB-42C1-BFE3-CB0C5E2FB0C2}" srcOrd="5" destOrd="0" presId="urn:microsoft.com/office/officeart/2008/layout/HorizontalMultiLevelHierarchy"/>
    <dgm:cxn modelId="{847592F1-AA98-480B-982F-1AE907069326}" type="presParOf" srcId="{E93DF03D-51AB-42C1-BFE3-CB0C5E2FB0C2}" destId="{0A8FAEF2-87EC-4B41-9896-9119484B1C7C}" srcOrd="0" destOrd="0" presId="urn:microsoft.com/office/officeart/2008/layout/HorizontalMultiLevelHierarchy"/>
    <dgm:cxn modelId="{A7F88189-4908-4461-82F1-67FFB18B2EA7}" type="presParOf" srcId="{E93DF03D-51AB-42C1-BFE3-CB0C5E2FB0C2}" destId="{60A0054C-F870-4882-8692-727DC6AD2D66}" srcOrd="1" destOrd="0" presId="urn:microsoft.com/office/officeart/2008/layout/HorizontalMultiLevelHierarchy"/>
    <dgm:cxn modelId="{BBEF89E5-154D-496C-9156-04D448CF5C91}" type="presParOf" srcId="{1E091EDA-722C-4D0C-8B72-83C9E61B685D}" destId="{C45C2C73-CED5-443C-B348-CCB629285991}" srcOrd="6" destOrd="0" presId="urn:microsoft.com/office/officeart/2008/layout/HorizontalMultiLevelHierarchy"/>
    <dgm:cxn modelId="{7A7D1DA1-AB5C-4AEA-B39A-30D8D1CA5205}" type="presParOf" srcId="{C45C2C73-CED5-443C-B348-CCB629285991}" destId="{CF166645-0A8B-499C-A564-9BDF607272C8}" srcOrd="0" destOrd="0" presId="urn:microsoft.com/office/officeart/2008/layout/HorizontalMultiLevelHierarchy"/>
    <dgm:cxn modelId="{32CB3D8D-9518-411D-9CDF-D8C63C2E73A1}" type="presParOf" srcId="{1E091EDA-722C-4D0C-8B72-83C9E61B685D}" destId="{6F57DE75-DA66-4426-9EB2-F4970E6F440A}" srcOrd="7" destOrd="0" presId="urn:microsoft.com/office/officeart/2008/layout/HorizontalMultiLevelHierarchy"/>
    <dgm:cxn modelId="{D81A931C-0E10-4834-A091-8B87D86D277A}" type="presParOf" srcId="{6F57DE75-DA66-4426-9EB2-F4970E6F440A}" destId="{4FD71EB2-5254-4CB5-BF79-212ADB392259}" srcOrd="0" destOrd="0" presId="urn:microsoft.com/office/officeart/2008/layout/HorizontalMultiLevelHierarchy"/>
    <dgm:cxn modelId="{39F43F29-E214-4F24-AD1D-EA317EF2F7CB}" type="presParOf" srcId="{6F57DE75-DA66-4426-9EB2-F4970E6F440A}" destId="{9E629579-4200-4367-86E1-40B1B9579766}" srcOrd="1" destOrd="0" presId="urn:microsoft.com/office/officeart/2008/layout/HorizontalMultiLevelHierarchy"/>
    <dgm:cxn modelId="{4AEF01A8-6F10-41C5-914C-D2519BCA524E}" type="presParOf" srcId="{1E091EDA-722C-4D0C-8B72-83C9E61B685D}" destId="{20A0A781-731F-4E2A-9780-650B4990ACB3}" srcOrd="8" destOrd="0" presId="urn:microsoft.com/office/officeart/2008/layout/HorizontalMultiLevelHierarchy"/>
    <dgm:cxn modelId="{6EB06229-A43B-4128-A421-216F1A165A85}" type="presParOf" srcId="{20A0A781-731F-4E2A-9780-650B4990ACB3}" destId="{642C9DB4-3683-4D16-A26F-3B5BD08A49E2}" srcOrd="0" destOrd="0" presId="urn:microsoft.com/office/officeart/2008/layout/HorizontalMultiLevelHierarchy"/>
    <dgm:cxn modelId="{E969A312-9C31-4E35-8504-2E14450FD029}" type="presParOf" srcId="{1E091EDA-722C-4D0C-8B72-83C9E61B685D}" destId="{44057A30-899A-4F9A-8AEA-30EF1152B29F}" srcOrd="9" destOrd="0" presId="urn:microsoft.com/office/officeart/2008/layout/HorizontalMultiLevelHierarchy"/>
    <dgm:cxn modelId="{67203B2C-AC6E-44D3-B88D-A25E24C9B87A}" type="presParOf" srcId="{44057A30-899A-4F9A-8AEA-30EF1152B29F}" destId="{320C85B0-5ECF-4B91-A37A-5220B4E0726A}" srcOrd="0" destOrd="0" presId="urn:microsoft.com/office/officeart/2008/layout/HorizontalMultiLevelHierarchy"/>
    <dgm:cxn modelId="{525F5137-4332-4C3E-A90D-58023C435B8F}" type="presParOf" srcId="{44057A30-899A-4F9A-8AEA-30EF1152B29F}" destId="{EB3FD850-A279-4864-9A84-87F66A3892ED}" srcOrd="1" destOrd="0" presId="urn:microsoft.com/office/officeart/2008/layout/HorizontalMultiLevelHierarchy"/>
    <dgm:cxn modelId="{BCCD22B3-5947-4C68-8E84-6DFB28CF47A4}" type="presParOf" srcId="{F99CE947-4E12-4586-8A54-7D28BA27A71E}" destId="{FF48563A-56A3-4870-BF35-C4B02EE5FADE}" srcOrd="2" destOrd="0" presId="urn:microsoft.com/office/officeart/2008/layout/HorizontalMultiLevelHierarchy"/>
    <dgm:cxn modelId="{7FD809F8-7868-4E58-8408-07D1064BDEB6}" type="presParOf" srcId="{FF48563A-56A3-4870-BF35-C4B02EE5FADE}" destId="{27E671B0-0D16-495D-8904-349C9F9F6F63}" srcOrd="0" destOrd="0" presId="urn:microsoft.com/office/officeart/2008/layout/HorizontalMultiLevelHierarchy"/>
    <dgm:cxn modelId="{9920FC9C-66E7-44AC-9894-19D2317CC13C}" type="presParOf" srcId="{F99CE947-4E12-4586-8A54-7D28BA27A71E}" destId="{43D2F242-C784-4B02-BB5F-206DB8AD96BE}" srcOrd="3" destOrd="0" presId="urn:microsoft.com/office/officeart/2008/layout/HorizontalMultiLevelHierarchy"/>
    <dgm:cxn modelId="{37F838FE-6A90-47C9-919D-8324216E4E5E}" type="presParOf" srcId="{43D2F242-C784-4B02-BB5F-206DB8AD96BE}" destId="{955F2035-6C30-46D6-89E0-99C5C2A99394}" srcOrd="0" destOrd="0" presId="urn:microsoft.com/office/officeart/2008/layout/HorizontalMultiLevelHierarchy"/>
    <dgm:cxn modelId="{EB82F8F3-58B7-49DE-AE64-DAD896F89886}" type="presParOf" srcId="{43D2F242-C784-4B02-BB5F-206DB8AD96BE}" destId="{C69ABB52-CC5B-4484-BF51-C718A953E7C1}" srcOrd="1" destOrd="0" presId="urn:microsoft.com/office/officeart/2008/layout/HorizontalMultiLevelHierarchy"/>
    <dgm:cxn modelId="{F9178DFD-B9E9-4715-ACA4-6456E6FB0DE2}" type="presParOf" srcId="{C69ABB52-CC5B-4484-BF51-C718A953E7C1}" destId="{1251E678-FFF2-4EED-94AA-8AA5384ECCB7}" srcOrd="0" destOrd="0" presId="urn:microsoft.com/office/officeart/2008/layout/HorizontalMultiLevelHierarchy"/>
    <dgm:cxn modelId="{69B4A5E9-3BA8-48A7-8A0B-2A3BDFE04790}" type="presParOf" srcId="{1251E678-FFF2-4EED-94AA-8AA5384ECCB7}" destId="{B3084F8F-EFE4-40DF-8C9E-BC004D22D737}" srcOrd="0" destOrd="0" presId="urn:microsoft.com/office/officeart/2008/layout/HorizontalMultiLevelHierarchy"/>
    <dgm:cxn modelId="{9D0FD631-D12A-4FA3-BA97-D7C5D81108B0}" type="presParOf" srcId="{C69ABB52-CC5B-4484-BF51-C718A953E7C1}" destId="{7AC0F99B-B932-4D66-878E-EE403CB2ED2E}" srcOrd="1" destOrd="0" presId="urn:microsoft.com/office/officeart/2008/layout/HorizontalMultiLevelHierarchy"/>
    <dgm:cxn modelId="{1D7C21EE-BACE-4DBA-AC33-282A752FB43B}" type="presParOf" srcId="{7AC0F99B-B932-4D66-878E-EE403CB2ED2E}" destId="{E53FD820-3B70-4B5C-97E1-AF0D3583FCB1}" srcOrd="0" destOrd="0" presId="urn:microsoft.com/office/officeart/2008/layout/HorizontalMultiLevelHierarchy"/>
    <dgm:cxn modelId="{703668FD-5B9B-4A53-9E87-491330DB2D83}" type="presParOf" srcId="{7AC0F99B-B932-4D66-878E-EE403CB2ED2E}" destId="{370B11A6-5C07-43A7-BC86-0C2CAD68CB32}" srcOrd="1" destOrd="0" presId="urn:microsoft.com/office/officeart/2008/layout/HorizontalMultiLevelHierarchy"/>
    <dgm:cxn modelId="{3BA96E5B-796B-4644-9AAB-2CE9811FD70B}" type="presParOf" srcId="{C69ABB52-CC5B-4484-BF51-C718A953E7C1}" destId="{8CDA3235-5E8C-4C3A-86FC-A2503B1FAE4C}" srcOrd="2" destOrd="0" presId="urn:microsoft.com/office/officeart/2008/layout/HorizontalMultiLevelHierarchy"/>
    <dgm:cxn modelId="{7E48B7EE-46DB-4F85-B569-4CE796EC79DE}" type="presParOf" srcId="{8CDA3235-5E8C-4C3A-86FC-A2503B1FAE4C}" destId="{192A77FA-52D9-469C-998F-9AACB818557C}" srcOrd="0" destOrd="0" presId="urn:microsoft.com/office/officeart/2008/layout/HorizontalMultiLevelHierarchy"/>
    <dgm:cxn modelId="{89FD8A5A-B426-4FE2-8913-90BDB08308E0}" type="presParOf" srcId="{C69ABB52-CC5B-4484-BF51-C718A953E7C1}" destId="{AEF9F8D9-2A69-4372-A260-5DD0B9E2E74D}" srcOrd="3" destOrd="0" presId="urn:microsoft.com/office/officeart/2008/layout/HorizontalMultiLevelHierarchy"/>
    <dgm:cxn modelId="{87EB649B-0A93-443E-8288-9E54FEFE865F}" type="presParOf" srcId="{AEF9F8D9-2A69-4372-A260-5DD0B9E2E74D}" destId="{E587D9C5-E966-4FD2-A071-86513A2A35D7}" srcOrd="0" destOrd="0" presId="urn:microsoft.com/office/officeart/2008/layout/HorizontalMultiLevelHierarchy"/>
    <dgm:cxn modelId="{558DF0DA-4D78-4520-92CF-A0D8AB932BC3}" type="presParOf" srcId="{AEF9F8D9-2A69-4372-A260-5DD0B9E2E74D}" destId="{738630FA-0C1C-4CF0-88F5-6924C75206C5}" srcOrd="1" destOrd="0" presId="urn:microsoft.com/office/officeart/2008/layout/HorizontalMultiLevelHierarchy"/>
    <dgm:cxn modelId="{7A25B688-A0BA-4299-962D-15A02D71E674}" type="presParOf" srcId="{C69ABB52-CC5B-4484-BF51-C718A953E7C1}" destId="{01CA50BD-3740-4CC6-A5CB-D8A3A0E1E6E4}" srcOrd="4" destOrd="0" presId="urn:microsoft.com/office/officeart/2008/layout/HorizontalMultiLevelHierarchy"/>
    <dgm:cxn modelId="{3203F409-70BB-42B4-8504-91D91EFDFAAC}" type="presParOf" srcId="{01CA50BD-3740-4CC6-A5CB-D8A3A0E1E6E4}" destId="{2E606A3A-7422-49A9-8036-977E312007D8}" srcOrd="0" destOrd="0" presId="urn:microsoft.com/office/officeart/2008/layout/HorizontalMultiLevelHierarchy"/>
    <dgm:cxn modelId="{4B324D97-A3D9-4ACC-88EF-0C6F0ECF6229}" type="presParOf" srcId="{C69ABB52-CC5B-4484-BF51-C718A953E7C1}" destId="{61AC2D52-909B-41C3-95B1-2F133F68B01E}" srcOrd="5" destOrd="0" presId="urn:microsoft.com/office/officeart/2008/layout/HorizontalMultiLevelHierarchy"/>
    <dgm:cxn modelId="{A16CA002-BE2E-4E24-B360-F0B80FF82337}" type="presParOf" srcId="{61AC2D52-909B-41C3-95B1-2F133F68B01E}" destId="{EF7A4269-C87E-46A8-A0BB-62732D8E50BB}" srcOrd="0" destOrd="0" presId="urn:microsoft.com/office/officeart/2008/layout/HorizontalMultiLevelHierarchy"/>
    <dgm:cxn modelId="{CB8CEDB5-B874-4CBC-A336-58D35125D719}" type="presParOf" srcId="{61AC2D52-909B-41C3-95B1-2F133F68B01E}" destId="{D8676E83-22D6-4A99-ABA7-10FC855602A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55EB30-5CCA-4986-AC2F-21285A3B8E00}">
      <dsp:nvSpPr>
        <dsp:cNvPr id="0" name=""/>
        <dsp:cNvSpPr/>
      </dsp:nvSpPr>
      <dsp:spPr>
        <a:xfrm>
          <a:off x="5625" y="44523"/>
          <a:ext cx="1681460" cy="12394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pl-PL" sz="1500" kern="1200"/>
            <a:t>Wybór fizycznego medium wykorzystywanego w lokalizacji</a:t>
          </a:r>
        </a:p>
      </dsp:txBody>
      <dsp:txXfrm>
        <a:off x="41926" y="80824"/>
        <a:ext cx="1608858" cy="1166818"/>
      </dsp:txXfrm>
    </dsp:sp>
    <dsp:sp modelId="{A4BA073E-7800-4471-ACBC-EA66B77700D9}">
      <dsp:nvSpPr>
        <dsp:cNvPr id="0" name=""/>
        <dsp:cNvSpPr/>
      </dsp:nvSpPr>
      <dsp:spPr>
        <a:xfrm>
          <a:off x="1855231" y="455732"/>
          <a:ext cx="356469" cy="4170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pl-PL" sz="1200" kern="1200"/>
        </a:p>
      </dsp:txBody>
      <dsp:txXfrm>
        <a:off x="1855231" y="539132"/>
        <a:ext cx="249528" cy="250202"/>
      </dsp:txXfrm>
    </dsp:sp>
    <dsp:sp modelId="{568F4814-9567-4B8A-BD02-705C93FDDCD9}">
      <dsp:nvSpPr>
        <dsp:cNvPr id="0" name=""/>
        <dsp:cNvSpPr/>
      </dsp:nvSpPr>
      <dsp:spPr>
        <a:xfrm>
          <a:off x="2359669" y="44523"/>
          <a:ext cx="1681460" cy="12394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pl-PL" sz="1500" kern="1200"/>
            <a:t>Wybór metody pomiarowej</a:t>
          </a:r>
        </a:p>
      </dsp:txBody>
      <dsp:txXfrm>
        <a:off x="2395970" y="80824"/>
        <a:ext cx="1608858" cy="1166818"/>
      </dsp:txXfrm>
    </dsp:sp>
    <dsp:sp modelId="{78B82004-4A7E-418D-90FA-68EDEA720490}">
      <dsp:nvSpPr>
        <dsp:cNvPr id="0" name=""/>
        <dsp:cNvSpPr/>
      </dsp:nvSpPr>
      <dsp:spPr>
        <a:xfrm>
          <a:off x="4209276" y="455732"/>
          <a:ext cx="356469" cy="4170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pl-PL" sz="1200" kern="1200"/>
        </a:p>
      </dsp:txBody>
      <dsp:txXfrm>
        <a:off x="4209276" y="539132"/>
        <a:ext cx="249528" cy="250202"/>
      </dsp:txXfrm>
    </dsp:sp>
    <dsp:sp modelId="{D921D4EC-2B40-4675-A413-11D76554B903}">
      <dsp:nvSpPr>
        <dsp:cNvPr id="0" name=""/>
        <dsp:cNvSpPr/>
      </dsp:nvSpPr>
      <dsp:spPr>
        <a:xfrm>
          <a:off x="4713714" y="44523"/>
          <a:ext cx="1681460" cy="12394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pl-PL" sz="1500" kern="1200"/>
            <a:t>Dobór techniki/algorytmu określającego lokalizację badanego obiektu</a:t>
          </a:r>
        </a:p>
      </dsp:txBody>
      <dsp:txXfrm>
        <a:off x="4750015" y="80824"/>
        <a:ext cx="1608858" cy="11668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A50BD-3740-4CC6-A5CB-D8A3A0E1E6E4}">
      <dsp:nvSpPr>
        <dsp:cNvPr id="0" name=""/>
        <dsp:cNvSpPr/>
      </dsp:nvSpPr>
      <dsp:spPr>
        <a:xfrm>
          <a:off x="3255071" y="2666751"/>
          <a:ext cx="218358" cy="416079"/>
        </a:xfrm>
        <a:custGeom>
          <a:avLst/>
          <a:gdLst/>
          <a:ahLst/>
          <a:cxnLst/>
          <a:rect l="0" t="0" r="0" b="0"/>
          <a:pathLst>
            <a:path>
              <a:moveTo>
                <a:pt x="0" y="0"/>
              </a:moveTo>
              <a:lnTo>
                <a:pt x="109179" y="0"/>
              </a:lnTo>
              <a:lnTo>
                <a:pt x="109179" y="416079"/>
              </a:lnTo>
              <a:lnTo>
                <a:pt x="218358" y="4160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52503" y="2863044"/>
        <a:ext cx="23494" cy="23494"/>
      </dsp:txXfrm>
    </dsp:sp>
    <dsp:sp modelId="{8CDA3235-5E8C-4C3A-86FC-A2503B1FAE4C}">
      <dsp:nvSpPr>
        <dsp:cNvPr id="0" name=""/>
        <dsp:cNvSpPr/>
      </dsp:nvSpPr>
      <dsp:spPr>
        <a:xfrm>
          <a:off x="3255071" y="2621031"/>
          <a:ext cx="218358" cy="91440"/>
        </a:xfrm>
        <a:custGeom>
          <a:avLst/>
          <a:gdLst/>
          <a:ahLst/>
          <a:cxnLst/>
          <a:rect l="0" t="0" r="0" b="0"/>
          <a:pathLst>
            <a:path>
              <a:moveTo>
                <a:pt x="0" y="45720"/>
              </a:moveTo>
              <a:lnTo>
                <a:pt x="218358"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58792" y="2661292"/>
        <a:ext cx="10917" cy="10917"/>
      </dsp:txXfrm>
    </dsp:sp>
    <dsp:sp modelId="{1251E678-FFF2-4EED-94AA-8AA5384ECCB7}">
      <dsp:nvSpPr>
        <dsp:cNvPr id="0" name=""/>
        <dsp:cNvSpPr/>
      </dsp:nvSpPr>
      <dsp:spPr>
        <a:xfrm>
          <a:off x="3255071" y="2250672"/>
          <a:ext cx="218358" cy="416079"/>
        </a:xfrm>
        <a:custGeom>
          <a:avLst/>
          <a:gdLst/>
          <a:ahLst/>
          <a:cxnLst/>
          <a:rect l="0" t="0" r="0" b="0"/>
          <a:pathLst>
            <a:path>
              <a:moveTo>
                <a:pt x="0" y="416079"/>
              </a:moveTo>
              <a:lnTo>
                <a:pt x="109179" y="416079"/>
              </a:lnTo>
              <a:lnTo>
                <a:pt x="109179" y="0"/>
              </a:lnTo>
              <a:lnTo>
                <a:pt x="21835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52503" y="2446964"/>
        <a:ext cx="23494" cy="23494"/>
      </dsp:txXfrm>
    </dsp:sp>
    <dsp:sp modelId="{FF48563A-56A3-4870-BF35-C4B02EE5FADE}">
      <dsp:nvSpPr>
        <dsp:cNvPr id="0" name=""/>
        <dsp:cNvSpPr/>
      </dsp:nvSpPr>
      <dsp:spPr>
        <a:xfrm>
          <a:off x="1944920" y="1872189"/>
          <a:ext cx="218358" cy="794562"/>
        </a:xfrm>
        <a:custGeom>
          <a:avLst/>
          <a:gdLst/>
          <a:ahLst/>
          <a:cxnLst/>
          <a:rect l="0" t="0" r="0" b="0"/>
          <a:pathLst>
            <a:path>
              <a:moveTo>
                <a:pt x="0" y="0"/>
              </a:moveTo>
              <a:lnTo>
                <a:pt x="109179" y="0"/>
              </a:lnTo>
              <a:lnTo>
                <a:pt x="109179" y="794562"/>
              </a:lnTo>
              <a:lnTo>
                <a:pt x="218358" y="7945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2033499" y="2248869"/>
        <a:ext cx="41201" cy="41201"/>
      </dsp:txXfrm>
    </dsp:sp>
    <dsp:sp modelId="{20A0A781-731F-4E2A-9780-650B4990ACB3}">
      <dsp:nvSpPr>
        <dsp:cNvPr id="0" name=""/>
        <dsp:cNvSpPr/>
      </dsp:nvSpPr>
      <dsp:spPr>
        <a:xfrm>
          <a:off x="3255071" y="1002432"/>
          <a:ext cx="218358" cy="832159"/>
        </a:xfrm>
        <a:custGeom>
          <a:avLst/>
          <a:gdLst/>
          <a:ahLst/>
          <a:cxnLst/>
          <a:rect l="0" t="0" r="0" b="0"/>
          <a:pathLst>
            <a:path>
              <a:moveTo>
                <a:pt x="0" y="0"/>
              </a:moveTo>
              <a:lnTo>
                <a:pt x="109179" y="0"/>
              </a:lnTo>
              <a:lnTo>
                <a:pt x="109179" y="832159"/>
              </a:lnTo>
              <a:lnTo>
                <a:pt x="218358" y="832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42742" y="1397004"/>
        <a:ext cx="43016" cy="43016"/>
      </dsp:txXfrm>
    </dsp:sp>
    <dsp:sp modelId="{C45C2C73-CED5-443C-B348-CCB629285991}">
      <dsp:nvSpPr>
        <dsp:cNvPr id="0" name=""/>
        <dsp:cNvSpPr/>
      </dsp:nvSpPr>
      <dsp:spPr>
        <a:xfrm>
          <a:off x="3255071" y="1002432"/>
          <a:ext cx="218358" cy="416079"/>
        </a:xfrm>
        <a:custGeom>
          <a:avLst/>
          <a:gdLst/>
          <a:ahLst/>
          <a:cxnLst/>
          <a:rect l="0" t="0" r="0" b="0"/>
          <a:pathLst>
            <a:path>
              <a:moveTo>
                <a:pt x="0" y="0"/>
              </a:moveTo>
              <a:lnTo>
                <a:pt x="109179" y="0"/>
              </a:lnTo>
              <a:lnTo>
                <a:pt x="109179" y="416079"/>
              </a:lnTo>
              <a:lnTo>
                <a:pt x="218358" y="4160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52503" y="1198725"/>
        <a:ext cx="23494" cy="23494"/>
      </dsp:txXfrm>
    </dsp:sp>
    <dsp:sp modelId="{4829584A-C527-42DA-A021-ACF1038F3C07}">
      <dsp:nvSpPr>
        <dsp:cNvPr id="0" name=""/>
        <dsp:cNvSpPr/>
      </dsp:nvSpPr>
      <dsp:spPr>
        <a:xfrm>
          <a:off x="3255071" y="956712"/>
          <a:ext cx="218358" cy="91440"/>
        </a:xfrm>
        <a:custGeom>
          <a:avLst/>
          <a:gdLst/>
          <a:ahLst/>
          <a:cxnLst/>
          <a:rect l="0" t="0" r="0" b="0"/>
          <a:pathLst>
            <a:path>
              <a:moveTo>
                <a:pt x="0" y="45720"/>
              </a:moveTo>
              <a:lnTo>
                <a:pt x="218358"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58792" y="996974"/>
        <a:ext cx="10917" cy="10917"/>
      </dsp:txXfrm>
    </dsp:sp>
    <dsp:sp modelId="{C65E1B61-452F-4638-B1FA-035A681B6198}">
      <dsp:nvSpPr>
        <dsp:cNvPr id="0" name=""/>
        <dsp:cNvSpPr/>
      </dsp:nvSpPr>
      <dsp:spPr>
        <a:xfrm>
          <a:off x="3255071" y="586353"/>
          <a:ext cx="218358" cy="416079"/>
        </a:xfrm>
        <a:custGeom>
          <a:avLst/>
          <a:gdLst/>
          <a:ahLst/>
          <a:cxnLst/>
          <a:rect l="0" t="0" r="0" b="0"/>
          <a:pathLst>
            <a:path>
              <a:moveTo>
                <a:pt x="0" y="416079"/>
              </a:moveTo>
              <a:lnTo>
                <a:pt x="109179" y="416079"/>
              </a:lnTo>
              <a:lnTo>
                <a:pt x="109179" y="0"/>
              </a:lnTo>
              <a:lnTo>
                <a:pt x="21835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52503" y="782645"/>
        <a:ext cx="23494" cy="23494"/>
      </dsp:txXfrm>
    </dsp:sp>
    <dsp:sp modelId="{D4AED921-CA52-4D94-B218-CEDADF669D61}">
      <dsp:nvSpPr>
        <dsp:cNvPr id="0" name=""/>
        <dsp:cNvSpPr/>
      </dsp:nvSpPr>
      <dsp:spPr>
        <a:xfrm>
          <a:off x="3255071" y="170273"/>
          <a:ext cx="218358" cy="832159"/>
        </a:xfrm>
        <a:custGeom>
          <a:avLst/>
          <a:gdLst/>
          <a:ahLst/>
          <a:cxnLst/>
          <a:rect l="0" t="0" r="0" b="0"/>
          <a:pathLst>
            <a:path>
              <a:moveTo>
                <a:pt x="0" y="832159"/>
              </a:moveTo>
              <a:lnTo>
                <a:pt x="109179" y="832159"/>
              </a:lnTo>
              <a:lnTo>
                <a:pt x="109179" y="0"/>
              </a:lnTo>
              <a:lnTo>
                <a:pt x="21835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3342742" y="564845"/>
        <a:ext cx="43016" cy="43016"/>
      </dsp:txXfrm>
    </dsp:sp>
    <dsp:sp modelId="{86340112-46E7-4AF6-AB76-6AA1EF243FE2}">
      <dsp:nvSpPr>
        <dsp:cNvPr id="0" name=""/>
        <dsp:cNvSpPr/>
      </dsp:nvSpPr>
      <dsp:spPr>
        <a:xfrm>
          <a:off x="1944920" y="1002432"/>
          <a:ext cx="218358" cy="869756"/>
        </a:xfrm>
        <a:custGeom>
          <a:avLst/>
          <a:gdLst/>
          <a:ahLst/>
          <a:cxnLst/>
          <a:rect l="0" t="0" r="0" b="0"/>
          <a:pathLst>
            <a:path>
              <a:moveTo>
                <a:pt x="0" y="869756"/>
              </a:moveTo>
              <a:lnTo>
                <a:pt x="109179" y="869756"/>
              </a:lnTo>
              <a:lnTo>
                <a:pt x="109179" y="0"/>
              </a:lnTo>
              <a:lnTo>
                <a:pt x="218358"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l-PL" sz="500" kern="1200"/>
        </a:p>
      </dsp:txBody>
      <dsp:txXfrm>
        <a:off x="2031680" y="1414892"/>
        <a:ext cx="44837" cy="44837"/>
      </dsp:txXfrm>
    </dsp:sp>
    <dsp:sp modelId="{267F6139-1C5C-40AA-A8FA-95565C51065A}">
      <dsp:nvSpPr>
        <dsp:cNvPr id="0" name=""/>
        <dsp:cNvSpPr/>
      </dsp:nvSpPr>
      <dsp:spPr>
        <a:xfrm rot="16200000">
          <a:off x="433456" y="1705757"/>
          <a:ext cx="2690064"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l-PL" sz="1900" kern="1200"/>
            <a:t>Techniki pozycjonowania </a:t>
          </a:r>
        </a:p>
      </dsp:txBody>
      <dsp:txXfrm>
        <a:off x="433456" y="1705757"/>
        <a:ext cx="2690064" cy="332863"/>
      </dsp:txXfrm>
    </dsp:sp>
    <dsp:sp modelId="{E978D20F-86F5-46B8-9A62-0EDB5C6200CC}">
      <dsp:nvSpPr>
        <dsp:cNvPr id="0" name=""/>
        <dsp:cNvSpPr/>
      </dsp:nvSpPr>
      <dsp:spPr>
        <a:xfrm>
          <a:off x="2163278" y="621337"/>
          <a:ext cx="1091793" cy="762191"/>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Wymagające dodatkowej infrastruktury</a:t>
          </a:r>
        </a:p>
      </dsp:txBody>
      <dsp:txXfrm>
        <a:off x="2163278" y="621337"/>
        <a:ext cx="1091793" cy="762191"/>
      </dsp:txXfrm>
    </dsp:sp>
    <dsp:sp modelId="{5B2D4B12-C88F-4646-97A2-8155F68620E1}">
      <dsp:nvSpPr>
        <dsp:cNvPr id="0" name=""/>
        <dsp:cNvSpPr/>
      </dsp:nvSpPr>
      <dsp:spPr>
        <a:xfrm>
          <a:off x="3473430" y="3841"/>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RFID</a:t>
          </a:r>
        </a:p>
      </dsp:txBody>
      <dsp:txXfrm>
        <a:off x="3473430" y="3841"/>
        <a:ext cx="1091793" cy="332863"/>
      </dsp:txXfrm>
    </dsp:sp>
    <dsp:sp modelId="{2DD9EB04-D31B-41E6-9882-BACF4D236402}">
      <dsp:nvSpPr>
        <dsp:cNvPr id="0" name=""/>
        <dsp:cNvSpPr/>
      </dsp:nvSpPr>
      <dsp:spPr>
        <a:xfrm>
          <a:off x="3473430" y="419921"/>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UWB</a:t>
          </a:r>
        </a:p>
      </dsp:txBody>
      <dsp:txXfrm>
        <a:off x="3473430" y="419921"/>
        <a:ext cx="1091793" cy="332863"/>
      </dsp:txXfrm>
    </dsp:sp>
    <dsp:sp modelId="{0A8FAEF2-87EC-4B41-9896-9119484B1C7C}">
      <dsp:nvSpPr>
        <dsp:cNvPr id="0" name=""/>
        <dsp:cNvSpPr/>
      </dsp:nvSpPr>
      <dsp:spPr>
        <a:xfrm>
          <a:off x="3473430" y="836001"/>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IR</a:t>
          </a:r>
        </a:p>
      </dsp:txBody>
      <dsp:txXfrm>
        <a:off x="3473430" y="836001"/>
        <a:ext cx="1091793" cy="332863"/>
      </dsp:txXfrm>
    </dsp:sp>
    <dsp:sp modelId="{4FD71EB2-5254-4CB5-BF79-212ADB392259}">
      <dsp:nvSpPr>
        <dsp:cNvPr id="0" name=""/>
        <dsp:cNvSpPr/>
      </dsp:nvSpPr>
      <dsp:spPr>
        <a:xfrm>
          <a:off x="3473430" y="1252080"/>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Ultradźwięki</a:t>
          </a:r>
        </a:p>
      </dsp:txBody>
      <dsp:txXfrm>
        <a:off x="3473430" y="1252080"/>
        <a:ext cx="1091793" cy="332863"/>
      </dsp:txXfrm>
    </dsp:sp>
    <dsp:sp modelId="{320C85B0-5ECF-4B91-A37A-5220B4E0726A}">
      <dsp:nvSpPr>
        <dsp:cNvPr id="0" name=""/>
        <dsp:cNvSpPr/>
      </dsp:nvSpPr>
      <dsp:spPr>
        <a:xfrm>
          <a:off x="3473430" y="1668160"/>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Zigbee</a:t>
          </a:r>
        </a:p>
      </dsp:txBody>
      <dsp:txXfrm>
        <a:off x="3473430" y="1668160"/>
        <a:ext cx="1091793" cy="332863"/>
      </dsp:txXfrm>
    </dsp:sp>
    <dsp:sp modelId="{955F2035-6C30-46D6-89E0-99C5C2A99394}">
      <dsp:nvSpPr>
        <dsp:cNvPr id="0" name=""/>
        <dsp:cNvSpPr/>
      </dsp:nvSpPr>
      <dsp:spPr>
        <a:xfrm>
          <a:off x="2163278" y="2210462"/>
          <a:ext cx="1091793" cy="912579"/>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Bazujące na istniejącej infrastrukturze</a:t>
          </a:r>
        </a:p>
      </dsp:txBody>
      <dsp:txXfrm>
        <a:off x="2163278" y="2210462"/>
        <a:ext cx="1091793" cy="912579"/>
      </dsp:txXfrm>
    </dsp:sp>
    <dsp:sp modelId="{E53FD820-3B70-4B5C-97E1-AF0D3583FCB1}">
      <dsp:nvSpPr>
        <dsp:cNvPr id="0" name=""/>
        <dsp:cNvSpPr/>
      </dsp:nvSpPr>
      <dsp:spPr>
        <a:xfrm>
          <a:off x="3473430" y="2084240"/>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WIFI</a:t>
          </a:r>
        </a:p>
      </dsp:txBody>
      <dsp:txXfrm>
        <a:off x="3473430" y="2084240"/>
        <a:ext cx="1091793" cy="332863"/>
      </dsp:txXfrm>
    </dsp:sp>
    <dsp:sp modelId="{E587D9C5-E966-4FD2-A071-86513A2A35D7}">
      <dsp:nvSpPr>
        <dsp:cNvPr id="0" name=""/>
        <dsp:cNvSpPr/>
      </dsp:nvSpPr>
      <dsp:spPr>
        <a:xfrm>
          <a:off x="3473430" y="2500319"/>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Sieć komórkowa</a:t>
          </a:r>
        </a:p>
      </dsp:txBody>
      <dsp:txXfrm>
        <a:off x="3473430" y="2500319"/>
        <a:ext cx="1091793" cy="332863"/>
      </dsp:txXfrm>
    </dsp:sp>
    <dsp:sp modelId="{EF7A4269-C87E-46A8-A0BB-62732D8E50BB}">
      <dsp:nvSpPr>
        <dsp:cNvPr id="0" name=""/>
        <dsp:cNvSpPr/>
      </dsp:nvSpPr>
      <dsp:spPr>
        <a:xfrm>
          <a:off x="3473430" y="2916399"/>
          <a:ext cx="1091793" cy="332863"/>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pl-PL" sz="1100" kern="1200"/>
            <a:t>Bluetooth</a:t>
          </a:r>
        </a:p>
      </dsp:txBody>
      <dsp:txXfrm>
        <a:off x="3473430" y="2916399"/>
        <a:ext cx="1091793" cy="3328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2CEFA-0D4C-41D6-80AC-CC46794D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9381</TotalTime>
  <Pages>10</Pages>
  <Words>2137</Words>
  <Characters>12823</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Ignar</dc:creator>
  <cp:lastModifiedBy>Patrick S</cp:lastModifiedBy>
  <cp:revision>180</cp:revision>
  <cp:lastPrinted>2016-08-28T19:20:00Z</cp:lastPrinted>
  <dcterms:created xsi:type="dcterms:W3CDTF">2016-02-27T18:41:00Z</dcterms:created>
  <dcterms:modified xsi:type="dcterms:W3CDTF">2016-09-13T15:50:00Z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