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A29C" w14:textId="77777777" w:rsidR="001975CF" w:rsidRDefault="001975CF" w:rsidP="001975C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Fonctionnalités désirées </w:t>
      </w:r>
    </w:p>
    <w:p w14:paraId="5EC8231F" w14:textId="77777777" w:rsidR="001975CF" w:rsidRPr="001975CF" w:rsidRDefault="001975CF" w:rsidP="001975CF">
      <w:pPr>
        <w:pStyle w:val="Default"/>
        <w:rPr>
          <w:b/>
          <w:bCs/>
          <w:sz w:val="21"/>
          <w:szCs w:val="21"/>
          <w:u w:val="single"/>
        </w:rPr>
      </w:pPr>
      <w:r w:rsidRPr="001975CF">
        <w:rPr>
          <w:b/>
          <w:bCs/>
          <w:sz w:val="21"/>
          <w:szCs w:val="21"/>
          <w:u w:val="single"/>
        </w:rPr>
        <w:t xml:space="preserve">US1. Créer son compte </w:t>
      </w:r>
    </w:p>
    <w:p w14:paraId="3EF83E0B" w14:textId="77777777" w:rsidR="001975CF" w:rsidRDefault="001975CF" w:rsidP="001975CF">
      <w:pPr>
        <w:pStyle w:val="Default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Utilisateurs concernés : recruteurs, candidats </w:t>
      </w:r>
    </w:p>
    <w:p w14:paraId="54710768" w14:textId="5710D9C3" w:rsidR="001975CF" w:rsidRDefault="001975CF" w:rsidP="001975CF">
      <w:pPr>
        <w:pStyle w:val="Default"/>
        <w:numPr>
          <w:ilvl w:val="0"/>
          <w:numId w:val="1"/>
        </w:numPr>
        <w:spacing w:after="48"/>
        <w:rPr>
          <w:sz w:val="23"/>
          <w:szCs w:val="23"/>
        </w:rPr>
      </w:pPr>
      <w:r>
        <w:rPr>
          <w:sz w:val="23"/>
          <w:szCs w:val="23"/>
        </w:rPr>
        <w:t xml:space="preserve">L’utilisateur devra renseigner un </w:t>
      </w:r>
      <w:proofErr w:type="gramStart"/>
      <w:r>
        <w:rPr>
          <w:sz w:val="23"/>
          <w:szCs w:val="23"/>
        </w:rPr>
        <w:t>email</w:t>
      </w:r>
      <w:proofErr w:type="gramEnd"/>
      <w:r>
        <w:rPr>
          <w:sz w:val="23"/>
          <w:szCs w:val="23"/>
        </w:rPr>
        <w:t xml:space="preserve"> valide et un mot de passe sécurisé. </w:t>
      </w:r>
    </w:p>
    <w:p w14:paraId="0F3611B4" w14:textId="6FCF2A33" w:rsidR="001975CF" w:rsidRDefault="001975CF" w:rsidP="001975CF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Avant que le compte soit actif, un consultant devra approuver la demande de création. </w:t>
      </w:r>
    </w:p>
    <w:p w14:paraId="2851CF9A" w14:textId="77777777" w:rsidR="001975CF" w:rsidRDefault="001975CF" w:rsidP="001975CF">
      <w:pPr>
        <w:pStyle w:val="Default"/>
        <w:rPr>
          <w:sz w:val="21"/>
          <w:szCs w:val="21"/>
        </w:rPr>
      </w:pPr>
    </w:p>
    <w:p w14:paraId="65961D09" w14:textId="77777777" w:rsidR="001975CF" w:rsidRPr="001975CF" w:rsidRDefault="001975CF" w:rsidP="001975CF">
      <w:pPr>
        <w:pStyle w:val="Default"/>
        <w:rPr>
          <w:b/>
          <w:bCs/>
          <w:sz w:val="21"/>
          <w:szCs w:val="21"/>
          <w:u w:val="single"/>
        </w:rPr>
      </w:pPr>
      <w:r w:rsidRPr="001975CF">
        <w:rPr>
          <w:b/>
          <w:bCs/>
          <w:sz w:val="21"/>
          <w:szCs w:val="21"/>
          <w:u w:val="single"/>
        </w:rPr>
        <w:t xml:space="preserve">US2. Se connecter </w:t>
      </w:r>
    </w:p>
    <w:p w14:paraId="332A4DF4" w14:textId="4AE4D728" w:rsidR="00BE15E1" w:rsidRDefault="001975CF" w:rsidP="001975CF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Utilisateurs concernés : recruteurs, candidats, consultants, administrateur</w:t>
      </w:r>
    </w:p>
    <w:p w14:paraId="2A169438" w14:textId="77777777" w:rsidR="001975CF" w:rsidRPr="001975CF" w:rsidRDefault="001975CF" w:rsidP="001975CF">
      <w:pPr>
        <w:pStyle w:val="Default"/>
        <w:rPr>
          <w:b/>
          <w:bCs/>
          <w:sz w:val="21"/>
          <w:szCs w:val="21"/>
          <w:u w:val="single"/>
        </w:rPr>
      </w:pPr>
      <w:r w:rsidRPr="001975CF">
        <w:rPr>
          <w:b/>
          <w:bCs/>
          <w:sz w:val="21"/>
          <w:szCs w:val="21"/>
          <w:u w:val="single"/>
        </w:rPr>
        <w:t xml:space="preserve">US3. Créer un consultant </w:t>
      </w:r>
    </w:p>
    <w:p w14:paraId="3F40DE98" w14:textId="77777777" w:rsidR="001975CF" w:rsidRDefault="001975CF" w:rsidP="001975CF">
      <w:pPr>
        <w:pStyle w:val="Defaul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Utilisateurs concernés : administrateur </w:t>
      </w:r>
    </w:p>
    <w:p w14:paraId="64B4900F" w14:textId="77777777" w:rsidR="001975CF" w:rsidRDefault="001975CF" w:rsidP="001975CF">
      <w:pPr>
        <w:pStyle w:val="Default"/>
        <w:rPr>
          <w:sz w:val="21"/>
          <w:szCs w:val="21"/>
        </w:rPr>
      </w:pPr>
    </w:p>
    <w:p w14:paraId="36A8342D" w14:textId="77777777" w:rsidR="001975CF" w:rsidRPr="001975CF" w:rsidRDefault="001975CF" w:rsidP="001975CF">
      <w:pPr>
        <w:pStyle w:val="Default"/>
        <w:rPr>
          <w:b/>
          <w:bCs/>
          <w:sz w:val="21"/>
          <w:szCs w:val="21"/>
          <w:u w:val="single"/>
        </w:rPr>
      </w:pPr>
      <w:r w:rsidRPr="001975CF">
        <w:rPr>
          <w:b/>
          <w:bCs/>
          <w:sz w:val="21"/>
          <w:szCs w:val="21"/>
          <w:u w:val="single"/>
        </w:rPr>
        <w:t xml:space="preserve">US4. Compléter son profil </w:t>
      </w:r>
    </w:p>
    <w:p w14:paraId="6DE67CB5" w14:textId="77777777" w:rsidR="001975CF" w:rsidRDefault="001975CF" w:rsidP="001975CF">
      <w:pPr>
        <w:pStyle w:val="Default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Utilisateurs concernés : candidats, recruteurs </w:t>
      </w:r>
    </w:p>
    <w:p w14:paraId="3E4B2E34" w14:textId="76B1CF5F" w:rsidR="001975CF" w:rsidRDefault="001975CF" w:rsidP="001975CF">
      <w:pPr>
        <w:pStyle w:val="Default"/>
        <w:numPr>
          <w:ilvl w:val="0"/>
          <w:numId w:val="2"/>
        </w:numPr>
        <w:spacing w:after="18"/>
        <w:rPr>
          <w:sz w:val="21"/>
          <w:szCs w:val="21"/>
        </w:rPr>
      </w:pPr>
      <w:r>
        <w:rPr>
          <w:sz w:val="21"/>
          <w:szCs w:val="21"/>
        </w:rPr>
        <w:t>Les candidats pourront préciser leur nom, prénom ainsi que transmettre leur CV (obligatoirement au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format PDF). </w:t>
      </w:r>
    </w:p>
    <w:p w14:paraId="653863DE" w14:textId="72C62414" w:rsidR="001975CF" w:rsidRDefault="001975CF" w:rsidP="001975CF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0"/>
          <w:szCs w:val="20"/>
        </w:rPr>
        <w:t xml:space="preserve">Les recruteurs </w:t>
      </w:r>
      <w:r>
        <w:rPr>
          <w:sz w:val="21"/>
          <w:szCs w:val="21"/>
        </w:rPr>
        <w:t xml:space="preserve">pourront préciser le nom de l’entreprise ainsi qu’une adresse. </w:t>
      </w:r>
    </w:p>
    <w:p w14:paraId="3F5C39D4" w14:textId="77777777" w:rsidR="001975CF" w:rsidRDefault="001975CF" w:rsidP="001975CF">
      <w:pPr>
        <w:pStyle w:val="Default"/>
        <w:rPr>
          <w:sz w:val="21"/>
          <w:szCs w:val="21"/>
        </w:rPr>
      </w:pPr>
    </w:p>
    <w:p w14:paraId="50234F5C" w14:textId="77777777" w:rsidR="001975CF" w:rsidRPr="001975CF" w:rsidRDefault="001975CF" w:rsidP="001975CF">
      <w:pPr>
        <w:pStyle w:val="Default"/>
        <w:rPr>
          <w:b/>
          <w:bCs/>
          <w:sz w:val="21"/>
          <w:szCs w:val="21"/>
          <w:u w:val="single"/>
        </w:rPr>
      </w:pPr>
      <w:r w:rsidRPr="001975CF">
        <w:rPr>
          <w:b/>
          <w:bCs/>
          <w:sz w:val="21"/>
          <w:szCs w:val="21"/>
          <w:u w:val="single"/>
        </w:rPr>
        <w:t xml:space="preserve">US5. Publier une annonce </w:t>
      </w:r>
    </w:p>
    <w:p w14:paraId="75A851FD" w14:textId="77777777" w:rsidR="001975CF" w:rsidRDefault="001975CF" w:rsidP="001975CF">
      <w:pPr>
        <w:pStyle w:val="Default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Utilisateurs concernés : recruteurs </w:t>
      </w:r>
    </w:p>
    <w:p w14:paraId="555E4162" w14:textId="1FD0B536" w:rsidR="001975CF" w:rsidRDefault="001975CF" w:rsidP="001975CF">
      <w:pPr>
        <w:pStyle w:val="Default"/>
        <w:numPr>
          <w:ilvl w:val="0"/>
          <w:numId w:val="3"/>
        </w:numPr>
        <w:spacing w:after="50"/>
        <w:rPr>
          <w:sz w:val="23"/>
          <w:szCs w:val="23"/>
        </w:rPr>
      </w:pPr>
      <w:r>
        <w:rPr>
          <w:sz w:val="21"/>
          <w:szCs w:val="21"/>
        </w:rPr>
        <w:t>Un formulaire devra demander l’intitulé du poste, le lieu de travail et une description détaillée (horaires,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salaire, etc.)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1BFF2ACA" w14:textId="34A32EA8" w:rsidR="001975CF" w:rsidRDefault="001975CF" w:rsidP="001975CF">
      <w:pPr>
        <w:pStyle w:val="Default"/>
        <w:numPr>
          <w:ilvl w:val="0"/>
          <w:numId w:val="3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Un consultant doit valider l’annonce avant qu’elle soit visible pour les candidats. </w:t>
      </w:r>
    </w:p>
    <w:p w14:paraId="27194739" w14:textId="25786CC9" w:rsidR="001975CF" w:rsidRDefault="001975CF" w:rsidP="001975CF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Pour chaque offre qu’il a transmise, une liste des candidats validés par TRT Conseil et qui ont postulés à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cette annonce sera visible par le recruteur. </w:t>
      </w:r>
    </w:p>
    <w:p w14:paraId="1B833608" w14:textId="77777777" w:rsidR="001975CF" w:rsidRDefault="001975CF" w:rsidP="001975CF">
      <w:pPr>
        <w:pStyle w:val="Default"/>
        <w:ind w:left="720"/>
        <w:rPr>
          <w:sz w:val="21"/>
          <w:szCs w:val="21"/>
        </w:rPr>
      </w:pPr>
    </w:p>
    <w:p w14:paraId="0FCE2642" w14:textId="77777777" w:rsidR="001975CF" w:rsidRDefault="001975CF" w:rsidP="001975CF">
      <w:pPr>
        <w:pStyle w:val="Default"/>
        <w:rPr>
          <w:sz w:val="21"/>
          <w:szCs w:val="21"/>
        </w:rPr>
      </w:pPr>
    </w:p>
    <w:p w14:paraId="729E6F91" w14:textId="77777777" w:rsidR="001975CF" w:rsidRPr="001975CF" w:rsidRDefault="001975CF" w:rsidP="001975CF">
      <w:pPr>
        <w:pStyle w:val="Default"/>
        <w:rPr>
          <w:b/>
          <w:bCs/>
          <w:sz w:val="21"/>
          <w:szCs w:val="21"/>
          <w:u w:val="single"/>
        </w:rPr>
      </w:pPr>
      <w:r w:rsidRPr="001975CF">
        <w:rPr>
          <w:b/>
          <w:bCs/>
          <w:sz w:val="21"/>
          <w:szCs w:val="21"/>
          <w:u w:val="single"/>
        </w:rPr>
        <w:t xml:space="preserve">US6. Postuler à une annonce </w:t>
      </w:r>
    </w:p>
    <w:p w14:paraId="432AF35B" w14:textId="77777777" w:rsidR="001975CF" w:rsidRDefault="001975CF" w:rsidP="001975CF">
      <w:pPr>
        <w:pStyle w:val="Default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Utilisateurs concernés : candidats </w:t>
      </w:r>
    </w:p>
    <w:p w14:paraId="61C6B044" w14:textId="45D43B4F" w:rsidR="001975CF" w:rsidRDefault="001975CF" w:rsidP="001975CF">
      <w:pPr>
        <w:pStyle w:val="Default"/>
        <w:numPr>
          <w:ilvl w:val="0"/>
          <w:numId w:val="4"/>
        </w:numPr>
        <w:spacing w:after="48"/>
        <w:rPr>
          <w:sz w:val="21"/>
          <w:szCs w:val="21"/>
        </w:rPr>
      </w:pPr>
      <w:r>
        <w:rPr>
          <w:sz w:val="21"/>
          <w:szCs w:val="21"/>
        </w:rPr>
        <w:t xml:space="preserve">Depuis la liste de toutes les annonces disponibles sur l’application, un candidat peut postuler à une offre en appuyant sur un simple bouton. </w:t>
      </w:r>
    </w:p>
    <w:p w14:paraId="1E65021D" w14:textId="234A0B47" w:rsidR="001975CF" w:rsidRDefault="001975CF" w:rsidP="001975CF">
      <w:pPr>
        <w:pStyle w:val="Default"/>
        <w:numPr>
          <w:ilvl w:val="0"/>
          <w:numId w:val="4"/>
        </w:numPr>
        <w:spacing w:after="48"/>
        <w:rPr>
          <w:sz w:val="23"/>
          <w:szCs w:val="23"/>
        </w:rPr>
      </w:pPr>
      <w:r>
        <w:rPr>
          <w:sz w:val="23"/>
          <w:szCs w:val="23"/>
        </w:rPr>
        <w:t xml:space="preserve">Un consultant doit approuver ou non la démarche. </w:t>
      </w:r>
    </w:p>
    <w:p w14:paraId="240ECB1C" w14:textId="7F38D5AA" w:rsidR="001975CF" w:rsidRDefault="001975CF" w:rsidP="001975CF">
      <w:pPr>
        <w:pStyle w:val="Default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Si c’est approuvé, le recruteur concerné recevra un </w:t>
      </w:r>
      <w:proofErr w:type="gramStart"/>
      <w:r>
        <w:rPr>
          <w:sz w:val="21"/>
          <w:szCs w:val="21"/>
        </w:rPr>
        <w:t>email</w:t>
      </w:r>
      <w:proofErr w:type="gramEnd"/>
      <w:r>
        <w:rPr>
          <w:sz w:val="21"/>
          <w:szCs w:val="21"/>
        </w:rPr>
        <w:t xml:space="preserve"> avec le nom/prénom du candidat ainsi que son CV. </w:t>
      </w:r>
    </w:p>
    <w:p w14:paraId="311909CC" w14:textId="77777777" w:rsidR="001975CF" w:rsidRDefault="001975CF" w:rsidP="001975CF"/>
    <w:sectPr w:rsidR="00197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3A16"/>
    <w:multiLevelType w:val="hybridMultilevel"/>
    <w:tmpl w:val="4A203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0F37"/>
    <w:multiLevelType w:val="hybridMultilevel"/>
    <w:tmpl w:val="D968F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733B6"/>
    <w:multiLevelType w:val="hybridMultilevel"/>
    <w:tmpl w:val="1292F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C004D"/>
    <w:multiLevelType w:val="hybridMultilevel"/>
    <w:tmpl w:val="5468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94395">
    <w:abstractNumId w:val="0"/>
  </w:num>
  <w:num w:numId="2" w16cid:durableId="1979458853">
    <w:abstractNumId w:val="1"/>
  </w:num>
  <w:num w:numId="3" w16cid:durableId="257718121">
    <w:abstractNumId w:val="3"/>
  </w:num>
  <w:num w:numId="4" w16cid:durableId="508762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CF"/>
    <w:rsid w:val="001975CF"/>
    <w:rsid w:val="00B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F9F8"/>
  <w15:chartTrackingRefBased/>
  <w15:docId w15:val="{CE33797F-FBD2-40B2-AF11-F7FF5387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7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75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7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75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7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7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7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7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5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7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75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75CF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75CF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75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75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75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75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7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75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7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7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75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75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75C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75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75CF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75CF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1975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tshaukemulumba@yahoo.com</dc:creator>
  <cp:keywords/>
  <dc:description/>
  <cp:lastModifiedBy>tshaukemulumba@yahoo.com</cp:lastModifiedBy>
  <cp:revision>1</cp:revision>
  <dcterms:created xsi:type="dcterms:W3CDTF">2024-02-26T19:29:00Z</dcterms:created>
  <dcterms:modified xsi:type="dcterms:W3CDTF">2024-02-26T19:33:00Z</dcterms:modified>
</cp:coreProperties>
</file>