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6102da8723314cb0" /></Relationships>
</file>

<file path=word/document.xml><?xml version="1.0" encoding="utf-8"?>
<w:document xmlns:w="http://schemas.openxmlformats.org/wordprocessingml/2006/main">
  <w:body>
    <w:p>
      <w:pPr>
        <w:sectPr>
          <w:headerReference xmlns:r="http://schemas.openxmlformats.org/officeDocument/2006/relationships" w:type="default" r:id="Rbd8aa34704294a81"/>
          <w:footerReference xmlns:r="http://schemas.openxmlformats.org/officeDocument/2006/relationships" w:type="default" r:id="R8cd433b3229f4924"/>
          <w:pgSz w:w="11906" w:h="16838"/>
          <w:pgMar w:top="1440" w:right="1440" w:bottom="1440" w:left="1440" w:header="720" w:footer="720"/>
        </w:sectPr>
      </w:pPr>
    </w:p>
    <w:p>
      <w:pPr>
        <w:jc w:val="center"/>
        <w:spacing w:before="0" w:after="120"/>
      </w:pPr>
      <w:r>
        <w:rPr>
          <w:b/>
          <w:sz w:val="40"/>
          <w:color w:val="003366"/>
        </w:rPr>
        <w:t>Worksheet 3: Swipe Scenarios</w:t>
      </w:r>
    </w:p>
    <w:p>
      <w:pPr>
        <w:jc w:val="center"/>
        <w:spacing w:before="0" w:after="400"/>
      </w:pPr>
      <w:r>
        <w:rPr>
          <w:sz w:val="24"/>
          <w:color w:val="5D6D7E"/>
        </w:rPr>
        <w:t>How Online Behaviour Adapts and Changes</w:t>
      </w:r>
    </w:p>
    <w:p>
      <w:pPr>
        <w:spacing w:before="360" w:after="160"/>
        <w:shd w:val="clear" w:fill="003366"/>
      </w:pPr>
      <w:r>
        <w:rPr>
          <w:b/>
          <w:sz w:val="24"/>
          <w:color w:val="FFFFFF"/>
        </w:rPr>
        <w:t xml:space="preserve"> Student Instructions</w:t>
      </w:r>
    </w:p>
    <w:p>
      <w:pPr>
        <w:spacing w:before="80" w:after="160"/>
      </w:pPr>
      <w:r>
        <w:rPr>
          <w:sz w:val="22"/>
        </w:rPr>
        <w:t>Do you behave the same way on every app? In this activity, you will explore how online behaviour adapts and changes across different digital spaces. You'll be shown a series of scenario cards describing online situations and actions - your job is to swipe and sort them!</w:t>
      </w:r>
    </w:p>
    <w:p>
      <w:pPr>
        <w:spacing w:before="360" w:after="160"/>
        <w:shd w:val="clear" w:fill="003366"/>
      </w:pPr>
      <w:r>
        <w:rPr>
          <w:b/>
          <w:sz w:val="24"/>
          <w:color w:val="FFFFFF"/>
        </w:rPr>
        <w:t xml:space="preserve"> Key Words (from Lesson 3: How Online Behaviour Adapts)</w:t>
      </w:r>
    </w:p>
    <w:tbl>
      <w:tblPr>
        <w:tblW w:w="5000" w:type="pct"/>
        <w:tblBorders>
          <w:top w:val="single" w:color="DAA520" w:sz="12"/>
          <w:bottom w:val="single" w:color="DAA520" w:sz="12"/>
          <w:left w:val="single" w:color="DAA520" w:sz="12"/>
          <w:right w:val="single" w:color="DAA520" w:sz="12"/>
        </w:tblBorders>
        <w:shd w:val="clear" w:fill="FFFEF0"/>
        <w:tblCellMar>
          <w:top w:w="120" w:type="dxa"/>
          <w:left w:w="200" w:type="dxa"/>
          <w:bottom w:w="120" w:type="dxa"/>
          <w:right w:w="200" w:type="dxa"/>
        </w:tblCellMar>
      </w:tblPr>
      <w:tblGrid>
        <w:gridCol w:w="3000"/>
        <w:gridCol w:w="7000"/>
      </w:tblGrid>
      <w:tr>
        <w:trPr>
          <w:tblHeader/>
        </w:trPr>
        <w:tc>
          <w:tcPr>
            <w:tcW w:w="0" w:type="auto"/>
            <w:vAlign w:val="center"/>
            <w:shd w:val="clear" w:fill="E8EEF2"/>
          </w:tcPr>
          <w:p>
            <w:pPr>
              <w:spacing w:before="0" w:after="0"/>
            </w:pPr>
            <w:r>
              <w:rPr>
                <w:sz w:val="20"/>
                <w:color w:val="2C3E50"/>
                <w:b/>
              </w:rPr>
              <w:t>Key Term</w:t>
            </w:r>
          </w:p>
        </w:tc>
        <w:tc>
          <w:tcPr>
            <w:tcW w:w="0" w:type="auto"/>
            <w:vAlign w:val="center"/>
            <w:shd w:val="clear" w:fill="E8EEF2"/>
          </w:tcPr>
          <w:p>
            <w:pPr>
              <w:spacing w:before="0" w:after="0"/>
            </w:pPr>
            <w:r>
              <w:rPr>
                <w:sz w:val="20"/>
                <w:color w:val="2C3E50"/>
                <w:b/>
              </w:rPr>
              <w:t>Definition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/>
            </w:pPr>
            <w:r>
              <w:rPr>
                <w:sz w:val="20"/>
                <w:color w:val="2C3E50"/>
                <w:b/>
              </w:rPr>
              <w:t>Adaptation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</w:pPr>
            <w:r>
              <w:rPr>
                <w:sz w:val="20"/>
                <w:color w:val="2C3E50"/>
              </w:rPr>
              <w:t>adjusting your behaviour for different digital spaces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/>
            </w:pPr>
            <w:r>
              <w:rPr>
                <w:sz w:val="20"/>
                <w:color w:val="2C3E50"/>
                <w:b/>
              </w:rPr>
              <w:t>Online Norms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</w:pPr>
            <w:r>
              <w:rPr>
                <w:sz w:val="20"/>
                <w:color w:val="2C3E50"/>
              </w:rPr>
              <w:t>unwritten rules about how people behave on different platforms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/>
            </w:pPr>
            <w:r>
              <w:rPr>
                <w:sz w:val="20"/>
                <w:color w:val="2C3E50"/>
                <w:b/>
              </w:rPr>
              <w:t>Digital Wellbeing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</w:pPr>
            <w:r>
              <w:rPr>
                <w:sz w:val="20"/>
                <w:color w:val="2C3E50"/>
              </w:rPr>
              <w:t>maintaining a healthy balance in online activity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/>
            </w:pPr>
            <w:r>
              <w:rPr>
                <w:sz w:val="20"/>
                <w:color w:val="2C3E50"/>
                <w:b/>
              </w:rPr>
              <w:t>Online Reputation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</w:pPr>
            <w:r>
              <w:rPr>
                <w:sz w:val="20"/>
                <w:color w:val="2C3E50"/>
              </w:rPr>
              <w:t>how others view you based on your digital actions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/>
            </w:pPr>
            <w:r>
              <w:rPr>
                <w:sz w:val="20"/>
                <w:color w:val="2C3E50"/>
                <w:b/>
              </w:rPr>
              <w:t>Context Collapse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</w:pPr>
            <w:r>
              <w:rPr>
                <w:sz w:val="20"/>
                <w:color w:val="2C3E50"/>
              </w:rPr>
              <w:t>when different audiences unexpectedly see the same content</w:t>
            </w:r>
          </w:p>
        </w:tc>
      </w:tr>
    </w:tbl>
    <w:p>
      <w:pPr>
        <w:spacing w:before="360" w:after="160"/>
        <w:shd w:val="clear" w:fill="003366"/>
      </w:pPr>
      <w:r>
        <w:rPr>
          <w:b/>
          <w:sz w:val="24"/>
          <w:color w:val="FFFFFF"/>
        </w:rPr>
        <w:t xml:space="preserve"> How to Play</w:t>
      </w:r>
    </w:p>
    <w:p>
      <w:pPr>
        <w:spacing w:before="80" w:after="160"/>
      </w:pPr>
      <w:r>
        <w:rPr>
          <w:sz w:val="22"/>
        </w:rPr>
        <w:t>Each card describes a scenario (a situation) and an action (what someone did). Read both sides of the card, then swipe it in the direction that best matches your judgement:</w:t>
      </w:r>
    </w:p>
    <w:p>
      <w:pPr>
        <w:ind w:left="720"/>
        <w:spacing w:before="40" w:after="40"/>
      </w:pPr>
      <w:r>
        <w:rPr>
          <w:sz w:val="22"/>
          <w:color w:val="DAA520"/>
        </w:rPr>
        <w:t xml:space="preserve">• </w:t>
      </w:r>
      <w:r>
        <w:rPr>
          <w:sz w:val="22"/>
        </w:rPr>
        <w:t>Left Arrow (←): Good &amp; Use Your Name - No need to hide who you are</w:t>
      </w:r>
    </w:p>
    <w:p>
      <w:pPr>
        <w:ind w:left="720"/>
        <w:spacing w:before="40" w:after="40"/>
      </w:pPr>
      <w:r>
        <w:rPr>
          <w:sz w:val="22"/>
          <w:color w:val="DAA520"/>
        </w:rPr>
        <w:t xml:space="preserve">• </w:t>
      </w:r>
      <w:r>
        <w:rPr>
          <w:sz w:val="22"/>
        </w:rPr>
        <w:t>Right Arrow (→): Good but Stay Anonymous - Better to use a nickname</w:t>
      </w:r>
    </w:p>
    <w:p>
      <w:pPr>
        <w:ind w:left="720"/>
        <w:spacing w:before="40" w:after="40"/>
      </w:pPr>
      <w:r>
        <w:rPr>
          <w:sz w:val="22"/>
          <w:color w:val="DAA520"/>
        </w:rPr>
        <w:t xml:space="preserve">• </w:t>
      </w:r>
      <w:r>
        <w:rPr>
          <w:sz w:val="22"/>
        </w:rPr>
        <w:t>Up Arrow (↑): It Depends... - This one is complicated</w:t>
      </w:r>
    </w:p>
    <w:p>
      <w:pPr>
        <w:ind w:left="720"/>
        <w:spacing w:before="40" w:after="40"/>
      </w:pPr>
      <w:r>
        <w:rPr>
          <w:sz w:val="22"/>
          <w:color w:val="DAA520"/>
        </w:rPr>
        <w:t xml:space="preserve">• </w:t>
      </w:r>
      <w:r>
        <w:rPr>
          <w:sz w:val="22"/>
        </w:rPr>
        <w:t>Down Arrow (↓): Not OK Online - This shouldn't happen</w:t>
      </w:r>
    </w:p>
    <w:p>
      <w:pPr>
        <w:spacing w:before="360" w:after="160"/>
        <w:shd w:val="clear" w:fill="003366"/>
      </w:pPr>
      <w:r>
        <w:rPr>
          <w:b/>
          <w:sz w:val="24"/>
          <w:color w:val="FFFFFF"/>
        </w:rPr>
        <w:t xml:space="preserve"> Exercise Book Tasks</w:t>
      </w:r>
    </w:p>
    <w:p>
      <w:pPr>
        <w:spacing w:before="80" w:after="160"/>
      </w:pPr>
      <w:r>
        <w:rPr>
          <w:sz w:val="22"/>
        </w:rPr>
        <w:t>After completing the game, you'll write about your sorted cards in your exercise book:</w:t>
      </w:r>
    </w:p>
    <w:p>
      <w:pPr>
        <w:spacing w:before="240" w:after="80"/>
      </w:pPr>
      <w:r>
        <w:rPr>
          <w:b/>
          <w:sz w:val="22"/>
          <w:color w:val="003366"/>
        </w:rPr>
        <w:t>From "Not OK Online":</w:t>
      </w:r>
    </w:p>
    <w:p>
      <w:pPr>
        <w:spacing w:before="80" w:after="160"/>
      </w:pPr>
      <w:r>
        <w:rPr>
          <w:sz w:val="22"/>
        </w:rPr>
        <w:t>Choose one card and explain why this behaviour is never acceptable.</w:t>
      </w:r>
    </w:p>
    <w:p>
      <w:pPr>
        <w:spacing w:before="80" w:after="80"/>
      </w:pPr>
      <w:r>
        <w:rPr>
          <w:sz w:val="22"/>
          <w:color w:val="95A5A6"/>
        </w:rPr>
        <w:t>_________________________________________________________________________________</w:t>
      </w:r>
      <w:r>
        <w:br/>
      </w:r>
      <w:r>
        <w:rPr>
          <w:sz w:val="22"/>
          <w:color w:val="95A5A6"/>
        </w:rPr>
        <w:t>_________________________________________________________________________________</w:t>
      </w:r>
      <w:r>
        <w:br/>
      </w:r>
      <w:r>
        <w:rPr>
          <w:sz w:val="22"/>
          <w:color w:val="95A5A6"/>
        </w:rPr>
        <w:t>_________________________________________________________________________________</w:t>
      </w:r>
      <w:r>
        <w:br/>
      </w:r>
      <w:r>
        <w:rPr>
          <w:sz w:val="22"/>
          <w:color w:val="95A5A6"/>
        </w:rPr>
        <w:t>_________________________________________________________________________________</w:t>
      </w:r>
    </w:p>
    <w:p>
      <w:pPr>
        <w:spacing w:before="240" w:after="80"/>
      </w:pPr>
      <w:r>
        <w:rPr>
          <w:b/>
          <w:sz w:val="22"/>
          <w:color w:val="003366"/>
        </w:rPr>
        <w:t>From "Good &amp; Use Your Name":</w:t>
      </w:r>
    </w:p>
    <w:p>
      <w:pPr>
        <w:spacing w:before="80" w:after="160"/>
      </w:pPr>
      <w:r>
        <w:rPr>
          <w:sz w:val="22"/>
        </w:rPr>
        <w:t>Choose one card and explain why being yourself is good in this situation.</w:t>
      </w:r>
    </w:p>
    <w:p>
      <w:pPr>
        <w:spacing w:before="80" w:after="80"/>
      </w:pPr>
      <w:r>
        <w:rPr>
          <w:sz w:val="22"/>
          <w:color w:val="95A5A6"/>
        </w:rPr>
        <w:t>_________________________________________________________________________________</w:t>
      </w:r>
      <w:r>
        <w:br/>
      </w:r>
      <w:r>
        <w:rPr>
          <w:sz w:val="22"/>
          <w:color w:val="95A5A6"/>
        </w:rPr>
        <w:t>_________________________________________________________________________________</w:t>
      </w:r>
      <w:r>
        <w:br/>
      </w:r>
      <w:r>
        <w:rPr>
          <w:sz w:val="22"/>
          <w:color w:val="95A5A6"/>
        </w:rPr>
        <w:t>_________________________________________________________________________________</w:t>
      </w:r>
      <w:r>
        <w:br/>
      </w:r>
      <w:r>
        <w:rPr>
          <w:sz w:val="22"/>
          <w:color w:val="95A5A6"/>
        </w:rPr>
        <w:t>_________________________________________________________________________________</w:t>
      </w:r>
    </w:p>
    <w:p>
      <w:pPr>
        <w:spacing w:before="240" w:after="80"/>
      </w:pPr>
      <w:r>
        <w:rPr>
          <w:b/>
          <w:sz w:val="22"/>
          <w:color w:val="003366"/>
        </w:rPr>
        <w:t>From "Good but Stay Anonymous":</w:t>
      </w:r>
    </w:p>
    <w:p>
      <w:pPr>
        <w:spacing w:before="80" w:after="160"/>
      </w:pPr>
      <w:r>
        <w:rPr>
          <w:sz w:val="22"/>
        </w:rPr>
        <w:t>Choose one card and explain why staying anonymous makes sense.</w:t>
      </w:r>
    </w:p>
    <w:p>
      <w:pPr>
        <w:spacing w:before="80" w:after="80"/>
      </w:pPr>
      <w:r>
        <w:rPr>
          <w:sz w:val="22"/>
          <w:color w:val="95A5A6"/>
        </w:rPr>
        <w:t>_________________________________________________________________________________</w:t>
      </w:r>
      <w:r>
        <w:br/>
      </w:r>
      <w:r>
        <w:rPr>
          <w:sz w:val="22"/>
          <w:color w:val="95A5A6"/>
        </w:rPr>
        <w:t>_________________________________________________________________________________</w:t>
      </w:r>
      <w:r>
        <w:br/>
      </w:r>
      <w:r>
        <w:rPr>
          <w:sz w:val="22"/>
          <w:color w:val="95A5A6"/>
        </w:rPr>
        <w:t>_________________________________________________________________________________</w:t>
      </w:r>
      <w:r>
        <w:br/>
      </w:r>
      <w:r>
        <w:rPr>
          <w:sz w:val="22"/>
          <w:color w:val="95A5A6"/>
        </w:rPr>
        <w:t>_________________________________________________________________________________</w:t>
      </w:r>
    </w:p>
    <w:p>
      <w:pPr>
        <w:spacing w:before="240" w:after="80"/>
      </w:pPr>
      <w:r>
        <w:rPr>
          <w:b/>
          <w:sz w:val="22"/>
          <w:color w:val="003366"/>
        </w:rPr>
        <w:t>From "It Depends...":</w:t>
      </w:r>
    </w:p>
    <w:p>
      <w:pPr>
        <w:spacing w:before="80" w:after="160"/>
      </w:pPr>
      <w:r>
        <w:rPr>
          <w:sz w:val="22"/>
        </w:rPr>
        <w:t>Choose 3-4 cards and explore what makes each one complicated.</w:t>
      </w:r>
    </w:p>
    <w:p>
      <w:pPr>
        <w:spacing w:before="80" w:after="80"/>
      </w:pPr>
      <w:r>
        <w:rPr>
          <w:sz w:val="22"/>
          <w:color w:val="95A5A6"/>
        </w:rPr>
        <w:t>_________________________________________________________________________________</w:t>
      </w:r>
      <w:r>
        <w:br/>
      </w:r>
      <w:r>
        <w:rPr>
          <w:sz w:val="22"/>
          <w:color w:val="95A5A6"/>
        </w:rPr>
        <w:t>_________________________________________________________________________________</w:t>
      </w:r>
      <w:r>
        <w:br/>
      </w:r>
      <w:r>
        <w:rPr>
          <w:sz w:val="22"/>
          <w:color w:val="95A5A6"/>
        </w:rPr>
        <w:t>_________________________________________________________________________________</w:t>
      </w:r>
      <w:r>
        <w:br/>
      </w:r>
      <w:r>
        <w:rPr>
          <w:sz w:val="22"/>
          <w:color w:val="95A5A6"/>
        </w:rPr>
        <w:t>_________________________________________________________________________________</w:t>
      </w:r>
      <w:r>
        <w:br/>
      </w:r>
      <w:r>
        <w:rPr>
          <w:sz w:val="22"/>
          <w:color w:val="95A5A6"/>
        </w:rPr>
        <w:t>_________________________________________________________________________________</w:t>
      </w:r>
      <w:r>
        <w:br/>
      </w:r>
      <w:r>
        <w:rPr>
          <w:sz w:val="22"/>
          <w:color w:val="95A5A6"/>
        </w:rPr>
        <w:t>_________________________________________________________________________________</w:t>
      </w:r>
      <w:r>
        <w:br/>
      </w:r>
      <w:r>
        <w:rPr>
          <w:sz w:val="22"/>
          <w:color w:val="95A5A6"/>
        </w:rPr>
        <w:t>_________________________________________________________________________________</w:t>
      </w:r>
      <w:r>
        <w:br/>
      </w:r>
      <w:r>
        <w:rPr>
          <w:sz w:val="22"/>
          <w:color w:val="95A5A6"/>
        </w:rPr>
        <w:t>_________________________________________________________________________________</w:t>
      </w:r>
    </w:p>
    <w:p>
      <w:pPr>
        <w:spacing w:before="360" w:after="160"/>
        <w:shd w:val="clear" w:fill="003366"/>
      </w:pPr>
      <w:r>
        <w:rPr>
          <w:b/>
          <w:sz w:val="24"/>
          <w:color w:val="FFFFFF"/>
        </w:rPr>
        <w:t xml:space="preserve"> Reflection Questions</w:t>
      </w:r>
    </w:p>
    <w:p>
      <w:pPr>
        <w:spacing w:before="240" w:after="80"/>
      </w:pPr>
      <w:r>
        <w:rPr>
          <w:b/>
          <w:sz w:val="22"/>
          <w:color w:val="003366"/>
        </w:rPr>
        <w:t>A. Adapting Your Behaviour</w:t>
      </w:r>
    </w:p>
    <w:p>
      <w:pPr>
        <w:spacing w:before="80" w:after="160"/>
      </w:pPr>
      <w:r>
        <w:rPr>
          <w:sz w:val="22"/>
        </w:rPr>
        <w:t>Think about your sorted cards. Why do people behave differently on different platforms?</w:t>
      </w:r>
    </w:p>
    <w:p>
      <w:pPr>
        <w:spacing w:before="80" w:after="80"/>
      </w:pPr>
      <w:r>
        <w:rPr>
          <w:sz w:val="22"/>
          <w:color w:val="95A5A6"/>
        </w:rPr>
        <w:t>_________________________________________________________________________________</w:t>
      </w:r>
      <w:r>
        <w:br/>
      </w:r>
      <w:r>
        <w:rPr>
          <w:sz w:val="22"/>
          <w:color w:val="95A5A6"/>
        </w:rPr>
        <w:t>_________________________________________________________________________________</w:t>
      </w:r>
      <w:r>
        <w:br/>
      </w:r>
      <w:r>
        <w:rPr>
          <w:sz w:val="22"/>
          <w:color w:val="95A5A6"/>
        </w:rPr>
        <w:t>_________________________________________________________________________________</w:t>
      </w:r>
      <w:r>
        <w:br/>
      </w:r>
      <w:r>
        <w:rPr>
          <w:sz w:val="22"/>
          <w:color w:val="95A5A6"/>
        </w:rPr>
        <w:t>_________________________________________________________________________________</w:t>
      </w:r>
    </w:p>
    <w:p>
      <w:pPr>
        <w:spacing w:before="240" w:after="80"/>
      </w:pPr>
      <w:r>
        <w:rPr>
          <w:b/>
          <w:sz w:val="22"/>
          <w:color w:val="003366"/>
        </w:rPr>
        <w:t>B. Context Collapse</w:t>
      </w:r>
    </w:p>
    <w:p>
      <w:pPr>
        <w:spacing w:before="80" w:after="160"/>
      </w:pPr>
      <w:r>
        <w:rPr>
          <w:sz w:val="22"/>
        </w:rPr>
        <w:t>What happens when something you post for your friends is suddenly seen by teachers, parents, or strangers? How does this change things?</w:t>
      </w:r>
    </w:p>
    <w:p>
      <w:pPr>
        <w:spacing w:before="80" w:after="80"/>
      </w:pPr>
      <w:r>
        <w:rPr>
          <w:sz w:val="22"/>
          <w:color w:val="95A5A6"/>
        </w:rPr>
        <w:t>_________________________________________________________________________________</w:t>
      </w:r>
      <w:r>
        <w:br/>
      </w:r>
      <w:r>
        <w:rPr>
          <w:sz w:val="22"/>
          <w:color w:val="95A5A6"/>
        </w:rPr>
        <w:t>_________________________________________________________________________________</w:t>
      </w:r>
      <w:r>
        <w:br/>
      </w:r>
      <w:r>
        <w:rPr>
          <w:sz w:val="22"/>
          <w:color w:val="95A5A6"/>
        </w:rPr>
        <w:t>_________________________________________________________________________________</w:t>
      </w:r>
      <w:r>
        <w:br/>
      </w:r>
      <w:r>
        <w:rPr>
          <w:sz w:val="22"/>
          <w:color w:val="95A5A6"/>
        </w:rPr>
        <w:t>_________________________________________________________________________________</w:t>
      </w:r>
    </w:p>
    <w:p>
      <w:pPr>
        <w:spacing w:before="360" w:after="160"/>
        <w:shd w:val="clear" w:fill="003366"/>
      </w:pPr>
      <w:r>
        <w:rPr>
          <w:b/>
          <w:sz w:val="24"/>
          <w:color w:val="FFFFFF"/>
        </w:rPr>
        <w:t xml:space="preserve"> Learning Outcomes - By the End of This Task, You Should Be Able To:</w:t>
      </w:r>
    </w:p>
    <w:p>
      <w:pPr>
        <w:ind w:left="720"/>
        <w:spacing w:before="40" w:after="40"/>
      </w:pPr>
      <w:r>
        <w:rPr>
          <w:sz w:val="22"/>
          <w:color w:val="DAA520"/>
        </w:rPr>
        <w:t xml:space="preserve">• </w:t>
      </w:r>
      <w:r>
        <w:rPr>
          <w:sz w:val="22"/>
        </w:rPr>
        <w:t>Identify ways online behaviour changes across different platforms</w:t>
      </w:r>
    </w:p>
    <w:p>
      <w:pPr>
        <w:ind w:left="720"/>
        <w:spacing w:before="40" w:after="40"/>
      </w:pPr>
      <w:r>
        <w:rPr>
          <w:sz w:val="22"/>
          <w:color w:val="DAA520"/>
        </w:rPr>
        <w:t xml:space="preserve">• </w:t>
      </w:r>
      <w:r>
        <w:rPr>
          <w:sz w:val="22"/>
        </w:rPr>
        <w:t>Explain how digital identity can evolve over time</w:t>
      </w:r>
    </w:p>
    <w:p>
      <w:pPr>
        <w:ind w:left="720"/>
        <w:spacing w:before="40" w:after="40"/>
      </w:pPr>
      <w:r>
        <w:rPr>
          <w:sz w:val="22"/>
          <w:color w:val="DAA520"/>
        </w:rPr>
        <w:t xml:space="preserve">• </w:t>
      </w:r>
      <w:r>
        <w:rPr>
          <w:sz w:val="22"/>
        </w:rPr>
        <w:t>Recognise when behaviour needs to adapt for safety, privacy, or wellbeing</w:t>
      </w:r>
    </w:p>
    <w:p>
      <w:pPr>
        <w:ind w:left="720"/>
        <w:spacing w:before="40" w:after="40"/>
      </w:pPr>
      <w:r>
        <w:rPr>
          <w:sz w:val="22"/>
          <w:color w:val="DAA520"/>
        </w:rPr>
        <w:t xml:space="preserve">• </w:t>
      </w:r>
      <w:r>
        <w:rPr>
          <w:sz w:val="22"/>
        </w:rPr>
        <w:t>Understand the concept of "context collapse" in online spaces</w:t>
      </w:r>
    </w:p>
    <w:sectPr>
      <w:pgSz w:w="11906" w:h="16838"/>
      <w:pgMar w:top="1440" w:right="1440" w:bottom="1440" w:left="1440" w:header="720" w:footer="720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rPr>
        <w:sz w:val="18"/>
        <w:color w:val="5D6D7E"/>
      </w:rPr>
      <w:fldChar w:fldCharType="begin"/>
    </w:r>
    <w:r>
      <w:instrText> PAGE </w:instrText>
    </w:r>
    <w:r>
      <w:fldChar w:fldCharType="separate"/>
    </w:r>
    <w:r>
      <w:t>1</w:t>
    </w:r>
    <w:r>
      <w:fldChar w:fldCharType="end"/>
    </w:r>
  </w:p>
</w:ftr>
</file>

<file path=word/header1.xml><?xml version="1.0" encoding="utf-8"?>
<w:hdr xmlns:w="http://schemas.openxmlformats.org/wordprocessingml/2006/main">
  <w:p>
    <w:pPr>
      <w:jc w:val="right"/>
      <w:spacing w:before="0" w:after="0"/>
    </w:pPr>
    <w:r>
      <w:rPr>
        <w:sz w:val="18"/>
        <w:color w:val="5D6D7E"/>
      </w:rPr>
      <w:t>Unit 2: Becoming a Digital Citizen</w:t>
    </w:r>
    <w:r>
      <w:rPr>
        <w:sz w:val="18"/>
        <w:color w:val="DAA520"/>
      </w:rPr>
      <w:t xml:space="preserve">  |  </w:t>
    </w:r>
    <w:r>
      <w:rPr>
        <w:sz w:val="18"/>
        <w:color w:val="5D6D7E"/>
      </w:rPr>
      <w:t>Worksheet 3: Swipe Scenarios</w:t>
    </w:r>
  </w:p>
</w:hdr>
</file>

<file path=word/styles.xml><?xml version="1.0" encoding="utf-8"?>
<w:styles xmlns:w="http://schemas.openxmlformats.org/wordprocessingml/2006/main">
  <w:style w:type="paragraph" w:styleId="Normal" w:default="true">
    <w:name w:val="Normal"/>
    <w:pPr>
      <w:spacing w:after="160" w:line="276" w:lineRule="auto"/>
    </w:pPr>
    <w:rPr>
      <w:rFonts w:ascii="Calibri" w:hAnsi="Calibri"/>
      <w:sz w:val="22"/>
      <w:color w:val="2C3E50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3a0aecd1f0af4f14" /><Relationship Type="http://schemas.openxmlformats.org/officeDocument/2006/relationships/header" Target="/word/header1.xml" Id="Rbd8aa34704294a81" /><Relationship Type="http://schemas.openxmlformats.org/officeDocument/2006/relationships/footer" Target="/word/footer1.xml" Id="R8cd433b3229f4924" /></Relationships>
</file>