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15DC" w:rsidRDefault="00F615DC">
      <w:pPr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移民／工與發展</w:t>
      </w:r>
    </w:p>
    <w:p w:rsidR="00F615DC" w:rsidRDefault="00736967" w:rsidP="00736967">
      <w:pPr>
        <w:wordWrap w:val="0"/>
        <w:jc w:val="right"/>
        <w:rPr>
          <w:sz w:val="20"/>
        </w:rPr>
      </w:pPr>
      <w:r>
        <w:rPr>
          <w:rFonts w:hint="eastAsia"/>
          <w:sz w:val="20"/>
        </w:rPr>
        <w:t>10</w:t>
      </w:r>
      <w:r w:rsidR="00AF3139">
        <w:rPr>
          <w:sz w:val="20"/>
        </w:rPr>
        <w:t>7</w:t>
      </w:r>
      <w:r>
        <w:rPr>
          <w:rFonts w:hint="eastAsia"/>
          <w:sz w:val="20"/>
        </w:rPr>
        <w:t>學年度下</w:t>
      </w:r>
      <w:r w:rsidR="00F615DC">
        <w:rPr>
          <w:rFonts w:hint="eastAsia"/>
          <w:sz w:val="20"/>
        </w:rPr>
        <w:t>學期</w:t>
      </w:r>
    </w:p>
    <w:p w:rsidR="00F615DC" w:rsidRDefault="00F615DC"/>
    <w:p w:rsidR="00F615DC" w:rsidRDefault="00F615DC">
      <w:pPr>
        <w:rPr>
          <w:b/>
        </w:rPr>
      </w:pPr>
      <w:r>
        <w:rPr>
          <w:rFonts w:hint="eastAsia"/>
          <w:b/>
        </w:rPr>
        <w:t>授課：夏曉鵑</w:t>
      </w:r>
    </w:p>
    <w:p w:rsidR="00F615DC" w:rsidRDefault="00F615DC">
      <w:pPr>
        <w:rPr>
          <w:b/>
        </w:rPr>
      </w:pPr>
      <w:r>
        <w:rPr>
          <w:rFonts w:hint="eastAsia"/>
          <w:b/>
        </w:rPr>
        <w:t>時間：週</w:t>
      </w:r>
      <w:r w:rsidR="009D73E7">
        <w:rPr>
          <w:b/>
        </w:rPr>
        <w:t>二</w:t>
      </w:r>
      <w:r w:rsidR="00DB181B">
        <w:rPr>
          <w:rFonts w:hint="eastAsia"/>
          <w:b/>
        </w:rPr>
        <w:t>1</w:t>
      </w:r>
      <w:r w:rsidR="0043026D">
        <w:rPr>
          <w:b/>
        </w:rPr>
        <w:t>9</w:t>
      </w:r>
      <w:r w:rsidR="00DB181B">
        <w:rPr>
          <w:rFonts w:hint="eastAsia"/>
          <w:b/>
        </w:rPr>
        <w:t>:</w:t>
      </w:r>
      <w:r w:rsidR="00E061E3">
        <w:rPr>
          <w:rFonts w:hint="eastAsia"/>
          <w:b/>
        </w:rPr>
        <w:t>2</w:t>
      </w:r>
      <w:r w:rsidR="00DB181B">
        <w:rPr>
          <w:rFonts w:hint="eastAsia"/>
          <w:b/>
        </w:rPr>
        <w:t>0</w:t>
      </w:r>
      <w:r w:rsidR="00DB181B">
        <w:rPr>
          <w:b/>
        </w:rPr>
        <w:t>—</w:t>
      </w:r>
      <w:r w:rsidR="00E061E3">
        <w:rPr>
          <w:rFonts w:hint="eastAsia"/>
          <w:b/>
        </w:rPr>
        <w:t>2</w:t>
      </w:r>
      <w:r w:rsidR="0043026D">
        <w:rPr>
          <w:b/>
        </w:rPr>
        <w:t>2</w:t>
      </w:r>
      <w:r w:rsidR="00DB181B">
        <w:rPr>
          <w:rFonts w:hint="eastAsia"/>
          <w:b/>
        </w:rPr>
        <w:t>:00</w:t>
      </w:r>
    </w:p>
    <w:p w:rsidR="00F615DC" w:rsidRDefault="00F615DC">
      <w:pPr>
        <w:rPr>
          <w:b/>
        </w:rPr>
      </w:pPr>
      <w:r>
        <w:rPr>
          <w:rFonts w:hint="eastAsia"/>
          <w:b/>
        </w:rPr>
        <w:t>地點：</w:t>
      </w:r>
      <w:r w:rsidR="0043026D">
        <w:rPr>
          <w:rFonts w:hint="eastAsia"/>
          <w:b/>
        </w:rPr>
        <w:t>G</w:t>
      </w:r>
      <w:r w:rsidR="0043026D">
        <w:rPr>
          <w:b/>
        </w:rPr>
        <w:t>602</w:t>
      </w:r>
    </w:p>
    <w:p w:rsidR="00F615DC" w:rsidRDefault="00F615DC"/>
    <w:p w:rsidR="00F615DC" w:rsidRDefault="00F615DC">
      <w:pPr>
        <w:numPr>
          <w:ilvl w:val="0"/>
          <w:numId w:val="1"/>
        </w:numPr>
      </w:pPr>
      <w:r>
        <w:rPr>
          <w:rFonts w:hint="eastAsia"/>
          <w:b/>
        </w:rPr>
        <w:t>課程目標</w:t>
      </w:r>
    </w:p>
    <w:p w:rsidR="00F615DC" w:rsidRDefault="00F615DC">
      <w:pPr>
        <w:rPr>
          <w:rFonts w:ascii="新細明體" w:hAnsi="新細明體"/>
        </w:rPr>
      </w:pPr>
      <w:r>
        <w:rPr>
          <w:rFonts w:hint="eastAsia"/>
        </w:rPr>
        <w:t>從工業化初期的城鄉移民，到全球化時代的國際遷徙，在</w:t>
      </w:r>
      <w:proofErr w:type="gramStart"/>
      <w:r>
        <w:rPr>
          <w:rFonts w:hint="eastAsia"/>
        </w:rPr>
        <w:t>在</w:t>
      </w:r>
      <w:proofErr w:type="gramEnd"/>
      <w:r>
        <w:rPr>
          <w:rFonts w:hint="eastAsia"/>
        </w:rPr>
        <w:t>顯示</w:t>
      </w:r>
      <w:r>
        <w:rPr>
          <w:rFonts w:ascii="新細明體" w:hAnsi="新細明體" w:hint="eastAsia"/>
        </w:rPr>
        <w:t>「</w:t>
      </w:r>
      <w:proofErr w:type="gramStart"/>
      <w:r>
        <w:rPr>
          <w:rFonts w:hint="eastAsia"/>
        </w:rPr>
        <w:t>流</w:t>
      </w:r>
      <w:proofErr w:type="gramEnd"/>
      <w:r>
        <w:rPr>
          <w:rFonts w:hint="eastAsia"/>
        </w:rPr>
        <w:t>移</w:t>
      </w:r>
      <w:r>
        <w:rPr>
          <w:rFonts w:ascii="新細明體" w:hAnsi="新細明體" w:hint="eastAsia"/>
        </w:rPr>
        <w:t>」(migration)與資本主義</w:t>
      </w:r>
      <w:proofErr w:type="gramStart"/>
      <w:r>
        <w:rPr>
          <w:rFonts w:ascii="新細明體" w:hAnsi="新細明體" w:hint="eastAsia"/>
        </w:rPr>
        <w:t>發展間的緊</w:t>
      </w:r>
      <w:proofErr w:type="gramEnd"/>
      <w:r>
        <w:rPr>
          <w:rFonts w:ascii="新細明體" w:hAnsi="新細明體" w:hint="eastAsia"/>
        </w:rPr>
        <w:t>密關係。作為國際資本主義發展的一環，台灣也在不同發展階段經歷了不同形態的移民潮。然而，移民議題過去在台灣並未受到重視，但隨著台灣在國際分工位置上的變動，移民和</w:t>
      </w:r>
      <w:proofErr w:type="gramStart"/>
      <w:r>
        <w:rPr>
          <w:rFonts w:ascii="新細明體" w:hAnsi="新細明體" w:hint="eastAsia"/>
        </w:rPr>
        <w:t>移工人</w:t>
      </w:r>
      <w:proofErr w:type="gramEnd"/>
      <w:r>
        <w:rPr>
          <w:rFonts w:ascii="新細明體" w:hAnsi="新細明體" w:hint="eastAsia"/>
        </w:rPr>
        <w:t>數顯著增加，各種</w:t>
      </w:r>
      <w:r w:rsidR="00BF253A">
        <w:rPr>
          <w:rFonts w:ascii="新細明體" w:hAnsi="新細明體" w:hint="eastAsia"/>
        </w:rPr>
        <w:t>相關議題日益引發關注</w:t>
      </w:r>
      <w:r>
        <w:rPr>
          <w:rFonts w:ascii="新細明體" w:hAnsi="新細明體" w:hint="eastAsia"/>
        </w:rPr>
        <w:t>。本課程為</w:t>
      </w:r>
      <w:r w:rsidR="00CD092D">
        <w:rPr>
          <w:rFonts w:ascii="新細明體" w:hAnsi="新細明體" w:hint="eastAsia"/>
        </w:rPr>
        <w:t>移</w:t>
      </w:r>
      <w:r>
        <w:rPr>
          <w:rFonts w:ascii="新細明體" w:hAnsi="新細明體" w:hint="eastAsia"/>
        </w:rPr>
        <w:t>民／工研究相關課程的基礎課程，目的為提供對移民／工研究有興趣的同學廣泛瞭解此研究領或的主要研究課題，透過重要文獻的閱讀及討論，期能協助同學逐步發展出更具體的研究興趣。</w:t>
      </w:r>
    </w:p>
    <w:p w:rsidR="00F615DC" w:rsidRDefault="00F615DC">
      <w:pPr>
        <w:rPr>
          <w:vanish/>
        </w:rPr>
      </w:pPr>
    </w:p>
    <w:p w:rsidR="00F615DC" w:rsidRDefault="00F615DC"/>
    <w:p w:rsidR="00F615DC" w:rsidRDefault="00F615DC">
      <w:pPr>
        <w:numPr>
          <w:ilvl w:val="0"/>
          <w:numId w:val="1"/>
        </w:numPr>
      </w:pPr>
      <w:r>
        <w:rPr>
          <w:rFonts w:hint="eastAsia"/>
          <w:b/>
        </w:rPr>
        <w:t>上課方式</w:t>
      </w:r>
    </w:p>
    <w:p w:rsidR="00F615DC" w:rsidRDefault="00F615DC">
      <w:pPr>
        <w:numPr>
          <w:ilvl w:val="12"/>
          <w:numId w:val="0"/>
        </w:numPr>
      </w:pPr>
      <w:r>
        <w:rPr>
          <w:rFonts w:hint="eastAsia"/>
        </w:rPr>
        <w:t>這是一門研究所的課程，因此以討論為主，演講為輔。學生在課前必須熟讀指定讀物，並提出每篇作品的核心問題，以及其所引申的問題意識，作為上課時討論的基礎。</w:t>
      </w:r>
    </w:p>
    <w:p w:rsidR="00F615DC" w:rsidRDefault="00F615DC"/>
    <w:p w:rsidR="00F615DC" w:rsidRDefault="00F615DC">
      <w:pPr>
        <w:numPr>
          <w:ilvl w:val="0"/>
          <w:numId w:val="1"/>
        </w:numPr>
      </w:pPr>
      <w:r>
        <w:rPr>
          <w:rFonts w:hint="eastAsia"/>
          <w:b/>
        </w:rPr>
        <w:t>課程要求</w:t>
      </w:r>
    </w:p>
    <w:p w:rsidR="00F615DC" w:rsidRDefault="00F615DC">
      <w:pPr>
        <w:numPr>
          <w:ilvl w:val="0"/>
          <w:numId w:val="2"/>
        </w:numPr>
      </w:pPr>
      <w:r>
        <w:rPr>
          <w:rFonts w:eastAsia="標楷體" w:hint="eastAsia"/>
        </w:rPr>
        <w:t>課堂參與</w:t>
      </w:r>
      <w:r>
        <w:rPr>
          <w:rFonts w:hint="eastAsia"/>
        </w:rPr>
        <w:t>：研究所的教學須建立在</w:t>
      </w:r>
      <w:r w:rsidR="005E4E89">
        <w:rPr>
          <w:rFonts w:hint="eastAsia"/>
        </w:rPr>
        <w:t>師生共同討論的基礎之上，因此，每位同學須踴躍參與討論。但討論並非等同發言頻率，而是能提出針對性的問題，深化及擴大討論內容及範疇，因而所有同學都</w:t>
      </w:r>
      <w:r w:rsidR="005E4E89" w:rsidRPr="005E4E89">
        <w:rPr>
          <w:rFonts w:hint="eastAsia"/>
          <w:u w:val="single"/>
        </w:rPr>
        <w:t>必須在課前閱讀所有的指定讀物</w:t>
      </w:r>
      <w:r w:rsidR="005E4E89">
        <w:rPr>
          <w:rFonts w:hint="eastAsia"/>
        </w:rPr>
        <w:t>。</w:t>
      </w:r>
    </w:p>
    <w:p w:rsidR="00677236" w:rsidRPr="00E85CEF" w:rsidRDefault="00677236" w:rsidP="00677236">
      <w:pPr>
        <w:numPr>
          <w:ilvl w:val="0"/>
          <w:numId w:val="2"/>
        </w:numPr>
        <w:rPr>
          <w:color w:val="000000"/>
        </w:rPr>
      </w:pPr>
      <w:r w:rsidRPr="00E85CEF">
        <w:rPr>
          <w:rFonts w:ascii="標楷體" w:eastAsia="標楷體" w:hAnsi="標楷體" w:hint="eastAsia"/>
          <w:color w:val="000000"/>
        </w:rPr>
        <w:t>國內外相關新聞評論：</w:t>
      </w:r>
      <w:r w:rsidRPr="00E85CEF">
        <w:rPr>
          <w:rFonts w:ascii="新細明體" w:hAnsi="新細明體" w:hint="eastAsia"/>
          <w:color w:val="000000"/>
        </w:rPr>
        <w:t>選擇近五年內國內和國外與本課程主題相關事件各一，每一事件寫一篇</w:t>
      </w:r>
      <w:r w:rsidR="0044471A">
        <w:rPr>
          <w:rFonts w:ascii="新細明體" w:hAnsi="新細明體" w:hint="eastAsia"/>
          <w:color w:val="000000"/>
        </w:rPr>
        <w:t>一</w:t>
      </w:r>
      <w:r w:rsidRPr="00E85CEF">
        <w:rPr>
          <w:rFonts w:ascii="新細明體" w:hAnsi="新細明體" w:hint="eastAsia"/>
          <w:color w:val="000000"/>
        </w:rPr>
        <w:t>千字</w:t>
      </w:r>
      <w:r w:rsidR="0044471A">
        <w:rPr>
          <w:rFonts w:ascii="新細明體" w:hAnsi="新細明體" w:hint="eastAsia"/>
          <w:color w:val="000000"/>
        </w:rPr>
        <w:t>以內的</w:t>
      </w:r>
      <w:r w:rsidRPr="00E85CEF">
        <w:rPr>
          <w:rFonts w:ascii="新細明體" w:hAnsi="新細明體" w:hint="eastAsia"/>
          <w:color w:val="000000"/>
        </w:rPr>
        <w:t>評論文章，文章內容除事件的摘要外，必須提出具批判與結構分析的觀點，可參考《苦勞評論》。</w:t>
      </w:r>
    </w:p>
    <w:p w:rsidR="00F615DC" w:rsidRDefault="00F615DC">
      <w:pPr>
        <w:numPr>
          <w:ilvl w:val="0"/>
          <w:numId w:val="4"/>
        </w:numPr>
      </w:pPr>
      <w:r>
        <w:rPr>
          <w:rFonts w:eastAsia="標楷體" w:hint="eastAsia"/>
          <w:color w:val="000000"/>
        </w:rPr>
        <w:t>研究計劃</w:t>
      </w:r>
      <w:r>
        <w:rPr>
          <w:rFonts w:hint="eastAsia"/>
          <w:color w:val="000000"/>
        </w:rPr>
        <w:t>：透過一學期的閱讀與討論，逐步</w:t>
      </w:r>
      <w:proofErr w:type="gramStart"/>
      <w:r>
        <w:rPr>
          <w:rFonts w:hint="eastAsia"/>
          <w:color w:val="000000"/>
        </w:rPr>
        <w:t>釐</w:t>
      </w:r>
      <w:proofErr w:type="gramEnd"/>
      <w:r>
        <w:rPr>
          <w:rFonts w:hint="eastAsia"/>
          <w:color w:val="000000"/>
        </w:rPr>
        <w:t>出個人研究興趣，提出一萬字以</w:t>
      </w:r>
      <w:r w:rsidR="0044471A">
        <w:rPr>
          <w:rFonts w:hint="eastAsia"/>
          <w:color w:val="000000"/>
        </w:rPr>
        <w:t>內</w:t>
      </w:r>
      <w:r>
        <w:rPr>
          <w:rFonts w:hint="eastAsia"/>
          <w:color w:val="000000"/>
        </w:rPr>
        <w:t>之詳細研究計劃，於期末繳交。</w:t>
      </w:r>
    </w:p>
    <w:p w:rsidR="00F615DC" w:rsidRDefault="00F615DC">
      <w:pPr>
        <w:numPr>
          <w:ilvl w:val="0"/>
          <w:numId w:val="5"/>
        </w:numPr>
      </w:pPr>
      <w:r>
        <w:rPr>
          <w:rFonts w:eastAsia="標楷體" w:hint="eastAsia"/>
        </w:rPr>
        <w:t>期末口頭報告</w:t>
      </w:r>
      <w:r>
        <w:rPr>
          <w:rFonts w:hint="eastAsia"/>
        </w:rPr>
        <w:t>：於</w:t>
      </w:r>
      <w:r>
        <w:t>15</w:t>
      </w:r>
      <w:r>
        <w:rPr>
          <w:rFonts w:hint="eastAsia"/>
        </w:rPr>
        <w:t>分鐘內報告研究計畫，包括問題意識、文獻回顧及研究方法。</w:t>
      </w:r>
    </w:p>
    <w:p w:rsidR="00F615DC" w:rsidRDefault="00F615DC">
      <w:pPr>
        <w:rPr>
          <w:rFonts w:ascii="標楷體" w:eastAsia="標楷體" w:hAnsi="標楷體"/>
          <w:b/>
          <w:bCs/>
          <w:color w:val="000000"/>
          <w:shd w:val="pct15" w:color="auto" w:fill="FFFFFF"/>
        </w:rPr>
      </w:pPr>
      <w:r>
        <w:rPr>
          <w:rFonts w:ascii="標楷體" w:eastAsia="標楷體" w:hAnsi="標楷體" w:hint="eastAsia"/>
          <w:b/>
          <w:bCs/>
          <w:color w:val="000000"/>
          <w:shd w:val="pct15" w:color="auto" w:fill="FFFFFF"/>
        </w:rPr>
        <w:sym w:font="Webdings" w:char="F069"/>
      </w:r>
      <w:r w:rsidR="006B0894">
        <w:rPr>
          <w:rFonts w:ascii="標楷體" w:eastAsia="標楷體" w:hAnsi="標楷體" w:hint="eastAsia"/>
          <w:b/>
          <w:bCs/>
          <w:color w:val="000000"/>
          <w:shd w:val="pct15" w:color="auto" w:fill="FFFFFF"/>
        </w:rPr>
        <w:t>教師保留課程內容和進度調整的權利，如有變動</w:t>
      </w:r>
      <w:r>
        <w:rPr>
          <w:rFonts w:ascii="標楷體" w:eastAsia="標楷體" w:hAnsi="標楷體" w:hint="eastAsia"/>
          <w:b/>
          <w:bCs/>
          <w:color w:val="000000"/>
          <w:shd w:val="pct15" w:color="auto" w:fill="FFFFFF"/>
        </w:rPr>
        <w:t>，</w:t>
      </w:r>
      <w:r w:rsidR="006B0894">
        <w:rPr>
          <w:rFonts w:ascii="標楷體" w:eastAsia="標楷體" w:hAnsi="標楷體" w:hint="eastAsia"/>
          <w:b/>
          <w:bCs/>
          <w:color w:val="000000"/>
          <w:shd w:val="pct15" w:color="auto" w:fill="FFFFFF"/>
        </w:rPr>
        <w:t>將與修課同學討論後確認，</w:t>
      </w:r>
      <w:r>
        <w:rPr>
          <w:rFonts w:ascii="標楷體" w:eastAsia="標楷體" w:hAnsi="標楷體" w:hint="eastAsia"/>
          <w:b/>
          <w:bCs/>
          <w:color w:val="000000"/>
          <w:shd w:val="pct15" w:color="auto" w:fill="FFFFFF"/>
        </w:rPr>
        <w:t>如有任何意見請與授課老師聯絡(</w:t>
      </w:r>
      <w:hyperlink r:id="rId7" w:history="1">
        <w:r>
          <w:rPr>
            <w:rStyle w:val="a3"/>
            <w:rFonts w:ascii="標楷體" w:eastAsia="標楷體" w:hAnsi="標楷體" w:hint="eastAsia"/>
            <w:b/>
            <w:bCs/>
            <w:shd w:val="pct15" w:color="auto" w:fill="FFFFFF"/>
          </w:rPr>
          <w:t>hsiahc@ms11.hinet.net</w:t>
        </w:r>
      </w:hyperlink>
      <w:r>
        <w:rPr>
          <w:rFonts w:ascii="標楷體" w:eastAsia="標楷體" w:hAnsi="標楷體" w:hint="eastAsia"/>
          <w:b/>
          <w:bCs/>
          <w:color w:val="000000"/>
          <w:shd w:val="pct15" w:color="auto" w:fill="FFFFFF"/>
        </w:rPr>
        <w:t>)</w:t>
      </w:r>
    </w:p>
    <w:p w:rsidR="006B0894" w:rsidRPr="006B0894" w:rsidRDefault="006B0894">
      <w:pPr>
        <w:rPr>
          <w:rFonts w:ascii="標楷體" w:eastAsia="標楷體" w:hAnsi="標楷體"/>
          <w:b/>
          <w:bCs/>
          <w:color w:val="000000"/>
          <w:shd w:val="pct15" w:color="auto" w:fill="FFFFFF"/>
        </w:rPr>
      </w:pPr>
    </w:p>
    <w:p w:rsidR="00F615DC" w:rsidRDefault="00F615DC">
      <w:pPr>
        <w:numPr>
          <w:ilvl w:val="0"/>
          <w:numId w:val="1"/>
        </w:numPr>
      </w:pPr>
      <w:r>
        <w:rPr>
          <w:rFonts w:hint="eastAsia"/>
          <w:b/>
        </w:rPr>
        <w:t>評分標準</w:t>
      </w:r>
    </w:p>
    <w:p w:rsidR="00743B15" w:rsidRDefault="00743B15">
      <w:pPr>
        <w:numPr>
          <w:ilvl w:val="12"/>
          <w:numId w:val="0"/>
        </w:numPr>
      </w:pPr>
      <w:r>
        <w:rPr>
          <w:rFonts w:hint="eastAsia"/>
        </w:rPr>
        <w:lastRenderedPageBreak/>
        <w:t>課</w:t>
      </w:r>
      <w:r w:rsidR="00F615DC">
        <w:rPr>
          <w:rFonts w:hint="eastAsia"/>
        </w:rPr>
        <w:t>堂討論</w:t>
      </w:r>
      <w:r>
        <w:t xml:space="preserve"> 25</w:t>
      </w:r>
      <w:r w:rsidR="00F615DC">
        <w:t xml:space="preserve"> %</w:t>
      </w:r>
      <w:r w:rsidR="00F615DC">
        <w:rPr>
          <w:rFonts w:hint="eastAsia"/>
        </w:rPr>
        <w:t>；</w:t>
      </w:r>
      <w:r w:rsidR="00B34F59">
        <w:rPr>
          <w:rFonts w:hint="eastAsia"/>
        </w:rPr>
        <w:t>移民／工</w:t>
      </w:r>
      <w:r>
        <w:rPr>
          <w:rFonts w:hint="eastAsia"/>
        </w:rPr>
        <w:t>事</w:t>
      </w:r>
      <w:r w:rsidR="00086C02">
        <w:rPr>
          <w:rFonts w:hint="eastAsia"/>
        </w:rPr>
        <w:t>件</w:t>
      </w:r>
      <w:r>
        <w:rPr>
          <w:rFonts w:hint="eastAsia"/>
        </w:rPr>
        <w:t>評論</w:t>
      </w:r>
      <w:r>
        <w:rPr>
          <w:rFonts w:hint="eastAsia"/>
        </w:rPr>
        <w:t xml:space="preserve"> </w:t>
      </w:r>
      <w:r>
        <w:t>25 %</w:t>
      </w:r>
      <w:r>
        <w:rPr>
          <w:rFonts w:hint="eastAsia"/>
        </w:rPr>
        <w:t>；</w:t>
      </w:r>
    </w:p>
    <w:p w:rsidR="00F615DC" w:rsidRDefault="00F615DC">
      <w:pPr>
        <w:numPr>
          <w:ilvl w:val="12"/>
          <w:numId w:val="0"/>
        </w:numPr>
        <w:rPr>
          <w:b/>
        </w:rPr>
      </w:pPr>
      <w:r>
        <w:rPr>
          <w:rFonts w:hint="eastAsia"/>
        </w:rPr>
        <w:t>研究計劃</w:t>
      </w:r>
      <w:r w:rsidR="00743B15">
        <w:t xml:space="preserve"> 3</w:t>
      </w:r>
      <w:r w:rsidR="00A23085">
        <w:rPr>
          <w:rFonts w:hint="eastAsia"/>
        </w:rPr>
        <w:t>5</w:t>
      </w:r>
      <w:r>
        <w:t>%</w:t>
      </w:r>
      <w:r>
        <w:rPr>
          <w:rFonts w:hint="eastAsia"/>
        </w:rPr>
        <w:t>；期末口頭報告</w:t>
      </w:r>
      <w:r>
        <w:t xml:space="preserve"> </w:t>
      </w:r>
      <w:r w:rsidR="00A23085">
        <w:rPr>
          <w:rFonts w:hint="eastAsia"/>
        </w:rPr>
        <w:t>15</w:t>
      </w:r>
      <w:r>
        <w:t>%</w:t>
      </w:r>
      <w:r>
        <w:rPr>
          <w:rFonts w:hint="eastAsia"/>
        </w:rPr>
        <w:t>。</w:t>
      </w:r>
    </w:p>
    <w:p w:rsidR="00F615DC" w:rsidRDefault="00F615DC">
      <w:pPr>
        <w:numPr>
          <w:ilvl w:val="12"/>
          <w:numId w:val="0"/>
        </w:numPr>
      </w:pPr>
    </w:p>
    <w:p w:rsidR="00F615DC" w:rsidRDefault="00F615DC">
      <w:pPr>
        <w:numPr>
          <w:ilvl w:val="0"/>
          <w:numId w:val="1"/>
        </w:numPr>
      </w:pPr>
      <w:r>
        <w:rPr>
          <w:rFonts w:hint="eastAsia"/>
          <w:b/>
        </w:rPr>
        <w:t>指定讀物</w:t>
      </w:r>
    </w:p>
    <w:p w:rsidR="00F615DC" w:rsidRDefault="00F615DC">
      <w:r>
        <w:t xml:space="preserve">Faulks, Keith, 2000, </w:t>
      </w:r>
      <w:r>
        <w:rPr>
          <w:rFonts w:hint="eastAsia"/>
        </w:rPr>
        <w:t>《公民身份》</w:t>
      </w:r>
      <w:r>
        <w:rPr>
          <w:rFonts w:hint="eastAsia"/>
        </w:rPr>
        <w:t>(Citizenship)</w:t>
      </w:r>
      <w:r>
        <w:rPr>
          <w:rFonts w:hint="eastAsia"/>
        </w:rPr>
        <w:t>，黃俊龍譯，台北：巨流。</w:t>
      </w:r>
    </w:p>
    <w:p w:rsidR="002C1692" w:rsidRDefault="002C1692">
      <w:pPr>
        <w:rPr>
          <w:rFonts w:ascii="新細明體" w:hAnsi="新細明體"/>
        </w:rPr>
      </w:pPr>
      <w:proofErr w:type="spellStart"/>
      <w:r>
        <w:t>Sassen</w:t>
      </w:r>
      <w:proofErr w:type="spellEnd"/>
      <w:r>
        <w:t>, Saskia, 2006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proofErr w:type="gramStart"/>
      <w:r>
        <w:rPr>
          <w:rFonts w:ascii="新細明體" w:hAnsi="新細明體" w:hint="eastAsia"/>
        </w:rPr>
        <w:t>《</w:t>
      </w:r>
      <w:proofErr w:type="gramEnd"/>
      <w:r>
        <w:rPr>
          <w:rFonts w:hint="eastAsia"/>
        </w:rPr>
        <w:t>客人？外人？遷移在歐洲</w:t>
      </w:r>
      <w:proofErr w:type="gramStart"/>
      <w:r>
        <w:rPr>
          <w:rFonts w:ascii="新細明體" w:hAnsi="新細明體" w:hint="eastAsia"/>
        </w:rPr>
        <w:t>》</w:t>
      </w:r>
      <w:proofErr w:type="gramEnd"/>
      <w:r>
        <w:rPr>
          <w:rFonts w:ascii="新細明體" w:hAnsi="新細明體" w:hint="eastAsia"/>
        </w:rPr>
        <w:t>(</w:t>
      </w:r>
      <w:r>
        <w:rPr>
          <w:rFonts w:ascii="新細明體" w:hAnsi="新細明體"/>
        </w:rPr>
        <w:t>Guests and Aliens)</w:t>
      </w:r>
      <w:r>
        <w:rPr>
          <w:rFonts w:ascii="新細明體" w:hAnsi="新細明體" w:hint="eastAsia"/>
        </w:rPr>
        <w:t>，黃克先</w:t>
      </w:r>
    </w:p>
    <w:p w:rsidR="002C1692" w:rsidRDefault="002C1692" w:rsidP="002C1692">
      <w:pPr>
        <w:ind w:firstLine="480"/>
      </w:pPr>
      <w:r>
        <w:rPr>
          <w:rFonts w:ascii="新細明體" w:hAnsi="新細明體" w:hint="eastAsia"/>
        </w:rPr>
        <w:t>譯，台北：巨流。</w:t>
      </w:r>
    </w:p>
    <w:p w:rsidR="00F615DC" w:rsidRDefault="00F615DC">
      <w:r>
        <w:rPr>
          <w:rFonts w:hint="eastAsia"/>
        </w:rPr>
        <w:t xml:space="preserve">Stalker, Peter, 2002, </w:t>
      </w:r>
      <w:r>
        <w:rPr>
          <w:rFonts w:hint="eastAsia"/>
        </w:rPr>
        <w:t>《國際遷徙與移民─解讀「離國出走」》</w:t>
      </w:r>
      <w:r>
        <w:rPr>
          <w:rFonts w:hint="eastAsia"/>
        </w:rPr>
        <w:t xml:space="preserve">(International </w:t>
      </w:r>
    </w:p>
    <w:p w:rsidR="00F615DC" w:rsidRDefault="00F615DC">
      <w:pPr>
        <w:ind w:firstLine="480"/>
      </w:pPr>
      <w:r>
        <w:rPr>
          <w:rFonts w:hint="eastAsia"/>
        </w:rPr>
        <w:t>Migration)</w:t>
      </w:r>
      <w:r>
        <w:rPr>
          <w:rFonts w:hint="eastAsia"/>
        </w:rPr>
        <w:t>，蔡繼光譯，台北：書林。</w:t>
      </w:r>
    </w:p>
    <w:p w:rsidR="006E63AE" w:rsidRDefault="006E63AE" w:rsidP="006E63AE">
      <w:pPr>
        <w:spacing w:line="240" w:lineRule="atLeast"/>
        <w:rPr>
          <w:rFonts w:ascii="新細明體" w:hAnsi="新細明體"/>
          <w:bCs/>
        </w:rPr>
      </w:pPr>
      <w:r>
        <w:rPr>
          <w:rFonts w:ascii="新細明體" w:hAnsi="新細明體"/>
          <w:bCs/>
        </w:rPr>
        <w:t>王宏仁</w:t>
      </w:r>
      <w:r>
        <w:rPr>
          <w:rFonts w:ascii="新細明體" w:hAnsi="新細明體" w:hint="eastAsia"/>
          <w:bCs/>
        </w:rPr>
        <w:t>、</w:t>
      </w:r>
      <w:r w:rsidRPr="00AF392B">
        <w:rPr>
          <w:rFonts w:ascii="新細明體" w:hAnsi="新細明體"/>
          <w:bCs/>
        </w:rPr>
        <w:t>白朗潔</w:t>
      </w:r>
      <w:r>
        <w:rPr>
          <w:rFonts w:ascii="新細明體" w:hAnsi="新細明體" w:hint="eastAsia"/>
          <w:bCs/>
        </w:rPr>
        <w:t>，2007，</w:t>
      </w:r>
      <w:r>
        <w:rPr>
          <w:rFonts w:ascii="標楷體" w:eastAsia="標楷體" w:hAnsi="標楷體" w:hint="eastAsia"/>
          <w:bCs/>
        </w:rPr>
        <w:t>&lt;</w:t>
      </w:r>
      <w:proofErr w:type="gramStart"/>
      <w:r w:rsidRPr="00AF392B">
        <w:rPr>
          <w:rFonts w:ascii="新細明體" w:hAnsi="新細明體"/>
          <w:bCs/>
        </w:rPr>
        <w:t>移工</w:t>
      </w:r>
      <w:proofErr w:type="gramEnd"/>
      <w:r w:rsidRPr="00AF392B">
        <w:rPr>
          <w:rFonts w:ascii="新細明體" w:hAnsi="新細明體"/>
          <w:bCs/>
        </w:rPr>
        <w:t>、跨國仲介與制度設計：誰從台越國際勞動力流</w:t>
      </w:r>
    </w:p>
    <w:p w:rsidR="006E63AE" w:rsidRPr="00AF392B" w:rsidRDefault="006E63AE" w:rsidP="006E63AE">
      <w:pPr>
        <w:spacing w:line="240" w:lineRule="atLeast"/>
        <w:ind w:firstLine="480"/>
        <w:rPr>
          <w:rFonts w:ascii="新細明體" w:hAnsi="新細明體"/>
          <w:bCs/>
        </w:rPr>
      </w:pPr>
      <w:r w:rsidRPr="00AF392B">
        <w:rPr>
          <w:rFonts w:ascii="新細明體" w:hAnsi="新細明體"/>
          <w:bCs/>
        </w:rPr>
        <w:t>動獲利？</w:t>
      </w:r>
      <w:r>
        <w:rPr>
          <w:rFonts w:ascii="標楷體" w:eastAsia="標楷體" w:hAnsi="標楷體" w:hint="eastAsia"/>
          <w:bCs/>
        </w:rPr>
        <w:t>&gt;</w:t>
      </w:r>
      <w:r>
        <w:rPr>
          <w:rFonts w:ascii="新細明體" w:hAnsi="新細明體" w:hint="eastAsia"/>
          <w:bCs/>
        </w:rPr>
        <w:t>，</w:t>
      </w:r>
      <w:r>
        <w:rPr>
          <w:rFonts w:ascii="新細明體" w:hAnsi="新細明體" w:hint="eastAsia"/>
          <w:color w:val="000000"/>
        </w:rPr>
        <w:t>《</w:t>
      </w:r>
      <w:r w:rsidRPr="000340F0">
        <w:rPr>
          <w:rFonts w:ascii="新細明體" w:hAnsi="新細明體" w:hint="eastAsia"/>
          <w:color w:val="000000"/>
        </w:rPr>
        <w:t>台灣社會研究季刊</w:t>
      </w:r>
      <w:r w:rsidRPr="000340F0">
        <w:rPr>
          <w:rFonts w:ascii="新細明體" w:hAnsi="新細明體" w:cs="新細明體" w:hint="eastAsia"/>
          <w:color w:val="000000"/>
        </w:rPr>
        <w:t>》</w:t>
      </w:r>
      <w:r>
        <w:rPr>
          <w:rFonts w:ascii="新細明體" w:hAnsi="新細明體" w:hint="eastAsia"/>
          <w:color w:val="000000"/>
        </w:rPr>
        <w:t>，第六十五</w:t>
      </w:r>
      <w:r w:rsidRPr="000340F0">
        <w:rPr>
          <w:rFonts w:ascii="新細明體" w:hAnsi="新細明體" w:hint="eastAsia"/>
          <w:color w:val="000000"/>
        </w:rPr>
        <w:t>期</w:t>
      </w:r>
      <w:r>
        <w:rPr>
          <w:rFonts w:ascii="新細明體" w:hAnsi="新細明體" w:hint="eastAsia"/>
          <w:color w:val="000000"/>
        </w:rPr>
        <w:t>，</w:t>
      </w:r>
      <w:r w:rsidRPr="00AF392B">
        <w:rPr>
          <w:rFonts w:ascii="新細明體" w:hAnsi="新細明體" w:hint="eastAsia"/>
          <w:bCs/>
        </w:rPr>
        <w:t xml:space="preserve"> </w:t>
      </w:r>
      <w:r w:rsidRPr="00AF392B">
        <w:rPr>
          <w:rFonts w:ascii="新細明體" w:hAnsi="新細明體"/>
          <w:bCs/>
        </w:rPr>
        <w:t>頁 35-66</w:t>
      </w:r>
      <w:r>
        <w:rPr>
          <w:rFonts w:ascii="新細明體" w:hAnsi="新細明體" w:hint="eastAsia"/>
          <w:bCs/>
        </w:rPr>
        <w:t>。</w:t>
      </w:r>
    </w:p>
    <w:p w:rsidR="00270649" w:rsidRDefault="00F615DC" w:rsidP="00270649">
      <w:r>
        <w:rPr>
          <w:rFonts w:hint="eastAsia"/>
        </w:rPr>
        <w:t>王宏仁、張書銘，</w:t>
      </w:r>
      <w:r>
        <w:rPr>
          <w:rFonts w:hint="eastAsia"/>
        </w:rPr>
        <w:t>2003</w:t>
      </w:r>
      <w:r>
        <w:rPr>
          <w:rFonts w:hint="eastAsia"/>
        </w:rPr>
        <w:t>，〈商品化的台越跨國婚姻市場〉，《</w:t>
      </w:r>
      <w:r w:rsidR="00270649">
        <w:rPr>
          <w:rFonts w:hint="eastAsia"/>
        </w:rPr>
        <w:t>台灣社會學</w:t>
      </w:r>
      <w:r>
        <w:rPr>
          <w:rFonts w:hint="eastAsia"/>
        </w:rPr>
        <w:t>》，第六期，</w:t>
      </w:r>
    </w:p>
    <w:p w:rsidR="00F615DC" w:rsidRDefault="00F615DC" w:rsidP="00270649">
      <w:pPr>
        <w:ind w:firstLine="480"/>
      </w:pPr>
      <w:r>
        <w:rPr>
          <w:rFonts w:hint="eastAsia"/>
        </w:rPr>
        <w:t>頁</w:t>
      </w:r>
      <w:r>
        <w:rPr>
          <w:rFonts w:hint="eastAsia"/>
        </w:rPr>
        <w:t>177-221</w:t>
      </w:r>
      <w:r>
        <w:rPr>
          <w:rFonts w:hint="eastAsia"/>
        </w:rPr>
        <w:t>。</w:t>
      </w:r>
    </w:p>
    <w:p w:rsidR="00F615DC" w:rsidRDefault="00F615DC">
      <w:r>
        <w:rPr>
          <w:rFonts w:hint="eastAsia"/>
        </w:rPr>
        <w:t>王志弘，</w:t>
      </w:r>
      <w:r>
        <w:rPr>
          <w:rFonts w:hint="eastAsia"/>
        </w:rPr>
        <w:t>2004</w:t>
      </w:r>
      <w:proofErr w:type="gramStart"/>
      <w:r>
        <w:rPr>
          <w:rFonts w:hint="eastAsia"/>
        </w:rPr>
        <w:t>〈</w:t>
      </w:r>
      <w:proofErr w:type="gramEnd"/>
      <w:r>
        <w:rPr>
          <w:rFonts w:hint="eastAsia"/>
        </w:rPr>
        <w:t>移／置認同與空間政治：桃園火車站週遭消費</w:t>
      </w:r>
      <w:proofErr w:type="gramStart"/>
      <w:r>
        <w:rPr>
          <w:rFonts w:hint="eastAsia"/>
        </w:rPr>
        <w:t>族裔地景</w:t>
      </w:r>
      <w:proofErr w:type="gramEnd"/>
      <w:r>
        <w:rPr>
          <w:rFonts w:hint="eastAsia"/>
        </w:rPr>
        <w:t>研究〉，</w:t>
      </w:r>
    </w:p>
    <w:p w:rsidR="00F615DC" w:rsidRDefault="00794F63" w:rsidP="00280639">
      <w:pPr>
        <w:ind w:firstLine="480"/>
      </w:pPr>
      <w:r>
        <w:rPr>
          <w:rFonts w:ascii="新細明體" w:hAnsi="新細明體" w:hint="eastAsia"/>
          <w:color w:val="000000"/>
        </w:rPr>
        <w:t>《</w:t>
      </w:r>
      <w:r w:rsidR="00280639" w:rsidRPr="000340F0">
        <w:rPr>
          <w:rFonts w:ascii="新細明體" w:hAnsi="新細明體" w:hint="eastAsia"/>
          <w:color w:val="000000"/>
        </w:rPr>
        <w:t>台灣社會研究季刊</w:t>
      </w:r>
      <w:r w:rsidR="00280639" w:rsidRPr="000340F0">
        <w:rPr>
          <w:rFonts w:ascii="新細明體" w:hAnsi="新細明體" w:cs="新細明體" w:hint="eastAsia"/>
          <w:color w:val="000000"/>
        </w:rPr>
        <w:t>》</w:t>
      </w:r>
      <w:r w:rsidR="00280639" w:rsidRPr="000340F0">
        <w:rPr>
          <w:rFonts w:ascii="新細明體" w:hAnsi="新細明體" w:hint="eastAsia"/>
          <w:color w:val="000000"/>
        </w:rPr>
        <w:t>，第六十一期</w:t>
      </w:r>
      <w:r w:rsidR="00280639">
        <w:rPr>
          <w:rFonts w:ascii="新細明體" w:hAnsi="新細明體" w:hint="eastAsia"/>
          <w:color w:val="000000"/>
        </w:rPr>
        <w:t>，頁</w:t>
      </w:r>
      <w:r w:rsidR="00280639">
        <w:rPr>
          <w:rFonts w:ascii="新細明體" w:hAnsi="新細明體"/>
          <w:color w:val="000000"/>
        </w:rPr>
        <w:t>149-203</w:t>
      </w:r>
      <w:r w:rsidR="00280639">
        <w:rPr>
          <w:rFonts w:ascii="新細明體" w:hAnsi="新細明體" w:hint="eastAsia"/>
          <w:color w:val="000000"/>
        </w:rPr>
        <w:t>。</w:t>
      </w:r>
    </w:p>
    <w:p w:rsidR="00F615DC" w:rsidRDefault="00F615DC">
      <w:r>
        <w:rPr>
          <w:rFonts w:hint="eastAsia"/>
        </w:rPr>
        <w:t>成露茜，〈跨國移工、台灣建國意識與公民運動〉，《台灣社會研究季刊》，第四十</w:t>
      </w:r>
    </w:p>
    <w:p w:rsidR="00F615DC" w:rsidRDefault="00F615DC">
      <w:pPr>
        <w:ind w:firstLine="480"/>
      </w:pPr>
      <w:r>
        <w:rPr>
          <w:rFonts w:hint="eastAsia"/>
        </w:rPr>
        <w:t>八期，頁</w:t>
      </w:r>
      <w:r>
        <w:rPr>
          <w:rFonts w:hint="eastAsia"/>
        </w:rPr>
        <w:t>15-43</w:t>
      </w:r>
      <w:r>
        <w:rPr>
          <w:rFonts w:hint="eastAsia"/>
        </w:rPr>
        <w:t>。</w:t>
      </w:r>
    </w:p>
    <w:p w:rsidR="00F615DC" w:rsidRDefault="00F615DC">
      <w:r>
        <w:rPr>
          <w:rFonts w:hint="eastAsia"/>
        </w:rPr>
        <w:t>吳</w:t>
      </w:r>
      <w:proofErr w:type="gramStart"/>
      <w:r>
        <w:rPr>
          <w:rFonts w:hint="eastAsia"/>
        </w:rPr>
        <w:t>挺</w:t>
      </w:r>
      <w:proofErr w:type="gramEnd"/>
      <w:r>
        <w:rPr>
          <w:rFonts w:hint="eastAsia"/>
        </w:rPr>
        <w:t>鋒，</w:t>
      </w:r>
      <w:r>
        <w:rPr>
          <w:rFonts w:hint="eastAsia"/>
        </w:rPr>
        <w:t>2002</w:t>
      </w:r>
      <w:r>
        <w:rPr>
          <w:rFonts w:hint="eastAsia"/>
        </w:rPr>
        <w:t>，〈台灣外籍勞工的</w:t>
      </w:r>
      <w:proofErr w:type="gramStart"/>
      <w:r>
        <w:rPr>
          <w:rFonts w:hint="eastAsia"/>
        </w:rPr>
        <w:t>扺抗</w:t>
      </w:r>
      <w:proofErr w:type="gramEnd"/>
      <w:r>
        <w:rPr>
          <w:rFonts w:hint="eastAsia"/>
        </w:rPr>
        <w:t>與適應：周休作為一個鬥爭場域</w:t>
      </w:r>
      <w:proofErr w:type="gramStart"/>
      <w:r>
        <w:rPr>
          <w:rFonts w:hint="eastAsia"/>
        </w:rPr>
        <w:t>〉</w:t>
      </w:r>
      <w:proofErr w:type="gramEnd"/>
      <w:r>
        <w:rPr>
          <w:rFonts w:hint="eastAsia"/>
        </w:rPr>
        <w:t>，《香港</w:t>
      </w:r>
    </w:p>
    <w:p w:rsidR="00F615DC" w:rsidRDefault="00F615DC">
      <w:pPr>
        <w:ind w:firstLine="480"/>
      </w:pPr>
      <w:r>
        <w:rPr>
          <w:rFonts w:hint="eastAsia"/>
        </w:rPr>
        <w:t>社會科學學報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，第二十三期，頁</w:t>
      </w:r>
      <w:r>
        <w:rPr>
          <w:rFonts w:hint="eastAsia"/>
        </w:rPr>
        <w:t>103-150</w:t>
      </w:r>
      <w:r>
        <w:rPr>
          <w:rFonts w:hint="eastAsia"/>
        </w:rPr>
        <w:t>。</w:t>
      </w:r>
    </w:p>
    <w:p w:rsidR="00F615DC" w:rsidRDefault="00F615DC">
      <w:r>
        <w:rPr>
          <w:rFonts w:hint="eastAsia"/>
        </w:rPr>
        <w:t>亞太移駐勞工工作團，</w:t>
      </w:r>
      <w:r>
        <w:rPr>
          <w:rFonts w:hint="eastAsia"/>
        </w:rPr>
        <w:t>2002</w:t>
      </w:r>
      <w:r>
        <w:rPr>
          <w:rFonts w:hint="eastAsia"/>
        </w:rPr>
        <w:t>，〈菲律賓移駐勞工在台灣的處境〉，</w:t>
      </w:r>
      <w:proofErr w:type="gramStart"/>
      <w:r>
        <w:rPr>
          <w:rFonts w:hint="eastAsia"/>
        </w:rPr>
        <w:t>《</w:t>
      </w:r>
      <w:proofErr w:type="gramEnd"/>
      <w:r>
        <w:rPr>
          <w:rFonts w:hint="eastAsia"/>
        </w:rPr>
        <w:t>台灣社會研究</w:t>
      </w:r>
    </w:p>
    <w:p w:rsidR="00F615DC" w:rsidRDefault="00F615DC">
      <w:pPr>
        <w:ind w:firstLine="480"/>
      </w:pPr>
      <w:r>
        <w:rPr>
          <w:rFonts w:hint="eastAsia"/>
        </w:rPr>
        <w:t>季刊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，第四十八期，頁</w:t>
      </w:r>
      <w:r>
        <w:rPr>
          <w:rFonts w:hint="eastAsia"/>
        </w:rPr>
        <w:t>219-234</w:t>
      </w:r>
      <w:r>
        <w:rPr>
          <w:rFonts w:hint="eastAsia"/>
        </w:rPr>
        <w:t>。</w:t>
      </w:r>
    </w:p>
    <w:p w:rsidR="00F615DC" w:rsidRDefault="00F615DC">
      <w:r>
        <w:rPr>
          <w:rFonts w:hint="eastAsia"/>
        </w:rPr>
        <w:t>夏曉鵑，</w:t>
      </w:r>
      <w:r>
        <w:t xml:space="preserve">2000, </w:t>
      </w:r>
      <w:r>
        <w:rPr>
          <w:rFonts w:hint="eastAsia"/>
        </w:rPr>
        <w:t>〈資本國際化下的國際婚姻─以台灣的「外籍新娘」現象為例〉，</w:t>
      </w:r>
    </w:p>
    <w:p w:rsidR="00F615DC" w:rsidRDefault="00F615DC">
      <w:pPr>
        <w:ind w:left="480"/>
      </w:pPr>
      <w:r>
        <w:rPr>
          <w:rFonts w:hint="eastAsia"/>
        </w:rPr>
        <w:t>《台灣社會研究季刊》，第三十九期，頁</w:t>
      </w:r>
      <w:r>
        <w:rPr>
          <w:rFonts w:hint="eastAsia"/>
        </w:rPr>
        <w:t>45-92</w:t>
      </w:r>
      <w:r>
        <w:rPr>
          <w:rFonts w:hint="eastAsia"/>
        </w:rPr>
        <w:t>。</w:t>
      </w:r>
    </w:p>
    <w:p w:rsidR="000340F0" w:rsidRDefault="000340F0">
      <w:pPr>
        <w:rPr>
          <w:rFonts w:ascii="新細明體" w:hAnsi="新細明體"/>
          <w:color w:val="000000"/>
        </w:rPr>
      </w:pPr>
      <w:r w:rsidRPr="000340F0">
        <w:rPr>
          <w:rFonts w:ascii="新細明體" w:hAnsi="新細明體" w:hint="eastAsia"/>
          <w:color w:val="000000"/>
        </w:rPr>
        <w:t>夏曉鵑，</w:t>
      </w:r>
      <w:r w:rsidRPr="000340F0">
        <w:rPr>
          <w:rFonts w:ascii="新細明體" w:hAnsi="新細明體"/>
          <w:color w:val="000000"/>
        </w:rPr>
        <w:t>2006</w:t>
      </w:r>
      <w:r w:rsidRPr="000340F0">
        <w:rPr>
          <w:rFonts w:ascii="新細明體" w:hAnsi="新細明體" w:hint="eastAsia"/>
          <w:color w:val="000000"/>
        </w:rPr>
        <w:t>，〈新移民運動的形成─差異政治、主體化與社會性運動〉，</w:t>
      </w:r>
      <w:proofErr w:type="gramStart"/>
      <w:r w:rsidRPr="000340F0">
        <w:rPr>
          <w:rFonts w:ascii="新細明體" w:hAnsi="新細明體" w:cs="新細明體" w:hint="eastAsia"/>
          <w:color w:val="000000"/>
        </w:rPr>
        <w:t>《</w:t>
      </w:r>
      <w:proofErr w:type="gramEnd"/>
      <w:r w:rsidRPr="000340F0">
        <w:rPr>
          <w:rFonts w:ascii="新細明體" w:hAnsi="新細明體" w:hint="eastAsia"/>
          <w:color w:val="000000"/>
        </w:rPr>
        <w:t>台灣</w:t>
      </w:r>
    </w:p>
    <w:p w:rsidR="00716499" w:rsidRDefault="000340F0" w:rsidP="00716499">
      <w:pPr>
        <w:ind w:firstLine="480"/>
        <w:rPr>
          <w:rFonts w:ascii="新細明體" w:hAnsi="新細明體"/>
          <w:color w:val="000000"/>
        </w:rPr>
      </w:pPr>
      <w:r w:rsidRPr="000340F0">
        <w:rPr>
          <w:rFonts w:ascii="新細明體" w:hAnsi="新細明體" w:hint="eastAsia"/>
          <w:color w:val="000000"/>
        </w:rPr>
        <w:t>社會研究季刊</w:t>
      </w:r>
      <w:proofErr w:type="gramStart"/>
      <w:r w:rsidRPr="000340F0">
        <w:rPr>
          <w:rFonts w:ascii="新細明體" w:hAnsi="新細明體" w:cs="新細明體" w:hint="eastAsia"/>
          <w:color w:val="000000"/>
        </w:rPr>
        <w:t>》</w:t>
      </w:r>
      <w:proofErr w:type="gramEnd"/>
      <w:r w:rsidRPr="000340F0">
        <w:rPr>
          <w:rFonts w:ascii="新細明體" w:hAnsi="新細明體" w:hint="eastAsia"/>
          <w:color w:val="000000"/>
        </w:rPr>
        <w:t>，第六十一期，頁</w:t>
      </w:r>
      <w:r w:rsidR="00280639">
        <w:rPr>
          <w:rFonts w:ascii="新細明體" w:hAnsi="新細明體"/>
          <w:color w:val="000000"/>
        </w:rPr>
        <w:t>1-71</w:t>
      </w:r>
      <w:r w:rsidRPr="000340F0">
        <w:rPr>
          <w:rFonts w:ascii="新細明體" w:hAnsi="新細明體" w:hint="eastAsia"/>
          <w:color w:val="000000"/>
        </w:rPr>
        <w:t>。</w:t>
      </w:r>
    </w:p>
    <w:p w:rsidR="00F8735F" w:rsidRDefault="00716499" w:rsidP="00F8735F">
      <w:pPr>
        <w:rPr>
          <w:rFonts w:asciiTheme="majorEastAsia" w:eastAsiaTheme="majorEastAsia" w:hAnsiTheme="majorEastAsia"/>
          <w:color w:val="000000"/>
        </w:rPr>
      </w:pPr>
      <w:r w:rsidRPr="00716499">
        <w:rPr>
          <w:rFonts w:asciiTheme="majorEastAsia" w:eastAsiaTheme="majorEastAsia" w:hAnsiTheme="majorEastAsia" w:hint="eastAsia"/>
          <w:color w:val="000000"/>
        </w:rPr>
        <w:t>夏曉鵑，</w:t>
      </w:r>
      <w:r w:rsidRPr="00716499">
        <w:rPr>
          <w:rFonts w:asciiTheme="majorEastAsia" w:eastAsiaTheme="majorEastAsia" w:hAnsiTheme="majorEastAsia"/>
          <w:color w:val="000000"/>
        </w:rPr>
        <w:t>2016</w:t>
      </w:r>
      <w:r w:rsidRPr="00716499">
        <w:rPr>
          <w:rFonts w:asciiTheme="majorEastAsia" w:eastAsiaTheme="majorEastAsia" w:hAnsiTheme="majorEastAsia" w:hint="eastAsia"/>
          <w:color w:val="000000"/>
        </w:rPr>
        <w:t>，</w:t>
      </w:r>
      <w:bookmarkStart w:id="0" w:name="_Hlk869049"/>
      <w:r w:rsidRPr="00716499">
        <w:rPr>
          <w:rFonts w:asciiTheme="majorEastAsia" w:eastAsiaTheme="majorEastAsia" w:hAnsiTheme="majorEastAsia" w:hint="eastAsia"/>
          <w:color w:val="000000"/>
        </w:rPr>
        <w:t>〈資本主義全球化與跨國移民／工現象〉</w:t>
      </w:r>
      <w:bookmarkEnd w:id="0"/>
      <w:r w:rsidRPr="00716499">
        <w:rPr>
          <w:rFonts w:asciiTheme="majorEastAsia" w:eastAsiaTheme="majorEastAsia" w:hAnsiTheme="majorEastAsia" w:hint="eastAsia"/>
          <w:color w:val="000000"/>
        </w:rPr>
        <w:t>，</w:t>
      </w:r>
      <w:proofErr w:type="gramStart"/>
      <w:r w:rsidRPr="00716499">
        <w:rPr>
          <w:rFonts w:asciiTheme="majorEastAsia" w:eastAsiaTheme="majorEastAsia" w:hAnsiTheme="majorEastAsia" w:hint="eastAsia"/>
          <w:color w:val="000000"/>
        </w:rPr>
        <w:t>《</w:t>
      </w:r>
      <w:proofErr w:type="gramEnd"/>
      <w:r w:rsidRPr="00716499">
        <w:rPr>
          <w:rFonts w:asciiTheme="majorEastAsia" w:eastAsiaTheme="majorEastAsia" w:hAnsiTheme="majorEastAsia" w:hint="eastAsia"/>
          <w:color w:val="000000"/>
        </w:rPr>
        <w:t>發展研究與當代台灣</w:t>
      </w:r>
    </w:p>
    <w:p w:rsidR="00F8735F" w:rsidRDefault="00F8735F" w:rsidP="00F8735F">
      <w:pPr>
        <w:rPr>
          <w:rFonts w:asciiTheme="majorEastAsia" w:eastAsiaTheme="majorEastAsia" w:hAnsiTheme="majorEastAsia"/>
          <w:color w:val="000000"/>
        </w:rPr>
      </w:pPr>
      <w:r>
        <w:rPr>
          <w:rFonts w:asciiTheme="majorEastAsia" w:eastAsiaTheme="majorEastAsia" w:hAnsiTheme="majorEastAsia"/>
          <w:color w:val="000000"/>
        </w:rPr>
        <w:tab/>
      </w:r>
      <w:r w:rsidR="00716499" w:rsidRPr="00716499">
        <w:rPr>
          <w:rFonts w:asciiTheme="majorEastAsia" w:eastAsiaTheme="majorEastAsia" w:hAnsiTheme="majorEastAsia" w:hint="eastAsia"/>
          <w:color w:val="000000"/>
        </w:rPr>
        <w:t>社會</w:t>
      </w:r>
      <w:proofErr w:type="gramStart"/>
      <w:r w:rsidR="00716499" w:rsidRPr="00716499">
        <w:rPr>
          <w:rFonts w:asciiTheme="majorEastAsia" w:eastAsiaTheme="majorEastAsia" w:hAnsiTheme="majorEastAsia" w:hint="eastAsia"/>
          <w:color w:val="000000"/>
        </w:rPr>
        <w:t>》</w:t>
      </w:r>
      <w:proofErr w:type="gramEnd"/>
      <w:r w:rsidR="00716499" w:rsidRPr="00716499">
        <w:rPr>
          <w:rFonts w:asciiTheme="majorEastAsia" w:eastAsiaTheme="majorEastAsia" w:hAnsiTheme="majorEastAsia" w:hint="eastAsia"/>
          <w:color w:val="000000"/>
        </w:rPr>
        <w:t>，簡旭伸、王振寰主編，頁</w:t>
      </w:r>
      <w:r w:rsidR="00716499" w:rsidRPr="00716499">
        <w:rPr>
          <w:rFonts w:asciiTheme="majorEastAsia" w:eastAsiaTheme="majorEastAsia" w:hAnsiTheme="majorEastAsia"/>
          <w:color w:val="000000"/>
        </w:rPr>
        <w:t>467-598</w:t>
      </w:r>
      <w:r w:rsidR="00716499" w:rsidRPr="00716499">
        <w:rPr>
          <w:rFonts w:asciiTheme="majorEastAsia" w:eastAsiaTheme="majorEastAsia" w:hAnsiTheme="majorEastAsia" w:hint="eastAsia"/>
          <w:color w:val="000000"/>
        </w:rPr>
        <w:t>，台北：巨流。</w:t>
      </w:r>
    </w:p>
    <w:p w:rsidR="00F8735F" w:rsidRDefault="00F8735F" w:rsidP="00F8735F">
      <w:pPr>
        <w:rPr>
          <w:rFonts w:asciiTheme="minorEastAsia" w:eastAsiaTheme="minorEastAsia" w:hAnsiTheme="minorEastAsia"/>
          <w:bCs/>
          <w:color w:val="111111"/>
          <w:kern w:val="36"/>
        </w:rPr>
      </w:pPr>
      <w:r w:rsidRPr="00F8735F">
        <w:rPr>
          <w:rFonts w:asciiTheme="minorEastAsia" w:eastAsiaTheme="minorEastAsia" w:hAnsiTheme="minorEastAsia" w:hint="eastAsia"/>
          <w:bCs/>
          <w:color w:val="111111"/>
          <w:kern w:val="36"/>
        </w:rPr>
        <w:t>夏曉鵑，</w:t>
      </w:r>
      <w:r w:rsidRPr="00F8735F">
        <w:rPr>
          <w:rFonts w:asciiTheme="minorEastAsia" w:eastAsiaTheme="minorEastAsia" w:hAnsiTheme="minorEastAsia"/>
          <w:bCs/>
          <w:color w:val="111111"/>
          <w:kern w:val="36"/>
        </w:rPr>
        <w:t>2018</w:t>
      </w:r>
      <w:r w:rsidRPr="00F8735F">
        <w:rPr>
          <w:rFonts w:asciiTheme="minorEastAsia" w:eastAsiaTheme="minorEastAsia" w:hAnsiTheme="minorEastAsia" w:hint="eastAsia"/>
          <w:bCs/>
          <w:color w:val="111111"/>
          <w:kern w:val="36"/>
        </w:rPr>
        <w:t>，</w:t>
      </w:r>
      <w:bookmarkStart w:id="1" w:name="_Hlk873238"/>
      <w:r w:rsidRPr="00F8735F">
        <w:rPr>
          <w:rFonts w:asciiTheme="minorEastAsia" w:eastAsiaTheme="minorEastAsia" w:hAnsiTheme="minorEastAsia" w:hint="eastAsia"/>
          <w:bCs/>
          <w:color w:val="111111"/>
          <w:kern w:val="36"/>
        </w:rPr>
        <w:t>〈解構新自由主義全球化下的「第五大族群</w:t>
      </w:r>
      <w:r w:rsidRPr="00F8735F">
        <w:rPr>
          <w:rFonts w:asciiTheme="minorEastAsia" w:eastAsiaTheme="minorEastAsia" w:hAnsiTheme="minorEastAsia"/>
          <w:bCs/>
          <w:color w:val="111111"/>
          <w:kern w:val="36"/>
        </w:rPr>
        <w:t>─</w:t>
      </w:r>
      <w:r w:rsidRPr="00F8735F">
        <w:rPr>
          <w:rFonts w:asciiTheme="minorEastAsia" w:eastAsiaTheme="minorEastAsia" w:hAnsiTheme="minorEastAsia" w:hint="eastAsia"/>
          <w:bCs/>
          <w:color w:val="111111"/>
          <w:kern w:val="36"/>
        </w:rPr>
        <w:t>新住民」論述〉</w:t>
      </w:r>
      <w:bookmarkEnd w:id="1"/>
      <w:r w:rsidRPr="00F8735F">
        <w:rPr>
          <w:rFonts w:asciiTheme="minorEastAsia" w:eastAsiaTheme="minorEastAsia" w:hAnsiTheme="minorEastAsia" w:hint="eastAsia"/>
          <w:bCs/>
          <w:color w:val="111111"/>
          <w:kern w:val="36"/>
        </w:rPr>
        <w:t>，</w:t>
      </w:r>
    </w:p>
    <w:p w:rsidR="00F8735F" w:rsidRPr="00F8735F" w:rsidRDefault="00F8735F" w:rsidP="00F8735F">
      <w:pPr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/>
          <w:bCs/>
          <w:color w:val="111111"/>
          <w:kern w:val="36"/>
        </w:rPr>
        <w:tab/>
      </w:r>
      <w:r w:rsidRPr="00F8735F">
        <w:rPr>
          <w:rFonts w:asciiTheme="minorEastAsia" w:eastAsiaTheme="minorEastAsia" w:hAnsiTheme="minorEastAsia" w:hint="eastAsia"/>
          <w:bCs/>
          <w:color w:val="111111"/>
          <w:kern w:val="36"/>
        </w:rPr>
        <w:t>收錄於</w:t>
      </w:r>
      <w:proofErr w:type="gramStart"/>
      <w:r w:rsidRPr="00F8735F">
        <w:rPr>
          <w:rFonts w:asciiTheme="minorEastAsia" w:eastAsiaTheme="minorEastAsia" w:hAnsiTheme="minorEastAsia" w:hint="eastAsia"/>
          <w:bCs/>
          <w:color w:val="111111"/>
          <w:kern w:val="36"/>
        </w:rPr>
        <w:t>《</w:t>
      </w:r>
      <w:proofErr w:type="gramEnd"/>
      <w:r w:rsidRPr="00F8735F">
        <w:rPr>
          <w:rFonts w:asciiTheme="minorEastAsia" w:eastAsiaTheme="minorEastAsia" w:hAnsiTheme="minorEastAsia" w:hint="eastAsia"/>
          <w:bCs/>
          <w:color w:val="111111"/>
          <w:kern w:val="36"/>
        </w:rPr>
        <w:t>族群、國家治理、與新秩序的建構：新自由主義全球化下的族群性</w:t>
      </w:r>
      <w:proofErr w:type="gramStart"/>
      <w:r w:rsidRPr="00F8735F">
        <w:rPr>
          <w:rFonts w:asciiTheme="minorEastAsia" w:eastAsiaTheme="minorEastAsia" w:hAnsiTheme="minorEastAsia" w:hint="eastAsia"/>
          <w:bCs/>
          <w:color w:val="111111"/>
          <w:kern w:val="36"/>
        </w:rPr>
        <w:t>》</w:t>
      </w:r>
      <w:proofErr w:type="gramEnd"/>
      <w:r w:rsidRPr="00F8735F">
        <w:rPr>
          <w:rFonts w:asciiTheme="minorEastAsia" w:eastAsiaTheme="minorEastAsia" w:hAnsiTheme="minorEastAsia" w:hint="eastAsia"/>
          <w:bCs/>
          <w:color w:val="111111"/>
          <w:kern w:val="36"/>
        </w:rPr>
        <w:t>，</w:t>
      </w:r>
      <w:r>
        <w:rPr>
          <w:rFonts w:asciiTheme="minorEastAsia" w:eastAsiaTheme="minorEastAsia" w:hAnsiTheme="minorEastAsia"/>
          <w:bCs/>
          <w:color w:val="111111"/>
          <w:kern w:val="36"/>
        </w:rPr>
        <w:tab/>
      </w:r>
      <w:r w:rsidRPr="00F8735F">
        <w:rPr>
          <w:rFonts w:asciiTheme="minorEastAsia" w:eastAsiaTheme="minorEastAsia" w:hAnsiTheme="minorEastAsia" w:hint="eastAsia"/>
          <w:bCs/>
          <w:color w:val="111111"/>
          <w:kern w:val="36"/>
        </w:rPr>
        <w:t>黃應貴主</w:t>
      </w:r>
      <w:r>
        <w:rPr>
          <w:rFonts w:asciiTheme="minorEastAsia" w:eastAsiaTheme="minorEastAsia" w:hAnsiTheme="minorEastAsia" w:hint="eastAsia"/>
          <w:bCs/>
          <w:color w:val="111111"/>
          <w:kern w:val="36"/>
        </w:rPr>
        <w:t>編</w:t>
      </w:r>
      <w:r w:rsidRPr="00F8735F">
        <w:rPr>
          <w:rFonts w:asciiTheme="minorEastAsia" w:eastAsiaTheme="minorEastAsia" w:hAnsiTheme="minorEastAsia" w:hint="eastAsia"/>
          <w:bCs/>
          <w:color w:val="111111"/>
          <w:kern w:val="36"/>
        </w:rPr>
        <w:t>，頁</w:t>
      </w:r>
      <w:r w:rsidRPr="00F8735F">
        <w:rPr>
          <w:rFonts w:asciiTheme="minorEastAsia" w:eastAsiaTheme="minorEastAsia" w:hAnsiTheme="minorEastAsia"/>
          <w:bCs/>
          <w:color w:val="111111"/>
          <w:kern w:val="36"/>
        </w:rPr>
        <w:t>311-353</w:t>
      </w:r>
      <w:r w:rsidRPr="00F8735F">
        <w:rPr>
          <w:rFonts w:asciiTheme="minorEastAsia" w:eastAsiaTheme="minorEastAsia" w:hAnsiTheme="minorEastAsia" w:hint="eastAsia"/>
          <w:bCs/>
          <w:color w:val="111111"/>
          <w:kern w:val="36"/>
        </w:rPr>
        <w:t>。</w:t>
      </w:r>
    </w:p>
    <w:p w:rsidR="00F615DC" w:rsidRDefault="00F615DC">
      <w:proofErr w:type="gramStart"/>
      <w:r>
        <w:rPr>
          <w:rFonts w:hint="eastAsia"/>
        </w:rPr>
        <w:t>陳宗韓</w:t>
      </w:r>
      <w:proofErr w:type="gramEnd"/>
      <w:r>
        <w:rPr>
          <w:rFonts w:hint="eastAsia"/>
        </w:rPr>
        <w:t>，</w:t>
      </w:r>
      <w:r>
        <w:rPr>
          <w:rFonts w:hint="eastAsia"/>
        </w:rPr>
        <w:t>1997</w:t>
      </w:r>
      <w:r>
        <w:rPr>
          <w:rFonts w:hint="eastAsia"/>
        </w:rPr>
        <w:t>，〈台灣外籍勞工政策之政治經濟分析〉，《社會文化學報》，第五期，</w:t>
      </w:r>
    </w:p>
    <w:p w:rsidR="00F615DC" w:rsidRDefault="00F615DC">
      <w:pPr>
        <w:ind w:firstLine="480"/>
      </w:pPr>
      <w:r>
        <w:rPr>
          <w:rFonts w:hint="eastAsia"/>
        </w:rPr>
        <w:t>105-120</w:t>
      </w:r>
      <w:r>
        <w:rPr>
          <w:rFonts w:hint="eastAsia"/>
        </w:rPr>
        <w:t>。</w:t>
      </w:r>
    </w:p>
    <w:p w:rsidR="00BF415C" w:rsidRDefault="0027037E" w:rsidP="0027037E">
      <w:pPr>
        <w:rPr>
          <w:rStyle w:val="searchlisttitle"/>
        </w:rPr>
      </w:pPr>
      <w:r>
        <w:rPr>
          <w:rFonts w:hint="eastAsia"/>
        </w:rPr>
        <w:t>陳雪慧，</w:t>
      </w:r>
      <w:r w:rsidR="00BF415C">
        <w:rPr>
          <w:rFonts w:hint="eastAsia"/>
        </w:rPr>
        <w:t>2007</w:t>
      </w:r>
      <w:r w:rsidR="00BF415C">
        <w:rPr>
          <w:rFonts w:hint="eastAsia"/>
        </w:rPr>
        <w:t>，</w:t>
      </w:r>
      <w:r w:rsidR="00BF415C">
        <w:rPr>
          <w:rFonts w:ascii="新細明體" w:hAnsi="新細明體" w:hint="eastAsia"/>
        </w:rPr>
        <w:t>《</w:t>
      </w:r>
      <w:r w:rsidR="00BF415C" w:rsidRPr="00BF415C">
        <w:rPr>
          <w:rStyle w:val="searchlisttitle"/>
        </w:rPr>
        <w:t>看見台灣國族論述的新面貌</w:t>
      </w:r>
      <w:r w:rsidR="00BF415C" w:rsidRPr="00BF415C">
        <w:rPr>
          <w:rStyle w:val="searchlisttitle"/>
        </w:rPr>
        <w:t>─</w:t>
      </w:r>
      <w:r w:rsidR="00BF415C" w:rsidRPr="00BF415C">
        <w:rPr>
          <w:rStyle w:val="searchlisttitle"/>
        </w:rPr>
        <w:t>婚姻移民法令的歧視與排除</w:t>
      </w:r>
      <w:r w:rsidR="00BF415C">
        <w:rPr>
          <w:rStyle w:val="searchlisttitle"/>
          <w:rFonts w:ascii="新細明體" w:hAnsi="新細明體" w:hint="eastAsia"/>
        </w:rPr>
        <w:t>》</w:t>
      </w:r>
      <w:r w:rsidR="00BF415C">
        <w:rPr>
          <w:rStyle w:val="searchlisttitle"/>
          <w:rFonts w:hint="eastAsia"/>
        </w:rPr>
        <w:t>，</w:t>
      </w:r>
      <w:proofErr w:type="gramStart"/>
      <w:r w:rsidR="00BF415C">
        <w:rPr>
          <w:rStyle w:val="searchlisttitle"/>
          <w:rFonts w:hint="eastAsia"/>
        </w:rPr>
        <w:t>世</w:t>
      </w:r>
      <w:proofErr w:type="gramEnd"/>
    </w:p>
    <w:p w:rsidR="0027037E" w:rsidRDefault="00BF415C" w:rsidP="00BF415C">
      <w:pPr>
        <w:ind w:firstLine="480"/>
        <w:rPr>
          <w:rStyle w:val="searchlisttitle"/>
        </w:rPr>
      </w:pPr>
      <w:r>
        <w:rPr>
          <w:rStyle w:val="searchlisttitle"/>
          <w:rFonts w:hint="eastAsia"/>
        </w:rPr>
        <w:t>新大學社會發展所碩士論文。</w:t>
      </w:r>
    </w:p>
    <w:p w:rsidR="00202F10" w:rsidRDefault="00202F10" w:rsidP="00202F10">
      <w:pPr>
        <w:rPr>
          <w:rFonts w:ascii="Verdana" w:hAnsi="Verdana"/>
          <w:color w:val="555555"/>
          <w:shd w:val="clear" w:color="auto" w:fill="FFFFFF"/>
        </w:rPr>
      </w:pPr>
      <w:r>
        <w:rPr>
          <w:rFonts w:ascii="Verdana" w:hAnsi="Verdana"/>
          <w:color w:val="555555"/>
          <w:shd w:val="clear" w:color="auto" w:fill="FFFFFF"/>
        </w:rPr>
        <w:t>陳稚璽</w:t>
      </w:r>
      <w:r>
        <w:rPr>
          <w:rFonts w:ascii="Verdana" w:hAnsi="Verdana" w:hint="eastAsia"/>
          <w:color w:val="555555"/>
          <w:shd w:val="clear" w:color="auto" w:fill="FFFFFF"/>
        </w:rPr>
        <w:t>，</w:t>
      </w:r>
      <w:r>
        <w:rPr>
          <w:rFonts w:ascii="Verdana" w:hAnsi="Verdana" w:hint="eastAsia"/>
          <w:color w:val="555555"/>
          <w:shd w:val="clear" w:color="auto" w:fill="FFFFFF"/>
        </w:rPr>
        <w:t>2</w:t>
      </w:r>
      <w:r>
        <w:rPr>
          <w:rFonts w:ascii="Verdana" w:hAnsi="Verdana"/>
          <w:color w:val="555555"/>
          <w:shd w:val="clear" w:color="auto" w:fill="FFFFFF"/>
        </w:rPr>
        <w:t>017</w:t>
      </w:r>
      <w:r>
        <w:rPr>
          <w:rFonts w:ascii="Verdana" w:hAnsi="Verdana" w:hint="eastAsia"/>
          <w:color w:val="555555"/>
          <w:shd w:val="clear" w:color="auto" w:fill="FFFFFF"/>
        </w:rPr>
        <w:t>，</w:t>
      </w:r>
      <w:r>
        <w:rPr>
          <w:rFonts w:ascii="新細明體" w:hAnsi="新細明體" w:hint="eastAsia"/>
          <w:color w:val="555555"/>
          <w:shd w:val="clear" w:color="auto" w:fill="FFFFFF"/>
        </w:rPr>
        <w:t>《</w:t>
      </w:r>
      <w:r w:rsidRPr="00202F10">
        <w:rPr>
          <w:rFonts w:ascii="Verdana" w:hAnsi="Verdana"/>
          <w:color w:val="555555"/>
          <w:shd w:val="clear" w:color="auto" w:fill="FFFFFF"/>
        </w:rPr>
        <w:t>台澳政治經濟結構下的打工度假的性別、身體與國族</w:t>
      </w:r>
      <w:r>
        <w:rPr>
          <w:rFonts w:ascii="新細明體" w:hAnsi="新細明體" w:hint="eastAsia"/>
          <w:color w:val="555555"/>
          <w:shd w:val="clear" w:color="auto" w:fill="FFFFFF"/>
        </w:rPr>
        <w:t>》</w:t>
      </w:r>
      <w:r>
        <w:rPr>
          <w:rFonts w:ascii="Verdana" w:hAnsi="Verdana" w:hint="eastAsia"/>
          <w:color w:val="555555"/>
          <w:shd w:val="clear" w:color="auto" w:fill="FFFFFF"/>
        </w:rPr>
        <w:t>，</w:t>
      </w:r>
      <w:proofErr w:type="gramStart"/>
      <w:r>
        <w:rPr>
          <w:rFonts w:ascii="Verdana" w:hAnsi="Verdana"/>
          <w:color w:val="555555"/>
          <w:shd w:val="clear" w:color="auto" w:fill="FFFFFF"/>
        </w:rPr>
        <w:t>世</w:t>
      </w:r>
      <w:proofErr w:type="gramEnd"/>
      <w:r>
        <w:rPr>
          <w:rFonts w:ascii="Verdana" w:hAnsi="Verdana"/>
          <w:color w:val="555555"/>
          <w:shd w:val="clear" w:color="auto" w:fill="FFFFFF"/>
        </w:rPr>
        <w:t>新</w:t>
      </w:r>
    </w:p>
    <w:p w:rsidR="00202F10" w:rsidRPr="00202F10" w:rsidRDefault="00202F10" w:rsidP="00202F10">
      <w:r>
        <w:rPr>
          <w:rFonts w:ascii="Verdana" w:hAnsi="Verdana"/>
          <w:color w:val="555555"/>
          <w:shd w:val="clear" w:color="auto" w:fill="FFFFFF"/>
        </w:rPr>
        <w:tab/>
      </w:r>
      <w:r>
        <w:rPr>
          <w:rFonts w:ascii="Verdana" w:hAnsi="Verdana"/>
          <w:color w:val="555555"/>
          <w:shd w:val="clear" w:color="auto" w:fill="FFFFFF"/>
        </w:rPr>
        <w:t>大學性別研究所碩士論文</w:t>
      </w:r>
      <w:r>
        <w:rPr>
          <w:rFonts w:ascii="Verdana" w:hAnsi="Verdana" w:hint="eastAsia"/>
          <w:color w:val="555555"/>
          <w:shd w:val="clear" w:color="auto" w:fill="FFFFFF"/>
        </w:rPr>
        <w:t>。</w:t>
      </w:r>
    </w:p>
    <w:p w:rsidR="00085538" w:rsidRDefault="00F615DC" w:rsidP="00085538">
      <w:pPr>
        <w:rPr>
          <w:rFonts w:ascii="新細明體" w:hAnsi="新細明體"/>
          <w:color w:val="000000"/>
        </w:rPr>
      </w:pPr>
      <w:r>
        <w:rPr>
          <w:rFonts w:hint="eastAsia"/>
        </w:rPr>
        <w:t>黃德北，</w:t>
      </w:r>
      <w:r>
        <w:rPr>
          <w:rFonts w:hint="eastAsia"/>
        </w:rPr>
        <w:t>200</w:t>
      </w:r>
      <w:r w:rsidR="00BD2732">
        <w:t>6</w:t>
      </w:r>
      <w:r w:rsidR="00085538">
        <w:rPr>
          <w:rFonts w:hint="eastAsia"/>
        </w:rPr>
        <w:t>，〈資本原始積累與中國大陸農民工</w:t>
      </w:r>
      <w:r>
        <w:rPr>
          <w:rFonts w:hint="eastAsia"/>
        </w:rPr>
        <w:t>〉，</w:t>
      </w:r>
      <w:r w:rsidR="00085538" w:rsidRPr="000340F0">
        <w:rPr>
          <w:rFonts w:ascii="新細明體" w:hAnsi="新細明體" w:cs="新細明體" w:hint="eastAsia"/>
          <w:color w:val="000000"/>
        </w:rPr>
        <w:t>《</w:t>
      </w:r>
      <w:r w:rsidR="00085538" w:rsidRPr="000340F0">
        <w:rPr>
          <w:rFonts w:ascii="新細明體" w:hAnsi="新細明體" w:hint="eastAsia"/>
          <w:color w:val="000000"/>
        </w:rPr>
        <w:t>台灣社會研究季刊</w:t>
      </w:r>
      <w:r w:rsidR="00085538" w:rsidRPr="000340F0">
        <w:rPr>
          <w:rFonts w:ascii="新細明體" w:hAnsi="新細明體" w:cs="新細明體" w:hint="eastAsia"/>
          <w:color w:val="000000"/>
        </w:rPr>
        <w:t>》</w:t>
      </w:r>
      <w:r w:rsidR="00085538" w:rsidRPr="000340F0">
        <w:rPr>
          <w:rFonts w:ascii="新細明體" w:hAnsi="新細明體" w:hint="eastAsia"/>
          <w:color w:val="000000"/>
        </w:rPr>
        <w:t>，第六</w:t>
      </w:r>
    </w:p>
    <w:p w:rsidR="00F615DC" w:rsidRPr="00085538" w:rsidRDefault="00085538" w:rsidP="00085538">
      <w:pPr>
        <w:ind w:firstLine="480"/>
      </w:pPr>
      <w:r w:rsidRPr="000340F0">
        <w:rPr>
          <w:rFonts w:ascii="新細明體" w:hAnsi="新細明體" w:hint="eastAsia"/>
          <w:color w:val="000000"/>
        </w:rPr>
        <w:t>十一期</w:t>
      </w:r>
      <w:r>
        <w:rPr>
          <w:rFonts w:ascii="新細明體" w:hAnsi="新細明體" w:hint="eastAsia"/>
          <w:color w:val="000000"/>
        </w:rPr>
        <w:t>，頁</w:t>
      </w:r>
      <w:r>
        <w:rPr>
          <w:rFonts w:ascii="新細明體" w:hAnsi="新細明體"/>
          <w:color w:val="000000"/>
        </w:rPr>
        <w:t>109-147</w:t>
      </w:r>
      <w:r>
        <w:rPr>
          <w:rFonts w:ascii="新細明體" w:hAnsi="新細明體" w:hint="eastAsia"/>
          <w:color w:val="000000"/>
        </w:rPr>
        <w:t>。</w:t>
      </w:r>
    </w:p>
    <w:p w:rsidR="00F615DC" w:rsidRDefault="00F615DC">
      <w:r>
        <w:rPr>
          <w:rFonts w:hint="eastAsia"/>
        </w:rPr>
        <w:lastRenderedPageBreak/>
        <w:t>曾</w:t>
      </w:r>
      <w:proofErr w:type="gramStart"/>
      <w:r>
        <w:rPr>
          <w:rFonts w:hint="eastAsia"/>
        </w:rPr>
        <w:t>嬿</w:t>
      </w:r>
      <w:proofErr w:type="gramEnd"/>
      <w:r>
        <w:rPr>
          <w:rFonts w:hint="eastAsia"/>
        </w:rPr>
        <w:t>芬，</w:t>
      </w:r>
      <w:r>
        <w:rPr>
          <w:rFonts w:hint="eastAsia"/>
        </w:rPr>
        <w:t>1997</w:t>
      </w:r>
      <w:r>
        <w:rPr>
          <w:rFonts w:hint="eastAsia"/>
        </w:rPr>
        <w:t>，〈居留權商品化：台灣的商業移民市場</w:t>
      </w:r>
      <w:proofErr w:type="gramStart"/>
      <w:r>
        <w:rPr>
          <w:rFonts w:hint="eastAsia"/>
        </w:rPr>
        <w:t>〉</w:t>
      </w:r>
      <w:proofErr w:type="gramEnd"/>
      <w:r>
        <w:rPr>
          <w:rFonts w:hint="eastAsia"/>
        </w:rPr>
        <w:t>，《台灣社會研究季刊》，</w:t>
      </w:r>
    </w:p>
    <w:p w:rsidR="00F615DC" w:rsidRDefault="00F615DC">
      <w:pPr>
        <w:ind w:firstLine="425"/>
      </w:pPr>
      <w:r>
        <w:rPr>
          <w:rFonts w:hint="eastAsia"/>
        </w:rPr>
        <w:t>第二十七期，頁</w:t>
      </w:r>
      <w:r>
        <w:rPr>
          <w:rFonts w:hint="eastAsia"/>
        </w:rPr>
        <w:t>37-67</w:t>
      </w:r>
      <w:r>
        <w:rPr>
          <w:rFonts w:hint="eastAsia"/>
        </w:rPr>
        <w:t>。</w:t>
      </w:r>
    </w:p>
    <w:p w:rsidR="00A45C0E" w:rsidRDefault="001E0A7D" w:rsidP="00A45C0E">
      <w:pPr>
        <w:rPr>
          <w:rFonts w:ascii="新細明體" w:hAnsi="新細明體"/>
          <w:color w:val="000000"/>
        </w:rPr>
      </w:pPr>
      <w:hyperlink r:id="rId8" w:history="1">
        <w:r w:rsidR="00A45C0E" w:rsidRPr="00A45C0E">
          <w:rPr>
            <w:rStyle w:val="a3"/>
            <w:rFonts w:ascii="新細明體" w:hAnsi="新細明體"/>
            <w:color w:val="000000"/>
            <w:u w:val="none"/>
          </w:rPr>
          <w:t>曾</w:t>
        </w:r>
        <w:proofErr w:type="gramStart"/>
        <w:r w:rsidR="00A45C0E" w:rsidRPr="00A45C0E">
          <w:rPr>
            <w:rStyle w:val="a3"/>
            <w:rFonts w:ascii="新細明體" w:hAnsi="新細明體"/>
            <w:color w:val="000000"/>
            <w:u w:val="none"/>
          </w:rPr>
          <w:t>嬿</w:t>
        </w:r>
        <w:proofErr w:type="gramEnd"/>
        <w:r w:rsidR="00A45C0E" w:rsidRPr="00A45C0E">
          <w:rPr>
            <w:rStyle w:val="a3"/>
            <w:rFonts w:ascii="新細明體" w:hAnsi="新細明體"/>
            <w:color w:val="000000"/>
            <w:u w:val="none"/>
          </w:rPr>
          <w:t>芬</w:t>
        </w:r>
      </w:hyperlink>
      <w:r w:rsidR="00A45C0E">
        <w:rPr>
          <w:rFonts w:ascii="新細明體" w:hAnsi="新細明體" w:hint="eastAsia"/>
          <w:color w:val="000000"/>
        </w:rPr>
        <w:t>，</w:t>
      </w:r>
      <w:r w:rsidR="00A45C0E">
        <w:rPr>
          <w:rFonts w:ascii="新細明體" w:hAnsi="新細明體"/>
          <w:color w:val="000000"/>
        </w:rPr>
        <w:t>2004</w:t>
      </w:r>
      <w:r w:rsidR="00A45C0E">
        <w:rPr>
          <w:rFonts w:ascii="新細明體" w:hAnsi="新細明體" w:hint="eastAsia"/>
          <w:color w:val="000000"/>
        </w:rPr>
        <w:t>，〈</w:t>
      </w:r>
      <w:r w:rsidR="00A45C0E" w:rsidRPr="00A45C0E">
        <w:rPr>
          <w:rFonts w:ascii="新細明體" w:hAnsi="新細明體"/>
          <w:color w:val="000000"/>
        </w:rPr>
        <w:t>引進外籍勞工的國族政治〉，《台灣社會學刊》，</w:t>
      </w:r>
      <w:r w:rsidR="00A45C0E" w:rsidRPr="00A45C0E">
        <w:rPr>
          <w:rFonts w:ascii="新細明體" w:hAnsi="新細明體" w:hint="eastAsia"/>
          <w:color w:val="000000"/>
        </w:rPr>
        <w:t>第三十二</w:t>
      </w:r>
      <w:r w:rsidR="00A45C0E" w:rsidRPr="00A45C0E">
        <w:rPr>
          <w:rFonts w:ascii="新細明體" w:hAnsi="新細明體"/>
          <w:color w:val="000000"/>
        </w:rPr>
        <w:t>期</w:t>
      </w:r>
      <w:r w:rsidR="00A45C0E" w:rsidRPr="00A45C0E">
        <w:rPr>
          <w:rFonts w:ascii="新細明體" w:hAnsi="新細明體" w:hint="eastAsia"/>
          <w:color w:val="000000"/>
        </w:rPr>
        <w:t>，</w:t>
      </w:r>
    </w:p>
    <w:p w:rsidR="00A45C0E" w:rsidRPr="00A45C0E" w:rsidRDefault="00A45C0E" w:rsidP="00A45C0E">
      <w:pPr>
        <w:ind w:firstLine="480"/>
        <w:rPr>
          <w:rFonts w:ascii="新細明體" w:hAnsi="新細明體"/>
          <w:color w:val="000000"/>
        </w:rPr>
      </w:pPr>
      <w:r w:rsidRPr="00A45C0E">
        <w:rPr>
          <w:rFonts w:ascii="新細明體" w:hAnsi="新細明體" w:hint="eastAsia"/>
          <w:color w:val="000000"/>
        </w:rPr>
        <w:t>頁</w:t>
      </w:r>
      <w:r w:rsidRPr="00A45C0E">
        <w:rPr>
          <w:rFonts w:ascii="新細明體" w:hAnsi="新細明體"/>
          <w:color w:val="000000"/>
        </w:rPr>
        <w:t>1-58</w:t>
      </w:r>
      <w:r w:rsidRPr="00A45C0E">
        <w:rPr>
          <w:rFonts w:ascii="新細明體" w:hAnsi="新細明體" w:hint="eastAsia"/>
          <w:color w:val="000000"/>
        </w:rPr>
        <w:t>。</w:t>
      </w:r>
    </w:p>
    <w:p w:rsidR="001F47F1" w:rsidRDefault="00F615DC" w:rsidP="001F47F1">
      <w:pPr>
        <w:rPr>
          <w:rFonts w:ascii="新細明體" w:hAnsi="新細明體"/>
          <w:color w:val="000000"/>
        </w:rPr>
      </w:pPr>
      <w:r>
        <w:rPr>
          <w:rFonts w:hint="eastAsia"/>
        </w:rPr>
        <w:t>曾</w:t>
      </w:r>
      <w:proofErr w:type="gramStart"/>
      <w:r>
        <w:rPr>
          <w:rFonts w:hint="eastAsia"/>
        </w:rPr>
        <w:t>嬿</w:t>
      </w:r>
      <w:proofErr w:type="gramEnd"/>
      <w:r>
        <w:rPr>
          <w:rFonts w:hint="eastAsia"/>
        </w:rPr>
        <w:t>芬，</w:t>
      </w:r>
      <w:r>
        <w:rPr>
          <w:rFonts w:hint="eastAsia"/>
        </w:rPr>
        <w:t>200</w:t>
      </w:r>
      <w:r w:rsidR="001F47F1">
        <w:t>6</w:t>
      </w:r>
      <w:r>
        <w:rPr>
          <w:rFonts w:hint="eastAsia"/>
        </w:rPr>
        <w:t>，〈誰可以打開國界的門？移民政策的階級主義</w:t>
      </w:r>
      <w:proofErr w:type="gramStart"/>
      <w:r>
        <w:rPr>
          <w:rFonts w:hint="eastAsia"/>
        </w:rPr>
        <w:t>〉</w:t>
      </w:r>
      <w:proofErr w:type="gramEnd"/>
      <w:r>
        <w:rPr>
          <w:rFonts w:hint="eastAsia"/>
        </w:rPr>
        <w:t>，</w:t>
      </w:r>
      <w:r w:rsidR="001F47F1">
        <w:rPr>
          <w:rFonts w:hint="eastAsia"/>
        </w:rPr>
        <w:t xml:space="preserve"> </w:t>
      </w:r>
      <w:r w:rsidR="001F47F1" w:rsidRPr="000340F0">
        <w:rPr>
          <w:rFonts w:ascii="新細明體" w:hAnsi="新細明體" w:cs="新細明體" w:hint="eastAsia"/>
          <w:color w:val="000000"/>
        </w:rPr>
        <w:t>《</w:t>
      </w:r>
      <w:r w:rsidR="001F47F1" w:rsidRPr="000340F0">
        <w:rPr>
          <w:rFonts w:ascii="新細明體" w:hAnsi="新細明體" w:hint="eastAsia"/>
          <w:color w:val="000000"/>
        </w:rPr>
        <w:t>台灣社會研</w:t>
      </w:r>
    </w:p>
    <w:p w:rsidR="00417469" w:rsidRDefault="001F47F1" w:rsidP="00417469">
      <w:pPr>
        <w:ind w:firstLine="480"/>
        <w:rPr>
          <w:rFonts w:ascii="新細明體" w:hAnsi="新細明體"/>
          <w:color w:val="000000"/>
        </w:rPr>
      </w:pPr>
      <w:r w:rsidRPr="000340F0">
        <w:rPr>
          <w:rFonts w:ascii="新細明體" w:hAnsi="新細明體" w:hint="eastAsia"/>
          <w:color w:val="000000"/>
        </w:rPr>
        <w:t>究季刊</w:t>
      </w:r>
      <w:proofErr w:type="gramStart"/>
      <w:r w:rsidRPr="000340F0">
        <w:rPr>
          <w:rFonts w:ascii="新細明體" w:hAnsi="新細明體" w:cs="新細明體" w:hint="eastAsia"/>
          <w:color w:val="000000"/>
        </w:rPr>
        <w:t>》</w:t>
      </w:r>
      <w:proofErr w:type="gramEnd"/>
      <w:r w:rsidRPr="000340F0">
        <w:rPr>
          <w:rFonts w:ascii="新細明體" w:hAnsi="新細明體" w:hint="eastAsia"/>
          <w:color w:val="000000"/>
        </w:rPr>
        <w:t>，第六十一期</w:t>
      </w:r>
      <w:r>
        <w:rPr>
          <w:rFonts w:ascii="新細明體" w:hAnsi="新細明體" w:hint="eastAsia"/>
          <w:color w:val="000000"/>
        </w:rPr>
        <w:t>，頁</w:t>
      </w:r>
      <w:r>
        <w:rPr>
          <w:rFonts w:ascii="新細明體" w:hAnsi="新細明體"/>
          <w:color w:val="000000"/>
        </w:rPr>
        <w:t>37-107</w:t>
      </w:r>
      <w:r>
        <w:rPr>
          <w:rFonts w:ascii="新細明體" w:hAnsi="新細明體" w:hint="eastAsia"/>
          <w:color w:val="000000"/>
        </w:rPr>
        <w:t>。</w:t>
      </w:r>
    </w:p>
    <w:p w:rsidR="0044428F" w:rsidRDefault="004B6BA2" w:rsidP="004B6BA2">
      <w:pPr>
        <w:spacing w:line="320" w:lineRule="atLeast"/>
        <w:rPr>
          <w:rFonts w:ascii="新細明體" w:hAnsi="新細明體"/>
        </w:rPr>
      </w:pPr>
      <w:r>
        <w:rPr>
          <w:rFonts w:ascii="新細明體" w:hAnsi="新細明體" w:hint="eastAsia"/>
        </w:rPr>
        <w:t>廖元豪 ，</w:t>
      </w:r>
      <w:r w:rsidR="0044428F">
        <w:rPr>
          <w:rFonts w:ascii="新細明體" w:hAnsi="新細明體" w:hint="eastAsia"/>
        </w:rPr>
        <w:t>2006，</w:t>
      </w:r>
      <w:r w:rsidR="0044428F">
        <w:rPr>
          <w:rFonts w:ascii="標楷體" w:eastAsia="標楷體" w:hAnsi="標楷體" w:hint="eastAsia"/>
        </w:rPr>
        <w:t>&lt;</w:t>
      </w:r>
      <w:r w:rsidRPr="002B0C90">
        <w:rPr>
          <w:rFonts w:ascii="新細明體" w:hAnsi="新細明體" w:hint="eastAsia"/>
        </w:rPr>
        <w:t>全球化趨勢中婚姻移民之人權保障</w:t>
      </w:r>
      <w:proofErr w:type="gramStart"/>
      <w:r w:rsidRPr="002B0C90">
        <w:rPr>
          <w:rFonts w:ascii="新細明體" w:hAnsi="新細明體"/>
        </w:rPr>
        <w:t>—</w:t>
      </w:r>
      <w:proofErr w:type="gramEnd"/>
      <w:r w:rsidRPr="002B0C90">
        <w:rPr>
          <w:rFonts w:ascii="新細明體" w:hAnsi="新細明體" w:hint="eastAsia"/>
        </w:rPr>
        <w:t>全球化、台灣新國族主義、</w:t>
      </w:r>
    </w:p>
    <w:p w:rsidR="004B6BA2" w:rsidRPr="002B0C90" w:rsidRDefault="004B6BA2" w:rsidP="0044428F">
      <w:pPr>
        <w:spacing w:line="320" w:lineRule="atLeast"/>
        <w:ind w:firstLine="480"/>
        <w:rPr>
          <w:rFonts w:ascii="新細明體" w:hAnsi="新細明體"/>
        </w:rPr>
      </w:pPr>
      <w:r w:rsidRPr="002B0C90">
        <w:rPr>
          <w:rFonts w:ascii="新細明體" w:hAnsi="新細明體" w:hint="eastAsia"/>
        </w:rPr>
        <w:t>人權論述的關係</w:t>
      </w:r>
      <w:r w:rsidR="0044428F">
        <w:rPr>
          <w:rFonts w:ascii="標楷體" w:eastAsia="標楷體" w:hAnsi="標楷體" w:hint="eastAsia"/>
        </w:rPr>
        <w:t>&gt;</w:t>
      </w:r>
      <w:r w:rsidR="0044428F">
        <w:rPr>
          <w:rFonts w:ascii="新細明體" w:hAnsi="新細明體" w:hint="eastAsia"/>
        </w:rPr>
        <w:t>，《</w:t>
      </w:r>
      <w:r>
        <w:rPr>
          <w:rFonts w:ascii="新細明體" w:hAnsi="新細明體" w:hint="eastAsia"/>
        </w:rPr>
        <w:t>思與言</w:t>
      </w:r>
      <w:r w:rsidR="0044428F">
        <w:rPr>
          <w:rFonts w:ascii="新細明體" w:hAnsi="新細明體" w:hint="eastAsia"/>
        </w:rPr>
        <w:t>》，</w:t>
      </w:r>
      <w:r>
        <w:rPr>
          <w:rFonts w:ascii="新細明體" w:hAnsi="新細明體" w:hint="eastAsia"/>
        </w:rPr>
        <w:t xml:space="preserve"> 44卷3期</w:t>
      </w:r>
      <w:r w:rsidR="0044428F">
        <w:rPr>
          <w:rFonts w:ascii="新細明體" w:hAnsi="新細明體" w:hint="eastAsia"/>
        </w:rPr>
        <w:t>，頁</w:t>
      </w:r>
      <w:r>
        <w:rPr>
          <w:rFonts w:ascii="新細明體" w:hAnsi="新細明體" w:hint="eastAsia"/>
        </w:rPr>
        <w:t>81-129</w:t>
      </w:r>
      <w:r w:rsidR="0044428F">
        <w:rPr>
          <w:rFonts w:ascii="新細明體" w:hAnsi="新細明體" w:hint="eastAsia"/>
        </w:rPr>
        <w:t>。</w:t>
      </w:r>
    </w:p>
    <w:p w:rsidR="009F65E4" w:rsidRPr="00274927" w:rsidRDefault="00274927" w:rsidP="00335579">
      <w:pPr>
        <w:rPr>
          <w:bCs/>
        </w:rPr>
      </w:pPr>
      <w:r w:rsidRPr="00274927">
        <w:rPr>
          <w:kern w:val="0"/>
        </w:rPr>
        <w:t>趙彥寧，</w:t>
      </w:r>
      <w:proofErr w:type="gramStart"/>
      <w:r w:rsidRPr="00274927">
        <w:rPr>
          <w:kern w:val="0"/>
        </w:rPr>
        <w:t>〈</w:t>
      </w:r>
      <w:proofErr w:type="gramEnd"/>
      <w:r w:rsidRPr="00274927">
        <w:rPr>
          <w:kern w:val="0"/>
        </w:rPr>
        <w:t>情感政治與另類正義：在台大陸配偶的社會運動經驗</w:t>
      </w:r>
      <w:proofErr w:type="gramStart"/>
      <w:r w:rsidRPr="00274927">
        <w:rPr>
          <w:kern w:val="0"/>
        </w:rPr>
        <w:t>〉</w:t>
      </w:r>
      <w:proofErr w:type="gramEnd"/>
      <w:r w:rsidRPr="00274927">
        <w:rPr>
          <w:kern w:val="0"/>
        </w:rPr>
        <w:t>，《政治與社會哲學評論》，</w:t>
      </w:r>
      <w:r w:rsidRPr="00274927">
        <w:rPr>
          <w:kern w:val="0"/>
        </w:rPr>
        <w:t>16: 87-152</w:t>
      </w:r>
      <w:r w:rsidRPr="00274927">
        <w:rPr>
          <w:kern w:val="0"/>
        </w:rPr>
        <w:t>。</w:t>
      </w:r>
    </w:p>
    <w:p w:rsidR="00335579" w:rsidRDefault="00335579" w:rsidP="00335579">
      <w:pPr>
        <w:rPr>
          <w:rFonts w:ascii="新細明體" w:hAnsi="新細明體"/>
          <w:bCs/>
        </w:rPr>
      </w:pPr>
      <w:proofErr w:type="gramStart"/>
      <w:r>
        <w:rPr>
          <w:rFonts w:hint="eastAsia"/>
          <w:bCs/>
        </w:rPr>
        <w:t>趙剛</w:t>
      </w:r>
      <w:proofErr w:type="gramEnd"/>
      <w:r>
        <w:rPr>
          <w:rFonts w:hint="eastAsia"/>
          <w:bCs/>
        </w:rPr>
        <w:t>，</w:t>
      </w:r>
      <w:r>
        <w:rPr>
          <w:rFonts w:hint="eastAsia"/>
          <w:bCs/>
        </w:rPr>
        <w:t>2006</w:t>
      </w:r>
      <w:r>
        <w:rPr>
          <w:rFonts w:hint="eastAsia"/>
          <w:bCs/>
        </w:rPr>
        <w:t>，</w:t>
      </w:r>
      <w:r>
        <w:rPr>
          <w:rFonts w:ascii="新細明體" w:hAnsi="新細明體" w:hint="eastAsia"/>
          <w:color w:val="000000"/>
        </w:rPr>
        <w:t>〈</w:t>
      </w:r>
      <w:r w:rsidRPr="00970530">
        <w:rPr>
          <w:bCs/>
        </w:rPr>
        <w:t>“</w:t>
      </w:r>
      <w:r w:rsidRPr="00970530">
        <w:rPr>
          <w:bCs/>
        </w:rPr>
        <w:t>多元文化</w:t>
      </w:r>
      <w:r w:rsidRPr="00970530">
        <w:rPr>
          <w:bCs/>
        </w:rPr>
        <w:t>”</w:t>
      </w:r>
      <w:r w:rsidRPr="00970530">
        <w:rPr>
          <w:bCs/>
        </w:rPr>
        <w:t>的修辭、政治和理論</w:t>
      </w:r>
      <w:r w:rsidRPr="00A45C0E">
        <w:rPr>
          <w:rFonts w:ascii="新細明體" w:hAnsi="新細明體"/>
          <w:color w:val="000000"/>
        </w:rPr>
        <w:t>〉</w:t>
      </w:r>
      <w:r>
        <w:rPr>
          <w:rFonts w:hint="eastAsia"/>
          <w:bCs/>
        </w:rPr>
        <w:t>，</w:t>
      </w:r>
      <w:r>
        <w:rPr>
          <w:rFonts w:ascii="新細明體" w:hAnsi="新細明體" w:hint="eastAsia"/>
          <w:bCs/>
        </w:rPr>
        <w:t>《台灣社會研究季刊》，第六十</w:t>
      </w:r>
    </w:p>
    <w:p w:rsidR="00335579" w:rsidRDefault="00335579" w:rsidP="00335579">
      <w:pPr>
        <w:ind w:firstLine="480"/>
        <w:rPr>
          <w:bCs/>
        </w:rPr>
      </w:pPr>
      <w:r>
        <w:rPr>
          <w:rFonts w:ascii="新細明體" w:hAnsi="新細明體" w:hint="eastAsia"/>
          <w:bCs/>
        </w:rPr>
        <w:t>二期，</w:t>
      </w:r>
      <w:r w:rsidRPr="00970530">
        <w:rPr>
          <w:bCs/>
        </w:rPr>
        <w:t>頁</w:t>
      </w:r>
      <w:r w:rsidRPr="00970530">
        <w:rPr>
          <w:bCs/>
        </w:rPr>
        <w:t>147-190</w:t>
      </w:r>
      <w:r>
        <w:rPr>
          <w:rFonts w:hint="eastAsia"/>
          <w:bCs/>
        </w:rPr>
        <w:t>。</w:t>
      </w:r>
    </w:p>
    <w:p w:rsidR="0023313C" w:rsidRPr="0023313C" w:rsidRDefault="0023313C" w:rsidP="0023313C">
      <w:pPr>
        <w:rPr>
          <w:bCs/>
        </w:rPr>
      </w:pPr>
      <w:r>
        <w:rPr>
          <w:rFonts w:ascii="Verdana" w:hAnsi="Verdana" w:cs="新細明體" w:hint="eastAsia"/>
          <w:color w:val="555555"/>
          <w:kern w:val="0"/>
        </w:rPr>
        <w:t>劉升平，</w:t>
      </w:r>
      <w:r>
        <w:rPr>
          <w:rFonts w:ascii="Verdana" w:hAnsi="Verdana" w:cs="新細明體" w:hint="eastAsia"/>
          <w:color w:val="555555"/>
          <w:kern w:val="0"/>
        </w:rPr>
        <w:t>2</w:t>
      </w:r>
      <w:r>
        <w:rPr>
          <w:rFonts w:ascii="Verdana" w:hAnsi="Verdana" w:cs="新細明體"/>
          <w:color w:val="555555"/>
          <w:kern w:val="0"/>
        </w:rPr>
        <w:t>017</w:t>
      </w:r>
      <w:r>
        <w:rPr>
          <w:rFonts w:ascii="Verdana" w:hAnsi="Verdana" w:cs="新細明體" w:hint="eastAsia"/>
          <w:color w:val="555555"/>
          <w:kern w:val="0"/>
        </w:rPr>
        <w:t>，</w:t>
      </w:r>
      <w:bookmarkStart w:id="2" w:name="_Hlk871035"/>
      <w:r>
        <w:rPr>
          <w:rFonts w:ascii="新細明體" w:hAnsi="新細明體" w:cs="新細明體" w:hint="eastAsia"/>
          <w:color w:val="555555"/>
          <w:kern w:val="0"/>
        </w:rPr>
        <w:t>《</w:t>
      </w:r>
      <w:r w:rsidRPr="0023313C">
        <w:rPr>
          <w:rFonts w:ascii="Verdana" w:hAnsi="Verdana" w:cs="新細明體"/>
          <w:color w:val="555555"/>
          <w:kern w:val="0"/>
        </w:rPr>
        <w:t>中港經濟融合下的跨境婚姻探究</w:t>
      </w:r>
      <w:r>
        <w:rPr>
          <w:rFonts w:ascii="新細明體" w:hAnsi="新細明體" w:cs="新細明體" w:hint="eastAsia"/>
          <w:color w:val="555555"/>
          <w:kern w:val="0"/>
        </w:rPr>
        <w:t>》</w:t>
      </w:r>
      <w:bookmarkEnd w:id="2"/>
      <w:r>
        <w:rPr>
          <w:rFonts w:ascii="Verdana" w:hAnsi="Verdana" w:cs="新細明體" w:hint="eastAsia"/>
          <w:color w:val="555555"/>
          <w:kern w:val="0"/>
        </w:rPr>
        <w:t>，</w:t>
      </w:r>
      <w:proofErr w:type="gramStart"/>
      <w:r>
        <w:rPr>
          <w:rFonts w:ascii="Verdana" w:hAnsi="Verdana" w:cs="新細明體"/>
          <w:color w:val="555555"/>
          <w:kern w:val="0"/>
        </w:rPr>
        <w:t>世</w:t>
      </w:r>
      <w:proofErr w:type="gramEnd"/>
      <w:r>
        <w:rPr>
          <w:rFonts w:ascii="Verdana" w:hAnsi="Verdana" w:cs="新細明體"/>
          <w:color w:val="555555"/>
          <w:kern w:val="0"/>
        </w:rPr>
        <w:t>新大學性別研究所碩</w:t>
      </w:r>
      <w:r w:rsidR="007779D4">
        <w:rPr>
          <w:rFonts w:ascii="Verdana" w:hAnsi="Verdana" w:cs="新細明體"/>
          <w:color w:val="555555"/>
          <w:kern w:val="0"/>
        </w:rPr>
        <w:tab/>
      </w:r>
      <w:r>
        <w:rPr>
          <w:rFonts w:ascii="Verdana" w:hAnsi="Verdana" w:cs="新細明體" w:hint="eastAsia"/>
          <w:color w:val="555555"/>
          <w:kern w:val="0"/>
        </w:rPr>
        <w:t>士</w:t>
      </w:r>
      <w:r>
        <w:rPr>
          <w:rFonts w:ascii="Verdana" w:hAnsi="Verdana" w:cs="新細明體"/>
          <w:color w:val="555555"/>
          <w:kern w:val="0"/>
        </w:rPr>
        <w:t>論文</w:t>
      </w:r>
      <w:r>
        <w:rPr>
          <w:rFonts w:ascii="Verdana" w:hAnsi="Verdana" w:cs="新細明體" w:hint="eastAsia"/>
          <w:color w:val="555555"/>
          <w:kern w:val="0"/>
        </w:rPr>
        <w:t>。</w:t>
      </w:r>
    </w:p>
    <w:p w:rsidR="001054E0" w:rsidRPr="001054E0" w:rsidRDefault="001054E0" w:rsidP="001054E0">
      <w:pPr>
        <w:rPr>
          <w:bCs/>
        </w:rPr>
      </w:pPr>
      <w:r w:rsidRPr="001054E0">
        <w:rPr>
          <w:bCs/>
        </w:rPr>
        <w:t>潘毅，</w:t>
      </w:r>
      <w:r w:rsidRPr="001054E0">
        <w:rPr>
          <w:bCs/>
        </w:rPr>
        <w:t>2007</w:t>
      </w:r>
      <w:r w:rsidRPr="001054E0">
        <w:rPr>
          <w:bCs/>
        </w:rPr>
        <w:t>，</w:t>
      </w:r>
      <w:proofErr w:type="gramStart"/>
      <w:r w:rsidRPr="001054E0">
        <w:rPr>
          <w:rFonts w:hAnsi="新細明體"/>
          <w:bCs/>
        </w:rPr>
        <w:t>《</w:t>
      </w:r>
      <w:proofErr w:type="gramEnd"/>
      <w:r w:rsidRPr="001054E0">
        <w:rPr>
          <w:rFonts w:hAnsi="新細明體"/>
          <w:bCs/>
        </w:rPr>
        <w:t>中國女工：新興打工階級的呼喚</w:t>
      </w:r>
      <w:proofErr w:type="gramStart"/>
      <w:r w:rsidRPr="001054E0">
        <w:rPr>
          <w:rFonts w:hAnsi="新細明體"/>
          <w:bCs/>
        </w:rPr>
        <w:t>》</w:t>
      </w:r>
      <w:proofErr w:type="gramEnd"/>
      <w:r w:rsidRPr="001054E0">
        <w:rPr>
          <w:rFonts w:hAnsi="新細明體"/>
          <w:bCs/>
        </w:rPr>
        <w:t>，香港：明報出版社。</w:t>
      </w:r>
    </w:p>
    <w:p w:rsidR="00F615DC" w:rsidRDefault="00F615DC">
      <w:r>
        <w:rPr>
          <w:rFonts w:hint="eastAsia"/>
        </w:rPr>
        <w:t>藍佩嘉，</w:t>
      </w:r>
      <w:r>
        <w:rPr>
          <w:rFonts w:hint="eastAsia"/>
        </w:rPr>
        <w:t>2002</w:t>
      </w:r>
      <w:r>
        <w:rPr>
          <w:rFonts w:hint="eastAsia"/>
        </w:rPr>
        <w:t>，</w:t>
      </w:r>
      <w:proofErr w:type="gramStart"/>
      <w:r>
        <w:rPr>
          <w:rFonts w:hint="eastAsia"/>
        </w:rPr>
        <w:t>〈</w:t>
      </w:r>
      <w:proofErr w:type="gramEnd"/>
      <w:r>
        <w:rPr>
          <w:rFonts w:hint="eastAsia"/>
        </w:rPr>
        <w:t>跨越國界的生命地圖：菲籍家務</w:t>
      </w:r>
      <w:proofErr w:type="gramStart"/>
      <w:r>
        <w:rPr>
          <w:rFonts w:hint="eastAsia"/>
        </w:rPr>
        <w:t>移工的流認</w:t>
      </w:r>
      <w:proofErr w:type="gramEnd"/>
      <w:r>
        <w:rPr>
          <w:rFonts w:hint="eastAsia"/>
        </w:rPr>
        <w:t>與認同〉，《台灣社</w:t>
      </w:r>
    </w:p>
    <w:p w:rsidR="00C92155" w:rsidRDefault="00F615DC" w:rsidP="00C92155">
      <w:pPr>
        <w:ind w:firstLine="480"/>
      </w:pPr>
      <w:r>
        <w:rPr>
          <w:rFonts w:hint="eastAsia"/>
        </w:rPr>
        <w:t>會研究季刊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，第四十八期，頁</w:t>
      </w:r>
      <w:r>
        <w:rPr>
          <w:rFonts w:hint="eastAsia"/>
        </w:rPr>
        <w:t>45-94</w:t>
      </w:r>
      <w:r>
        <w:rPr>
          <w:rFonts w:hint="eastAsia"/>
        </w:rPr>
        <w:t>。</w:t>
      </w:r>
      <w:r>
        <w:rPr>
          <w:rFonts w:hint="eastAsia"/>
        </w:rPr>
        <w:t>169-218</w:t>
      </w:r>
    </w:p>
    <w:p w:rsidR="00C92155" w:rsidRDefault="00F615DC" w:rsidP="00C92155">
      <w:pPr>
        <w:rPr>
          <w:rFonts w:hAnsi="新細明體"/>
        </w:rPr>
      </w:pPr>
      <w:r>
        <w:rPr>
          <w:rFonts w:hint="eastAsia"/>
        </w:rPr>
        <w:t>藍佩嘉，</w:t>
      </w:r>
      <w:r w:rsidR="00C92155">
        <w:rPr>
          <w:rFonts w:hint="eastAsia"/>
        </w:rPr>
        <w:t>200</w:t>
      </w:r>
      <w:r w:rsidR="00C92155">
        <w:t>5</w:t>
      </w:r>
      <w:r>
        <w:rPr>
          <w:rFonts w:hint="eastAsia"/>
        </w:rPr>
        <w:t>，</w:t>
      </w:r>
      <w:proofErr w:type="gramStart"/>
      <w:r w:rsidR="00C92155">
        <w:rPr>
          <w:rFonts w:hAnsi="新細明體" w:hint="eastAsia"/>
        </w:rPr>
        <w:t>〈</w:t>
      </w:r>
      <w:proofErr w:type="gramEnd"/>
      <w:r w:rsidR="00C92155" w:rsidRPr="00C92155">
        <w:rPr>
          <w:rFonts w:hint="eastAsia"/>
        </w:rPr>
        <w:t>階層化的他者：</w:t>
      </w:r>
      <w:proofErr w:type="gramStart"/>
      <w:r w:rsidR="00C92155" w:rsidRPr="00C92155">
        <w:rPr>
          <w:rFonts w:hAnsi="新細明體" w:hint="eastAsia"/>
        </w:rPr>
        <w:t>家務移工的</w:t>
      </w:r>
      <w:proofErr w:type="gramEnd"/>
      <w:r w:rsidR="00C92155" w:rsidRPr="00C92155">
        <w:rPr>
          <w:rFonts w:hAnsi="新細明體" w:hint="eastAsia"/>
        </w:rPr>
        <w:t>招募、訓練與種族化</w:t>
      </w:r>
      <w:r w:rsidR="00C92155">
        <w:rPr>
          <w:rFonts w:hAnsi="新細明體" w:hint="eastAsia"/>
        </w:rPr>
        <w:t>〉，《台灣社會</w:t>
      </w:r>
    </w:p>
    <w:p w:rsidR="00C92155" w:rsidRDefault="00C92155" w:rsidP="00C92155">
      <w:pPr>
        <w:ind w:firstLine="480"/>
        <w:rPr>
          <w:rFonts w:hAnsi="新細明體"/>
        </w:rPr>
      </w:pPr>
      <w:r>
        <w:rPr>
          <w:rFonts w:hAnsi="新細明體" w:hint="eastAsia"/>
        </w:rPr>
        <w:t>學刊</w:t>
      </w:r>
      <w:proofErr w:type="gramStart"/>
      <w:r>
        <w:rPr>
          <w:rFonts w:hAnsi="新細明體" w:hint="eastAsia"/>
        </w:rPr>
        <w:t>》</w:t>
      </w:r>
      <w:proofErr w:type="gramEnd"/>
      <w:r>
        <w:rPr>
          <w:rFonts w:hAnsi="新細明體" w:hint="eastAsia"/>
        </w:rPr>
        <w:t>，第</w:t>
      </w:r>
      <w:r>
        <w:rPr>
          <w:rFonts w:hAnsi="新細明體" w:hint="eastAsia"/>
        </w:rPr>
        <w:t>34</w:t>
      </w:r>
      <w:r>
        <w:rPr>
          <w:rFonts w:hAnsi="新細明體" w:hint="eastAsia"/>
        </w:rPr>
        <w:t>期，頁</w:t>
      </w:r>
      <w:r>
        <w:rPr>
          <w:rFonts w:hAnsi="新細明體" w:hint="eastAsia"/>
        </w:rPr>
        <w:t>1-57</w:t>
      </w:r>
      <w:r>
        <w:rPr>
          <w:rFonts w:hAnsi="新細明體" w:hint="eastAsia"/>
        </w:rPr>
        <w:t>。</w:t>
      </w:r>
    </w:p>
    <w:p w:rsidR="00F615DC" w:rsidRPr="00C92155" w:rsidRDefault="00F615DC" w:rsidP="00C92155">
      <w:pPr>
        <w:rPr>
          <w:rFonts w:hAnsi="新細明體"/>
        </w:rPr>
      </w:pPr>
      <w:r>
        <w:rPr>
          <w:rFonts w:hint="eastAsia"/>
        </w:rPr>
        <w:t>嚴海蓉，</w:t>
      </w:r>
      <w:r>
        <w:rPr>
          <w:rFonts w:hint="eastAsia"/>
        </w:rPr>
        <w:t>2002</w:t>
      </w:r>
      <w:r>
        <w:rPr>
          <w:rFonts w:hint="eastAsia"/>
        </w:rPr>
        <w:t>，</w:t>
      </w:r>
      <w:proofErr w:type="gramStart"/>
      <w:r>
        <w:rPr>
          <w:rFonts w:hint="eastAsia"/>
        </w:rPr>
        <w:t>〈</w:t>
      </w:r>
      <w:proofErr w:type="gramEnd"/>
      <w:r>
        <w:rPr>
          <w:rFonts w:hint="eastAsia"/>
        </w:rPr>
        <w:t>現代化的幻影：消費和生產的雙人舞</w:t>
      </w:r>
      <w:proofErr w:type="gramStart"/>
      <w:r>
        <w:rPr>
          <w:rFonts w:hint="eastAsia"/>
        </w:rPr>
        <w:t>〉</w:t>
      </w:r>
      <w:proofErr w:type="gramEnd"/>
      <w:r>
        <w:rPr>
          <w:rFonts w:hint="eastAsia"/>
        </w:rPr>
        <w:t>，《台灣社會研究季刊》，</w:t>
      </w:r>
    </w:p>
    <w:p w:rsidR="00F615DC" w:rsidRDefault="00F615DC">
      <w:pPr>
        <w:ind w:firstLine="480"/>
      </w:pPr>
      <w:r>
        <w:rPr>
          <w:rFonts w:hint="eastAsia"/>
        </w:rPr>
        <w:t>第四十八期，頁</w:t>
      </w:r>
      <w:r>
        <w:rPr>
          <w:rFonts w:hint="eastAsia"/>
        </w:rPr>
        <w:t>95-134</w:t>
      </w:r>
      <w:r>
        <w:rPr>
          <w:rFonts w:hint="eastAsia"/>
        </w:rPr>
        <w:t>。</w:t>
      </w:r>
    </w:p>
    <w:p w:rsidR="00F615DC" w:rsidRDefault="00F615DC">
      <w:r>
        <w:rPr>
          <w:rFonts w:hint="eastAsia"/>
        </w:rPr>
        <w:t>龔尤倩，</w:t>
      </w:r>
      <w:r>
        <w:rPr>
          <w:rFonts w:hint="eastAsia"/>
        </w:rPr>
        <w:t>2002</w:t>
      </w:r>
      <w:r>
        <w:rPr>
          <w:rFonts w:hint="eastAsia"/>
        </w:rPr>
        <w:t>，</w:t>
      </w:r>
      <w:proofErr w:type="gramStart"/>
      <w:r>
        <w:rPr>
          <w:rFonts w:hint="eastAsia"/>
        </w:rPr>
        <w:t>〈</w:t>
      </w:r>
      <w:proofErr w:type="gramEnd"/>
      <w:r>
        <w:rPr>
          <w:rFonts w:hint="eastAsia"/>
        </w:rPr>
        <w:t>外勞政策的利益結構與翻轉的行政實驗初探：以台北市的外勞</w:t>
      </w:r>
    </w:p>
    <w:p w:rsidR="00F615DC" w:rsidRDefault="00F615DC">
      <w:pPr>
        <w:ind w:firstLine="480"/>
      </w:pPr>
      <w:r>
        <w:rPr>
          <w:rFonts w:hint="eastAsia"/>
        </w:rPr>
        <w:t>行政、文化實踐為例</w:t>
      </w:r>
      <w:proofErr w:type="gramStart"/>
      <w:r>
        <w:rPr>
          <w:rFonts w:hint="eastAsia"/>
        </w:rPr>
        <w:t>〉</w:t>
      </w:r>
      <w:proofErr w:type="gramEnd"/>
      <w:r>
        <w:rPr>
          <w:rFonts w:hint="eastAsia"/>
        </w:rPr>
        <w:t>，《台灣社會研究季刊》，第四十八期，頁</w:t>
      </w:r>
      <w:r>
        <w:rPr>
          <w:rFonts w:hint="eastAsia"/>
        </w:rPr>
        <w:t>235-287</w:t>
      </w:r>
      <w:r>
        <w:rPr>
          <w:rFonts w:hint="eastAsia"/>
        </w:rPr>
        <w:t>。</w:t>
      </w:r>
    </w:p>
    <w:p w:rsidR="00231118" w:rsidRDefault="00231118">
      <w:proofErr w:type="spellStart"/>
      <w:r w:rsidRPr="00231118">
        <w:t>Bultron</w:t>
      </w:r>
      <w:proofErr w:type="spellEnd"/>
      <w:r w:rsidRPr="00231118">
        <w:t xml:space="preserve">, Ramon, </w:t>
      </w:r>
      <w:r>
        <w:rPr>
          <w:rFonts w:hint="eastAsia"/>
        </w:rPr>
        <w:t xml:space="preserve">2008, </w:t>
      </w:r>
      <w:r>
        <w:t>“</w:t>
      </w:r>
      <w:r w:rsidRPr="00231118">
        <w:t xml:space="preserve">The Struggle and Development of Migrants Movement: The </w:t>
      </w:r>
    </w:p>
    <w:p w:rsidR="00231118" w:rsidRPr="00231118" w:rsidRDefault="00231118" w:rsidP="00231118">
      <w:pPr>
        <w:ind w:left="480"/>
      </w:pPr>
      <w:r w:rsidRPr="00231118">
        <w:t>Philippine Experience</w:t>
      </w:r>
      <w:r>
        <w:rPr>
          <w:rFonts w:hint="eastAsia"/>
        </w:rPr>
        <w:t>，</w:t>
      </w:r>
      <w:proofErr w:type="gramStart"/>
      <w:r>
        <w:t>”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收錄於夏曉鵑等編</w:t>
      </w:r>
      <w:r>
        <w:rPr>
          <w:rFonts w:ascii="新細明體" w:hAnsi="新細明體" w:hint="eastAsia"/>
        </w:rPr>
        <w:t>《</w:t>
      </w:r>
      <w:r>
        <w:rPr>
          <w:rFonts w:hint="eastAsia"/>
        </w:rPr>
        <w:t>跨界流離：全球化下的移民</w:t>
      </w:r>
      <w:proofErr w:type="gramStart"/>
      <w:r>
        <w:rPr>
          <w:rFonts w:hint="eastAsia"/>
        </w:rPr>
        <w:t>與移工</w:t>
      </w:r>
      <w:proofErr w:type="gramEnd"/>
      <w:r>
        <w:rPr>
          <w:rFonts w:ascii="新細明體" w:hAnsi="新細明體" w:hint="eastAsia"/>
        </w:rPr>
        <w:t>》</w:t>
      </w:r>
      <w:r w:rsidR="00EE1852">
        <w:rPr>
          <w:rFonts w:hint="eastAsia"/>
        </w:rPr>
        <w:t>，台北：台灣社會研究季刊叢書</w:t>
      </w:r>
      <w:r>
        <w:rPr>
          <w:rFonts w:hint="eastAsia"/>
        </w:rPr>
        <w:t>。</w:t>
      </w:r>
    </w:p>
    <w:p w:rsidR="00F615DC" w:rsidRDefault="00F615DC">
      <w:proofErr w:type="spellStart"/>
      <w:r>
        <w:rPr>
          <w:rFonts w:hint="eastAsia"/>
        </w:rPr>
        <w:t>Bonacich</w:t>
      </w:r>
      <w:proofErr w:type="spellEnd"/>
      <w:r>
        <w:rPr>
          <w:rFonts w:hint="eastAsia"/>
        </w:rPr>
        <w:t xml:space="preserve">, Edna and Cheng, Lucie, 1984, </w:t>
      </w:r>
      <w:r>
        <w:t>“</w:t>
      </w:r>
      <w:r>
        <w:rPr>
          <w:rFonts w:hint="eastAsia"/>
        </w:rPr>
        <w:t xml:space="preserve">Introduction: a theoretical orientation to </w:t>
      </w:r>
    </w:p>
    <w:p w:rsidR="00F615DC" w:rsidRDefault="00F615DC">
      <w:pPr>
        <w:ind w:left="425"/>
      </w:pPr>
      <w:r>
        <w:rPr>
          <w:rFonts w:hint="eastAsia"/>
        </w:rPr>
        <w:t>international labor migration,</w:t>
      </w:r>
      <w:r>
        <w:t>”</w:t>
      </w:r>
      <w:r>
        <w:rPr>
          <w:rFonts w:hint="eastAsia"/>
        </w:rPr>
        <w:t xml:space="preserve"> in Lucie Cheng and Edna </w:t>
      </w:r>
      <w:proofErr w:type="spellStart"/>
      <w:r>
        <w:rPr>
          <w:rFonts w:hint="eastAsia"/>
        </w:rPr>
        <w:t>Bonacich</w:t>
      </w:r>
      <w:proofErr w:type="spellEnd"/>
      <w:r>
        <w:rPr>
          <w:rFonts w:hint="eastAsia"/>
        </w:rPr>
        <w:t xml:space="preserve"> (eds.), </w:t>
      </w:r>
      <w:r>
        <w:rPr>
          <w:rFonts w:hint="eastAsia"/>
          <w:i/>
          <w:iCs/>
        </w:rPr>
        <w:t>Labor Immigration under Capitalism</w:t>
      </w:r>
      <w:r>
        <w:rPr>
          <w:rFonts w:hint="eastAsia"/>
        </w:rPr>
        <w:t>, pp. 1-51, Berkeley and Los Angeles: University of California Press.</w:t>
      </w:r>
      <w:r w:rsidR="00EE1852">
        <w:rPr>
          <w:rFonts w:hint="eastAsia"/>
        </w:rPr>
        <w:t>或</w:t>
      </w:r>
    </w:p>
    <w:p w:rsidR="00EE1852" w:rsidRPr="00EE1852" w:rsidRDefault="00EE1852">
      <w:pPr>
        <w:ind w:left="425"/>
      </w:pPr>
      <w:r>
        <w:rPr>
          <w:rFonts w:hint="eastAsia"/>
        </w:rPr>
        <w:t>2012</w:t>
      </w:r>
      <w:r>
        <w:rPr>
          <w:rFonts w:hint="eastAsia"/>
        </w:rPr>
        <w:t>，〈國際勞工流移之理論取徑〉，收錄於夏曉鵑</w:t>
      </w:r>
      <w:r>
        <w:rPr>
          <w:rFonts w:hint="eastAsia"/>
        </w:rPr>
        <w:t>(</w:t>
      </w:r>
      <w:r>
        <w:rPr>
          <w:rFonts w:hint="eastAsia"/>
        </w:rPr>
        <w:t>編</w:t>
      </w:r>
      <w:r>
        <w:rPr>
          <w:rFonts w:hint="eastAsia"/>
        </w:rPr>
        <w:t>)</w:t>
      </w:r>
      <w:r>
        <w:rPr>
          <w:rFonts w:hint="eastAsia"/>
        </w:rPr>
        <w:t>，</w:t>
      </w:r>
      <w:proofErr w:type="gramStart"/>
      <w:r>
        <w:rPr>
          <w:rFonts w:hint="eastAsia"/>
        </w:rPr>
        <w:t>《</w:t>
      </w:r>
      <w:proofErr w:type="gramEnd"/>
      <w:r>
        <w:rPr>
          <w:rFonts w:hint="eastAsia"/>
        </w:rPr>
        <w:t>理論與實踐的開拓：成露茜論文集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，頁</w:t>
      </w:r>
      <w:r>
        <w:rPr>
          <w:rFonts w:hint="eastAsia"/>
        </w:rPr>
        <w:t>117-174</w:t>
      </w:r>
      <w:r>
        <w:rPr>
          <w:rFonts w:hint="eastAsia"/>
        </w:rPr>
        <w:t>。台北：台灣社會研究季刊叢書。</w:t>
      </w:r>
    </w:p>
    <w:p w:rsidR="0005509A" w:rsidRDefault="0005509A" w:rsidP="0005509A">
      <w:r w:rsidRPr="0005509A">
        <w:rPr>
          <w:rFonts w:eastAsia="標楷體"/>
          <w:color w:val="000000"/>
        </w:rPr>
        <w:t>Hsia, Hsiao-</w:t>
      </w:r>
      <w:proofErr w:type="spellStart"/>
      <w:r w:rsidRPr="0005509A">
        <w:rPr>
          <w:rFonts w:eastAsia="標楷體"/>
          <w:color w:val="000000"/>
        </w:rPr>
        <w:t>Chuan</w:t>
      </w:r>
      <w:proofErr w:type="spellEnd"/>
      <w:r w:rsidRPr="0005509A">
        <w:rPr>
          <w:rFonts w:eastAsia="標楷體"/>
          <w:color w:val="000000"/>
        </w:rPr>
        <w:t>, 2012, “</w:t>
      </w:r>
      <w:r w:rsidRPr="0005509A">
        <w:t xml:space="preserve">The Tug of War over Multiculturalism: Contestation </w:t>
      </w:r>
    </w:p>
    <w:p w:rsidR="00F8735F" w:rsidRDefault="0005509A" w:rsidP="00F8735F">
      <w:pPr>
        <w:ind w:left="480"/>
        <w:rPr>
          <w:rFonts w:eastAsia="標楷體"/>
          <w:color w:val="000000"/>
        </w:rPr>
      </w:pPr>
      <w:r w:rsidRPr="0005509A">
        <w:t>between Governing and Empowering Immigrants in Taiwan” In</w:t>
      </w:r>
      <w:r w:rsidRPr="0005509A">
        <w:rPr>
          <w:rFonts w:eastAsia="標楷體"/>
          <w:i/>
          <w:iCs/>
          <w:color w:val="000000"/>
        </w:rPr>
        <w:t xml:space="preserve"> Migration and Diversity in Asian Contexts</w:t>
      </w:r>
      <w:r w:rsidRPr="0005509A">
        <w:rPr>
          <w:rFonts w:eastAsia="標楷體"/>
          <w:color w:val="000000"/>
        </w:rPr>
        <w:t>, edited by Lai Ah Eng, Francis Leo Collins and Brenda Yeoh, P.p. 130-149, Institute of Southeast Asian Studies Publishing, Singapore.</w:t>
      </w:r>
    </w:p>
    <w:p w:rsidR="00F8735F" w:rsidRDefault="00F8735F" w:rsidP="00F8735F">
      <w:pPr>
        <w:rPr>
          <w:rFonts w:eastAsia="標楷體"/>
          <w:color w:val="000000"/>
        </w:rPr>
      </w:pPr>
      <w:r w:rsidRPr="00F8735F">
        <w:rPr>
          <w:rFonts w:eastAsia="標楷體"/>
          <w:color w:val="000000"/>
        </w:rPr>
        <w:t>Hsia, Hsiao-</w:t>
      </w:r>
      <w:proofErr w:type="spellStart"/>
      <w:r w:rsidRPr="00F8735F">
        <w:rPr>
          <w:rFonts w:eastAsia="標楷體"/>
          <w:color w:val="000000"/>
        </w:rPr>
        <w:t>Chuan</w:t>
      </w:r>
      <w:proofErr w:type="spellEnd"/>
      <w:r w:rsidRPr="00F8735F">
        <w:rPr>
          <w:rFonts w:eastAsia="標楷體"/>
          <w:color w:val="000000"/>
        </w:rPr>
        <w:t>, 2015, “</w:t>
      </w:r>
      <w:bookmarkStart w:id="3" w:name="_Hlk869859"/>
      <w:r w:rsidRPr="00F8735F">
        <w:rPr>
          <w:rFonts w:eastAsia="標楷體"/>
          <w:color w:val="000000"/>
        </w:rPr>
        <w:t xml:space="preserve">Reproduction Crisis, Illegality, and Migrant Women under </w:t>
      </w:r>
    </w:p>
    <w:p w:rsidR="00F8735F" w:rsidRPr="00F8735F" w:rsidRDefault="00F8735F" w:rsidP="00F8735F">
      <w:pPr>
        <w:rPr>
          <w:rFonts w:eastAsia="標楷體"/>
          <w:color w:val="000000"/>
        </w:rPr>
      </w:pPr>
      <w:r>
        <w:rPr>
          <w:rFonts w:eastAsia="標楷體"/>
          <w:color w:val="000000"/>
        </w:rPr>
        <w:lastRenderedPageBreak/>
        <w:tab/>
      </w:r>
      <w:r w:rsidRPr="00F8735F">
        <w:rPr>
          <w:rFonts w:eastAsia="標楷體"/>
          <w:color w:val="000000"/>
        </w:rPr>
        <w:t>Capitalist Globalization:</w:t>
      </w:r>
      <w:bookmarkEnd w:id="3"/>
      <w:r w:rsidRPr="00F8735F">
        <w:rPr>
          <w:rFonts w:eastAsia="標楷體"/>
          <w:color w:val="000000"/>
        </w:rPr>
        <w:t xml:space="preserve"> </w:t>
      </w:r>
      <w:proofErr w:type="gramStart"/>
      <w:r w:rsidRPr="00F8735F">
        <w:rPr>
          <w:rFonts w:eastAsia="標楷體"/>
          <w:color w:val="000000"/>
        </w:rPr>
        <w:t>the</w:t>
      </w:r>
      <w:proofErr w:type="gramEnd"/>
      <w:r w:rsidRPr="00F8735F">
        <w:rPr>
          <w:rFonts w:eastAsia="標楷體"/>
          <w:color w:val="000000"/>
        </w:rPr>
        <w:t xml:space="preserve"> Case of Taiwan,” in Sara Friedman and </w:t>
      </w:r>
      <w:proofErr w:type="spellStart"/>
      <w:r w:rsidRPr="00F8735F">
        <w:rPr>
          <w:rFonts w:eastAsia="標楷體"/>
          <w:color w:val="000000"/>
        </w:rPr>
        <w:t>Pardis</w:t>
      </w:r>
      <w:proofErr w:type="spellEnd"/>
      <w:r w:rsidRPr="00F8735F">
        <w:rPr>
          <w:rFonts w:eastAsia="標楷體"/>
          <w:color w:val="000000"/>
        </w:rPr>
        <w:t xml:space="preserve"> </w:t>
      </w:r>
      <w:r>
        <w:rPr>
          <w:rFonts w:eastAsia="標楷體"/>
          <w:color w:val="000000"/>
        </w:rPr>
        <w:tab/>
      </w:r>
      <w:r w:rsidRPr="00F8735F">
        <w:rPr>
          <w:rFonts w:eastAsia="標楷體"/>
          <w:color w:val="000000"/>
        </w:rPr>
        <w:t xml:space="preserve">Mahdavi (eds.)  </w:t>
      </w:r>
      <w:r w:rsidRPr="00F8735F">
        <w:rPr>
          <w:rFonts w:eastAsia="標楷體"/>
          <w:i/>
          <w:color w:val="000000"/>
        </w:rPr>
        <w:t xml:space="preserve">Migrant Encounters: Intimate Labor, the State and Mobility </w:t>
      </w:r>
      <w:r>
        <w:rPr>
          <w:rFonts w:eastAsia="標楷體"/>
          <w:i/>
          <w:color w:val="000000"/>
        </w:rPr>
        <w:tab/>
      </w:r>
      <w:r w:rsidRPr="00F8735F">
        <w:rPr>
          <w:rFonts w:eastAsia="標楷體"/>
          <w:i/>
          <w:color w:val="000000"/>
        </w:rPr>
        <w:t xml:space="preserve">Across Asia, </w:t>
      </w:r>
      <w:r w:rsidRPr="00F8735F">
        <w:rPr>
          <w:rFonts w:eastAsia="標楷體"/>
          <w:color w:val="000000"/>
        </w:rPr>
        <w:t xml:space="preserve">pp, 160-183, University of Pennsylvania Press </w:t>
      </w:r>
    </w:p>
    <w:p w:rsidR="00F615DC" w:rsidRDefault="00F615DC">
      <w:pPr>
        <w:rPr>
          <w:i/>
          <w:iCs/>
        </w:rPr>
      </w:pPr>
      <w:proofErr w:type="spellStart"/>
      <w:r>
        <w:rPr>
          <w:rFonts w:hint="eastAsia"/>
        </w:rPr>
        <w:t>Parrenas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Rhacel</w:t>
      </w:r>
      <w:proofErr w:type="spellEnd"/>
      <w:r>
        <w:rPr>
          <w:rFonts w:hint="eastAsia"/>
        </w:rPr>
        <w:t xml:space="preserve"> Salazar, 2001, </w:t>
      </w:r>
      <w:r>
        <w:rPr>
          <w:rFonts w:hint="eastAsia"/>
          <w:i/>
          <w:iCs/>
        </w:rPr>
        <w:t xml:space="preserve">Servants of Globalization: Women, Migration and </w:t>
      </w:r>
    </w:p>
    <w:p w:rsidR="00F615DC" w:rsidRDefault="00F615DC">
      <w:pPr>
        <w:ind w:firstLine="480"/>
      </w:pPr>
      <w:r>
        <w:rPr>
          <w:rFonts w:hint="eastAsia"/>
          <w:i/>
          <w:iCs/>
        </w:rPr>
        <w:t>Domestic Work</w:t>
      </w:r>
      <w:r>
        <w:rPr>
          <w:rFonts w:hint="eastAsia"/>
        </w:rPr>
        <w:t xml:space="preserve">, </w:t>
      </w:r>
      <w:smartTag w:uri="urn:schemas-microsoft-com:office:smarttags" w:element="City">
        <w:r>
          <w:rPr>
            <w:rFonts w:hint="eastAsia"/>
          </w:rPr>
          <w:t>Stanford</w:t>
        </w:r>
      </w:smartTag>
      <w:r>
        <w:rPr>
          <w:rFonts w:hint="eastAsia"/>
        </w:rPr>
        <w:t xml:space="preserve">, </w:t>
      </w:r>
      <w:smartTag w:uri="urn:schemas-microsoft-com:office:smarttags" w:element="State">
        <w:r>
          <w:rPr>
            <w:rFonts w:hint="eastAsia"/>
          </w:rPr>
          <w:t>CA</w:t>
        </w:r>
      </w:smartTag>
      <w:r>
        <w:rPr>
          <w:rFonts w:hint="eastAsia"/>
        </w:rPr>
        <w:t xml:space="preserve">: </w:t>
      </w:r>
      <w:smartTag w:uri="urn:schemas-microsoft-com:office:smarttags" w:element="place">
        <w:smartTag w:uri="urn:schemas-microsoft-com:office:smarttags" w:element="PlaceName">
          <w:r>
            <w:rPr>
              <w:rFonts w:hint="eastAsia"/>
            </w:rPr>
            <w:t>Stanford</w:t>
          </w:r>
        </w:smartTag>
        <w:r>
          <w:rPr>
            <w:rFonts w:hint="eastAsia"/>
          </w:rPr>
          <w:t xml:space="preserve"> </w:t>
        </w:r>
        <w:smartTag w:uri="urn:schemas-microsoft-com:office:smarttags" w:element="PlaceType">
          <w:r>
            <w:rPr>
              <w:rFonts w:hint="eastAsia"/>
            </w:rPr>
            <w:t>University</w:t>
          </w:r>
        </w:smartTag>
      </w:smartTag>
      <w:r>
        <w:rPr>
          <w:rFonts w:hint="eastAsia"/>
        </w:rPr>
        <w:t xml:space="preserve"> Press. </w:t>
      </w:r>
    </w:p>
    <w:p w:rsidR="00F615DC" w:rsidRDefault="00F615DC">
      <w:r>
        <w:rPr>
          <w:rFonts w:hint="eastAsia"/>
        </w:rPr>
        <w:t xml:space="preserve">Piper, Nicola and Mina </w:t>
      </w:r>
      <w:proofErr w:type="spellStart"/>
      <w:r>
        <w:rPr>
          <w:rFonts w:hint="eastAsia"/>
        </w:rPr>
        <w:t>Roces</w:t>
      </w:r>
      <w:proofErr w:type="spellEnd"/>
      <w:r>
        <w:rPr>
          <w:rFonts w:hint="eastAsia"/>
        </w:rPr>
        <w:t xml:space="preserve">, 2003, </w:t>
      </w:r>
      <w:r>
        <w:t>“</w:t>
      </w:r>
      <w:r>
        <w:rPr>
          <w:rFonts w:hint="eastAsia"/>
        </w:rPr>
        <w:t xml:space="preserve">Introduction: marriage and migration in an age </w:t>
      </w:r>
    </w:p>
    <w:p w:rsidR="00F615DC" w:rsidRDefault="00F615DC">
      <w:pPr>
        <w:ind w:left="480"/>
      </w:pPr>
      <w:r>
        <w:rPr>
          <w:rFonts w:hint="eastAsia"/>
        </w:rPr>
        <w:t>of globalization,</w:t>
      </w:r>
      <w:r>
        <w:t>”</w:t>
      </w:r>
      <w:r>
        <w:rPr>
          <w:rFonts w:hint="eastAsia"/>
        </w:rPr>
        <w:t xml:space="preserve"> in Nicola Piper and Mina </w:t>
      </w:r>
      <w:proofErr w:type="spellStart"/>
      <w:r>
        <w:rPr>
          <w:rFonts w:hint="eastAsia"/>
        </w:rPr>
        <w:t>Roces</w:t>
      </w:r>
      <w:proofErr w:type="spellEnd"/>
      <w:r>
        <w:rPr>
          <w:rFonts w:hint="eastAsia"/>
        </w:rPr>
        <w:t xml:space="preserve"> (eds), </w:t>
      </w:r>
      <w:r>
        <w:rPr>
          <w:rFonts w:hint="eastAsia"/>
          <w:i/>
          <w:iCs/>
        </w:rPr>
        <w:t xml:space="preserve">Wife or Worker? Asian Women and </w:t>
      </w:r>
      <w:proofErr w:type="gramStart"/>
      <w:r>
        <w:rPr>
          <w:rFonts w:hint="eastAsia"/>
          <w:i/>
          <w:iCs/>
        </w:rPr>
        <w:t>Migration</w:t>
      </w:r>
      <w:r>
        <w:rPr>
          <w:rFonts w:hint="eastAsia"/>
        </w:rPr>
        <w:t>,  pp.</w:t>
      </w:r>
      <w:proofErr w:type="gramEnd"/>
      <w:r>
        <w:rPr>
          <w:rFonts w:hint="eastAsia"/>
        </w:rPr>
        <w:t xml:space="preserve"> 1-21, </w:t>
      </w:r>
      <w:smartTag w:uri="urn:schemas-microsoft-com:office:smarttags" w:element="place">
        <w:smartTag w:uri="urn:schemas-microsoft-com:office:smarttags" w:element="State">
          <w:r>
            <w:rPr>
              <w:rFonts w:hint="eastAsia"/>
            </w:rPr>
            <w:t>New York</w:t>
          </w:r>
        </w:smartTag>
      </w:smartTag>
      <w:r>
        <w:rPr>
          <w:rFonts w:hint="eastAsia"/>
        </w:rPr>
        <w:t xml:space="preserve">: Rowman and Littlefield Publisher. </w:t>
      </w:r>
    </w:p>
    <w:p w:rsidR="00D755EA" w:rsidRDefault="00D755EA">
      <w:pPr>
        <w:rPr>
          <w:rFonts w:eastAsia="標楷體"/>
          <w:color w:val="000000"/>
          <w:sz w:val="22"/>
          <w:szCs w:val="22"/>
        </w:rPr>
      </w:pPr>
      <w:proofErr w:type="spellStart"/>
      <w:r>
        <w:rPr>
          <w:rFonts w:eastAsia="標楷體"/>
          <w:color w:val="000000"/>
          <w:sz w:val="22"/>
          <w:szCs w:val="22"/>
        </w:rPr>
        <w:t>Iwabuchi</w:t>
      </w:r>
      <w:proofErr w:type="spellEnd"/>
      <w:r>
        <w:rPr>
          <w:rFonts w:eastAsia="標楷體"/>
          <w:color w:val="000000"/>
          <w:sz w:val="22"/>
          <w:szCs w:val="22"/>
        </w:rPr>
        <w:t xml:space="preserve">, Koichi, Hyun </w:t>
      </w:r>
      <w:proofErr w:type="spellStart"/>
      <w:r>
        <w:rPr>
          <w:rFonts w:eastAsia="標楷體"/>
          <w:color w:val="000000"/>
          <w:sz w:val="22"/>
          <w:szCs w:val="22"/>
        </w:rPr>
        <w:t>Mee</w:t>
      </w:r>
      <w:proofErr w:type="spellEnd"/>
      <w:r>
        <w:rPr>
          <w:rFonts w:eastAsia="標楷體"/>
          <w:color w:val="000000"/>
          <w:sz w:val="22"/>
          <w:szCs w:val="22"/>
        </w:rPr>
        <w:t xml:space="preserve"> Kim and Hsiao-</w:t>
      </w:r>
      <w:proofErr w:type="spellStart"/>
      <w:r>
        <w:rPr>
          <w:rFonts w:eastAsia="標楷體"/>
          <w:color w:val="000000"/>
          <w:sz w:val="22"/>
          <w:szCs w:val="22"/>
        </w:rPr>
        <w:t>Chuan</w:t>
      </w:r>
      <w:proofErr w:type="spellEnd"/>
      <w:r>
        <w:rPr>
          <w:rFonts w:eastAsia="標楷體"/>
          <w:color w:val="000000"/>
          <w:sz w:val="22"/>
          <w:szCs w:val="22"/>
        </w:rPr>
        <w:t xml:space="preserve"> Hsia, 2016, “</w:t>
      </w:r>
      <w:bookmarkStart w:id="4" w:name="_Hlk873701"/>
      <w:r>
        <w:rPr>
          <w:rFonts w:eastAsia="標楷體"/>
          <w:color w:val="000000"/>
          <w:sz w:val="22"/>
          <w:szCs w:val="22"/>
        </w:rPr>
        <w:t xml:space="preserve">Rethinking </w:t>
      </w:r>
    </w:p>
    <w:p w:rsidR="00D755EA" w:rsidRDefault="00D755EA">
      <w:r>
        <w:rPr>
          <w:rFonts w:eastAsia="標楷體"/>
          <w:color w:val="000000"/>
          <w:sz w:val="22"/>
          <w:szCs w:val="22"/>
        </w:rPr>
        <w:tab/>
        <w:t>multiculturalism from a trans-east-Asian perspective</w:t>
      </w:r>
      <w:bookmarkEnd w:id="4"/>
      <w:r>
        <w:rPr>
          <w:rFonts w:eastAsia="標楷體"/>
          <w:color w:val="000000"/>
          <w:sz w:val="22"/>
          <w:szCs w:val="22"/>
        </w:rPr>
        <w:t xml:space="preserve">,” in Koichi </w:t>
      </w:r>
      <w:proofErr w:type="spellStart"/>
      <w:r>
        <w:rPr>
          <w:rFonts w:eastAsia="標楷體"/>
          <w:color w:val="000000"/>
          <w:sz w:val="22"/>
          <w:szCs w:val="22"/>
        </w:rPr>
        <w:t>Iwabuchi</w:t>
      </w:r>
      <w:proofErr w:type="spellEnd"/>
      <w:r>
        <w:rPr>
          <w:rFonts w:eastAsia="標楷體"/>
          <w:color w:val="000000"/>
          <w:sz w:val="22"/>
          <w:szCs w:val="22"/>
        </w:rPr>
        <w:t xml:space="preserve">, Hyun </w:t>
      </w:r>
      <w:proofErr w:type="spellStart"/>
      <w:r>
        <w:rPr>
          <w:rFonts w:eastAsia="標楷體"/>
          <w:color w:val="000000"/>
          <w:sz w:val="22"/>
          <w:szCs w:val="22"/>
        </w:rPr>
        <w:t>Mee</w:t>
      </w:r>
      <w:proofErr w:type="spellEnd"/>
      <w:r>
        <w:rPr>
          <w:rFonts w:eastAsia="標楷體"/>
          <w:color w:val="000000"/>
          <w:sz w:val="22"/>
          <w:szCs w:val="22"/>
        </w:rPr>
        <w:t xml:space="preserve"> </w:t>
      </w:r>
      <w:r>
        <w:rPr>
          <w:rFonts w:eastAsia="標楷體"/>
          <w:color w:val="000000"/>
          <w:sz w:val="22"/>
          <w:szCs w:val="22"/>
        </w:rPr>
        <w:tab/>
        <w:t>Kim and Hsiao-</w:t>
      </w:r>
      <w:proofErr w:type="spellStart"/>
      <w:r>
        <w:rPr>
          <w:rFonts w:eastAsia="標楷體"/>
          <w:color w:val="000000"/>
          <w:sz w:val="22"/>
          <w:szCs w:val="22"/>
        </w:rPr>
        <w:t>Chuan</w:t>
      </w:r>
      <w:proofErr w:type="spellEnd"/>
      <w:r>
        <w:rPr>
          <w:rFonts w:eastAsia="標楷體"/>
          <w:color w:val="000000"/>
          <w:sz w:val="22"/>
          <w:szCs w:val="22"/>
        </w:rPr>
        <w:t xml:space="preserve"> Hsia (eds.) </w:t>
      </w:r>
      <w:r w:rsidRPr="001B61E6">
        <w:rPr>
          <w:i/>
        </w:rPr>
        <w:t xml:space="preserve">Multiculturalism in East Asia: A Transnational </w:t>
      </w:r>
      <w:r>
        <w:rPr>
          <w:i/>
        </w:rPr>
        <w:tab/>
      </w:r>
      <w:r w:rsidRPr="001B61E6">
        <w:rPr>
          <w:i/>
        </w:rPr>
        <w:t>Exploration of Japan, South Korea and Taiwan</w:t>
      </w:r>
      <w:r>
        <w:t xml:space="preserve">, pp. 1-17, Rowman and </w:t>
      </w:r>
      <w:r>
        <w:tab/>
        <w:t>Littlefield</w:t>
      </w:r>
    </w:p>
    <w:p w:rsidR="00F615DC" w:rsidRDefault="00F615DC">
      <w:pPr>
        <w:rPr>
          <w:i/>
          <w:iCs/>
        </w:rPr>
      </w:pPr>
      <w:proofErr w:type="spellStart"/>
      <w:r>
        <w:rPr>
          <w:rFonts w:hint="eastAsia"/>
        </w:rPr>
        <w:t>Sassen</w:t>
      </w:r>
      <w:proofErr w:type="spellEnd"/>
      <w:r>
        <w:rPr>
          <w:rFonts w:hint="eastAsia"/>
        </w:rPr>
        <w:t xml:space="preserve">, Saskia, 1988, </w:t>
      </w:r>
      <w:r>
        <w:rPr>
          <w:rFonts w:hint="eastAsia"/>
          <w:i/>
          <w:iCs/>
        </w:rPr>
        <w:t xml:space="preserve">The Mobility of Labor and Capital: A Study in International </w:t>
      </w:r>
    </w:p>
    <w:p w:rsidR="00F615DC" w:rsidRDefault="00F615DC">
      <w:pPr>
        <w:ind w:firstLine="425"/>
      </w:pPr>
      <w:r>
        <w:rPr>
          <w:rFonts w:hint="eastAsia"/>
          <w:i/>
          <w:iCs/>
        </w:rPr>
        <w:t>Investment and Labor Flow</w:t>
      </w:r>
      <w:r>
        <w:rPr>
          <w:rFonts w:hint="eastAsia"/>
        </w:rPr>
        <w:t xml:space="preserve">, Cambridge University Press.  </w:t>
      </w:r>
    </w:p>
    <w:p w:rsidR="00F615DC" w:rsidRDefault="00F615DC">
      <w:pPr>
        <w:ind w:left="480"/>
      </w:pPr>
    </w:p>
    <w:p w:rsidR="00F615DC" w:rsidRDefault="00F615DC">
      <w:pPr>
        <w:numPr>
          <w:ilvl w:val="0"/>
          <w:numId w:val="1"/>
        </w:numPr>
      </w:pPr>
      <w:r>
        <w:rPr>
          <w:rFonts w:hint="eastAsia"/>
          <w:b/>
        </w:rPr>
        <w:t>參考讀物</w:t>
      </w:r>
    </w:p>
    <w:p w:rsidR="002A6825" w:rsidRDefault="002A6825" w:rsidP="002A6825">
      <w:pPr>
        <w:rPr>
          <w:rFonts w:ascii="新細明體" w:hAnsi="新細明體"/>
          <w:color w:val="000000"/>
        </w:rPr>
      </w:pPr>
      <w:r>
        <w:rPr>
          <w:rFonts w:ascii="新細明體" w:hAnsi="新細明體" w:hint="eastAsia"/>
          <w:color w:val="000000"/>
        </w:rPr>
        <w:t>夏曉鵑，2009，《騷動流移》，台北：台灣社會研究叢刊。</w:t>
      </w:r>
    </w:p>
    <w:p w:rsidR="00D3580A" w:rsidRDefault="00D3580A" w:rsidP="00D3580A">
      <w:pPr>
        <w:rPr>
          <w:rFonts w:ascii="新細明體" w:hAnsi="新細明體" w:cs="標楷體"/>
          <w:color w:val="000000"/>
        </w:rPr>
      </w:pPr>
      <w:r w:rsidRPr="00BA4550">
        <w:rPr>
          <w:rFonts w:ascii="新細明體" w:hAnsi="新細明體" w:cs="標楷體" w:hint="eastAsia"/>
          <w:color w:val="000000"/>
        </w:rPr>
        <w:t>夏曉鵑，</w:t>
      </w:r>
      <w:r w:rsidRPr="00BA4550">
        <w:rPr>
          <w:rFonts w:ascii="新細明體" w:hAnsi="新細明體"/>
          <w:color w:val="000000"/>
        </w:rPr>
        <w:t>20</w:t>
      </w:r>
      <w:r>
        <w:rPr>
          <w:rFonts w:ascii="新細明體" w:hAnsi="新細明體" w:hint="eastAsia"/>
          <w:color w:val="000000"/>
        </w:rPr>
        <w:t>10</w:t>
      </w:r>
      <w:r w:rsidRPr="00BA4550">
        <w:rPr>
          <w:rFonts w:ascii="新細明體" w:hAnsi="新細明體" w:cs="標楷體" w:hint="eastAsia"/>
          <w:color w:val="000000"/>
        </w:rPr>
        <w:t>，〈全球化下台灣的移民／移工問題〉，收錄於瞿海源、張</w:t>
      </w:r>
      <w:proofErr w:type="gramStart"/>
      <w:r w:rsidRPr="00BA4550">
        <w:rPr>
          <w:rFonts w:ascii="新細明體" w:hAnsi="新細明體" w:cs="標楷體" w:hint="eastAsia"/>
          <w:color w:val="000000"/>
        </w:rPr>
        <w:t>苙</w:t>
      </w:r>
      <w:proofErr w:type="gramEnd"/>
      <w:r w:rsidRPr="00BA4550">
        <w:rPr>
          <w:rFonts w:ascii="新細明體" w:hAnsi="新細明體" w:cs="標楷體" w:hint="eastAsia"/>
          <w:color w:val="000000"/>
        </w:rPr>
        <w:t>雲主編，</w:t>
      </w:r>
    </w:p>
    <w:p w:rsidR="00D3580A" w:rsidRPr="00BA4550" w:rsidRDefault="00D3580A" w:rsidP="00D3580A">
      <w:pPr>
        <w:ind w:firstLine="480"/>
        <w:rPr>
          <w:rFonts w:ascii="新細明體" w:hAnsi="新細明體"/>
        </w:rPr>
      </w:pPr>
      <w:r w:rsidRPr="00BA4550">
        <w:rPr>
          <w:rFonts w:ascii="新細明體" w:hAnsi="新細明體" w:cs="標楷體" w:hint="eastAsia"/>
          <w:color w:val="000000"/>
        </w:rPr>
        <w:t>《台灣的社會問題</w:t>
      </w:r>
      <w:r>
        <w:rPr>
          <w:rFonts w:ascii="新細明體" w:hAnsi="新細明體" w:cs="標楷體" w:hint="eastAsia"/>
          <w:color w:val="000000"/>
        </w:rPr>
        <w:t>(第二版)</w:t>
      </w:r>
      <w:r w:rsidRPr="00BA4550">
        <w:rPr>
          <w:rFonts w:ascii="新細明體" w:hAnsi="新細明體" w:cs="標楷體" w:hint="eastAsia"/>
          <w:color w:val="000000"/>
        </w:rPr>
        <w:t>》，頁</w:t>
      </w:r>
      <w:r w:rsidRPr="00BA4550">
        <w:rPr>
          <w:rFonts w:ascii="新細明體" w:hAnsi="新細明體"/>
          <w:color w:val="000000"/>
        </w:rPr>
        <w:t>3</w:t>
      </w:r>
      <w:r>
        <w:rPr>
          <w:rFonts w:ascii="新細明體" w:hAnsi="新細明體" w:hint="eastAsia"/>
          <w:color w:val="000000"/>
        </w:rPr>
        <w:t>4</w:t>
      </w:r>
      <w:r w:rsidRPr="00BA4550">
        <w:rPr>
          <w:rFonts w:ascii="新細明體" w:hAnsi="新細明體"/>
          <w:color w:val="000000"/>
        </w:rPr>
        <w:t>8-3</w:t>
      </w:r>
      <w:r>
        <w:rPr>
          <w:rFonts w:ascii="新細明體" w:hAnsi="新細明體" w:hint="eastAsia"/>
          <w:color w:val="000000"/>
        </w:rPr>
        <w:t>98</w:t>
      </w:r>
      <w:r w:rsidRPr="00BA4550">
        <w:rPr>
          <w:rFonts w:ascii="新細明體" w:hAnsi="新細明體" w:cs="標楷體" w:hint="eastAsia"/>
          <w:color w:val="000000"/>
        </w:rPr>
        <w:t>，台北：巨流</w:t>
      </w:r>
    </w:p>
    <w:p w:rsidR="00CF5A47" w:rsidRDefault="00CF5A47">
      <w:pPr>
        <w:rPr>
          <w:rFonts w:hAnsi="新細明體"/>
          <w:color w:val="000000"/>
        </w:rPr>
      </w:pPr>
      <w:r w:rsidRPr="00CF5A47">
        <w:rPr>
          <w:rFonts w:hAnsi="新細明體"/>
          <w:color w:val="000000"/>
        </w:rPr>
        <w:t>夏曉鵑、陳信行、黃德北主編</w:t>
      </w:r>
      <w:r>
        <w:rPr>
          <w:rFonts w:hAnsi="新細明體" w:hint="eastAsia"/>
          <w:color w:val="000000"/>
        </w:rPr>
        <w:t>，</w:t>
      </w:r>
      <w:r>
        <w:rPr>
          <w:rFonts w:hAnsi="新細明體" w:hint="eastAsia"/>
          <w:color w:val="000000"/>
        </w:rPr>
        <w:t>2009</w:t>
      </w:r>
      <w:proofErr w:type="gramStart"/>
      <w:r w:rsidRPr="00CF5A47">
        <w:rPr>
          <w:rFonts w:hAnsi="新細明體"/>
          <w:color w:val="000000"/>
        </w:rPr>
        <w:t>《</w:t>
      </w:r>
      <w:proofErr w:type="gramEnd"/>
      <w:r w:rsidRPr="00CF5A47">
        <w:rPr>
          <w:rFonts w:hAnsi="新細明體"/>
          <w:color w:val="000000"/>
        </w:rPr>
        <w:t>跨界流離</w:t>
      </w:r>
      <w:r w:rsidRPr="00CF5A47">
        <w:rPr>
          <w:color w:val="000000"/>
        </w:rPr>
        <w:t>─</w:t>
      </w:r>
      <w:r w:rsidRPr="00CF5A47">
        <w:rPr>
          <w:rFonts w:hAnsi="新細明體"/>
          <w:color w:val="000000"/>
        </w:rPr>
        <w:t>全球化下的移民與移工</w:t>
      </w:r>
      <w:r w:rsidRPr="00CF5A47">
        <w:rPr>
          <w:color w:val="000000"/>
        </w:rPr>
        <w:t>(</w:t>
      </w:r>
      <w:r>
        <w:rPr>
          <w:rFonts w:hint="eastAsia"/>
          <w:color w:val="000000"/>
        </w:rPr>
        <w:t>上</w:t>
      </w:r>
      <w:r w:rsidRPr="00CF5A47">
        <w:rPr>
          <w:rFonts w:hAnsi="新細明體"/>
          <w:color w:val="000000"/>
        </w:rPr>
        <w:t>下</w:t>
      </w:r>
    </w:p>
    <w:p w:rsidR="00CF5A47" w:rsidRDefault="00CF5A47" w:rsidP="00CF5A47">
      <w:pPr>
        <w:ind w:firstLine="480"/>
        <w:rPr>
          <w:rFonts w:hAnsi="新細明體"/>
          <w:color w:val="000000"/>
        </w:rPr>
      </w:pPr>
      <w:r w:rsidRPr="00CF5A47">
        <w:rPr>
          <w:rFonts w:hAnsi="新細明體"/>
          <w:color w:val="000000"/>
        </w:rPr>
        <w:t>冊</w:t>
      </w:r>
      <w:r w:rsidRPr="00CF5A47">
        <w:rPr>
          <w:color w:val="000000"/>
        </w:rPr>
        <w:t>)</w:t>
      </w:r>
      <w:proofErr w:type="gramStart"/>
      <w:r w:rsidRPr="00CF5A47">
        <w:rPr>
          <w:rFonts w:hAnsi="新細明體"/>
          <w:color w:val="000000"/>
        </w:rPr>
        <w:t>》</w:t>
      </w:r>
      <w:proofErr w:type="gramEnd"/>
      <w:r w:rsidRPr="00CF5A47">
        <w:rPr>
          <w:rFonts w:hAnsi="新細明體"/>
          <w:color w:val="000000"/>
        </w:rPr>
        <w:t>，台北：台灣社會研究雜誌社</w:t>
      </w:r>
    </w:p>
    <w:p w:rsidR="00D755EA" w:rsidRDefault="00D755EA" w:rsidP="00D755EA">
      <w:pPr>
        <w:rPr>
          <w:rFonts w:eastAsia="標楷體"/>
          <w:color w:val="000000"/>
        </w:rPr>
      </w:pPr>
      <w:r w:rsidRPr="00971B8C">
        <w:rPr>
          <w:rFonts w:eastAsia="標楷體"/>
          <w:color w:val="000000"/>
        </w:rPr>
        <w:t>Hsia, Hsiao-</w:t>
      </w:r>
      <w:proofErr w:type="spellStart"/>
      <w:r w:rsidRPr="00971B8C">
        <w:rPr>
          <w:rFonts w:eastAsia="標楷體"/>
          <w:color w:val="000000"/>
        </w:rPr>
        <w:t>Chuan</w:t>
      </w:r>
      <w:proofErr w:type="spellEnd"/>
      <w:r w:rsidRPr="00971B8C">
        <w:rPr>
          <w:rFonts w:eastAsia="標楷體"/>
          <w:color w:val="000000"/>
        </w:rPr>
        <w:t xml:space="preserve">, 2009, “Foreign Brides, Multiple Citizenship and Immigrant </w:t>
      </w:r>
    </w:p>
    <w:p w:rsidR="00D755EA" w:rsidRDefault="00D755EA" w:rsidP="00D755EA">
      <w:pPr>
        <w:ind w:left="480"/>
        <w:rPr>
          <w:rFonts w:eastAsia="標楷體"/>
          <w:color w:val="000000"/>
        </w:rPr>
      </w:pPr>
      <w:r w:rsidRPr="00971B8C">
        <w:rPr>
          <w:rFonts w:eastAsia="標楷體"/>
          <w:color w:val="000000"/>
        </w:rPr>
        <w:t xml:space="preserve">Movement in Taiwan”, </w:t>
      </w:r>
      <w:r w:rsidRPr="00971B8C">
        <w:rPr>
          <w:rFonts w:eastAsia="標楷體"/>
          <w:i/>
          <w:iCs/>
          <w:color w:val="000000"/>
        </w:rPr>
        <w:t>Asia and the Pacific Migration Journal</w:t>
      </w:r>
      <w:r w:rsidRPr="00971B8C">
        <w:rPr>
          <w:rFonts w:eastAsia="標楷體"/>
          <w:color w:val="000000"/>
        </w:rPr>
        <w:t>, Vol.18, Issue 1: 17-46.</w:t>
      </w:r>
    </w:p>
    <w:p w:rsidR="00F615DC" w:rsidRDefault="00F615DC">
      <w:pPr>
        <w:rPr>
          <w:i/>
          <w:iCs/>
        </w:rPr>
      </w:pPr>
      <w:proofErr w:type="spellStart"/>
      <w:r>
        <w:rPr>
          <w:rFonts w:hint="eastAsia"/>
        </w:rPr>
        <w:t>Kempadoo</w:t>
      </w:r>
      <w:proofErr w:type="spellEnd"/>
      <w:r>
        <w:rPr>
          <w:rFonts w:hint="eastAsia"/>
        </w:rPr>
        <w:t xml:space="preserve">, Kamala and Jo </w:t>
      </w:r>
      <w:proofErr w:type="spellStart"/>
      <w:r>
        <w:rPr>
          <w:rFonts w:hint="eastAsia"/>
        </w:rPr>
        <w:t>Doezema</w:t>
      </w:r>
      <w:proofErr w:type="spellEnd"/>
      <w:r>
        <w:rPr>
          <w:rFonts w:hint="eastAsia"/>
        </w:rPr>
        <w:t xml:space="preserve">, 1998, </w:t>
      </w:r>
      <w:r>
        <w:rPr>
          <w:rFonts w:hint="eastAsia"/>
          <w:i/>
          <w:iCs/>
        </w:rPr>
        <w:t xml:space="preserve">Global Sex Workers: Rights, Resistance </w:t>
      </w:r>
    </w:p>
    <w:p w:rsidR="00F615DC" w:rsidRDefault="00F615DC">
      <w:pPr>
        <w:ind w:firstLine="425"/>
      </w:pPr>
      <w:r>
        <w:rPr>
          <w:rFonts w:hint="eastAsia"/>
          <w:i/>
          <w:iCs/>
        </w:rPr>
        <w:t>and Redefinition</w:t>
      </w:r>
      <w:r>
        <w:rPr>
          <w:rFonts w:hint="eastAsia"/>
        </w:rPr>
        <w:t xml:space="preserve">, </w:t>
      </w:r>
      <w:smartTag w:uri="urn:schemas-microsoft-com:office:smarttags" w:element="State">
        <w:r>
          <w:rPr>
            <w:rFonts w:hint="eastAsia"/>
          </w:rPr>
          <w:t>New York</w:t>
        </w:r>
      </w:smartTag>
      <w:r>
        <w:rPr>
          <w:rFonts w:hint="eastAsia"/>
        </w:rPr>
        <w:t xml:space="preserve"> and </w:t>
      </w:r>
      <w:smartTag w:uri="urn:schemas-microsoft-com:office:smarttags" w:element="place">
        <w:smartTag w:uri="urn:schemas-microsoft-com:office:smarttags" w:element="City">
          <w:r>
            <w:rPr>
              <w:rFonts w:hint="eastAsia"/>
            </w:rPr>
            <w:t>London</w:t>
          </w:r>
        </w:smartTag>
      </w:smartTag>
      <w:r>
        <w:rPr>
          <w:rFonts w:hint="eastAsia"/>
        </w:rPr>
        <w:t xml:space="preserve">: Routledge.  </w:t>
      </w:r>
    </w:p>
    <w:p w:rsidR="008008DA" w:rsidRDefault="008008DA" w:rsidP="008008DA">
      <w:r w:rsidRPr="002826DB">
        <w:t xml:space="preserve">Kim, Hyun </w:t>
      </w:r>
      <w:proofErr w:type="spellStart"/>
      <w:r w:rsidRPr="002826DB">
        <w:t>Mee</w:t>
      </w:r>
      <w:proofErr w:type="spellEnd"/>
      <w:r w:rsidRPr="002826DB">
        <w:t xml:space="preserve">, 2007, “The State and Migrant Women: Diverging Hopes in the </w:t>
      </w:r>
    </w:p>
    <w:p w:rsidR="008008DA" w:rsidRPr="002826DB" w:rsidRDefault="008008DA" w:rsidP="008008DA">
      <w:r>
        <w:tab/>
      </w:r>
      <w:r w:rsidRPr="002826DB">
        <w:t xml:space="preserve">Making of ‘Multicultural Families in Contemporary Korea,” </w:t>
      </w:r>
      <w:r w:rsidRPr="002826DB">
        <w:rPr>
          <w:i/>
        </w:rPr>
        <w:t xml:space="preserve">Korea Journal </w:t>
      </w:r>
      <w:r w:rsidRPr="002826DB">
        <w:rPr>
          <w:i/>
        </w:rPr>
        <w:tab/>
      </w:r>
      <w:r w:rsidRPr="002826DB">
        <w:t>47(4): 100-122.</w:t>
      </w:r>
    </w:p>
    <w:p w:rsidR="008008DA" w:rsidRPr="00971B8C" w:rsidRDefault="008008DA" w:rsidP="008008DA">
      <w:proofErr w:type="spellStart"/>
      <w:r w:rsidRPr="00971B8C">
        <w:rPr>
          <w:rFonts w:hint="eastAsia"/>
        </w:rPr>
        <w:t>Kofman</w:t>
      </w:r>
      <w:proofErr w:type="spellEnd"/>
      <w:r w:rsidRPr="00971B8C">
        <w:rPr>
          <w:rFonts w:hint="eastAsia"/>
        </w:rPr>
        <w:t xml:space="preserve">, Eleonore, Annie </w:t>
      </w:r>
      <w:proofErr w:type="spellStart"/>
      <w:r w:rsidRPr="00971B8C">
        <w:rPr>
          <w:rFonts w:hint="eastAsia"/>
        </w:rPr>
        <w:t>Phizacklea</w:t>
      </w:r>
      <w:proofErr w:type="spellEnd"/>
      <w:r w:rsidRPr="00971B8C">
        <w:rPr>
          <w:rFonts w:hint="eastAsia"/>
        </w:rPr>
        <w:t xml:space="preserve">, Parvati Raghuram and Rosemary Sales, 2000, </w:t>
      </w:r>
    </w:p>
    <w:p w:rsidR="008008DA" w:rsidRDefault="008008DA" w:rsidP="008008DA">
      <w:pPr>
        <w:ind w:left="480"/>
      </w:pPr>
      <w:r>
        <w:rPr>
          <w:rFonts w:hint="eastAsia"/>
          <w:i/>
          <w:iCs/>
        </w:rPr>
        <w:t>Gender and International Migration in Europe: Employment, Welfare and Politics</w:t>
      </w:r>
      <w:r>
        <w:rPr>
          <w:rFonts w:hint="eastAsia"/>
        </w:rPr>
        <w:t xml:space="preserve">, </w:t>
      </w:r>
      <w:smartTag w:uri="urn:schemas-microsoft-com:office:smarttags" w:element="City">
        <w:r>
          <w:rPr>
            <w:rFonts w:hint="eastAsia"/>
          </w:rPr>
          <w:t>London</w:t>
        </w:r>
      </w:smartTag>
      <w:r>
        <w:rPr>
          <w:rFonts w:hint="eastAsia"/>
        </w:rPr>
        <w:t xml:space="preserve"> and </w:t>
      </w:r>
      <w:smartTag w:uri="urn:schemas-microsoft-com:office:smarttags" w:element="place">
        <w:smartTag w:uri="urn:schemas-microsoft-com:office:smarttags" w:element="State">
          <w:r>
            <w:rPr>
              <w:rFonts w:hint="eastAsia"/>
            </w:rPr>
            <w:t>New York</w:t>
          </w:r>
        </w:smartTag>
      </w:smartTag>
      <w:r>
        <w:rPr>
          <w:rFonts w:hint="eastAsia"/>
        </w:rPr>
        <w:t xml:space="preserve">: Routledge.  </w:t>
      </w:r>
    </w:p>
    <w:p w:rsidR="00F615DC" w:rsidRDefault="00F615DC">
      <w:pPr>
        <w:rPr>
          <w:i/>
          <w:iCs/>
        </w:rPr>
      </w:pPr>
      <w:r>
        <w:rPr>
          <w:rFonts w:hint="eastAsia"/>
        </w:rPr>
        <w:t xml:space="preserve">Ong, Paul, Edna </w:t>
      </w:r>
      <w:proofErr w:type="spellStart"/>
      <w:r>
        <w:rPr>
          <w:rFonts w:hint="eastAsia"/>
        </w:rPr>
        <w:t>Bonacich</w:t>
      </w:r>
      <w:proofErr w:type="spellEnd"/>
      <w:r>
        <w:rPr>
          <w:rFonts w:hint="eastAsia"/>
        </w:rPr>
        <w:t xml:space="preserve"> and Lucie Cheng (eds.), 1994, </w:t>
      </w:r>
      <w:r>
        <w:rPr>
          <w:rFonts w:hint="eastAsia"/>
          <w:i/>
          <w:iCs/>
        </w:rPr>
        <w:t xml:space="preserve">The New Asian Immigration </w:t>
      </w:r>
    </w:p>
    <w:p w:rsidR="00F615DC" w:rsidRDefault="00F615DC">
      <w:pPr>
        <w:ind w:firstLine="480"/>
      </w:pPr>
      <w:r>
        <w:rPr>
          <w:rFonts w:hint="eastAsia"/>
          <w:i/>
          <w:iCs/>
        </w:rPr>
        <w:t xml:space="preserve">in </w:t>
      </w:r>
      <w:smartTag w:uri="urn:schemas-microsoft-com:office:smarttags" w:element="City">
        <w:r>
          <w:rPr>
            <w:rFonts w:hint="eastAsia"/>
            <w:i/>
            <w:iCs/>
          </w:rPr>
          <w:t>Los Angeles</w:t>
        </w:r>
      </w:smartTag>
      <w:r>
        <w:rPr>
          <w:rFonts w:hint="eastAsia"/>
          <w:i/>
          <w:iCs/>
        </w:rPr>
        <w:t xml:space="preserve"> and Global Restructuring</w:t>
      </w:r>
      <w:r>
        <w:rPr>
          <w:rFonts w:hint="eastAsia"/>
        </w:rPr>
        <w:t xml:space="preserve">, </w:t>
      </w:r>
      <w:smartTag w:uri="urn:schemas-microsoft-com:office:smarttags" w:element="City">
        <w:r>
          <w:rPr>
            <w:rFonts w:hint="eastAsia"/>
          </w:rPr>
          <w:t>Philadelphia</w:t>
        </w:r>
      </w:smartTag>
      <w:r>
        <w:rPr>
          <w:rFonts w:hint="eastAsia"/>
        </w:rPr>
        <w:t xml:space="preserve">: </w:t>
      </w:r>
      <w:smartTag w:uri="urn:schemas-microsoft-com:office:smarttags" w:element="place">
        <w:smartTag w:uri="urn:schemas-microsoft-com:office:smarttags" w:element="PlaceType">
          <w:r>
            <w:rPr>
              <w:rFonts w:hint="eastAsia"/>
            </w:rPr>
            <w:t>Temple</w:t>
          </w:r>
        </w:smartTag>
        <w:r>
          <w:rPr>
            <w:rFonts w:hint="eastAsia"/>
          </w:rPr>
          <w:t xml:space="preserve"> </w:t>
        </w:r>
        <w:smartTag w:uri="urn:schemas-microsoft-com:office:smarttags" w:element="PlaceType">
          <w:r>
            <w:rPr>
              <w:rFonts w:hint="eastAsia"/>
            </w:rPr>
            <w:t>University</w:t>
          </w:r>
        </w:smartTag>
      </w:smartTag>
      <w:r>
        <w:rPr>
          <w:rFonts w:hint="eastAsia"/>
        </w:rPr>
        <w:t xml:space="preserve"> Press. </w:t>
      </w:r>
    </w:p>
    <w:p w:rsidR="008008DA" w:rsidRDefault="008008DA">
      <w:pPr>
        <w:ind w:firstLine="480"/>
      </w:pPr>
      <w:bookmarkStart w:id="5" w:name="_GoBack"/>
      <w:bookmarkEnd w:id="5"/>
    </w:p>
    <w:p w:rsidR="00F615DC" w:rsidRDefault="00F615DC">
      <w:pPr>
        <w:numPr>
          <w:ilvl w:val="0"/>
          <w:numId w:val="1"/>
        </w:numPr>
      </w:pPr>
      <w:r>
        <w:rPr>
          <w:rFonts w:hint="eastAsia"/>
          <w:b/>
        </w:rPr>
        <w:t>課程內容及進度</w:t>
      </w:r>
    </w:p>
    <w:p w:rsidR="00BE5EE8" w:rsidRDefault="00D7036E" w:rsidP="00BE5EE8">
      <w:r>
        <w:t>0</w:t>
      </w:r>
      <w:r w:rsidR="00AF3139">
        <w:t>2</w:t>
      </w:r>
      <w:r w:rsidR="00A519E4">
        <w:t>/</w:t>
      </w:r>
      <w:r w:rsidR="00257DD1">
        <w:rPr>
          <w:rFonts w:hint="eastAsia"/>
        </w:rPr>
        <w:t>1</w:t>
      </w:r>
      <w:r w:rsidR="00AF3139">
        <w:t>9</w:t>
      </w:r>
      <w:r w:rsidR="00A519E4">
        <w:t xml:space="preserve">  </w:t>
      </w:r>
      <w:r w:rsidR="00BE5EE8">
        <w:rPr>
          <w:rFonts w:eastAsia="標楷體" w:hint="eastAsia"/>
        </w:rPr>
        <w:t>為何要研究移民／工？</w:t>
      </w:r>
      <w:r w:rsidR="00BE5EE8">
        <w:rPr>
          <w:rFonts w:hint="eastAsia"/>
        </w:rPr>
        <w:t>(</w:t>
      </w:r>
      <w:r w:rsidR="00BE5EE8">
        <w:rPr>
          <w:rFonts w:hint="eastAsia"/>
        </w:rPr>
        <w:t>課程介紹</w:t>
      </w:r>
      <w:r w:rsidR="00BE5EE8">
        <w:rPr>
          <w:rFonts w:hint="eastAsia"/>
        </w:rPr>
        <w:t>)</w:t>
      </w:r>
    </w:p>
    <w:p w:rsidR="000E782E" w:rsidRDefault="00F615DC" w:rsidP="00FD76A1">
      <w:pPr>
        <w:rPr>
          <w:rFonts w:ascii="標楷體" w:eastAsia="標楷體" w:hAnsi="標楷體"/>
        </w:rPr>
      </w:pPr>
      <w:r>
        <w:rPr>
          <w:rFonts w:hint="eastAsia"/>
        </w:rPr>
        <w:lastRenderedPageBreak/>
        <w:t>0</w:t>
      </w:r>
      <w:r w:rsidR="00AF3139">
        <w:t>2</w:t>
      </w:r>
      <w:r>
        <w:rPr>
          <w:rFonts w:hint="eastAsia"/>
        </w:rPr>
        <w:t>/</w:t>
      </w:r>
      <w:r w:rsidR="00AF3139">
        <w:t>26</w:t>
      </w:r>
      <w:r>
        <w:rPr>
          <w:rFonts w:hint="eastAsia"/>
        </w:rPr>
        <w:t xml:space="preserve">  </w:t>
      </w:r>
      <w:r w:rsidR="000E782E">
        <w:rPr>
          <w:rFonts w:ascii="標楷體" w:eastAsia="標楷體" w:hAnsi="標楷體" w:hint="eastAsia"/>
        </w:rPr>
        <w:t>台灣移民／工研究概況</w:t>
      </w:r>
    </w:p>
    <w:p w:rsidR="000E782E" w:rsidRPr="000E782E" w:rsidRDefault="000E782E" w:rsidP="0044471A">
      <w:pPr>
        <w:ind w:left="480" w:firstLine="480"/>
        <w:rPr>
          <w:rFonts w:ascii="標楷體" w:eastAsia="標楷體" w:hAnsi="標楷體"/>
        </w:rPr>
      </w:pPr>
      <w:r>
        <w:rPr>
          <w:rFonts w:hint="eastAsia"/>
        </w:rPr>
        <w:t>閱讀：夏曉鵑，</w:t>
      </w:r>
      <w:r w:rsidR="0044471A">
        <w:rPr>
          <w:rFonts w:hint="eastAsia"/>
        </w:rPr>
        <w:t>2</w:t>
      </w:r>
      <w:r w:rsidR="0044471A">
        <w:t>016</w:t>
      </w:r>
      <w:r w:rsidR="0044471A" w:rsidRPr="00716499">
        <w:rPr>
          <w:rFonts w:asciiTheme="majorEastAsia" w:eastAsiaTheme="majorEastAsia" w:hAnsiTheme="majorEastAsia" w:hint="eastAsia"/>
          <w:color w:val="000000"/>
        </w:rPr>
        <w:t>〈資本主義全球化與跨國移民／工現象〉</w:t>
      </w:r>
      <w:r w:rsidRPr="00D535A0">
        <w:rPr>
          <w:rFonts w:hint="eastAsia"/>
          <w:color w:val="000000"/>
        </w:rPr>
        <w:t xml:space="preserve"> </w:t>
      </w:r>
    </w:p>
    <w:p w:rsidR="00C55D78" w:rsidRDefault="00F615DC" w:rsidP="00C55D78">
      <w:pPr>
        <w:rPr>
          <w:rFonts w:eastAsia="標楷體"/>
        </w:rPr>
      </w:pPr>
      <w:r>
        <w:rPr>
          <w:rFonts w:hint="eastAsia"/>
        </w:rPr>
        <w:t>0</w:t>
      </w:r>
      <w:r w:rsidR="00AF3139">
        <w:t>3</w:t>
      </w:r>
      <w:r>
        <w:rPr>
          <w:rFonts w:hint="eastAsia"/>
        </w:rPr>
        <w:t>/</w:t>
      </w:r>
      <w:r w:rsidR="00AF3139">
        <w:t>05</w:t>
      </w:r>
      <w:r>
        <w:rPr>
          <w:rFonts w:hint="eastAsia"/>
        </w:rPr>
        <w:t xml:space="preserve">  </w:t>
      </w:r>
      <w:r w:rsidR="00C55D78">
        <w:rPr>
          <w:rFonts w:eastAsia="標楷體" w:hint="eastAsia"/>
        </w:rPr>
        <w:t>國際遷徙研究導論</w:t>
      </w:r>
    </w:p>
    <w:p w:rsidR="00C55D78" w:rsidRDefault="00C55D78" w:rsidP="00C55D78">
      <w:r>
        <w:rPr>
          <w:rFonts w:hint="eastAsia"/>
        </w:rPr>
        <w:tab/>
        <w:t xml:space="preserve">   </w:t>
      </w:r>
      <w:r>
        <w:rPr>
          <w:rFonts w:hint="eastAsia"/>
        </w:rPr>
        <w:t>閱讀：</w:t>
      </w:r>
      <w:r>
        <w:rPr>
          <w:rFonts w:hint="eastAsia"/>
        </w:rPr>
        <w:t>Peter Stalker,</w:t>
      </w:r>
      <w:r>
        <w:rPr>
          <w:rFonts w:hint="eastAsia"/>
        </w:rPr>
        <w:t>〈國際遷徙與移民〉</w:t>
      </w:r>
    </w:p>
    <w:p w:rsidR="00C55D78" w:rsidRDefault="008D2F4A" w:rsidP="00C55D78">
      <w:r>
        <w:rPr>
          <w:rFonts w:hint="eastAsia"/>
        </w:rPr>
        <w:t>0</w:t>
      </w:r>
      <w:r w:rsidR="00AF3139">
        <w:t>3</w:t>
      </w:r>
      <w:r>
        <w:rPr>
          <w:rFonts w:hint="eastAsia"/>
        </w:rPr>
        <w:t>/</w:t>
      </w:r>
      <w:r w:rsidR="00AF3139">
        <w:t>12</w:t>
      </w:r>
      <w:r w:rsidR="000508EE">
        <w:rPr>
          <w:rFonts w:hint="eastAsia"/>
        </w:rPr>
        <w:t xml:space="preserve">  </w:t>
      </w:r>
      <w:r w:rsidR="00C55D78">
        <w:rPr>
          <w:rFonts w:eastAsia="標楷體" w:hint="eastAsia"/>
        </w:rPr>
        <w:t>城鄉移民與資本原始積累</w:t>
      </w:r>
    </w:p>
    <w:p w:rsidR="00F8735F" w:rsidRDefault="00C55D78" w:rsidP="00C55D78">
      <w:r>
        <w:rPr>
          <w:rFonts w:hint="eastAsia"/>
        </w:rPr>
        <w:tab/>
        <w:t xml:space="preserve">   </w:t>
      </w:r>
      <w:r>
        <w:rPr>
          <w:rFonts w:hint="eastAsia"/>
        </w:rPr>
        <w:t>閱讀：</w:t>
      </w:r>
    </w:p>
    <w:p w:rsidR="00C55D78" w:rsidRDefault="00F8735F" w:rsidP="00C55D78">
      <w:r>
        <w:tab/>
      </w:r>
      <w:r>
        <w:tab/>
      </w:r>
      <w:r w:rsidR="00C55D78">
        <w:rPr>
          <w:rFonts w:hint="eastAsia"/>
        </w:rPr>
        <w:t>黃德北，〈資本原始積累與中國大陸農民工的流動〉</w:t>
      </w:r>
    </w:p>
    <w:p w:rsidR="001054E0" w:rsidRPr="001054E0" w:rsidRDefault="001054E0" w:rsidP="00A133AE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410"/>
        </w:tabs>
        <w:rPr>
          <w:rFonts w:asciiTheme="minorEastAsia" w:eastAsiaTheme="minorEastAsia" w:hAnsiTheme="minorEastAsia"/>
        </w:rPr>
      </w:pPr>
      <w:r w:rsidRPr="001054E0">
        <w:rPr>
          <w:rFonts w:asciiTheme="minorEastAsia" w:eastAsiaTheme="minorEastAsia" w:hAnsiTheme="minorEastAsia" w:hint="eastAsia"/>
        </w:rPr>
        <w:tab/>
      </w:r>
      <w:r w:rsidRPr="001054E0">
        <w:rPr>
          <w:rFonts w:asciiTheme="minorEastAsia" w:eastAsiaTheme="minorEastAsia" w:hAnsiTheme="minorEastAsia" w:hint="eastAsia"/>
        </w:rPr>
        <w:tab/>
      </w:r>
      <w:r w:rsidRPr="001054E0">
        <w:rPr>
          <w:rFonts w:asciiTheme="minorEastAsia" w:eastAsiaTheme="minorEastAsia" w:hAnsiTheme="minorEastAsia"/>
        </w:rPr>
        <w:t>潘毅，《中國女工》，第一章</w:t>
      </w:r>
      <w:r w:rsidR="00A133AE">
        <w:rPr>
          <w:rFonts w:asciiTheme="minorEastAsia" w:eastAsiaTheme="minorEastAsia" w:hAnsiTheme="minorEastAsia"/>
        </w:rPr>
        <w:tab/>
      </w:r>
    </w:p>
    <w:p w:rsidR="00094D0D" w:rsidRPr="00212FC0" w:rsidRDefault="00AF3139" w:rsidP="002A6825">
      <w:pPr>
        <w:rPr>
          <w:rFonts w:ascii="標楷體" w:eastAsia="標楷體" w:hAnsi="標楷體"/>
        </w:rPr>
      </w:pPr>
      <w:r>
        <w:t>03</w:t>
      </w:r>
      <w:r w:rsidR="005A7299">
        <w:rPr>
          <w:rFonts w:hint="eastAsia"/>
        </w:rPr>
        <w:t>/</w:t>
      </w:r>
      <w:r w:rsidR="00094D0D">
        <w:rPr>
          <w:rFonts w:hint="eastAsia"/>
        </w:rPr>
        <w:t>1</w:t>
      </w:r>
      <w:r>
        <w:t>9</w:t>
      </w:r>
      <w:r w:rsidR="005A7299">
        <w:rPr>
          <w:rFonts w:hint="eastAsia"/>
        </w:rPr>
        <w:t xml:space="preserve">  </w:t>
      </w:r>
      <w:r w:rsidR="00F8735F" w:rsidRPr="00212FC0">
        <w:rPr>
          <w:rFonts w:ascii="標楷體" w:eastAsia="標楷體" w:hAnsi="標楷體" w:hint="eastAsia"/>
        </w:rPr>
        <w:t>資本</w:t>
      </w:r>
      <w:r w:rsidR="00F8735F" w:rsidRPr="00212FC0">
        <w:rPr>
          <w:rFonts w:ascii="標楷體" w:eastAsia="標楷體" w:hAnsi="標楷體"/>
        </w:rPr>
        <w:t>vs.勞動力流動</w:t>
      </w:r>
    </w:p>
    <w:p w:rsidR="00F8735F" w:rsidRDefault="00F8735F" w:rsidP="002A6825">
      <w:r>
        <w:tab/>
        <w:t xml:space="preserve">  </w:t>
      </w:r>
      <w:r>
        <w:t>閱讀</w:t>
      </w:r>
      <w:r>
        <w:rPr>
          <w:rFonts w:hint="eastAsia"/>
        </w:rPr>
        <w:t>：</w:t>
      </w:r>
      <w:proofErr w:type="spellStart"/>
      <w:r w:rsidRPr="001054E0">
        <w:rPr>
          <w:rFonts w:eastAsia="標楷體"/>
        </w:rPr>
        <w:t>Sassen</w:t>
      </w:r>
      <w:proofErr w:type="spellEnd"/>
      <w:r w:rsidRPr="001054E0">
        <w:rPr>
          <w:rFonts w:eastAsia="標楷體"/>
        </w:rPr>
        <w:t xml:space="preserve"> (Mobility of Labor and Capital, Chapter 2)</w:t>
      </w:r>
      <w:r w:rsidRPr="001054E0">
        <w:rPr>
          <w:rFonts w:eastAsia="標楷體"/>
        </w:rPr>
        <w:tab/>
      </w:r>
    </w:p>
    <w:p w:rsidR="00F8735F" w:rsidRDefault="00AF3139" w:rsidP="00F8735F">
      <w:r>
        <w:t>03</w:t>
      </w:r>
      <w:r w:rsidR="008D2F4A">
        <w:rPr>
          <w:rFonts w:hint="eastAsia"/>
        </w:rPr>
        <w:t>/</w:t>
      </w:r>
      <w:r>
        <w:t>26</w:t>
      </w:r>
      <w:r w:rsidR="005A7299">
        <w:rPr>
          <w:rFonts w:hint="eastAsia"/>
        </w:rPr>
        <w:t xml:space="preserve">  </w:t>
      </w:r>
      <w:r w:rsidR="00F8735F">
        <w:rPr>
          <w:rFonts w:eastAsia="標楷體" w:hint="eastAsia"/>
        </w:rPr>
        <w:t>國際</w:t>
      </w:r>
      <w:proofErr w:type="gramStart"/>
      <w:r w:rsidR="00F8735F">
        <w:rPr>
          <w:rFonts w:eastAsia="標楷體" w:hint="eastAsia"/>
        </w:rPr>
        <w:t>勞工流移與</w:t>
      </w:r>
      <w:proofErr w:type="gramEnd"/>
      <w:r w:rsidR="00F8735F">
        <w:rPr>
          <w:rFonts w:eastAsia="標楷體" w:hint="eastAsia"/>
        </w:rPr>
        <w:t>資本主義</w:t>
      </w:r>
    </w:p>
    <w:p w:rsidR="00F8735F" w:rsidRDefault="00F8735F" w:rsidP="00F8735F">
      <w:pPr>
        <w:ind w:firstLineChars="300" w:firstLine="720"/>
      </w:pPr>
      <w:r>
        <w:rPr>
          <w:rFonts w:hint="eastAsia"/>
        </w:rPr>
        <w:t>閱讀：</w:t>
      </w:r>
    </w:p>
    <w:p w:rsidR="00F8735F" w:rsidRDefault="00F8735F" w:rsidP="007779D4">
      <w:pPr>
        <w:ind w:firstLineChars="300" w:firstLine="720"/>
      </w:pPr>
      <w:proofErr w:type="spellStart"/>
      <w:r>
        <w:rPr>
          <w:rFonts w:hint="eastAsia"/>
        </w:rPr>
        <w:t>Bonacich</w:t>
      </w:r>
      <w:proofErr w:type="spellEnd"/>
      <w:r>
        <w:rPr>
          <w:rFonts w:hint="eastAsia"/>
        </w:rPr>
        <w:t xml:space="preserve"> and Cheng, A theoretical orientation to international labor migration</w:t>
      </w:r>
    </w:p>
    <w:p w:rsidR="0052332A" w:rsidRDefault="00F8735F" w:rsidP="00F8735F">
      <w:r>
        <w:tab/>
      </w:r>
      <w:r w:rsidR="007779D4">
        <w:t xml:space="preserve">  </w:t>
      </w:r>
      <w:r>
        <w:rPr>
          <w:rFonts w:hint="eastAsia"/>
        </w:rPr>
        <w:t>亞太移駐勞工工作團，〈菲律賓移駐勞工在台灣的處境〉</w:t>
      </w:r>
    </w:p>
    <w:p w:rsidR="00AF3139" w:rsidRDefault="00AF3139" w:rsidP="00FD76A1">
      <w:r>
        <w:rPr>
          <w:rFonts w:hint="eastAsia"/>
        </w:rPr>
        <w:t>0</w:t>
      </w:r>
      <w:r>
        <w:t xml:space="preserve">4/02  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新週，不上課。</w:t>
      </w:r>
    </w:p>
    <w:p w:rsidR="00F8735F" w:rsidRDefault="008D2F4A" w:rsidP="00BA7F6B">
      <w:r>
        <w:rPr>
          <w:rFonts w:hint="eastAsia"/>
        </w:rPr>
        <w:t>0</w:t>
      </w:r>
      <w:r w:rsidR="00AF3139">
        <w:rPr>
          <w:rFonts w:hint="eastAsia"/>
        </w:rPr>
        <w:t>4</w:t>
      </w:r>
      <w:r>
        <w:rPr>
          <w:rFonts w:hint="eastAsia"/>
        </w:rPr>
        <w:t>/</w:t>
      </w:r>
      <w:r w:rsidR="00AF3139">
        <w:t>09</w:t>
      </w:r>
      <w:r w:rsidR="00BA7F6B">
        <w:rPr>
          <w:rFonts w:hint="eastAsia"/>
        </w:rPr>
        <w:t xml:space="preserve">  </w:t>
      </w:r>
      <w:proofErr w:type="gramStart"/>
      <w:r w:rsidR="00F8735F" w:rsidRPr="006879B1">
        <w:rPr>
          <w:rFonts w:ascii="標楷體" w:eastAsia="標楷體" w:hAnsi="標楷體" w:hint="eastAsia"/>
        </w:rPr>
        <w:t>跨國流移與</w:t>
      </w:r>
      <w:proofErr w:type="gramEnd"/>
      <w:r w:rsidR="00187969" w:rsidRPr="006879B1">
        <w:rPr>
          <w:rFonts w:ascii="標楷體" w:eastAsia="標楷體" w:hAnsi="標楷體" w:hint="eastAsia"/>
        </w:rPr>
        <w:t>資本主義</w:t>
      </w:r>
      <w:r w:rsidR="00F8735F" w:rsidRPr="006879B1">
        <w:rPr>
          <w:rFonts w:ascii="標楷體" w:eastAsia="標楷體" w:hAnsi="標楷體" w:hint="eastAsia"/>
        </w:rPr>
        <w:t>危機</w:t>
      </w:r>
    </w:p>
    <w:p w:rsidR="007779D4" w:rsidRDefault="007779D4" w:rsidP="00BA7F6B">
      <w:r>
        <w:tab/>
        <w:t xml:space="preserve">  </w:t>
      </w:r>
      <w:r>
        <w:t>閱讀</w:t>
      </w:r>
      <w:r>
        <w:rPr>
          <w:rFonts w:hint="eastAsia"/>
        </w:rPr>
        <w:t>：</w:t>
      </w:r>
    </w:p>
    <w:p w:rsidR="00202F10" w:rsidRPr="00B21088" w:rsidRDefault="007779D4" w:rsidP="00BA7F6B">
      <w:r>
        <w:tab/>
        <w:t xml:space="preserve">  </w:t>
      </w:r>
      <w:r w:rsidR="00202F10" w:rsidRPr="00B21088">
        <w:t>陳稚璽</w:t>
      </w:r>
      <w:r w:rsidR="00B21088" w:rsidRPr="00B21088">
        <w:rPr>
          <w:rFonts w:hint="eastAsia"/>
        </w:rPr>
        <w:t>，</w:t>
      </w:r>
      <w:r w:rsidR="00B21088">
        <w:rPr>
          <w:rFonts w:ascii="新細明體" w:hAnsi="新細明體" w:hint="eastAsia"/>
        </w:rPr>
        <w:t>《</w:t>
      </w:r>
      <w:r w:rsidR="00B21088" w:rsidRPr="00B21088">
        <w:rPr>
          <w:rFonts w:ascii="Verdana" w:hAnsi="Verdana"/>
          <w:color w:val="555555"/>
          <w:shd w:val="clear" w:color="auto" w:fill="FFFFFF"/>
        </w:rPr>
        <w:t>台澳政治經濟結構下的打工度假的性別、身體與國族</w:t>
      </w:r>
      <w:r w:rsidR="00B21088">
        <w:rPr>
          <w:rFonts w:ascii="新細明體" w:hAnsi="新細明體" w:hint="eastAsia"/>
          <w:color w:val="555555"/>
          <w:shd w:val="clear" w:color="auto" w:fill="FFFFFF"/>
        </w:rPr>
        <w:t>》</w:t>
      </w:r>
    </w:p>
    <w:p w:rsidR="00621BBD" w:rsidRDefault="00F8735F" w:rsidP="00621BBD">
      <w:pPr>
        <w:rPr>
          <w:rFonts w:eastAsia="標楷體"/>
          <w:color w:val="000000"/>
        </w:rPr>
      </w:pPr>
      <w:r>
        <w:tab/>
      </w:r>
      <w:r w:rsidR="007779D4">
        <w:t xml:space="preserve">  </w:t>
      </w:r>
      <w:r w:rsidR="00D05DE9">
        <w:rPr>
          <w:rFonts w:hint="eastAsia"/>
        </w:rPr>
        <w:t>H</w:t>
      </w:r>
      <w:r w:rsidR="00D05DE9">
        <w:t>sia, 2015</w:t>
      </w:r>
      <w:r w:rsidR="00621BBD">
        <w:t>,</w:t>
      </w:r>
      <w:r w:rsidR="00621BBD" w:rsidRPr="00621BBD">
        <w:rPr>
          <w:rFonts w:eastAsia="標楷體"/>
          <w:color w:val="000000"/>
        </w:rPr>
        <w:t xml:space="preserve"> </w:t>
      </w:r>
      <w:r w:rsidR="00621BBD" w:rsidRPr="00F8735F">
        <w:rPr>
          <w:rFonts w:eastAsia="標楷體"/>
          <w:color w:val="000000"/>
        </w:rPr>
        <w:t xml:space="preserve">Reproduction Crisis, Illegality, and Migrant Women under </w:t>
      </w:r>
    </w:p>
    <w:p w:rsidR="00F8735F" w:rsidRDefault="00621BBD" w:rsidP="00621BBD">
      <w:r>
        <w:rPr>
          <w:rFonts w:eastAsia="標楷體"/>
          <w:color w:val="000000"/>
        </w:rPr>
        <w:tab/>
      </w:r>
      <w:r w:rsidR="007779D4">
        <w:rPr>
          <w:rFonts w:eastAsia="標楷體"/>
          <w:color w:val="000000"/>
        </w:rPr>
        <w:t xml:space="preserve">  </w:t>
      </w:r>
      <w:r w:rsidRPr="00F8735F">
        <w:rPr>
          <w:rFonts w:eastAsia="標楷體"/>
          <w:color w:val="000000"/>
        </w:rPr>
        <w:t>Capitalist Globalization</w:t>
      </w:r>
    </w:p>
    <w:p w:rsidR="000D30D2" w:rsidRDefault="00AF3139" w:rsidP="000D30D2">
      <w:pPr>
        <w:rPr>
          <w:rFonts w:eastAsia="標楷體"/>
        </w:rPr>
      </w:pPr>
      <w:r>
        <w:t>04</w:t>
      </w:r>
      <w:r w:rsidR="00BA7F6B">
        <w:rPr>
          <w:rFonts w:hint="eastAsia"/>
        </w:rPr>
        <w:t>/</w:t>
      </w:r>
      <w:r>
        <w:t>16</w:t>
      </w:r>
      <w:r w:rsidR="00BA7F6B">
        <w:rPr>
          <w:rFonts w:hint="eastAsia"/>
        </w:rPr>
        <w:t xml:space="preserve">  </w:t>
      </w:r>
      <w:r w:rsidR="000D30D2">
        <w:rPr>
          <w:rFonts w:eastAsia="標楷體" w:hint="eastAsia"/>
        </w:rPr>
        <w:t>意識型態、認同</w:t>
      </w:r>
      <w:proofErr w:type="gramStart"/>
      <w:r w:rsidR="000D30D2">
        <w:rPr>
          <w:rFonts w:eastAsia="標楷體" w:hint="eastAsia"/>
        </w:rPr>
        <w:t>與流移</w:t>
      </w:r>
      <w:proofErr w:type="gramEnd"/>
    </w:p>
    <w:p w:rsidR="008C0E3F" w:rsidRDefault="000D30D2" w:rsidP="000D30D2">
      <w:r>
        <w:rPr>
          <w:rFonts w:hint="eastAsia"/>
        </w:rPr>
        <w:tab/>
        <w:t xml:space="preserve">  </w:t>
      </w:r>
      <w:r>
        <w:rPr>
          <w:rFonts w:hint="eastAsia"/>
        </w:rPr>
        <w:t>閱讀：</w:t>
      </w:r>
    </w:p>
    <w:p w:rsidR="008C0E3F" w:rsidRDefault="008C0E3F" w:rsidP="008C0E3F">
      <w:r>
        <w:tab/>
        <w:t xml:space="preserve">  </w:t>
      </w:r>
      <w:r w:rsidR="000D30D2">
        <w:rPr>
          <w:rFonts w:hint="eastAsia"/>
        </w:rPr>
        <w:t>嚴海蓉，〈現代化的幻影〉</w:t>
      </w:r>
    </w:p>
    <w:p w:rsidR="008C0E3F" w:rsidRDefault="008C0E3F" w:rsidP="008C0E3F">
      <w:r>
        <w:tab/>
        <w:t xml:space="preserve">  </w:t>
      </w:r>
      <w:r w:rsidR="000D30D2">
        <w:rPr>
          <w:rFonts w:hint="eastAsia"/>
        </w:rPr>
        <w:t>藍佩嘉，〈跨越國界的生命地圖〉</w:t>
      </w:r>
      <w:r>
        <w:tab/>
      </w:r>
    </w:p>
    <w:p w:rsidR="000D30D2" w:rsidRDefault="008C0E3F" w:rsidP="008C0E3F">
      <w:r>
        <w:tab/>
        <w:t xml:space="preserve">  </w:t>
      </w:r>
      <w:r w:rsidR="000D30D2">
        <w:rPr>
          <w:rFonts w:hint="eastAsia"/>
        </w:rPr>
        <w:t>王志弘，〈移／置認同與空間政治〉</w:t>
      </w:r>
    </w:p>
    <w:p w:rsidR="000D30D2" w:rsidRDefault="00AF3139" w:rsidP="000D30D2">
      <w:pPr>
        <w:rPr>
          <w:rFonts w:ascii="標楷體" w:eastAsia="標楷體" w:hAnsi="標楷體"/>
        </w:rPr>
      </w:pPr>
      <w:r>
        <w:t>04</w:t>
      </w:r>
      <w:r w:rsidR="00BA7F6B">
        <w:rPr>
          <w:rFonts w:hint="eastAsia"/>
        </w:rPr>
        <w:t>/</w:t>
      </w:r>
      <w:r>
        <w:t>23</w:t>
      </w:r>
      <w:r w:rsidR="00BA7F6B">
        <w:rPr>
          <w:rFonts w:hint="eastAsia"/>
        </w:rPr>
        <w:t xml:space="preserve">  </w:t>
      </w:r>
      <w:r w:rsidR="000D30D2">
        <w:rPr>
          <w:rFonts w:ascii="標楷體" w:eastAsia="標楷體" w:hAnsi="標楷體" w:hint="eastAsia"/>
        </w:rPr>
        <w:t>國際遷徙與仲介</w:t>
      </w:r>
    </w:p>
    <w:p w:rsidR="000D30D2" w:rsidRDefault="000D30D2" w:rsidP="000D30D2">
      <w:r>
        <w:rPr>
          <w:rFonts w:ascii="標楷體" w:eastAsia="標楷體" w:hAnsi="標楷體" w:hint="eastAsia"/>
        </w:rPr>
        <w:tab/>
        <w:t xml:space="preserve">  </w:t>
      </w:r>
      <w:r>
        <w:rPr>
          <w:rFonts w:ascii="新細明體" w:hAnsi="新細明體" w:hint="eastAsia"/>
        </w:rPr>
        <w:t>曾</w:t>
      </w:r>
      <w:proofErr w:type="gramStart"/>
      <w:r>
        <w:rPr>
          <w:rFonts w:ascii="新細明體" w:hAnsi="新細明體" w:hint="eastAsia"/>
        </w:rPr>
        <w:t>嬿</w:t>
      </w:r>
      <w:proofErr w:type="gramEnd"/>
      <w:r>
        <w:rPr>
          <w:rFonts w:ascii="新細明體" w:hAnsi="新細明體" w:hint="eastAsia"/>
        </w:rPr>
        <w:t>芬，</w:t>
      </w:r>
      <w:r>
        <w:rPr>
          <w:rFonts w:hint="eastAsia"/>
        </w:rPr>
        <w:t>〈居留權商品化〉</w:t>
      </w:r>
    </w:p>
    <w:p w:rsidR="000D30D2" w:rsidRDefault="000D30D2" w:rsidP="000D30D2">
      <w:r>
        <w:rPr>
          <w:rFonts w:hint="eastAsia"/>
        </w:rPr>
        <w:tab/>
        <w:t xml:space="preserve">  </w:t>
      </w:r>
      <w:r>
        <w:rPr>
          <w:rFonts w:hint="eastAsia"/>
        </w:rPr>
        <w:t>王宏仁、張書銘，〈商品化的台越跨國婚姻市場〉</w:t>
      </w:r>
    </w:p>
    <w:p w:rsidR="000D30D2" w:rsidRDefault="000D30D2" w:rsidP="000D30D2">
      <w:r>
        <w:rPr>
          <w:rFonts w:hint="eastAsia"/>
        </w:rPr>
        <w:tab/>
        <w:t xml:space="preserve">  </w:t>
      </w:r>
      <w:r>
        <w:rPr>
          <w:rFonts w:hint="eastAsia"/>
        </w:rPr>
        <w:t>藍佩嘉，〈訂作女傭〉</w:t>
      </w:r>
    </w:p>
    <w:p w:rsidR="000D30D2" w:rsidRPr="00BE658A" w:rsidRDefault="000D30D2" w:rsidP="000D30D2">
      <w:pPr>
        <w:ind w:left="240" w:firstLine="480"/>
      </w:pPr>
      <w:r>
        <w:rPr>
          <w:rFonts w:ascii="新細明體" w:hAnsi="新細明體"/>
          <w:bCs/>
        </w:rPr>
        <w:t>王宏仁</w:t>
      </w:r>
      <w:r>
        <w:rPr>
          <w:rFonts w:ascii="新細明體" w:hAnsi="新細明體" w:hint="eastAsia"/>
          <w:bCs/>
        </w:rPr>
        <w:t>、</w:t>
      </w:r>
      <w:r w:rsidRPr="00AF392B">
        <w:rPr>
          <w:rFonts w:ascii="新細明體" w:hAnsi="新細明體"/>
          <w:bCs/>
        </w:rPr>
        <w:t>白朗潔</w:t>
      </w:r>
      <w:r>
        <w:rPr>
          <w:rFonts w:ascii="新細明體" w:hAnsi="新細明體" w:hint="eastAsia"/>
          <w:bCs/>
        </w:rPr>
        <w:t>，2007，</w:t>
      </w:r>
      <w:r>
        <w:rPr>
          <w:rFonts w:ascii="標楷體" w:eastAsia="標楷體" w:hAnsi="標楷體" w:hint="eastAsia"/>
          <w:bCs/>
        </w:rPr>
        <w:t>&lt;</w:t>
      </w:r>
      <w:proofErr w:type="gramStart"/>
      <w:r w:rsidRPr="00AF392B">
        <w:rPr>
          <w:rFonts w:ascii="新細明體" w:hAnsi="新細明體"/>
          <w:bCs/>
        </w:rPr>
        <w:t>移工</w:t>
      </w:r>
      <w:proofErr w:type="gramEnd"/>
      <w:r w:rsidRPr="00AF392B">
        <w:rPr>
          <w:rFonts w:ascii="新細明體" w:hAnsi="新細明體"/>
          <w:bCs/>
        </w:rPr>
        <w:t>、跨國仲介與制度設計</w:t>
      </w:r>
      <w:r>
        <w:rPr>
          <w:rFonts w:ascii="標楷體" w:eastAsia="標楷體" w:hAnsi="標楷體" w:hint="eastAsia"/>
          <w:bCs/>
        </w:rPr>
        <w:t>&gt;</w:t>
      </w:r>
    </w:p>
    <w:p w:rsidR="000D30D2" w:rsidRDefault="00AF3139" w:rsidP="000D30D2">
      <w:r>
        <w:t>04</w:t>
      </w:r>
      <w:r w:rsidR="005256A3">
        <w:rPr>
          <w:rFonts w:hint="eastAsia"/>
        </w:rPr>
        <w:t>/</w:t>
      </w:r>
      <w:r>
        <w:t>30</w:t>
      </w:r>
      <w:r w:rsidR="0035021E">
        <w:rPr>
          <w:rFonts w:hint="eastAsia"/>
        </w:rPr>
        <w:t xml:space="preserve"> </w:t>
      </w:r>
      <w:r w:rsidR="000D30D2">
        <w:rPr>
          <w:rFonts w:ascii="標楷體" w:eastAsia="標楷體" w:hAnsi="標楷體" w:hint="eastAsia"/>
        </w:rPr>
        <w:t>性別化的國際遷徙</w:t>
      </w:r>
    </w:p>
    <w:p w:rsidR="008C0E3F" w:rsidRDefault="000D30D2" w:rsidP="000D30D2">
      <w:r>
        <w:rPr>
          <w:rFonts w:hint="eastAsia"/>
        </w:rPr>
        <w:tab/>
        <w:t xml:space="preserve">  </w:t>
      </w:r>
      <w:r>
        <w:rPr>
          <w:rFonts w:hint="eastAsia"/>
        </w:rPr>
        <w:t>閱讀：</w:t>
      </w:r>
    </w:p>
    <w:p w:rsidR="000D30D2" w:rsidRDefault="008C0E3F" w:rsidP="000D30D2">
      <w:r>
        <w:tab/>
        <w:t xml:space="preserve">  </w:t>
      </w:r>
      <w:r w:rsidR="000D30D2">
        <w:rPr>
          <w:rFonts w:hint="eastAsia"/>
        </w:rPr>
        <w:t xml:space="preserve">Nicola Piper and Mina </w:t>
      </w:r>
      <w:proofErr w:type="spellStart"/>
      <w:r w:rsidR="000D30D2">
        <w:rPr>
          <w:rFonts w:hint="eastAsia"/>
        </w:rPr>
        <w:t>Roces</w:t>
      </w:r>
      <w:proofErr w:type="spellEnd"/>
      <w:r w:rsidR="000D30D2">
        <w:rPr>
          <w:rFonts w:hint="eastAsia"/>
        </w:rPr>
        <w:t xml:space="preserve">, Marriage and migration in the age of </w:t>
      </w:r>
    </w:p>
    <w:p w:rsidR="008C0E3F" w:rsidRDefault="000D30D2" w:rsidP="000D30D2">
      <w:pPr>
        <w:ind w:left="960" w:firstLine="480"/>
      </w:pPr>
      <w:r>
        <w:rPr>
          <w:rFonts w:hint="eastAsia"/>
        </w:rPr>
        <w:t xml:space="preserve">globalization, </w:t>
      </w:r>
    </w:p>
    <w:p w:rsidR="000D30D2" w:rsidRPr="008C0E3F" w:rsidRDefault="000D30D2" w:rsidP="008C0E3F">
      <w:pPr>
        <w:ind w:left="709" w:firstLine="33"/>
      </w:pPr>
      <w:proofErr w:type="spellStart"/>
      <w:r w:rsidRPr="008C0E3F">
        <w:t>Rhacel</w:t>
      </w:r>
      <w:proofErr w:type="spellEnd"/>
      <w:r w:rsidRPr="008C0E3F">
        <w:t xml:space="preserve"> S. </w:t>
      </w:r>
      <w:proofErr w:type="spellStart"/>
      <w:r w:rsidRPr="008C0E3F">
        <w:t>Parrenas</w:t>
      </w:r>
      <w:proofErr w:type="spellEnd"/>
      <w:r w:rsidRPr="008C0E3F">
        <w:t xml:space="preserve">, Servants of Globalization, Introduction, Conclusion </w:t>
      </w:r>
    </w:p>
    <w:p w:rsidR="000D30D2" w:rsidRDefault="008C0E3F" w:rsidP="008C0E3F">
      <w:pPr>
        <w:ind w:leftChars="100" w:left="240"/>
      </w:pPr>
      <w:r>
        <w:rPr>
          <w:rFonts w:ascii="新細明體" w:hAnsi="標楷體"/>
        </w:rPr>
        <w:tab/>
        <w:t xml:space="preserve">  </w:t>
      </w:r>
      <w:r w:rsidR="000D30D2">
        <w:rPr>
          <w:rFonts w:ascii="新細明體" w:hAnsi="標楷體" w:hint="eastAsia"/>
        </w:rPr>
        <w:t>夏曉鵑，〈</w:t>
      </w:r>
      <w:r w:rsidR="000D30D2">
        <w:rPr>
          <w:rFonts w:hint="eastAsia"/>
        </w:rPr>
        <w:t>資本國際化下的國際婚姻〉</w:t>
      </w:r>
    </w:p>
    <w:p w:rsidR="0023313C" w:rsidRPr="00181F69" w:rsidRDefault="008C0E3F" w:rsidP="008C0E3F">
      <w:pPr>
        <w:ind w:leftChars="100" w:left="240"/>
        <w:rPr>
          <w:rFonts w:ascii="新細明體" w:hAnsi="新細明體"/>
          <w:color w:val="000000"/>
        </w:rPr>
      </w:pPr>
      <w:r>
        <w:tab/>
        <w:t xml:space="preserve">  </w:t>
      </w:r>
      <w:r w:rsidR="0023313C">
        <w:t>劉升平</w:t>
      </w:r>
      <w:r w:rsidR="0023313C">
        <w:rPr>
          <w:rFonts w:hint="eastAsia"/>
        </w:rPr>
        <w:t>，</w:t>
      </w:r>
      <w:r w:rsidR="0023313C">
        <w:rPr>
          <w:rFonts w:hint="eastAsia"/>
        </w:rPr>
        <w:t>2</w:t>
      </w:r>
      <w:r w:rsidR="0023313C">
        <w:t>017</w:t>
      </w:r>
      <w:r>
        <w:rPr>
          <w:rFonts w:hint="eastAsia"/>
        </w:rPr>
        <w:t>，</w:t>
      </w:r>
      <w:r>
        <w:rPr>
          <w:rFonts w:ascii="新細明體" w:hAnsi="新細明體" w:cs="新細明體" w:hint="eastAsia"/>
          <w:color w:val="555555"/>
          <w:kern w:val="0"/>
        </w:rPr>
        <w:t>《</w:t>
      </w:r>
      <w:r w:rsidRPr="0023313C">
        <w:rPr>
          <w:rFonts w:ascii="Verdana" w:hAnsi="Verdana" w:cs="新細明體"/>
          <w:color w:val="555555"/>
          <w:kern w:val="0"/>
        </w:rPr>
        <w:t>中港經濟融合下的跨境婚姻探究</w:t>
      </w:r>
      <w:r>
        <w:rPr>
          <w:rFonts w:ascii="新細明體" w:hAnsi="新細明體" w:cs="新細明體" w:hint="eastAsia"/>
          <w:color w:val="555555"/>
          <w:kern w:val="0"/>
        </w:rPr>
        <w:t>》</w:t>
      </w:r>
    </w:p>
    <w:p w:rsidR="00A722C9" w:rsidRPr="00A722C9" w:rsidRDefault="00AF3139" w:rsidP="00A722C9">
      <w:pPr>
        <w:rPr>
          <w:rFonts w:eastAsia="標楷體"/>
        </w:rPr>
      </w:pPr>
      <w:r>
        <w:rPr>
          <w:rFonts w:eastAsia="標楷體"/>
        </w:rPr>
        <w:t>05</w:t>
      </w:r>
      <w:r w:rsidR="005256A3" w:rsidRPr="005256A3">
        <w:rPr>
          <w:rFonts w:eastAsia="標楷體"/>
        </w:rPr>
        <w:t>/</w:t>
      </w:r>
      <w:r>
        <w:rPr>
          <w:rFonts w:eastAsia="標楷體"/>
        </w:rPr>
        <w:t>07</w:t>
      </w:r>
      <w:r w:rsidR="005256A3">
        <w:rPr>
          <w:rFonts w:ascii="標楷體" w:eastAsia="標楷體" w:hAnsi="標楷體" w:hint="eastAsia"/>
        </w:rPr>
        <w:t xml:space="preserve"> </w:t>
      </w:r>
      <w:r w:rsidR="00A722C9">
        <w:rPr>
          <w:rFonts w:eastAsia="標楷體" w:hint="eastAsia"/>
        </w:rPr>
        <w:t>全球化、公民身份與國族主義</w:t>
      </w:r>
      <w:r w:rsidR="00A722C9">
        <w:rPr>
          <w:rFonts w:eastAsia="標楷體" w:hint="eastAsia"/>
        </w:rPr>
        <w:t>(</w:t>
      </w:r>
      <w:proofErr w:type="gramStart"/>
      <w:r w:rsidR="00A722C9">
        <w:rPr>
          <w:rFonts w:eastAsia="標楷體" w:hint="eastAsia"/>
        </w:rPr>
        <w:t>一</w:t>
      </w:r>
      <w:proofErr w:type="gramEnd"/>
      <w:r w:rsidR="00A722C9">
        <w:rPr>
          <w:rFonts w:eastAsia="標楷體" w:hint="eastAsia"/>
        </w:rPr>
        <w:t>)</w:t>
      </w:r>
    </w:p>
    <w:p w:rsidR="000C29B4" w:rsidRDefault="000C29B4" w:rsidP="000C29B4">
      <w:bookmarkStart w:id="6" w:name="_Hlk875223"/>
      <w:r>
        <w:lastRenderedPageBreak/>
        <w:tab/>
      </w:r>
      <w:r>
        <w:rPr>
          <w:rFonts w:hint="eastAsia"/>
        </w:rPr>
        <w:t xml:space="preserve">　閱讀：</w:t>
      </w:r>
    </w:p>
    <w:bookmarkEnd w:id="6"/>
    <w:p w:rsidR="000C29B4" w:rsidRDefault="000C29B4" w:rsidP="000C29B4">
      <w:r>
        <w:tab/>
      </w:r>
      <w:r>
        <w:tab/>
        <w:t xml:space="preserve">Saskia </w:t>
      </w:r>
      <w:proofErr w:type="spellStart"/>
      <w:r>
        <w:t>Sassen</w:t>
      </w:r>
      <w:proofErr w:type="spellEnd"/>
      <w:r>
        <w:t xml:space="preserve">, </w:t>
      </w:r>
      <w:proofErr w:type="gramStart"/>
      <w:r>
        <w:rPr>
          <w:rFonts w:ascii="新細明體" w:hAnsi="新細明體" w:hint="eastAsia"/>
        </w:rPr>
        <w:t>《</w:t>
      </w:r>
      <w:proofErr w:type="gramEnd"/>
      <w:r>
        <w:rPr>
          <w:rFonts w:hint="eastAsia"/>
        </w:rPr>
        <w:t>客人？外人？</w:t>
      </w:r>
      <w:r>
        <w:rPr>
          <w:rFonts w:ascii="新細明體" w:hAnsi="新細明體" w:hint="eastAsia"/>
        </w:rPr>
        <w:t>》</w:t>
      </w:r>
      <w:r>
        <w:tab/>
      </w:r>
      <w:r>
        <w:tab/>
      </w:r>
      <w:r>
        <w:tab/>
      </w:r>
      <w:r>
        <w:tab/>
      </w:r>
    </w:p>
    <w:p w:rsidR="000C29B4" w:rsidRPr="006A519F" w:rsidRDefault="000C29B4" w:rsidP="000C29B4">
      <w:r>
        <w:tab/>
      </w:r>
      <w:r>
        <w:tab/>
      </w:r>
      <w:r>
        <w:rPr>
          <w:rFonts w:hint="eastAsia"/>
          <w:color w:val="000000"/>
        </w:rPr>
        <w:t xml:space="preserve">Keith Faulks, </w:t>
      </w:r>
      <w:r>
        <w:rPr>
          <w:rFonts w:hint="eastAsia"/>
          <w:color w:val="000000"/>
        </w:rPr>
        <w:t>《公民身份》，第一、六章</w:t>
      </w:r>
    </w:p>
    <w:p w:rsidR="00B156AC" w:rsidRDefault="00AF3139" w:rsidP="00B156AC">
      <w:pPr>
        <w:rPr>
          <w:rFonts w:eastAsia="標楷體"/>
        </w:rPr>
      </w:pPr>
      <w:r>
        <w:t>05</w:t>
      </w:r>
      <w:r w:rsidR="00676FF1">
        <w:rPr>
          <w:rFonts w:hint="eastAsia"/>
        </w:rPr>
        <w:t>/</w:t>
      </w:r>
      <w:r>
        <w:t>14</w:t>
      </w:r>
      <w:r w:rsidR="00B156AC">
        <w:rPr>
          <w:rFonts w:hint="eastAsia"/>
        </w:rPr>
        <w:t xml:space="preserve"> </w:t>
      </w:r>
      <w:bookmarkStart w:id="7" w:name="_Hlk875153"/>
      <w:r w:rsidR="00B156AC">
        <w:rPr>
          <w:rFonts w:eastAsia="標楷體" w:hint="eastAsia"/>
        </w:rPr>
        <w:t>全球化、公民身份與國族主義</w:t>
      </w:r>
      <w:r w:rsidR="000C29B4">
        <w:rPr>
          <w:rFonts w:eastAsia="標楷體" w:hint="eastAsia"/>
        </w:rPr>
        <w:t>(</w:t>
      </w:r>
      <w:r w:rsidR="00A722C9">
        <w:rPr>
          <w:rFonts w:eastAsia="標楷體" w:hint="eastAsia"/>
        </w:rPr>
        <w:t>二</w:t>
      </w:r>
      <w:r w:rsidR="000C29B4">
        <w:rPr>
          <w:rFonts w:eastAsia="標楷體" w:hint="eastAsia"/>
        </w:rPr>
        <w:t>)</w:t>
      </w:r>
    </w:p>
    <w:bookmarkEnd w:id="7"/>
    <w:p w:rsidR="000C29B4" w:rsidRDefault="00B156AC" w:rsidP="000C29B4">
      <w:r>
        <w:rPr>
          <w:rFonts w:hint="eastAsia"/>
        </w:rPr>
        <w:tab/>
        <w:t xml:space="preserve">  </w:t>
      </w:r>
      <w:r w:rsidR="000C29B4">
        <w:rPr>
          <w:rFonts w:hint="eastAsia"/>
        </w:rPr>
        <w:t>閱讀：</w:t>
      </w:r>
    </w:p>
    <w:p w:rsidR="00B156AC" w:rsidRDefault="00B156AC" w:rsidP="00B156AC"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000000"/>
        </w:rPr>
        <w:t>成露茜，</w:t>
      </w:r>
      <w:r>
        <w:rPr>
          <w:rFonts w:hint="eastAsia"/>
        </w:rPr>
        <w:t>〈跨國移工、台灣建國意識與公民運動〉</w:t>
      </w:r>
    </w:p>
    <w:p w:rsidR="00B156AC" w:rsidRDefault="001E0A7D" w:rsidP="006A519F">
      <w:pPr>
        <w:ind w:left="960"/>
      </w:pPr>
      <w:hyperlink r:id="rId9" w:history="1">
        <w:r w:rsidR="00B156AC" w:rsidRPr="00A45C0E">
          <w:rPr>
            <w:rStyle w:val="a3"/>
            <w:rFonts w:ascii="新細明體" w:hAnsi="新細明體"/>
            <w:color w:val="000000"/>
            <w:u w:val="none"/>
          </w:rPr>
          <w:t>曾</w:t>
        </w:r>
        <w:proofErr w:type="gramStart"/>
        <w:r w:rsidR="00B156AC" w:rsidRPr="00A45C0E">
          <w:rPr>
            <w:rStyle w:val="a3"/>
            <w:rFonts w:ascii="新細明體" w:hAnsi="新細明體"/>
            <w:color w:val="000000"/>
            <w:u w:val="none"/>
          </w:rPr>
          <w:t>嬿</w:t>
        </w:r>
        <w:proofErr w:type="gramEnd"/>
        <w:r w:rsidR="00B156AC" w:rsidRPr="00A45C0E">
          <w:rPr>
            <w:rStyle w:val="a3"/>
            <w:rFonts w:ascii="新細明體" w:hAnsi="新細明體"/>
            <w:color w:val="000000"/>
            <w:u w:val="none"/>
          </w:rPr>
          <w:t>芬</w:t>
        </w:r>
      </w:hyperlink>
      <w:r w:rsidR="00B156AC">
        <w:rPr>
          <w:rFonts w:ascii="新細明體" w:hAnsi="新細明體" w:hint="eastAsia"/>
          <w:color w:val="000000"/>
        </w:rPr>
        <w:t>，〈</w:t>
      </w:r>
      <w:r w:rsidR="00B156AC" w:rsidRPr="00A45C0E">
        <w:rPr>
          <w:rFonts w:ascii="新細明體" w:hAnsi="新細明體"/>
          <w:color w:val="000000"/>
        </w:rPr>
        <w:t>引進外籍勞工的國族政</w:t>
      </w:r>
      <w:r w:rsidR="00B156AC">
        <w:rPr>
          <w:rFonts w:ascii="新細明體" w:hAnsi="新細明體" w:hint="eastAsia"/>
          <w:color w:val="000000"/>
        </w:rPr>
        <w:t>治〉</w:t>
      </w:r>
    </w:p>
    <w:p w:rsidR="00B156AC" w:rsidRDefault="00B156AC" w:rsidP="00B156AC">
      <w:pPr>
        <w:rPr>
          <w:rFonts w:ascii="新細明體" w:hAnsi="新細明體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廖元豪，</w:t>
      </w:r>
      <w:r>
        <w:rPr>
          <w:rFonts w:ascii="標楷體" w:eastAsia="標楷體" w:hAnsi="標楷體" w:hint="eastAsia"/>
        </w:rPr>
        <w:t>&lt;</w:t>
      </w:r>
      <w:r w:rsidRPr="002B0C90">
        <w:rPr>
          <w:rFonts w:ascii="新細明體" w:hAnsi="新細明體" w:hint="eastAsia"/>
        </w:rPr>
        <w:t>全球化趨勢中婚姻移民之人權保障</w:t>
      </w:r>
      <w:r>
        <w:rPr>
          <w:rFonts w:ascii="標楷體" w:eastAsia="標楷體" w:hAnsi="標楷體" w:hint="eastAsia"/>
        </w:rPr>
        <w:t>&gt;</w:t>
      </w:r>
    </w:p>
    <w:p w:rsidR="007E06D5" w:rsidRDefault="00B156AC" w:rsidP="00B156AC">
      <w:pPr>
        <w:rPr>
          <w:rStyle w:val="searchlisttitle"/>
          <w:rFonts w:ascii="新細明體" w:hAnsi="新細明體"/>
        </w:rPr>
      </w:pPr>
      <w:r>
        <w:rPr>
          <w:rFonts w:ascii="新細明體" w:hAnsi="新細明體" w:hint="eastAsia"/>
        </w:rPr>
        <w:tab/>
      </w:r>
      <w:r>
        <w:rPr>
          <w:rFonts w:ascii="新細明體" w:hAnsi="新細明體" w:hint="eastAsia"/>
        </w:rPr>
        <w:tab/>
        <w:t>陳雪慧，《</w:t>
      </w:r>
      <w:r w:rsidRPr="00BF415C">
        <w:rPr>
          <w:rStyle w:val="searchlisttitle"/>
        </w:rPr>
        <w:t>看見台灣國族論述的新面貌</w:t>
      </w:r>
      <w:r>
        <w:rPr>
          <w:rStyle w:val="searchlisttitle"/>
          <w:rFonts w:ascii="新細明體" w:hAnsi="新細明體" w:hint="eastAsia"/>
        </w:rPr>
        <w:t>》</w:t>
      </w:r>
    </w:p>
    <w:p w:rsidR="000C29B4" w:rsidRPr="002A6825" w:rsidRDefault="000C29B4" w:rsidP="000C29B4">
      <w:pPr>
        <w:ind w:left="480" w:firstLine="480"/>
        <w:rPr>
          <w:rFonts w:ascii="新細明體" w:hAnsi="新細明體"/>
        </w:rPr>
      </w:pPr>
      <w:r>
        <w:rPr>
          <w:rFonts w:hint="eastAsia"/>
        </w:rPr>
        <w:t>夏曉鵑，</w:t>
      </w:r>
      <w:r w:rsidRPr="00F8735F">
        <w:rPr>
          <w:rFonts w:asciiTheme="minorEastAsia" w:eastAsiaTheme="minorEastAsia" w:hAnsiTheme="minorEastAsia" w:hint="eastAsia"/>
          <w:bCs/>
          <w:color w:val="111111"/>
          <w:kern w:val="36"/>
        </w:rPr>
        <w:t>〈解構新自由主義全球化下的「第五大族群</w:t>
      </w:r>
      <w:r w:rsidRPr="00F8735F">
        <w:rPr>
          <w:rFonts w:asciiTheme="minorEastAsia" w:eastAsiaTheme="minorEastAsia" w:hAnsiTheme="minorEastAsia"/>
          <w:bCs/>
          <w:color w:val="111111"/>
          <w:kern w:val="36"/>
        </w:rPr>
        <w:t>─</w:t>
      </w:r>
      <w:r w:rsidRPr="00F8735F">
        <w:rPr>
          <w:rFonts w:asciiTheme="minorEastAsia" w:eastAsiaTheme="minorEastAsia" w:hAnsiTheme="minorEastAsia" w:hint="eastAsia"/>
          <w:bCs/>
          <w:color w:val="111111"/>
          <w:kern w:val="36"/>
        </w:rPr>
        <w:t>新住民」論述〉</w:t>
      </w:r>
    </w:p>
    <w:p w:rsidR="00DC3DA5" w:rsidRDefault="00AF3139" w:rsidP="00DC3DA5">
      <w:pPr>
        <w:rPr>
          <w:rFonts w:ascii="標楷體" w:eastAsia="標楷體" w:hAnsi="標楷體"/>
        </w:rPr>
      </w:pPr>
      <w:r>
        <w:t>05</w:t>
      </w:r>
      <w:r w:rsidR="00F615DC">
        <w:rPr>
          <w:rFonts w:hint="eastAsia"/>
        </w:rPr>
        <w:t>/</w:t>
      </w:r>
      <w:r>
        <w:t>21</w:t>
      </w:r>
      <w:r w:rsidR="00F615DC">
        <w:rPr>
          <w:rFonts w:hint="eastAsia"/>
        </w:rPr>
        <w:t xml:space="preserve">  </w:t>
      </w:r>
      <w:r w:rsidR="00DC3DA5">
        <w:rPr>
          <w:rFonts w:ascii="標楷體" w:eastAsia="標楷體" w:hAnsi="標楷體" w:hint="eastAsia"/>
        </w:rPr>
        <w:t xml:space="preserve">多元文化主義: 解藥或是遮羞布? </w:t>
      </w:r>
    </w:p>
    <w:p w:rsidR="00D755EA" w:rsidRDefault="006879B1" w:rsidP="006879B1">
      <w:pPr>
        <w:ind w:left="480"/>
        <w:rPr>
          <w:rFonts w:ascii="新細明體" w:hAnsi="新細明體"/>
        </w:rPr>
      </w:pPr>
      <w:r>
        <w:rPr>
          <w:rFonts w:ascii="新細明體" w:hAnsi="新細明體"/>
        </w:rPr>
        <w:t xml:space="preserve">   </w:t>
      </w:r>
      <w:r w:rsidR="00DC3DA5" w:rsidRPr="002A6825">
        <w:rPr>
          <w:rFonts w:ascii="新細明體" w:hAnsi="新細明體" w:hint="eastAsia"/>
        </w:rPr>
        <w:t>閱讀：</w:t>
      </w:r>
    </w:p>
    <w:p w:rsidR="00D755EA" w:rsidRDefault="00D755EA" w:rsidP="00D755EA">
      <w:r>
        <w:rPr>
          <w:rFonts w:eastAsia="標楷體"/>
          <w:color w:val="000000"/>
          <w:sz w:val="22"/>
          <w:szCs w:val="22"/>
        </w:rPr>
        <w:tab/>
      </w:r>
      <w:r>
        <w:rPr>
          <w:rFonts w:eastAsia="標楷體"/>
          <w:color w:val="000000"/>
          <w:sz w:val="22"/>
          <w:szCs w:val="22"/>
        </w:rPr>
        <w:tab/>
      </w:r>
      <w:proofErr w:type="spellStart"/>
      <w:r>
        <w:rPr>
          <w:rFonts w:eastAsia="標楷體"/>
          <w:color w:val="000000"/>
          <w:sz w:val="22"/>
          <w:szCs w:val="22"/>
        </w:rPr>
        <w:t>Iwabuchi</w:t>
      </w:r>
      <w:proofErr w:type="spellEnd"/>
      <w:r>
        <w:rPr>
          <w:rFonts w:eastAsia="標楷體"/>
          <w:color w:val="000000"/>
          <w:sz w:val="22"/>
          <w:szCs w:val="22"/>
        </w:rPr>
        <w:t xml:space="preserve"> et al, “Rethinking multiculturalism from a trans-east-Asian perspective”</w:t>
      </w:r>
    </w:p>
    <w:p w:rsidR="00DC3DA5" w:rsidRDefault="00DC3DA5" w:rsidP="00DC3DA5">
      <w:pPr>
        <w:ind w:left="480" w:firstLine="480"/>
      </w:pPr>
      <w:proofErr w:type="gramStart"/>
      <w:r>
        <w:rPr>
          <w:rFonts w:hint="eastAsia"/>
        </w:rPr>
        <w:t>趙剛</w:t>
      </w:r>
      <w:proofErr w:type="gramEnd"/>
      <w:r>
        <w:rPr>
          <w:rFonts w:hint="eastAsia"/>
        </w:rPr>
        <w:t>，〈</w:t>
      </w:r>
      <w:r>
        <w:t>”</w:t>
      </w:r>
      <w:r>
        <w:rPr>
          <w:rFonts w:hint="eastAsia"/>
        </w:rPr>
        <w:t>多元文化</w:t>
      </w:r>
      <w:r>
        <w:t>”</w:t>
      </w:r>
      <w:r>
        <w:rPr>
          <w:rFonts w:hint="eastAsia"/>
        </w:rPr>
        <w:t>的修辭、政治和理論〉</w:t>
      </w:r>
    </w:p>
    <w:p w:rsidR="00DC3DA5" w:rsidRDefault="00DC3DA5" w:rsidP="00DC3DA5">
      <w:pPr>
        <w:ind w:left="480" w:firstLine="480"/>
      </w:pPr>
      <w:r w:rsidRPr="002309B9">
        <w:t>Hsia, Th</w:t>
      </w:r>
      <w:r w:rsidRPr="0005509A">
        <w:t>e Tug of War over Multiculturalism</w:t>
      </w:r>
    </w:p>
    <w:p w:rsidR="00DC3DA5" w:rsidRDefault="00AF3139" w:rsidP="00DC3DA5">
      <w:pPr>
        <w:rPr>
          <w:rFonts w:eastAsia="標楷體"/>
        </w:rPr>
      </w:pPr>
      <w:r>
        <w:t>05</w:t>
      </w:r>
      <w:r w:rsidR="00F615DC">
        <w:rPr>
          <w:rFonts w:hint="eastAsia"/>
        </w:rPr>
        <w:t>/</w:t>
      </w:r>
      <w:r>
        <w:t>28</w:t>
      </w:r>
      <w:r w:rsidR="006879B1">
        <w:rPr>
          <w:rFonts w:hint="eastAsia"/>
        </w:rPr>
        <w:t xml:space="preserve">　</w:t>
      </w:r>
      <w:r w:rsidR="00DC3DA5">
        <w:rPr>
          <w:rFonts w:eastAsia="標楷體" w:hint="eastAsia"/>
        </w:rPr>
        <w:t>移民主體與反抗</w:t>
      </w:r>
    </w:p>
    <w:p w:rsidR="006879B1" w:rsidRPr="006879B1" w:rsidRDefault="00DC3DA5" w:rsidP="00DC3DA5">
      <w:pPr>
        <w:rPr>
          <w:rFonts w:asciiTheme="minorEastAsia" w:eastAsiaTheme="minorEastAsia" w:hAnsiTheme="minorEastAsia"/>
        </w:rPr>
      </w:pPr>
      <w:r>
        <w:rPr>
          <w:rFonts w:eastAsia="標楷體" w:hint="eastAsia"/>
        </w:rPr>
        <w:tab/>
        <w:t xml:space="preserve">  </w:t>
      </w:r>
      <w:r w:rsidRPr="006879B1">
        <w:rPr>
          <w:rFonts w:asciiTheme="minorEastAsia" w:eastAsiaTheme="minorEastAsia" w:hAnsiTheme="minorEastAsia" w:hint="eastAsia"/>
        </w:rPr>
        <w:t xml:space="preserve"> </w:t>
      </w:r>
      <w:r w:rsidR="006879B1" w:rsidRPr="006879B1">
        <w:rPr>
          <w:rFonts w:asciiTheme="minorEastAsia" w:eastAsiaTheme="minorEastAsia" w:hAnsiTheme="minorEastAsia" w:hint="eastAsia"/>
        </w:rPr>
        <w:t>閱讀：</w:t>
      </w:r>
    </w:p>
    <w:p w:rsidR="00DC3DA5" w:rsidRDefault="006879B1" w:rsidP="00DC3DA5">
      <w:r>
        <w:rPr>
          <w:rFonts w:eastAsia="標楷體"/>
        </w:rPr>
        <w:tab/>
      </w:r>
      <w:r>
        <w:rPr>
          <w:rFonts w:eastAsia="標楷體" w:hint="eastAsia"/>
        </w:rPr>
        <w:t xml:space="preserve">　</w:t>
      </w:r>
      <w:r>
        <w:rPr>
          <w:rFonts w:eastAsia="標楷體" w:hint="eastAsia"/>
        </w:rPr>
        <w:t xml:space="preserve"> </w:t>
      </w:r>
      <w:r w:rsidR="00DC3DA5">
        <w:rPr>
          <w:rFonts w:hint="eastAsia"/>
        </w:rPr>
        <w:t>吳</w:t>
      </w:r>
      <w:proofErr w:type="gramStart"/>
      <w:r w:rsidR="00DC3DA5">
        <w:rPr>
          <w:rFonts w:hint="eastAsia"/>
        </w:rPr>
        <w:t>挺</w:t>
      </w:r>
      <w:proofErr w:type="gramEnd"/>
      <w:r w:rsidR="00DC3DA5">
        <w:rPr>
          <w:rFonts w:hint="eastAsia"/>
        </w:rPr>
        <w:t>鋒，〈台灣外籍勞工的扺抗與適應〉</w:t>
      </w:r>
    </w:p>
    <w:p w:rsidR="00274927" w:rsidRPr="00274927" w:rsidRDefault="00274927" w:rsidP="00DC3DA5">
      <w:r>
        <w:tab/>
      </w:r>
      <w:r>
        <w:rPr>
          <w:rFonts w:hint="eastAsia"/>
        </w:rPr>
        <w:t xml:space="preserve">   </w:t>
      </w:r>
      <w:r>
        <w:t>趙彥寧</w:t>
      </w:r>
      <w:r>
        <w:rPr>
          <w:rFonts w:hint="eastAsia"/>
        </w:rPr>
        <w:t>，</w:t>
      </w:r>
      <w:proofErr w:type="gramStart"/>
      <w:r w:rsidRPr="00274927">
        <w:rPr>
          <w:kern w:val="0"/>
        </w:rPr>
        <w:t>〈</w:t>
      </w:r>
      <w:proofErr w:type="gramEnd"/>
      <w:r w:rsidRPr="00274927">
        <w:rPr>
          <w:kern w:val="0"/>
        </w:rPr>
        <w:t>情感政治與另類正義：在台大陸配偶的社會運動經驗</w:t>
      </w:r>
      <w:proofErr w:type="gramStart"/>
      <w:r w:rsidRPr="00274927">
        <w:rPr>
          <w:kern w:val="0"/>
        </w:rPr>
        <w:t>〉</w:t>
      </w:r>
      <w:proofErr w:type="gramEnd"/>
      <w:r w:rsidRPr="00274927">
        <w:rPr>
          <w:kern w:val="0"/>
        </w:rPr>
        <w:t>。</w:t>
      </w:r>
    </w:p>
    <w:p w:rsidR="00DC3DA5" w:rsidRDefault="00DC3DA5" w:rsidP="00DC3DA5">
      <w:r>
        <w:rPr>
          <w:rFonts w:hint="eastAsia"/>
        </w:rPr>
        <w:t xml:space="preserve">   </w:t>
      </w:r>
      <w:r w:rsidR="00131539">
        <w:tab/>
      </w:r>
      <w:r w:rsidR="00131539">
        <w:rPr>
          <w:rFonts w:hint="eastAsia"/>
        </w:rPr>
        <w:t xml:space="preserve">   </w:t>
      </w:r>
      <w:r>
        <w:rPr>
          <w:rFonts w:hint="eastAsia"/>
        </w:rPr>
        <w:t>夏曉鵑，</w:t>
      </w:r>
      <w:r w:rsidRPr="000340F0">
        <w:rPr>
          <w:rFonts w:ascii="新細明體" w:hAnsi="新細明體" w:hint="eastAsia"/>
          <w:color w:val="000000"/>
        </w:rPr>
        <w:t>〈新移民運動的形成</w:t>
      </w:r>
      <w:r>
        <w:rPr>
          <w:rFonts w:hint="eastAsia"/>
        </w:rPr>
        <w:t>〉</w:t>
      </w:r>
    </w:p>
    <w:p w:rsidR="00DC3DA5" w:rsidRDefault="00DC3DA5" w:rsidP="00DC3DA5">
      <w:r>
        <w:rPr>
          <w:rFonts w:hint="eastAsia"/>
        </w:rPr>
        <w:t xml:space="preserve">       </w:t>
      </w:r>
      <w:r>
        <w:rPr>
          <w:rFonts w:hint="eastAsia"/>
        </w:rPr>
        <w:t>龔尤倩，〈外勞政策的利益結構與翻轉的行政實驗初探〉</w:t>
      </w:r>
    </w:p>
    <w:p w:rsidR="00DC3DA5" w:rsidRDefault="00DC3DA5" w:rsidP="00DC3DA5">
      <w:r>
        <w:rPr>
          <w:rFonts w:hint="eastAsia"/>
        </w:rPr>
        <w:tab/>
        <w:t xml:space="preserve">   Ramon </w:t>
      </w:r>
      <w:proofErr w:type="spellStart"/>
      <w:r>
        <w:rPr>
          <w:rFonts w:hint="eastAsia"/>
        </w:rPr>
        <w:t>Bultron</w:t>
      </w:r>
      <w:proofErr w:type="spellEnd"/>
      <w:r>
        <w:rPr>
          <w:rFonts w:hint="eastAsia"/>
        </w:rPr>
        <w:t xml:space="preserve">, </w:t>
      </w:r>
      <w:r>
        <w:t>“</w:t>
      </w:r>
      <w:r w:rsidRPr="00730245">
        <w:t xml:space="preserve">The Struggle and Development of Migrants Movement: </w:t>
      </w:r>
    </w:p>
    <w:p w:rsidR="00DC3DA5" w:rsidRDefault="00DC3DA5" w:rsidP="00DC3DA5">
      <w:pPr>
        <w:ind w:left="960" w:firstLine="480"/>
      </w:pPr>
      <w:r w:rsidRPr="00730245">
        <w:t>The Philippine Experience</w:t>
      </w:r>
      <w:r>
        <w:t>”</w:t>
      </w:r>
    </w:p>
    <w:p w:rsidR="005065E0" w:rsidRDefault="00AF3139" w:rsidP="005065E0">
      <w:pPr>
        <w:rPr>
          <w:rFonts w:ascii="新細明體" w:eastAsia="標楷體" w:hAnsi="標楷體"/>
        </w:rPr>
      </w:pPr>
      <w:r>
        <w:t>06</w:t>
      </w:r>
      <w:r w:rsidR="00F615DC">
        <w:rPr>
          <w:rFonts w:hint="eastAsia"/>
        </w:rPr>
        <w:t>/</w:t>
      </w:r>
      <w:r>
        <w:t>04</w:t>
      </w:r>
      <w:r w:rsidR="00F615DC">
        <w:rPr>
          <w:rFonts w:hint="eastAsia"/>
        </w:rPr>
        <w:t xml:space="preserve">  </w:t>
      </w:r>
      <w:r w:rsidR="005065E0">
        <w:rPr>
          <w:rFonts w:eastAsia="標楷體" w:hint="eastAsia"/>
        </w:rPr>
        <w:t>研究計畫討論</w:t>
      </w:r>
    </w:p>
    <w:p w:rsidR="00F615DC" w:rsidRDefault="00AF3139" w:rsidP="005065E0">
      <w:pPr>
        <w:rPr>
          <w:rFonts w:ascii="新細明體" w:hAnsi="新細明體"/>
        </w:rPr>
      </w:pPr>
      <w:r>
        <w:t>06</w:t>
      </w:r>
      <w:r w:rsidR="00F615DC">
        <w:rPr>
          <w:rFonts w:hint="eastAsia"/>
        </w:rPr>
        <w:t>/</w:t>
      </w:r>
      <w:r>
        <w:t>11</w:t>
      </w:r>
      <w:r w:rsidR="00F615DC">
        <w:rPr>
          <w:rFonts w:hint="eastAsia"/>
        </w:rPr>
        <w:t xml:space="preserve">  </w:t>
      </w:r>
      <w:r w:rsidR="005065E0">
        <w:rPr>
          <w:rFonts w:hint="eastAsia"/>
        </w:rPr>
        <w:t>本</w:t>
      </w:r>
      <w:proofErr w:type="gramStart"/>
      <w:r w:rsidR="005065E0">
        <w:rPr>
          <w:rFonts w:hint="eastAsia"/>
        </w:rPr>
        <w:t>週</w:t>
      </w:r>
      <w:proofErr w:type="gramEnd"/>
      <w:r w:rsidR="005065E0">
        <w:rPr>
          <w:rFonts w:hint="eastAsia"/>
        </w:rPr>
        <w:t>不上課，田野與論文寫作時間。</w:t>
      </w:r>
    </w:p>
    <w:p w:rsidR="0084028B" w:rsidRPr="00B164D6" w:rsidRDefault="00BA4550" w:rsidP="0084028B">
      <w:pPr>
        <w:rPr>
          <w:rFonts w:ascii="新細明體" w:hAnsi="新細明體"/>
        </w:rPr>
      </w:pPr>
      <w:r>
        <w:t>0</w:t>
      </w:r>
      <w:r w:rsidR="00AF3139">
        <w:t>6</w:t>
      </w:r>
      <w:r w:rsidR="00F615DC">
        <w:rPr>
          <w:rFonts w:hint="eastAsia"/>
        </w:rPr>
        <w:t>/</w:t>
      </w:r>
      <w:r w:rsidR="00AF3139">
        <w:t>18</w:t>
      </w:r>
      <w:r w:rsidR="00B164D6">
        <w:rPr>
          <w:rFonts w:eastAsia="標楷體" w:hint="eastAsia"/>
        </w:rPr>
        <w:t xml:space="preserve">  </w:t>
      </w:r>
      <w:r w:rsidR="0084028B">
        <w:rPr>
          <w:rFonts w:eastAsia="標楷體" w:hint="eastAsia"/>
        </w:rPr>
        <w:t>期末口頭報告</w:t>
      </w:r>
    </w:p>
    <w:p w:rsidR="00B164D6" w:rsidRPr="00B164D6" w:rsidRDefault="00B164D6" w:rsidP="0084028B">
      <w:pPr>
        <w:rPr>
          <w:rFonts w:ascii="新細明體" w:hAnsi="新細明體"/>
        </w:rPr>
      </w:pPr>
      <w:r w:rsidRPr="00B164D6">
        <w:rPr>
          <w:rFonts w:ascii="新細明體" w:hAnsi="新細明體" w:hint="eastAsia"/>
        </w:rPr>
        <w:t xml:space="preserve">       作業：繳交國內外新聞評析。</w:t>
      </w:r>
    </w:p>
    <w:sectPr w:rsidR="00B164D6" w:rsidRPr="00B164D6" w:rsidSect="001E4722"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0A7D" w:rsidRDefault="001E0A7D">
      <w:r>
        <w:separator/>
      </w:r>
    </w:p>
  </w:endnote>
  <w:endnote w:type="continuationSeparator" w:id="0">
    <w:p w:rsidR="001E0A7D" w:rsidRDefault="001E0A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Arial Unicode MS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altName w:val="Palatino Linotype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7361" w:rsidRDefault="001E4722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F07361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F07361" w:rsidRDefault="00F07361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7361" w:rsidRDefault="001E4722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F07361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5028C0">
      <w:rPr>
        <w:rStyle w:val="a5"/>
        <w:noProof/>
      </w:rPr>
      <w:t>4</w:t>
    </w:r>
    <w:r>
      <w:rPr>
        <w:rStyle w:val="a5"/>
      </w:rPr>
      <w:fldChar w:fldCharType="end"/>
    </w:r>
  </w:p>
  <w:p w:rsidR="00F07361" w:rsidRDefault="00F07361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0A7D" w:rsidRDefault="001E0A7D">
      <w:r>
        <w:separator/>
      </w:r>
    </w:p>
  </w:footnote>
  <w:footnote w:type="continuationSeparator" w:id="0">
    <w:p w:rsidR="001E0A7D" w:rsidRDefault="001E0A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3B85F03"/>
    <w:multiLevelType w:val="singleLevel"/>
    <w:tmpl w:val="A440A656"/>
    <w:lvl w:ilvl="0">
      <w:start w:val="1"/>
      <w:numFmt w:val="decimal"/>
      <w:lvlText w:val="%1."/>
      <w:legacy w:legacy="1" w:legacySpace="0" w:legacyIndent="425"/>
      <w:lvlJc w:val="left"/>
      <w:pPr>
        <w:ind w:left="425" w:hanging="425"/>
      </w:pPr>
    </w:lvl>
  </w:abstractNum>
  <w:abstractNum w:abstractNumId="2" w15:restartNumberingAfterBreak="0">
    <w:nsid w:val="243F45C0"/>
    <w:multiLevelType w:val="hybridMultilevel"/>
    <w:tmpl w:val="8F8A27C8"/>
    <w:lvl w:ilvl="0" w:tplc="0409000F">
      <w:start w:val="1"/>
      <w:numFmt w:val="decimal"/>
      <w:lvlText w:val="%1."/>
      <w:lvlJc w:val="left"/>
      <w:pPr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3" w15:restartNumberingAfterBreak="0">
    <w:nsid w:val="48856372"/>
    <w:multiLevelType w:val="hybridMultilevel"/>
    <w:tmpl w:val="AEBAA790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56E6768D"/>
    <w:multiLevelType w:val="singleLevel"/>
    <w:tmpl w:val="81A2981C"/>
    <w:lvl w:ilvl="0">
      <w:start w:val="3"/>
      <w:numFmt w:val="decimal"/>
      <w:lvlText w:val="%1. "/>
      <w:legacy w:legacy="1" w:legacySpace="0" w:legacyIndent="425"/>
      <w:lvlJc w:val="left"/>
      <w:pPr>
        <w:ind w:left="425" w:hanging="425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0"/>
    <w:lvlOverride w:ilvl="0">
      <w:lvl w:ilvl="0">
        <w:start w:val="1"/>
        <w:numFmt w:val="bullet"/>
        <w:lvlText w:val=""/>
        <w:legacy w:legacy="1" w:legacySpace="0" w:legacyIndent="425"/>
        <w:lvlJc w:val="left"/>
        <w:pPr>
          <w:ind w:left="425" w:hanging="425"/>
        </w:pPr>
        <w:rPr>
          <w:rFonts w:ascii="Wingdings" w:hAnsi="Wingdings" w:hint="default"/>
        </w:rPr>
      </w:lvl>
    </w:lvlOverride>
  </w:num>
  <w:num w:numId="2">
    <w:abstractNumId w:val="1"/>
  </w:num>
  <w:num w:numId="3">
    <w:abstractNumId w:val="1"/>
    <w:lvlOverride w:ilvl="0">
      <w:lvl w:ilvl="0">
        <w:start w:val="1"/>
        <w:numFmt w:val="decimal"/>
        <w:lvlText w:val="%1."/>
        <w:legacy w:legacy="1" w:legacySpace="0" w:legacyIndent="425"/>
        <w:lvlJc w:val="left"/>
        <w:pPr>
          <w:ind w:left="425" w:hanging="425"/>
        </w:pPr>
      </w:lvl>
    </w:lvlOverride>
  </w:num>
  <w:num w:numId="4">
    <w:abstractNumId w:val="4"/>
  </w:num>
  <w:num w:numId="5">
    <w:abstractNumId w:val="4"/>
    <w:lvlOverride w:ilvl="0">
      <w:lvl w:ilvl="0">
        <w:start w:val="1"/>
        <w:numFmt w:val="decimal"/>
        <w:lvlText w:val="%1. "/>
        <w:legacy w:legacy="1" w:legacySpace="0" w:legacyIndent="425"/>
        <w:lvlJc w:val="left"/>
        <w:pPr>
          <w:ind w:left="425" w:hanging="425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8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15AB"/>
    <w:rsid w:val="000046B5"/>
    <w:rsid w:val="000340F0"/>
    <w:rsid w:val="000508EE"/>
    <w:rsid w:val="00052A2F"/>
    <w:rsid w:val="0005509A"/>
    <w:rsid w:val="0005578D"/>
    <w:rsid w:val="00085538"/>
    <w:rsid w:val="00086C02"/>
    <w:rsid w:val="00094D0D"/>
    <w:rsid w:val="000C29B4"/>
    <w:rsid w:val="000D30D2"/>
    <w:rsid w:val="000E240A"/>
    <w:rsid w:val="000E782E"/>
    <w:rsid w:val="001054E0"/>
    <w:rsid w:val="00131539"/>
    <w:rsid w:val="00132127"/>
    <w:rsid w:val="00142235"/>
    <w:rsid w:val="00142715"/>
    <w:rsid w:val="001525ED"/>
    <w:rsid w:val="00164A55"/>
    <w:rsid w:val="00172447"/>
    <w:rsid w:val="00181F69"/>
    <w:rsid w:val="00187969"/>
    <w:rsid w:val="00190F71"/>
    <w:rsid w:val="00191A96"/>
    <w:rsid w:val="001E0A7D"/>
    <w:rsid w:val="001E4722"/>
    <w:rsid w:val="001F47F1"/>
    <w:rsid w:val="00202F10"/>
    <w:rsid w:val="00212FC0"/>
    <w:rsid w:val="002309B9"/>
    <w:rsid w:val="00231118"/>
    <w:rsid w:val="0023259C"/>
    <w:rsid w:val="0023313C"/>
    <w:rsid w:val="00257DD1"/>
    <w:rsid w:val="0027037E"/>
    <w:rsid w:val="00270649"/>
    <w:rsid w:val="00274927"/>
    <w:rsid w:val="00280639"/>
    <w:rsid w:val="002826DB"/>
    <w:rsid w:val="002A6825"/>
    <w:rsid w:val="002C1692"/>
    <w:rsid w:val="002C46C2"/>
    <w:rsid w:val="002C72EF"/>
    <w:rsid w:val="002E0823"/>
    <w:rsid w:val="002F4295"/>
    <w:rsid w:val="002F5395"/>
    <w:rsid w:val="00335579"/>
    <w:rsid w:val="0035021E"/>
    <w:rsid w:val="00354814"/>
    <w:rsid w:val="003B6BEA"/>
    <w:rsid w:val="003C2F52"/>
    <w:rsid w:val="003D72E5"/>
    <w:rsid w:val="00404C7B"/>
    <w:rsid w:val="00417469"/>
    <w:rsid w:val="0043026D"/>
    <w:rsid w:val="0044428F"/>
    <w:rsid w:val="0044471A"/>
    <w:rsid w:val="00446577"/>
    <w:rsid w:val="00461805"/>
    <w:rsid w:val="00463931"/>
    <w:rsid w:val="00473954"/>
    <w:rsid w:val="00477C9C"/>
    <w:rsid w:val="00485524"/>
    <w:rsid w:val="004B15AB"/>
    <w:rsid w:val="004B6BA2"/>
    <w:rsid w:val="004C0226"/>
    <w:rsid w:val="005028C0"/>
    <w:rsid w:val="005065E0"/>
    <w:rsid w:val="0052332A"/>
    <w:rsid w:val="005256A3"/>
    <w:rsid w:val="00573471"/>
    <w:rsid w:val="005A518C"/>
    <w:rsid w:val="005A7299"/>
    <w:rsid w:val="005E3474"/>
    <w:rsid w:val="005E4E89"/>
    <w:rsid w:val="005F678F"/>
    <w:rsid w:val="00621BBD"/>
    <w:rsid w:val="00622ECA"/>
    <w:rsid w:val="00626DAA"/>
    <w:rsid w:val="00665DB0"/>
    <w:rsid w:val="0067016F"/>
    <w:rsid w:val="00676FF1"/>
    <w:rsid w:val="00677236"/>
    <w:rsid w:val="00683441"/>
    <w:rsid w:val="006879B1"/>
    <w:rsid w:val="006922CA"/>
    <w:rsid w:val="006A24A7"/>
    <w:rsid w:val="006A519F"/>
    <w:rsid w:val="006A6CA3"/>
    <w:rsid w:val="006B0894"/>
    <w:rsid w:val="006E63AE"/>
    <w:rsid w:val="006F4A69"/>
    <w:rsid w:val="00711790"/>
    <w:rsid w:val="00716499"/>
    <w:rsid w:val="00730245"/>
    <w:rsid w:val="007322C8"/>
    <w:rsid w:val="00736967"/>
    <w:rsid w:val="00743B15"/>
    <w:rsid w:val="007779D4"/>
    <w:rsid w:val="00794F63"/>
    <w:rsid w:val="007A4ED4"/>
    <w:rsid w:val="007E06D5"/>
    <w:rsid w:val="008008DA"/>
    <w:rsid w:val="00803413"/>
    <w:rsid w:val="0084028B"/>
    <w:rsid w:val="00871210"/>
    <w:rsid w:val="00871529"/>
    <w:rsid w:val="00873775"/>
    <w:rsid w:val="00881BB4"/>
    <w:rsid w:val="00883871"/>
    <w:rsid w:val="008B3C8B"/>
    <w:rsid w:val="008C05A0"/>
    <w:rsid w:val="008C0E3F"/>
    <w:rsid w:val="008C4684"/>
    <w:rsid w:val="008D2F4A"/>
    <w:rsid w:val="00914550"/>
    <w:rsid w:val="00943ADF"/>
    <w:rsid w:val="00971B8C"/>
    <w:rsid w:val="009A4D8A"/>
    <w:rsid w:val="009C212F"/>
    <w:rsid w:val="009C4010"/>
    <w:rsid w:val="009D73E7"/>
    <w:rsid w:val="009F65E4"/>
    <w:rsid w:val="00A133AE"/>
    <w:rsid w:val="00A23085"/>
    <w:rsid w:val="00A25D2D"/>
    <w:rsid w:val="00A37FDB"/>
    <w:rsid w:val="00A45C0E"/>
    <w:rsid w:val="00A518BD"/>
    <w:rsid w:val="00A519E4"/>
    <w:rsid w:val="00A722C9"/>
    <w:rsid w:val="00A94C1A"/>
    <w:rsid w:val="00AF3139"/>
    <w:rsid w:val="00B03761"/>
    <w:rsid w:val="00B13D26"/>
    <w:rsid w:val="00B156AC"/>
    <w:rsid w:val="00B164D6"/>
    <w:rsid w:val="00B21088"/>
    <w:rsid w:val="00B2312F"/>
    <w:rsid w:val="00B34F59"/>
    <w:rsid w:val="00BA4550"/>
    <w:rsid w:val="00BA7F6B"/>
    <w:rsid w:val="00BD2732"/>
    <w:rsid w:val="00BE01AD"/>
    <w:rsid w:val="00BE14EF"/>
    <w:rsid w:val="00BE3666"/>
    <w:rsid w:val="00BE5EE8"/>
    <w:rsid w:val="00BE658A"/>
    <w:rsid w:val="00BF253A"/>
    <w:rsid w:val="00BF415C"/>
    <w:rsid w:val="00C55D78"/>
    <w:rsid w:val="00C92155"/>
    <w:rsid w:val="00CD092D"/>
    <w:rsid w:val="00CF3D7F"/>
    <w:rsid w:val="00CF5A47"/>
    <w:rsid w:val="00D05DE9"/>
    <w:rsid w:val="00D06B2F"/>
    <w:rsid w:val="00D139BB"/>
    <w:rsid w:val="00D14F70"/>
    <w:rsid w:val="00D3580A"/>
    <w:rsid w:val="00D46544"/>
    <w:rsid w:val="00D535A0"/>
    <w:rsid w:val="00D608B9"/>
    <w:rsid w:val="00D66C15"/>
    <w:rsid w:val="00D7036E"/>
    <w:rsid w:val="00D755EA"/>
    <w:rsid w:val="00DB181B"/>
    <w:rsid w:val="00DC3DA5"/>
    <w:rsid w:val="00DC4664"/>
    <w:rsid w:val="00E061E3"/>
    <w:rsid w:val="00E534FF"/>
    <w:rsid w:val="00ED74A2"/>
    <w:rsid w:val="00EE1852"/>
    <w:rsid w:val="00EF3F63"/>
    <w:rsid w:val="00F039B5"/>
    <w:rsid w:val="00F07361"/>
    <w:rsid w:val="00F47953"/>
    <w:rsid w:val="00F514C6"/>
    <w:rsid w:val="00F615DC"/>
    <w:rsid w:val="00F80C18"/>
    <w:rsid w:val="00F8735F"/>
    <w:rsid w:val="00FA75D0"/>
    <w:rsid w:val="00FC3144"/>
    <w:rsid w:val="00FC7147"/>
    <w:rsid w:val="00FD49A4"/>
    <w:rsid w:val="00FD4F1C"/>
    <w:rsid w:val="00FD7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State"/>
  <w:smartTagType w:namespaceuri="urn:schemas-microsoft-com:office:smarttags" w:name="City"/>
  <w:shapeDefaults>
    <o:shapedefaults v:ext="edit" spidmax="2049"/>
    <o:shapelayout v:ext="edit">
      <o:idmap v:ext="edit" data="1"/>
    </o:shapelayout>
  </w:shapeDefaults>
  <w:decimalSymbol w:val="."/>
  <w:listSeparator w:val=","/>
  <w14:docId w14:val="2C1EA74B"/>
  <w15:docId w15:val="{207C28E2-E39B-4D5B-B329-6133FB86F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1E4722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1E4722"/>
    <w:rPr>
      <w:color w:val="0000FF"/>
      <w:u w:val="single"/>
    </w:rPr>
  </w:style>
  <w:style w:type="paragraph" w:styleId="a4">
    <w:name w:val="footer"/>
    <w:basedOn w:val="a"/>
    <w:rsid w:val="001E47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5">
    <w:name w:val="page number"/>
    <w:basedOn w:val="a0"/>
    <w:rsid w:val="001E4722"/>
  </w:style>
  <w:style w:type="paragraph" w:styleId="Web">
    <w:name w:val="Normal (Web)"/>
    <w:basedOn w:val="a"/>
    <w:rsid w:val="00C92155"/>
    <w:pPr>
      <w:widowControl/>
      <w:spacing w:before="100" w:beforeAutospacing="1" w:after="100" w:afterAutospacing="1"/>
    </w:pPr>
    <w:rPr>
      <w:rFonts w:ascii="新細明體" w:cs="新細明體"/>
      <w:kern w:val="0"/>
    </w:rPr>
  </w:style>
  <w:style w:type="character" w:styleId="a6">
    <w:name w:val="FollowedHyperlink"/>
    <w:basedOn w:val="a0"/>
    <w:rsid w:val="00A45C0E"/>
    <w:rPr>
      <w:color w:val="800080"/>
      <w:u w:val="single"/>
    </w:rPr>
  </w:style>
  <w:style w:type="character" w:customStyle="1" w:styleId="searchlisttitle">
    <w:name w:val="searchlisttitle"/>
    <w:basedOn w:val="a0"/>
    <w:rsid w:val="00BF415C"/>
  </w:style>
  <w:style w:type="paragraph" w:styleId="a7">
    <w:name w:val="header"/>
    <w:basedOn w:val="a"/>
    <w:link w:val="a8"/>
    <w:rsid w:val="00F80C1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F80C18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yenfen.social.ntu.edu.tw/Importing%20Foreigners.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hsiahc@ms11.hinet.ne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yenfen.social.ntu.edu.tw/Importing%20Foreigners.pdf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1094</Words>
  <Characters>6237</Characters>
  <Application>Microsoft Office Word</Application>
  <DocSecurity>0</DocSecurity>
  <Lines>51</Lines>
  <Paragraphs>14</Paragraphs>
  <ScaleCrop>false</ScaleCrop>
  <Company>shu</Company>
  <LinksUpToDate>false</LinksUpToDate>
  <CharactersWithSpaces>7317</CharactersWithSpaces>
  <SharedDoc>false</SharedDoc>
  <HLinks>
    <vt:vector size="18" baseType="variant">
      <vt:variant>
        <vt:i4>1572882</vt:i4>
      </vt:variant>
      <vt:variant>
        <vt:i4>6</vt:i4>
      </vt:variant>
      <vt:variant>
        <vt:i4>0</vt:i4>
      </vt:variant>
      <vt:variant>
        <vt:i4>5</vt:i4>
      </vt:variant>
      <vt:variant>
        <vt:lpwstr>http://yenfen.social.ntu.edu.tw/Importing Foreigners.pdf</vt:lpwstr>
      </vt:variant>
      <vt:variant>
        <vt:lpwstr/>
      </vt:variant>
      <vt:variant>
        <vt:i4>1572882</vt:i4>
      </vt:variant>
      <vt:variant>
        <vt:i4>3</vt:i4>
      </vt:variant>
      <vt:variant>
        <vt:i4>0</vt:i4>
      </vt:variant>
      <vt:variant>
        <vt:i4>5</vt:i4>
      </vt:variant>
      <vt:variant>
        <vt:lpwstr>http://yenfen.social.ntu.edu.tw/Importing Foreigners.pdf</vt:lpwstr>
      </vt:variant>
      <vt:variant>
        <vt:lpwstr/>
      </vt:variant>
      <vt:variant>
        <vt:i4>6357006</vt:i4>
      </vt:variant>
      <vt:variant>
        <vt:i4>0</vt:i4>
      </vt:variant>
      <vt:variant>
        <vt:i4>0</vt:i4>
      </vt:variant>
      <vt:variant>
        <vt:i4>5</vt:i4>
      </vt:variant>
      <vt:variant>
        <vt:lpwstr>mailto:hsiahc@ms11.hinet.net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09/17</dc:title>
  <dc:creator>S505</dc:creator>
  <cp:lastModifiedBy>hsiahc</cp:lastModifiedBy>
  <cp:revision>2</cp:revision>
  <dcterms:created xsi:type="dcterms:W3CDTF">2019-02-12T07:36:00Z</dcterms:created>
  <dcterms:modified xsi:type="dcterms:W3CDTF">2019-02-12T07:36:00Z</dcterms:modified>
</cp:coreProperties>
</file>