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0049D" w14:textId="53D40885" w:rsidR="002D7844" w:rsidRPr="008F44B5" w:rsidRDefault="001A43C7" w:rsidP="00E863BA">
      <w:pPr>
        <w:pStyle w:val="Table"/>
        <w:sectPr w:rsidR="002D7844" w:rsidRPr="008F44B5" w:rsidSect="00392203">
          <w:footerReference w:type="default" r:id="rId12"/>
          <w:headerReference w:type="first" r:id="rId13"/>
          <w:pgSz w:w="11906" w:h="16838" w:code="9"/>
          <w:pgMar w:top="567" w:right="720" w:bottom="567" w:left="720" w:header="709" w:footer="709" w:gutter="0"/>
          <w:cols w:space="708"/>
          <w:titlePg/>
          <w:docGrid w:linePitch="360"/>
        </w:sectPr>
      </w:pPr>
      <w:r w:rsidRPr="008F44B5">
        <w:rPr>
          <w:noProof/>
          <w:lang w:eastAsia="en-AU"/>
        </w:rPr>
        <mc:AlternateContent>
          <mc:Choice Requires="wps">
            <w:drawing>
              <wp:inline distT="0" distB="0" distL="0" distR="0" wp14:anchorId="0857BFD2" wp14:editId="3F0ECE0D">
                <wp:extent cx="6505575" cy="9185909"/>
                <wp:effectExtent l="0" t="0" r="28575" b="1587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185909"/>
                        </a:xfrm>
                        <a:prstGeom prst="rect">
                          <a:avLst/>
                        </a:prstGeom>
                        <a:solidFill>
                          <a:srgbClr val="6B2976"/>
                        </a:solidFill>
                        <a:ln w="9525" cap="rnd">
                          <a:solidFill>
                            <a:srgbClr val="000000"/>
                          </a:solidFill>
                          <a:round/>
                          <a:headEnd/>
                          <a:tailEnd/>
                        </a:ln>
                        <a:effectLst>
                          <a:softEdge rad="31750"/>
                        </a:effectLst>
                      </wps:spPr>
                      <wps:txbx>
                        <w:txbxContent>
                          <w:p w14:paraId="55CAB5D9" w14:textId="77777777" w:rsidR="0039400C" w:rsidRPr="00DE29EF" w:rsidRDefault="0039400C" w:rsidP="0074741F">
                            <w:pPr>
                              <w:pStyle w:val="Headingcover"/>
                              <w:spacing w:before="2520" w:after="1800" w:line="240" w:lineRule="auto"/>
                              <w:rPr>
                                <w:color w:val="FFFFFF" w:themeColor="background1"/>
                                <w:sz w:val="56"/>
                                <w:szCs w:val="52"/>
                              </w:rPr>
                            </w:pPr>
                            <w:bookmarkStart w:id="0" w:name="_Toc73386242"/>
                            <w:r w:rsidRPr="00DE29EF">
                              <w:rPr>
                                <w:color w:val="FFFFFF" w:themeColor="background1"/>
                                <w:sz w:val="56"/>
                                <w:szCs w:val="52"/>
                              </w:rPr>
                              <w:t>National Disability Insurance Scheme</w:t>
                            </w:r>
                            <w:bookmarkEnd w:id="0"/>
                            <w:r w:rsidRPr="00DE29EF">
                              <w:rPr>
                                <w:color w:val="FFFFFF" w:themeColor="background1"/>
                                <w:sz w:val="56"/>
                                <w:szCs w:val="52"/>
                              </w:rPr>
                              <w:t xml:space="preserve"> </w:t>
                            </w:r>
                          </w:p>
                          <w:p w14:paraId="4918835F" w14:textId="408F77EE" w:rsidR="0039400C" w:rsidRPr="00DE29EF" w:rsidRDefault="0039400C" w:rsidP="0074741F">
                            <w:pPr>
                              <w:pStyle w:val="Headingcover"/>
                              <w:spacing w:before="1800" w:after="1800" w:line="240" w:lineRule="auto"/>
                              <w:rPr>
                                <w:color w:val="FFFFFF" w:themeColor="background1"/>
                                <w:sz w:val="52"/>
                                <w:szCs w:val="48"/>
                              </w:rPr>
                            </w:pPr>
                            <w:bookmarkStart w:id="1" w:name="_Toc73386243"/>
                            <w:r w:rsidRPr="00DE29EF">
                              <w:rPr>
                                <w:color w:val="FFFFFF" w:themeColor="background1"/>
                                <w:sz w:val="56"/>
                                <w:szCs w:val="48"/>
                              </w:rPr>
                              <w:t xml:space="preserve">Assistive </w:t>
                            </w:r>
                            <w:r>
                              <w:rPr>
                                <w:color w:val="FFFFFF" w:themeColor="background1"/>
                                <w:sz w:val="56"/>
                                <w:szCs w:val="48"/>
                              </w:rPr>
                              <w:t>Technology, Home Modifications and</w:t>
                            </w:r>
                            <w:r w:rsidRPr="00DE29EF">
                              <w:rPr>
                                <w:color w:val="FFFFFF" w:themeColor="background1"/>
                                <w:sz w:val="56"/>
                                <w:szCs w:val="48"/>
                              </w:rPr>
                              <w:t xml:space="preserve"> Consumables Code Guide </w:t>
                            </w:r>
                            <w:bookmarkEnd w:id="1"/>
                            <w:r w:rsidR="009413AC">
                              <w:rPr>
                                <w:color w:val="FFFFFF" w:themeColor="background1"/>
                                <w:sz w:val="56"/>
                                <w:szCs w:val="48"/>
                              </w:rPr>
                              <w:t>2025-26</w:t>
                            </w:r>
                          </w:p>
                          <w:p w14:paraId="4AE22520" w14:textId="140FCE28" w:rsidR="0039400C" w:rsidRPr="00DE29EF" w:rsidRDefault="0039400C" w:rsidP="00DE29EF">
                            <w:pPr>
                              <w:pStyle w:val="Headingcover"/>
                              <w:spacing w:before="0" w:after="0" w:line="240" w:lineRule="auto"/>
                              <w:rPr>
                                <w:color w:val="FFFFFF" w:themeColor="background1"/>
                                <w:sz w:val="40"/>
                                <w:szCs w:val="32"/>
                              </w:rPr>
                            </w:pPr>
                            <w:bookmarkStart w:id="2" w:name="_Toc73386244"/>
                            <w:r w:rsidRPr="00DE29EF">
                              <w:rPr>
                                <w:color w:val="FFFFFF" w:themeColor="background1"/>
                                <w:sz w:val="40"/>
                                <w:szCs w:val="32"/>
                              </w:rPr>
                              <w:t xml:space="preserve">Valid from: </w:t>
                            </w:r>
                            <w:bookmarkEnd w:id="2"/>
                            <w:r w:rsidR="009413AC">
                              <w:rPr>
                                <w:color w:val="FFFFFF" w:themeColor="background1"/>
                                <w:sz w:val="40"/>
                                <w:szCs w:val="32"/>
                              </w:rPr>
                              <w:t>1 July 2025</w:t>
                            </w:r>
                          </w:p>
                          <w:p w14:paraId="38196438" w14:textId="3F65CA39" w:rsidR="0039400C" w:rsidRDefault="0039400C" w:rsidP="00DE29EF">
                            <w:pPr>
                              <w:pStyle w:val="Headingcover"/>
                              <w:spacing w:before="0" w:after="0" w:line="240" w:lineRule="auto"/>
                              <w:rPr>
                                <w:color w:val="FFFFFF" w:themeColor="background1"/>
                                <w:sz w:val="40"/>
                                <w:szCs w:val="32"/>
                              </w:rPr>
                            </w:pPr>
                            <w:bookmarkStart w:id="3" w:name="_Toc73386245"/>
                            <w:r w:rsidRPr="00DE29EF" w:rsidDel="00CF0D5B">
                              <w:rPr>
                                <w:color w:val="FFFFFF" w:themeColor="background1"/>
                                <w:sz w:val="40"/>
                                <w:szCs w:val="32"/>
                              </w:rPr>
                              <w:t xml:space="preserve"> </w:t>
                            </w:r>
                            <w:bookmarkEnd w:id="3"/>
                            <w:r>
                              <w:rPr>
                                <w:color w:val="FFFFFF" w:themeColor="background1"/>
                                <w:sz w:val="40"/>
                                <w:szCs w:val="32"/>
                              </w:rPr>
                              <w:t>Version 1.</w:t>
                            </w:r>
                            <w:bookmarkStart w:id="4" w:name="_Toc73386246"/>
                            <w:r w:rsidR="00E94C40">
                              <w:rPr>
                                <w:color w:val="FFFFFF" w:themeColor="background1"/>
                                <w:sz w:val="40"/>
                                <w:szCs w:val="32"/>
                              </w:rPr>
                              <w:t>0</w:t>
                            </w:r>
                          </w:p>
                          <w:p w14:paraId="130CB11C" w14:textId="0BC30924" w:rsidR="0039400C" w:rsidRPr="00DE29EF" w:rsidRDefault="0039400C" w:rsidP="00DE29EF">
                            <w:pPr>
                              <w:pStyle w:val="Headingcover"/>
                              <w:spacing w:before="0" w:after="0" w:line="240" w:lineRule="auto"/>
                              <w:rPr>
                                <w:color w:val="FFFFFF" w:themeColor="background1"/>
                                <w:sz w:val="40"/>
                                <w:szCs w:val="32"/>
                              </w:rPr>
                            </w:pPr>
                            <w:r w:rsidRPr="00DE29EF">
                              <w:rPr>
                                <w:color w:val="FFFFFF" w:themeColor="background1"/>
                                <w:sz w:val="40"/>
                                <w:szCs w:val="32"/>
                              </w:rPr>
                              <w:t>(Released</w:t>
                            </w:r>
                            <w:r>
                              <w:rPr>
                                <w:color w:val="FFFFFF" w:themeColor="background1"/>
                                <w:sz w:val="40"/>
                                <w:szCs w:val="32"/>
                              </w:rPr>
                              <w:t xml:space="preserve"> </w:t>
                            </w:r>
                            <w:r w:rsidR="00121B12">
                              <w:rPr>
                                <w:color w:val="FFFFFF" w:themeColor="background1"/>
                                <w:sz w:val="40"/>
                                <w:szCs w:val="32"/>
                              </w:rPr>
                              <w:t>16</w:t>
                            </w:r>
                            <w:r w:rsidR="00426946">
                              <w:rPr>
                                <w:color w:val="FFFFFF" w:themeColor="background1"/>
                                <w:sz w:val="40"/>
                                <w:szCs w:val="32"/>
                              </w:rPr>
                              <w:t xml:space="preserve"> June 2025</w:t>
                            </w:r>
                            <w:r w:rsidRPr="00DE29EF">
                              <w:rPr>
                                <w:color w:val="FFFFFF" w:themeColor="background1"/>
                                <w:sz w:val="40"/>
                                <w:szCs w:val="32"/>
                              </w:rPr>
                              <w:t>)</w:t>
                            </w:r>
                            <w:bookmarkEnd w:id="4"/>
                          </w:p>
                        </w:txbxContent>
                      </wps:txbx>
                      <wps:bodyPr rot="0" vert="horz" wrap="square" lIns="91440" tIns="45720" rIns="91440" bIns="45720" anchor="t" anchorCtr="0">
                        <a:noAutofit/>
                      </wps:bodyPr>
                    </wps:wsp>
                  </a:graphicData>
                </a:graphic>
              </wp:inline>
            </w:drawing>
          </mc:Choice>
          <mc:Fallback>
            <w:pict>
              <v:shapetype w14:anchorId="0857BFD2" id="_x0000_t202" coordsize="21600,21600" o:spt="202" path="m,l,21600r21600,l21600,xe">
                <v:stroke joinstyle="miter"/>
                <v:path gradientshapeok="t" o:connecttype="rect"/>
              </v:shapetype>
              <v:shape id="Text Box 217" o:spid="_x0000_s1026" type="#_x0000_t202" style="width:512.25pt;height:7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" fillcolor="#6b2976">
                <v:stroke joinstyle="round" endcap="round"/>
                <v:textbox>
                  <w:txbxContent>
                    <w:p w14:paraId="55CAB5D9" w14:textId="77777777" w:rsidR="0039400C" w:rsidRPr="00DE29EF" w:rsidRDefault="0039400C" w:rsidP="0074741F">
                      <w:pPr>
                        <w:pStyle w:val="Headingcover"/>
                        <w:spacing w:before="2520" w:after="1800" w:line="240" w:lineRule="auto"/>
                        <w:rPr>
                          <w:color w:val="FFFFFF" w:themeColor="background1"/>
                          <w:sz w:val="56"/>
                          <w:szCs w:val="52"/>
                        </w:rPr>
                      </w:pPr>
                      <w:bookmarkStart w:id="5" w:name="_Toc73386242"/>
                      <w:r w:rsidRPr="00DE29EF">
                        <w:rPr>
                          <w:color w:val="FFFFFF" w:themeColor="background1"/>
                          <w:sz w:val="56"/>
                          <w:szCs w:val="52"/>
                        </w:rPr>
                        <w:t>National Disability Insurance Scheme</w:t>
                      </w:r>
                      <w:bookmarkEnd w:id="5"/>
                      <w:r w:rsidRPr="00DE29EF">
                        <w:rPr>
                          <w:color w:val="FFFFFF" w:themeColor="background1"/>
                          <w:sz w:val="56"/>
                          <w:szCs w:val="52"/>
                        </w:rPr>
                        <w:t xml:space="preserve"> </w:t>
                      </w:r>
                    </w:p>
                    <w:p w14:paraId="4918835F" w14:textId="408F77EE" w:rsidR="0039400C" w:rsidRPr="00DE29EF" w:rsidRDefault="0039400C" w:rsidP="0074741F">
                      <w:pPr>
                        <w:pStyle w:val="Headingcover"/>
                        <w:spacing w:before="1800" w:after="1800" w:line="240" w:lineRule="auto"/>
                        <w:rPr>
                          <w:color w:val="FFFFFF" w:themeColor="background1"/>
                          <w:sz w:val="52"/>
                          <w:szCs w:val="48"/>
                        </w:rPr>
                      </w:pPr>
                      <w:bookmarkStart w:id="6" w:name="_Toc73386243"/>
                      <w:r w:rsidRPr="00DE29EF">
                        <w:rPr>
                          <w:color w:val="FFFFFF" w:themeColor="background1"/>
                          <w:sz w:val="56"/>
                          <w:szCs w:val="48"/>
                        </w:rPr>
                        <w:t xml:space="preserve">Assistive </w:t>
                      </w:r>
                      <w:r>
                        <w:rPr>
                          <w:color w:val="FFFFFF" w:themeColor="background1"/>
                          <w:sz w:val="56"/>
                          <w:szCs w:val="48"/>
                        </w:rPr>
                        <w:t>Technology, Home Modifications and</w:t>
                      </w:r>
                      <w:r w:rsidRPr="00DE29EF">
                        <w:rPr>
                          <w:color w:val="FFFFFF" w:themeColor="background1"/>
                          <w:sz w:val="56"/>
                          <w:szCs w:val="48"/>
                        </w:rPr>
                        <w:t xml:space="preserve"> Consumables Code Guide </w:t>
                      </w:r>
                      <w:bookmarkEnd w:id="6"/>
                      <w:r w:rsidR="009413AC">
                        <w:rPr>
                          <w:color w:val="FFFFFF" w:themeColor="background1"/>
                          <w:sz w:val="56"/>
                          <w:szCs w:val="48"/>
                        </w:rPr>
                        <w:t>2025-26</w:t>
                      </w:r>
                    </w:p>
                    <w:p w14:paraId="4AE22520" w14:textId="140FCE28" w:rsidR="0039400C" w:rsidRPr="00DE29EF" w:rsidRDefault="0039400C" w:rsidP="00DE29EF">
                      <w:pPr>
                        <w:pStyle w:val="Headingcover"/>
                        <w:spacing w:before="0" w:after="0" w:line="240" w:lineRule="auto"/>
                        <w:rPr>
                          <w:color w:val="FFFFFF" w:themeColor="background1"/>
                          <w:sz w:val="40"/>
                          <w:szCs w:val="32"/>
                        </w:rPr>
                      </w:pPr>
                      <w:bookmarkStart w:id="7" w:name="_Toc73386244"/>
                      <w:r w:rsidRPr="00DE29EF">
                        <w:rPr>
                          <w:color w:val="FFFFFF" w:themeColor="background1"/>
                          <w:sz w:val="40"/>
                          <w:szCs w:val="32"/>
                        </w:rPr>
                        <w:t xml:space="preserve">Valid from: </w:t>
                      </w:r>
                      <w:bookmarkEnd w:id="7"/>
                      <w:r w:rsidR="009413AC">
                        <w:rPr>
                          <w:color w:val="FFFFFF" w:themeColor="background1"/>
                          <w:sz w:val="40"/>
                          <w:szCs w:val="32"/>
                        </w:rPr>
                        <w:t>1 July 2025</w:t>
                      </w:r>
                    </w:p>
                    <w:p w14:paraId="38196438" w14:textId="3F65CA39" w:rsidR="0039400C" w:rsidRDefault="0039400C" w:rsidP="00DE29EF">
                      <w:pPr>
                        <w:pStyle w:val="Headingcover"/>
                        <w:spacing w:before="0" w:after="0" w:line="240" w:lineRule="auto"/>
                        <w:rPr>
                          <w:color w:val="FFFFFF" w:themeColor="background1"/>
                          <w:sz w:val="40"/>
                          <w:szCs w:val="32"/>
                        </w:rPr>
                      </w:pPr>
                      <w:bookmarkStart w:id="8" w:name="_Toc73386245"/>
                      <w:r w:rsidRPr="00DE29EF" w:rsidDel="00CF0D5B">
                        <w:rPr>
                          <w:color w:val="FFFFFF" w:themeColor="background1"/>
                          <w:sz w:val="40"/>
                          <w:szCs w:val="32"/>
                        </w:rPr>
                        <w:t xml:space="preserve"> </w:t>
                      </w:r>
                      <w:bookmarkEnd w:id="8"/>
                      <w:r>
                        <w:rPr>
                          <w:color w:val="FFFFFF" w:themeColor="background1"/>
                          <w:sz w:val="40"/>
                          <w:szCs w:val="32"/>
                        </w:rPr>
                        <w:t>Version 1.</w:t>
                      </w:r>
                      <w:bookmarkStart w:id="9" w:name="_Toc73386246"/>
                      <w:r w:rsidR="00E94C40">
                        <w:rPr>
                          <w:color w:val="FFFFFF" w:themeColor="background1"/>
                          <w:sz w:val="40"/>
                          <w:szCs w:val="32"/>
                        </w:rPr>
                        <w:t>0</w:t>
                      </w:r>
                    </w:p>
                    <w:p w14:paraId="130CB11C" w14:textId="0BC30924" w:rsidR="0039400C" w:rsidRPr="00DE29EF" w:rsidRDefault="0039400C" w:rsidP="00DE29EF">
                      <w:pPr>
                        <w:pStyle w:val="Headingcover"/>
                        <w:spacing w:before="0" w:after="0" w:line="240" w:lineRule="auto"/>
                        <w:rPr>
                          <w:color w:val="FFFFFF" w:themeColor="background1"/>
                          <w:sz w:val="40"/>
                          <w:szCs w:val="32"/>
                        </w:rPr>
                      </w:pPr>
                      <w:r w:rsidRPr="00DE29EF">
                        <w:rPr>
                          <w:color w:val="FFFFFF" w:themeColor="background1"/>
                          <w:sz w:val="40"/>
                          <w:szCs w:val="32"/>
                        </w:rPr>
                        <w:t>(Released</w:t>
                      </w:r>
                      <w:r>
                        <w:rPr>
                          <w:color w:val="FFFFFF" w:themeColor="background1"/>
                          <w:sz w:val="40"/>
                          <w:szCs w:val="32"/>
                        </w:rPr>
                        <w:t xml:space="preserve"> </w:t>
                      </w:r>
                      <w:r w:rsidR="00121B12">
                        <w:rPr>
                          <w:color w:val="FFFFFF" w:themeColor="background1"/>
                          <w:sz w:val="40"/>
                          <w:szCs w:val="32"/>
                        </w:rPr>
                        <w:t>16</w:t>
                      </w:r>
                      <w:r w:rsidR="00426946">
                        <w:rPr>
                          <w:color w:val="FFFFFF" w:themeColor="background1"/>
                          <w:sz w:val="40"/>
                          <w:szCs w:val="32"/>
                        </w:rPr>
                        <w:t xml:space="preserve"> June 2025</w:t>
                      </w:r>
                      <w:r w:rsidRPr="00DE29EF">
                        <w:rPr>
                          <w:color w:val="FFFFFF" w:themeColor="background1"/>
                          <w:sz w:val="40"/>
                          <w:szCs w:val="32"/>
                        </w:rPr>
                        <w:t>)</w:t>
                      </w:r>
                      <w:bookmarkEnd w:id="9"/>
                    </w:p>
                  </w:txbxContent>
                </v:textbox>
                <w10:anchorlock/>
              </v:shape>
            </w:pict>
          </mc:Fallback>
        </mc:AlternateContent>
      </w:r>
    </w:p>
    <w:p w14:paraId="0D105EEB" w14:textId="77777777" w:rsidR="0074741F" w:rsidRPr="008F44B5" w:rsidRDefault="0074741F" w:rsidP="0074741F">
      <w:pPr>
        <w:spacing w:before="1080"/>
      </w:pPr>
      <w:r w:rsidRPr="008F44B5">
        <w:rPr>
          <w:b/>
        </w:rPr>
        <w:lastRenderedPageBreak/>
        <w:t>Copyright</w:t>
      </w:r>
    </w:p>
    <w:p w14:paraId="48160D8D" w14:textId="6622DFF0" w:rsidR="0074741F" w:rsidRPr="008F44B5" w:rsidRDefault="0074741F" w:rsidP="0074741F">
      <w:r w:rsidRPr="008F44B5">
        <w:t xml:space="preserve">© National Disability Insurance Agency </w:t>
      </w:r>
      <w:r w:rsidR="009413AC" w:rsidRPr="007045EA">
        <w:t>2025</w:t>
      </w:r>
    </w:p>
    <w:p w14:paraId="1464C911" w14:textId="77777777" w:rsidR="0074741F" w:rsidRPr="008F44B5" w:rsidRDefault="0074741F" w:rsidP="0074741F">
      <w:pPr>
        <w:rPr>
          <w:b/>
        </w:rPr>
      </w:pPr>
      <w:r w:rsidRPr="008F44B5">
        <w:rPr>
          <w:b/>
        </w:rPr>
        <w:t>Use of National Disability Insurance Agency copyright material</w:t>
      </w:r>
    </w:p>
    <w:p w14:paraId="79824EEA" w14:textId="0EF8BE02" w:rsidR="0074741F" w:rsidRPr="008F44B5" w:rsidRDefault="0074741F" w:rsidP="0074741F">
      <w:r w:rsidRPr="008F44B5">
        <w:t xml:space="preserve">The material in this </w:t>
      </w:r>
      <w:r w:rsidR="00C24E3B" w:rsidRPr="008F44B5">
        <w:t>document</w:t>
      </w:r>
      <w:r w:rsidRPr="008F44B5">
        <w:t xml:space="preserve"> with the exception of logos, trademarks, third party material and other content as specified is licensed under Creative Commons CC NC licence, </w:t>
      </w:r>
      <w:hyperlink r:id="rId14" w:history="1">
        <w:r w:rsidRPr="008F44B5">
          <w:rPr>
            <w:rStyle w:val="Hyperlink"/>
          </w:rPr>
          <w:t>version 4.0</w:t>
        </w:r>
      </w:hyperlink>
      <w:r w:rsidRPr="008F44B5">
        <w:t>. With the exception of logos, trademarks, third party material and other content as specified, you may reproduce the material in this document</w:t>
      </w:r>
      <w:r w:rsidRPr="008F44B5">
        <w:rPr>
          <w:i/>
        </w:rPr>
        <w:t>,</w:t>
      </w:r>
      <w:r w:rsidRPr="008F44B5">
        <w:t xml:space="preserve"> provided you acknowledge the National Disability Insurance Agency as the owner of all </w:t>
      </w:r>
      <w:r w:rsidRPr="007045EA">
        <w:t>intellectual property rights in the reproduced material by using ‘© National Disability Insurance Agency</w:t>
      </w:r>
      <w:r w:rsidR="0017298E" w:rsidRPr="007045EA">
        <w:t xml:space="preserve"> </w:t>
      </w:r>
      <w:r w:rsidR="009413AC" w:rsidRPr="007045EA">
        <w:t>2025</w:t>
      </w:r>
      <w:r w:rsidR="00681255" w:rsidRPr="007045EA">
        <w:t xml:space="preserve">’ </w:t>
      </w:r>
      <w:r w:rsidRPr="007045EA">
        <w:t>and</w:t>
      </w:r>
      <w:r w:rsidRPr="008F44B5">
        <w:t xml:space="preserve"> do not use the material for commercial purposes.</w:t>
      </w:r>
    </w:p>
    <w:p w14:paraId="171A5AA0" w14:textId="77777777" w:rsidR="0074741F" w:rsidRPr="008F44B5" w:rsidRDefault="0074741F" w:rsidP="0074741F">
      <w:r w:rsidRPr="008F44B5">
        <w:t>Reproduction of any Creative Commons material in this document is subject to the CC NC licence conditions available on the Creative Commons site, as is the full legal code for this material.</w:t>
      </w:r>
    </w:p>
    <w:p w14:paraId="28D9D683" w14:textId="77777777" w:rsidR="0074741F" w:rsidRPr="008F44B5" w:rsidRDefault="0074741F" w:rsidP="0074741F">
      <w:pPr>
        <w:rPr>
          <w:b/>
        </w:rPr>
      </w:pPr>
      <w:r w:rsidRPr="008F44B5">
        <w:rPr>
          <w:b/>
        </w:rPr>
        <w:t>Further information</w:t>
      </w:r>
    </w:p>
    <w:p w14:paraId="4807377B" w14:textId="49EC1E7E" w:rsidR="0074741F" w:rsidRPr="008F44B5" w:rsidRDefault="0074741F" w:rsidP="0074741F">
      <w:r w:rsidRPr="008F44B5">
        <w:t xml:space="preserve">Further information on pricing in the National Disability Insurance Scheme can be found at the </w:t>
      </w:r>
      <w:hyperlink r:id="rId15" w:history="1">
        <w:r w:rsidR="00B32AA6" w:rsidRPr="008F44B5">
          <w:rPr>
            <w:rStyle w:val="Hyperlink"/>
          </w:rPr>
          <w:t>Price Arrangements and pricing page</w:t>
        </w:r>
      </w:hyperlink>
      <w:r w:rsidRPr="008F44B5">
        <w:t xml:space="preserve"> of the NDIS website. </w:t>
      </w:r>
    </w:p>
    <w:p w14:paraId="7569DA26" w14:textId="77777777" w:rsidR="00FF2C4A" w:rsidRPr="008F44B5" w:rsidRDefault="00FF2C4A" w:rsidP="00E05238">
      <w:pPr>
        <w:rPr>
          <w:b/>
        </w:rPr>
      </w:pPr>
      <w:bookmarkStart w:id="10" w:name="_Toc65053965"/>
      <w:r w:rsidRPr="008F44B5">
        <w:rPr>
          <w:b/>
        </w:rPr>
        <w:t>Version Control</w:t>
      </w:r>
      <w:bookmarkEnd w:id="10"/>
    </w:p>
    <w:p w14:paraId="0F0ADBCB" w14:textId="6B9A82D3" w:rsidR="0074741F" w:rsidRPr="008F44B5" w:rsidRDefault="0074741F" w:rsidP="009276FC">
      <w:pPr>
        <w:rPr>
          <w:rStyle w:val="Hyperlink"/>
        </w:rPr>
      </w:pPr>
      <w:r w:rsidRPr="008F44B5">
        <w:t xml:space="preserve">The </w:t>
      </w:r>
      <w:r w:rsidR="00B32AA6" w:rsidRPr="008F44B5">
        <w:rPr>
          <w:i/>
        </w:rPr>
        <w:t>ATHM and Consumables Code Guide</w:t>
      </w:r>
      <w:r w:rsidRPr="008F44B5">
        <w:rPr>
          <w:i/>
        </w:rPr>
        <w:t xml:space="preserve"> </w:t>
      </w:r>
      <w:r w:rsidRPr="008F44B5">
        <w:t>is subject to ch</w:t>
      </w:r>
      <w:r w:rsidR="00B32AA6" w:rsidRPr="008F44B5">
        <w:t xml:space="preserve">ange. The latest version </w:t>
      </w:r>
      <w:r w:rsidRPr="008F44B5">
        <w:t xml:space="preserve">is available on the </w:t>
      </w:r>
      <w:hyperlink r:id="rId16" w:history="1">
        <w:r w:rsidRPr="008F44B5">
          <w:rPr>
            <w:rStyle w:val="Hyperlink"/>
          </w:rPr>
          <w:t>NDIS website.</w:t>
        </w:r>
      </w:hyperlink>
    </w:p>
    <w:p w14:paraId="2E9EC3BA" w14:textId="10DCCFCB" w:rsidR="0074741F" w:rsidRPr="008F44B5" w:rsidRDefault="0074741F" w:rsidP="0074741F">
      <w:r w:rsidRPr="008F44B5">
        <w:t xml:space="preserve">A Table setting out all previous updates to this </w:t>
      </w:r>
      <w:r w:rsidRPr="008F44B5">
        <w:rPr>
          <w:i/>
        </w:rPr>
        <w:t xml:space="preserve">NDIS </w:t>
      </w:r>
      <w:r w:rsidR="00B32AA6" w:rsidRPr="008F44B5">
        <w:rPr>
          <w:i/>
        </w:rPr>
        <w:t>ATHM</w:t>
      </w:r>
      <w:r w:rsidRPr="008F44B5">
        <w:rPr>
          <w:i/>
        </w:rPr>
        <w:t xml:space="preserve"> and Consumables Code Guide </w:t>
      </w:r>
      <w:r w:rsidRPr="008F44B5">
        <w:t>is</w:t>
      </w:r>
      <w:r w:rsidRPr="008F44B5">
        <w:rPr>
          <w:i/>
        </w:rPr>
        <w:t xml:space="preserve"> </w:t>
      </w:r>
      <w:r w:rsidRPr="008F44B5">
        <w:t>on page</w:t>
      </w:r>
      <w:r w:rsidR="008D7F32" w:rsidRPr="008F44B5">
        <w:t xml:space="preserve"> </w:t>
      </w:r>
      <w:r w:rsidR="008D7F32" w:rsidRPr="008F44B5">
        <w:fldChar w:fldCharType="begin"/>
      </w:r>
      <w:r w:rsidR="008D7F32" w:rsidRPr="008F44B5">
        <w:instrText xml:space="preserve"> PAGEREF _Ref76025285 \h </w:instrText>
      </w:r>
      <w:r w:rsidR="008D7F32" w:rsidRPr="008F44B5">
        <w:fldChar w:fldCharType="separate"/>
      </w:r>
      <w:r w:rsidR="006070D8">
        <w:rPr>
          <w:noProof/>
        </w:rPr>
        <w:t>35</w:t>
      </w:r>
      <w:r w:rsidR="008D7F32" w:rsidRPr="008F44B5">
        <w:fldChar w:fldCharType="end"/>
      </w:r>
      <w:r w:rsidRPr="008F44B5">
        <w:t xml:space="preserve">. The following Table provides details of the changes made in this update to the </w:t>
      </w:r>
      <w:r w:rsidR="00B32AA6" w:rsidRPr="008F44B5">
        <w:rPr>
          <w:i/>
        </w:rPr>
        <w:t>Code Guide</w:t>
      </w:r>
      <w:r w:rsidRPr="008F44B5">
        <w:t>.</w:t>
      </w:r>
    </w:p>
    <w:tbl>
      <w:tblPr>
        <w:tblStyle w:val="LightShading-Accent4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Version Control table"/>
      </w:tblPr>
      <w:tblGrid>
        <w:gridCol w:w="1013"/>
        <w:gridCol w:w="958"/>
        <w:gridCol w:w="4804"/>
        <w:gridCol w:w="1434"/>
        <w:gridCol w:w="1419"/>
      </w:tblGrid>
      <w:tr w:rsidR="003B122D" w:rsidRPr="008F44B5" w14:paraId="1D1A38B9" w14:textId="77777777" w:rsidTr="6F1C1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hideMark/>
          </w:tcPr>
          <w:p w14:paraId="70812EE6" w14:textId="77777777" w:rsidR="003B122D" w:rsidRPr="008F44B5" w:rsidRDefault="003B122D" w:rsidP="00795A46">
            <w:pPr>
              <w:spacing w:before="40" w:after="40"/>
              <w:jc w:val="center"/>
              <w:rPr>
                <w:rFonts w:ascii="Calibri" w:hAnsi="Calibri" w:cs="Arial"/>
                <w:b w:val="0"/>
                <w:sz w:val="18"/>
                <w:szCs w:val="18"/>
              </w:rPr>
            </w:pPr>
            <w:r w:rsidRPr="008F44B5">
              <w:rPr>
                <w:rFonts w:ascii="Calibri" w:hAnsi="Calibri" w:cs="Arial"/>
                <w:sz w:val="18"/>
                <w:szCs w:val="18"/>
              </w:rPr>
              <w:t>Version</w:t>
            </w:r>
          </w:p>
        </w:tc>
        <w:tc>
          <w:tcPr>
            <w:tcW w:w="503" w:type="pct"/>
          </w:tcPr>
          <w:p w14:paraId="26F1261E" w14:textId="77777777" w:rsidR="003B122D" w:rsidRPr="008F44B5" w:rsidRDefault="003B122D" w:rsidP="00795A46">
            <w:pPr>
              <w:spacing w:before="40" w:after="4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Page</w:t>
            </w:r>
          </w:p>
        </w:tc>
        <w:tc>
          <w:tcPr>
            <w:tcW w:w="2500" w:type="pct"/>
            <w:hideMark/>
          </w:tcPr>
          <w:p w14:paraId="0C500A6B" w14:textId="77777777" w:rsidR="003B122D" w:rsidRPr="008F44B5" w:rsidRDefault="003B122D" w:rsidP="00795A46">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Details of Amendment</w:t>
            </w:r>
          </w:p>
        </w:tc>
        <w:tc>
          <w:tcPr>
            <w:tcW w:w="750" w:type="pct"/>
            <w:hideMark/>
          </w:tcPr>
          <w:p w14:paraId="75AC6337" w14:textId="77777777" w:rsidR="003B122D" w:rsidRPr="008F44B5" w:rsidRDefault="003B122D" w:rsidP="00795A46">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Release</w:t>
            </w:r>
            <w:r w:rsidRPr="008F44B5">
              <w:rPr>
                <w:rFonts w:ascii="Calibri" w:hAnsi="Calibri" w:cs="Arial"/>
                <w:sz w:val="18"/>
                <w:szCs w:val="18"/>
              </w:rPr>
              <w:br/>
              <w:t>Date</w:t>
            </w:r>
          </w:p>
        </w:tc>
        <w:tc>
          <w:tcPr>
            <w:tcW w:w="742" w:type="pct"/>
          </w:tcPr>
          <w:p w14:paraId="71672598" w14:textId="77777777" w:rsidR="003B122D" w:rsidRPr="008F44B5" w:rsidRDefault="003B122D" w:rsidP="00795A46">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Operative</w:t>
            </w:r>
            <w:r w:rsidRPr="008F44B5">
              <w:rPr>
                <w:rFonts w:ascii="Calibri" w:hAnsi="Calibri" w:cs="Arial"/>
                <w:sz w:val="18"/>
                <w:szCs w:val="18"/>
              </w:rPr>
              <w:br/>
              <w:t>Date</w:t>
            </w:r>
          </w:p>
        </w:tc>
      </w:tr>
      <w:tr w:rsidR="00C878F4" w:rsidRPr="007045EA" w14:paraId="5C939E1D" w14:textId="77777777" w:rsidTr="6F1C15E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5" w:type="pct"/>
          </w:tcPr>
          <w:p w14:paraId="68017B6E" w14:textId="1D15EAE4" w:rsidR="00C878F4" w:rsidRPr="008F44B5" w:rsidRDefault="00C878F4" w:rsidP="00C878F4">
            <w:pPr>
              <w:spacing w:before="40" w:after="40"/>
              <w:jc w:val="center"/>
              <w:rPr>
                <w:rFonts w:ascii="Calibri" w:hAnsi="Calibri" w:cs="Arial"/>
                <w:sz w:val="18"/>
                <w:szCs w:val="18"/>
              </w:rPr>
            </w:pPr>
            <w:r w:rsidRPr="008F44B5">
              <w:rPr>
                <w:rFonts w:ascii="Calibri" w:hAnsi="Calibri" w:cs="Arial"/>
                <w:sz w:val="18"/>
                <w:szCs w:val="18"/>
              </w:rPr>
              <w:t>1.0</w:t>
            </w:r>
          </w:p>
        </w:tc>
        <w:tc>
          <w:tcPr>
            <w:tcW w:w="503" w:type="pct"/>
          </w:tcPr>
          <w:p w14:paraId="1BE9203A" w14:textId="6CE0E087" w:rsidR="00C878F4" w:rsidRPr="008F44B5" w:rsidRDefault="00C878F4" w:rsidP="00C878F4">
            <w:pPr>
              <w:spacing w:before="40" w:after="40"/>
              <w:jc w:val="center"/>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p>
        </w:tc>
        <w:tc>
          <w:tcPr>
            <w:tcW w:w="2500" w:type="pct"/>
          </w:tcPr>
          <w:p w14:paraId="59860ECF" w14:textId="649F7591" w:rsidR="00C878F4" w:rsidRPr="007045EA" w:rsidRDefault="009413AC" w:rsidP="00C878F4">
            <w:pPr>
              <w:spacing w:before="40" w:after="40"/>
              <w:ind w:right="-155"/>
              <w:cnfStyle w:val="000000100000" w:firstRow="0" w:lastRow="0" w:firstColumn="0" w:lastColumn="0" w:oddVBand="0" w:evenVBand="0" w:oddHBand="1" w:evenHBand="0" w:firstRowFirstColumn="0" w:firstRowLastColumn="0" w:lastRowFirstColumn="0" w:lastRowLastColumn="0"/>
              <w:rPr>
                <w:rStyle w:val="eop"/>
                <w:rFonts w:cs="Arial"/>
                <w:sz w:val="16"/>
                <w:szCs w:val="16"/>
              </w:rPr>
            </w:pPr>
            <w:r w:rsidRPr="007045EA">
              <w:rPr>
                <w:rStyle w:val="eop"/>
                <w:rFonts w:cs="Arial"/>
                <w:sz w:val="16"/>
                <w:szCs w:val="16"/>
              </w:rPr>
              <w:t>2025-26</w:t>
            </w:r>
            <w:r w:rsidR="00C878F4" w:rsidRPr="007045EA">
              <w:rPr>
                <w:rStyle w:val="eop"/>
                <w:rFonts w:cs="Arial"/>
                <w:sz w:val="16"/>
                <w:szCs w:val="16"/>
              </w:rPr>
              <w:t xml:space="preserve"> edition of the </w:t>
            </w:r>
            <w:r w:rsidR="00C878F4" w:rsidRPr="007045EA">
              <w:rPr>
                <w:rStyle w:val="eop"/>
                <w:rFonts w:cs="Arial"/>
                <w:i/>
                <w:iCs/>
                <w:sz w:val="16"/>
                <w:szCs w:val="16"/>
              </w:rPr>
              <w:t>NDIS Assistive Technology, Home Modifications and Consumables Code Guide</w:t>
            </w:r>
            <w:r w:rsidR="00C878F4" w:rsidRPr="007045EA">
              <w:rPr>
                <w:rStyle w:val="eop"/>
                <w:rFonts w:cs="Arial"/>
                <w:sz w:val="16"/>
                <w:szCs w:val="16"/>
              </w:rPr>
              <w:t>.</w:t>
            </w:r>
          </w:p>
        </w:tc>
        <w:tc>
          <w:tcPr>
            <w:tcW w:w="750" w:type="pct"/>
          </w:tcPr>
          <w:p w14:paraId="06F30ED1" w14:textId="489289F3" w:rsidR="00C878F4" w:rsidRPr="007045EA" w:rsidRDefault="00121B12" w:rsidP="00C878F4">
            <w:pPr>
              <w:spacing w:before="40" w:after="40"/>
              <w:ind w:right="-127"/>
              <w:cnfStyle w:val="000000100000" w:firstRow="0" w:lastRow="0" w:firstColumn="0" w:lastColumn="0" w:oddVBand="0" w:evenVBand="0" w:oddHBand="1" w:evenHBand="0" w:firstRowFirstColumn="0" w:firstRowLastColumn="0" w:lastRowFirstColumn="0" w:lastRowLastColumn="0"/>
              <w:rPr>
                <w:rStyle w:val="eop"/>
                <w:rFonts w:cs="Arial"/>
                <w:sz w:val="16"/>
                <w:szCs w:val="16"/>
              </w:rPr>
            </w:pPr>
            <w:r w:rsidRPr="007045EA">
              <w:rPr>
                <w:rStyle w:val="eop"/>
                <w:rFonts w:cs="Arial"/>
                <w:sz w:val="16"/>
                <w:szCs w:val="16"/>
              </w:rPr>
              <w:t>16 June</w:t>
            </w:r>
            <w:r w:rsidR="009413AC" w:rsidRPr="007045EA">
              <w:rPr>
                <w:rStyle w:val="eop"/>
                <w:rFonts w:cs="Arial"/>
                <w:sz w:val="16"/>
                <w:szCs w:val="16"/>
              </w:rPr>
              <w:t xml:space="preserve"> 2025</w:t>
            </w:r>
          </w:p>
        </w:tc>
        <w:tc>
          <w:tcPr>
            <w:tcW w:w="742" w:type="pct"/>
          </w:tcPr>
          <w:p w14:paraId="358C25D1" w14:textId="201F24E7" w:rsidR="00C878F4" w:rsidRPr="007045EA" w:rsidRDefault="00C878F4" w:rsidP="00C878F4">
            <w:pPr>
              <w:spacing w:before="40" w:after="40"/>
              <w:ind w:right="-116"/>
              <w:cnfStyle w:val="000000100000" w:firstRow="0" w:lastRow="0" w:firstColumn="0" w:lastColumn="0" w:oddVBand="0" w:evenVBand="0" w:oddHBand="1" w:evenHBand="0" w:firstRowFirstColumn="0" w:firstRowLastColumn="0" w:lastRowFirstColumn="0" w:lastRowLastColumn="0"/>
              <w:rPr>
                <w:rStyle w:val="eop"/>
                <w:rFonts w:cs="Arial"/>
                <w:sz w:val="16"/>
                <w:szCs w:val="16"/>
              </w:rPr>
            </w:pPr>
            <w:r w:rsidRPr="007045EA">
              <w:rPr>
                <w:rStyle w:val="eop"/>
                <w:sz w:val="16"/>
                <w:szCs w:val="16"/>
              </w:rPr>
              <w:t xml:space="preserve">1 July </w:t>
            </w:r>
            <w:r w:rsidR="005772B6" w:rsidRPr="007045EA">
              <w:rPr>
                <w:rStyle w:val="eop"/>
                <w:sz w:val="16"/>
                <w:szCs w:val="16"/>
              </w:rPr>
              <w:t>202</w:t>
            </w:r>
            <w:r w:rsidR="009413AC" w:rsidRPr="007045EA">
              <w:rPr>
                <w:rStyle w:val="eop"/>
                <w:sz w:val="16"/>
                <w:szCs w:val="16"/>
              </w:rPr>
              <w:t>5</w:t>
            </w:r>
          </w:p>
        </w:tc>
      </w:tr>
    </w:tbl>
    <w:p w14:paraId="432EECBB" w14:textId="77777777" w:rsidR="0074741F" w:rsidRPr="008F44B5" w:rsidRDefault="0074741F" w:rsidP="000513AF">
      <w:pPr>
        <w:pStyle w:val="TOCHeading"/>
        <w:sectPr w:rsidR="0074741F" w:rsidRPr="008F44B5" w:rsidSect="00392203">
          <w:footerReference w:type="default" r:id="rId17"/>
          <w:headerReference w:type="first" r:id="rId18"/>
          <w:footerReference w:type="first" r:id="rId19"/>
          <w:pgSz w:w="11906" w:h="16838"/>
          <w:pgMar w:top="1134" w:right="1134" w:bottom="1134" w:left="1134" w:header="709" w:footer="0" w:gutter="0"/>
          <w:cols w:space="708"/>
          <w:titlePg/>
          <w:docGrid w:linePitch="360"/>
        </w:sectPr>
      </w:pPr>
    </w:p>
    <w:sdt>
      <w:sdtPr>
        <w:rPr>
          <w:rFonts w:eastAsiaTheme="minorEastAsia" w:cstheme="minorBidi"/>
          <w:b w:val="0"/>
          <w:bCs w:val="0"/>
          <w:color w:val="auto"/>
          <w:sz w:val="22"/>
          <w:szCs w:val="22"/>
          <w:lang w:val="en-AU" w:bidi="ar-SA"/>
        </w:rPr>
        <w:id w:val="-1375993333"/>
        <w:docPartObj>
          <w:docPartGallery w:val="Table of Contents"/>
          <w:docPartUnique/>
        </w:docPartObj>
      </w:sdtPr>
      <w:sdtEndPr>
        <w:rPr>
          <w:noProof/>
        </w:rPr>
      </w:sdtEndPr>
      <w:sdtContent>
        <w:p w14:paraId="0215D9FE" w14:textId="045549D8" w:rsidR="00C520D2" w:rsidRPr="008F44B5" w:rsidRDefault="00C520D2" w:rsidP="000513AF">
          <w:pPr>
            <w:pStyle w:val="TOCHeading"/>
          </w:pPr>
          <w:r w:rsidRPr="008F44B5">
            <w:t>Contents</w:t>
          </w:r>
        </w:p>
        <w:p w14:paraId="306D3489" w14:textId="697D4FF8" w:rsidR="00C072CA" w:rsidRPr="008F44B5" w:rsidRDefault="005826A7">
          <w:pPr>
            <w:pStyle w:val="TOC1"/>
            <w:rPr>
              <w:rFonts w:asciiTheme="minorHAnsi" w:hAnsiTheme="minorHAnsi"/>
              <w:b w:val="0"/>
              <w:noProof/>
              <w:kern w:val="2"/>
              <w:sz w:val="24"/>
              <w:lang w:eastAsia="en-AU"/>
              <w14:ligatures w14:val="standardContextual"/>
            </w:rPr>
          </w:pPr>
          <w:r w:rsidRPr="008F44B5">
            <w:fldChar w:fldCharType="begin"/>
          </w:r>
          <w:r w:rsidRPr="008F44B5">
            <w:instrText xml:space="preserve"> TOC \o "1-3" \h \z \u </w:instrText>
          </w:r>
          <w:r w:rsidRPr="008F44B5">
            <w:fldChar w:fldCharType="separate"/>
          </w:r>
          <w:hyperlink w:anchor="_Toc170034539" w:history="1">
            <w:r w:rsidR="00C072CA" w:rsidRPr="008F44B5">
              <w:rPr>
                <w:rStyle w:val="Hyperlink"/>
                <w:noProof/>
              </w:rPr>
              <w:t>Introduction</w:t>
            </w:r>
            <w:r w:rsidR="00C072CA" w:rsidRPr="008F44B5">
              <w:rPr>
                <w:noProof/>
                <w:webHidden/>
              </w:rPr>
              <w:tab/>
            </w:r>
            <w:r w:rsidR="00C072CA" w:rsidRPr="008F44B5">
              <w:rPr>
                <w:noProof/>
                <w:webHidden/>
              </w:rPr>
              <w:fldChar w:fldCharType="begin"/>
            </w:r>
            <w:r w:rsidR="00C072CA" w:rsidRPr="008F44B5">
              <w:rPr>
                <w:noProof/>
                <w:webHidden/>
              </w:rPr>
              <w:instrText xml:space="preserve"> PAGEREF _Toc170034539 \h </w:instrText>
            </w:r>
            <w:r w:rsidR="00C072CA" w:rsidRPr="008F44B5">
              <w:rPr>
                <w:noProof/>
                <w:webHidden/>
              </w:rPr>
            </w:r>
            <w:r w:rsidR="00C072CA" w:rsidRPr="008F44B5">
              <w:rPr>
                <w:noProof/>
                <w:webHidden/>
              </w:rPr>
              <w:fldChar w:fldCharType="separate"/>
            </w:r>
            <w:r w:rsidR="006070D8">
              <w:rPr>
                <w:noProof/>
                <w:webHidden/>
              </w:rPr>
              <w:t>5</w:t>
            </w:r>
            <w:r w:rsidR="00C072CA" w:rsidRPr="008F44B5">
              <w:rPr>
                <w:noProof/>
                <w:webHidden/>
              </w:rPr>
              <w:fldChar w:fldCharType="end"/>
            </w:r>
          </w:hyperlink>
        </w:p>
        <w:p w14:paraId="688527A3" w14:textId="32C58681" w:rsidR="00C072CA" w:rsidRPr="008F44B5" w:rsidRDefault="00C072CA">
          <w:pPr>
            <w:pStyle w:val="TOC2"/>
            <w:rPr>
              <w:rFonts w:asciiTheme="minorHAnsi" w:hAnsiTheme="minorHAnsi"/>
              <w:kern w:val="2"/>
              <w:sz w:val="24"/>
              <w:lang w:eastAsia="en-AU"/>
              <w14:ligatures w14:val="standardContextual"/>
            </w:rPr>
          </w:pPr>
          <w:hyperlink w:anchor="_Toc170034540" w:history="1">
            <w:r w:rsidRPr="008F44B5">
              <w:rPr>
                <w:rStyle w:val="Hyperlink"/>
              </w:rPr>
              <w:t>Support Purpose</w:t>
            </w:r>
            <w:r w:rsidRPr="008F44B5">
              <w:rPr>
                <w:webHidden/>
              </w:rPr>
              <w:tab/>
            </w:r>
            <w:r w:rsidRPr="008F44B5">
              <w:rPr>
                <w:webHidden/>
              </w:rPr>
              <w:fldChar w:fldCharType="begin"/>
            </w:r>
            <w:r w:rsidRPr="008F44B5">
              <w:rPr>
                <w:webHidden/>
              </w:rPr>
              <w:instrText xml:space="preserve"> PAGEREF _Toc170034540 \h </w:instrText>
            </w:r>
            <w:r w:rsidRPr="008F44B5">
              <w:rPr>
                <w:webHidden/>
              </w:rPr>
            </w:r>
            <w:r w:rsidRPr="008F44B5">
              <w:rPr>
                <w:webHidden/>
              </w:rPr>
              <w:fldChar w:fldCharType="separate"/>
            </w:r>
            <w:r w:rsidR="006070D8">
              <w:rPr>
                <w:webHidden/>
              </w:rPr>
              <w:t>5</w:t>
            </w:r>
            <w:r w:rsidRPr="008F44B5">
              <w:rPr>
                <w:webHidden/>
              </w:rPr>
              <w:fldChar w:fldCharType="end"/>
            </w:r>
          </w:hyperlink>
        </w:p>
        <w:p w14:paraId="574E7713" w14:textId="64387F06" w:rsidR="00C072CA" w:rsidRPr="008F44B5" w:rsidRDefault="00C072CA">
          <w:pPr>
            <w:pStyle w:val="TOC2"/>
            <w:rPr>
              <w:rFonts w:asciiTheme="minorHAnsi" w:hAnsiTheme="minorHAnsi"/>
              <w:kern w:val="2"/>
              <w:sz w:val="24"/>
              <w:lang w:eastAsia="en-AU"/>
              <w14:ligatures w14:val="standardContextual"/>
            </w:rPr>
          </w:pPr>
          <w:hyperlink w:anchor="_Toc170034541" w:history="1">
            <w:r w:rsidRPr="008F44B5">
              <w:rPr>
                <w:rStyle w:val="Hyperlink"/>
              </w:rPr>
              <w:t>Support Categories aligned to the NDIS Outcomes Framework</w:t>
            </w:r>
            <w:r w:rsidRPr="008F44B5">
              <w:rPr>
                <w:webHidden/>
              </w:rPr>
              <w:tab/>
            </w:r>
            <w:r w:rsidRPr="008F44B5">
              <w:rPr>
                <w:webHidden/>
              </w:rPr>
              <w:fldChar w:fldCharType="begin"/>
            </w:r>
            <w:r w:rsidRPr="008F44B5">
              <w:rPr>
                <w:webHidden/>
              </w:rPr>
              <w:instrText xml:space="preserve"> PAGEREF _Toc170034541 \h </w:instrText>
            </w:r>
            <w:r w:rsidRPr="008F44B5">
              <w:rPr>
                <w:webHidden/>
              </w:rPr>
            </w:r>
            <w:r w:rsidRPr="008F44B5">
              <w:rPr>
                <w:webHidden/>
              </w:rPr>
              <w:fldChar w:fldCharType="separate"/>
            </w:r>
            <w:r w:rsidR="006070D8">
              <w:rPr>
                <w:webHidden/>
              </w:rPr>
              <w:t>5</w:t>
            </w:r>
            <w:r w:rsidRPr="008F44B5">
              <w:rPr>
                <w:webHidden/>
              </w:rPr>
              <w:fldChar w:fldCharType="end"/>
            </w:r>
          </w:hyperlink>
        </w:p>
        <w:p w14:paraId="783AEC17" w14:textId="21B65C77" w:rsidR="00C072CA" w:rsidRPr="008F44B5" w:rsidRDefault="00C072CA">
          <w:pPr>
            <w:pStyle w:val="TOC2"/>
            <w:rPr>
              <w:rFonts w:asciiTheme="minorHAnsi" w:hAnsiTheme="minorHAnsi"/>
              <w:kern w:val="2"/>
              <w:sz w:val="24"/>
              <w:lang w:eastAsia="en-AU"/>
              <w14:ligatures w14:val="standardContextual"/>
            </w:rPr>
          </w:pPr>
          <w:hyperlink w:anchor="_Toc170034542" w:history="1">
            <w:r w:rsidRPr="008F44B5">
              <w:rPr>
                <w:rStyle w:val="Hyperlink"/>
              </w:rPr>
              <w:t>Participant budgets are allocated according to Support Purpose</w:t>
            </w:r>
            <w:r w:rsidRPr="008F44B5">
              <w:rPr>
                <w:webHidden/>
              </w:rPr>
              <w:tab/>
            </w:r>
            <w:r w:rsidRPr="008F44B5">
              <w:rPr>
                <w:webHidden/>
              </w:rPr>
              <w:fldChar w:fldCharType="begin"/>
            </w:r>
            <w:r w:rsidRPr="008F44B5">
              <w:rPr>
                <w:webHidden/>
              </w:rPr>
              <w:instrText xml:space="preserve"> PAGEREF _Toc170034542 \h </w:instrText>
            </w:r>
            <w:r w:rsidRPr="008F44B5">
              <w:rPr>
                <w:webHidden/>
              </w:rPr>
            </w:r>
            <w:r w:rsidRPr="008F44B5">
              <w:rPr>
                <w:webHidden/>
              </w:rPr>
              <w:fldChar w:fldCharType="separate"/>
            </w:r>
            <w:r w:rsidR="006070D8">
              <w:rPr>
                <w:webHidden/>
              </w:rPr>
              <w:t>6</w:t>
            </w:r>
            <w:r w:rsidRPr="008F44B5">
              <w:rPr>
                <w:webHidden/>
              </w:rPr>
              <w:fldChar w:fldCharType="end"/>
            </w:r>
          </w:hyperlink>
        </w:p>
        <w:p w14:paraId="0780268B" w14:textId="3B86B58E" w:rsidR="00C072CA" w:rsidRPr="008F44B5" w:rsidRDefault="00C072CA">
          <w:pPr>
            <w:pStyle w:val="TOC2"/>
            <w:rPr>
              <w:rFonts w:asciiTheme="minorHAnsi" w:hAnsiTheme="minorHAnsi"/>
              <w:kern w:val="2"/>
              <w:sz w:val="24"/>
              <w:lang w:eastAsia="en-AU"/>
              <w14:ligatures w14:val="standardContextual"/>
            </w:rPr>
          </w:pPr>
          <w:hyperlink w:anchor="_Toc170034543" w:history="1">
            <w:r w:rsidRPr="008F44B5">
              <w:rPr>
                <w:rStyle w:val="Hyperlink"/>
              </w:rPr>
              <w:t>Assessment, Training, or Fitting by professional</w:t>
            </w:r>
            <w:r w:rsidRPr="008F44B5">
              <w:rPr>
                <w:webHidden/>
              </w:rPr>
              <w:tab/>
            </w:r>
            <w:r w:rsidRPr="008F44B5">
              <w:rPr>
                <w:webHidden/>
              </w:rPr>
              <w:fldChar w:fldCharType="begin"/>
            </w:r>
            <w:r w:rsidRPr="008F44B5">
              <w:rPr>
                <w:webHidden/>
              </w:rPr>
              <w:instrText xml:space="preserve"> PAGEREF _Toc170034543 \h </w:instrText>
            </w:r>
            <w:r w:rsidRPr="008F44B5">
              <w:rPr>
                <w:webHidden/>
              </w:rPr>
            </w:r>
            <w:r w:rsidRPr="008F44B5">
              <w:rPr>
                <w:webHidden/>
              </w:rPr>
              <w:fldChar w:fldCharType="separate"/>
            </w:r>
            <w:r w:rsidR="006070D8">
              <w:rPr>
                <w:webHidden/>
              </w:rPr>
              <w:t>7</w:t>
            </w:r>
            <w:r w:rsidRPr="008F44B5">
              <w:rPr>
                <w:webHidden/>
              </w:rPr>
              <w:fldChar w:fldCharType="end"/>
            </w:r>
          </w:hyperlink>
        </w:p>
        <w:p w14:paraId="5A536375" w14:textId="435DFACE" w:rsidR="00C072CA" w:rsidRPr="008F44B5" w:rsidRDefault="00C072CA">
          <w:pPr>
            <w:pStyle w:val="TOC2"/>
            <w:rPr>
              <w:rFonts w:asciiTheme="minorHAnsi" w:hAnsiTheme="minorHAnsi"/>
              <w:kern w:val="2"/>
              <w:sz w:val="24"/>
              <w:lang w:eastAsia="en-AU"/>
              <w14:ligatures w14:val="standardContextual"/>
            </w:rPr>
          </w:pPr>
          <w:hyperlink w:anchor="_Toc170034544" w:history="1">
            <w:r w:rsidRPr="008F44B5">
              <w:rPr>
                <w:rStyle w:val="Hyperlink"/>
              </w:rPr>
              <w:t>Assistive Technology Mentors (AT Mentors)</w:t>
            </w:r>
            <w:r w:rsidRPr="008F44B5">
              <w:rPr>
                <w:webHidden/>
              </w:rPr>
              <w:tab/>
            </w:r>
            <w:r w:rsidRPr="008F44B5">
              <w:rPr>
                <w:webHidden/>
              </w:rPr>
              <w:fldChar w:fldCharType="begin"/>
            </w:r>
            <w:r w:rsidRPr="008F44B5">
              <w:rPr>
                <w:webHidden/>
              </w:rPr>
              <w:instrText xml:space="preserve"> PAGEREF _Toc170034544 \h </w:instrText>
            </w:r>
            <w:r w:rsidRPr="008F44B5">
              <w:rPr>
                <w:webHidden/>
              </w:rPr>
            </w:r>
            <w:r w:rsidRPr="008F44B5">
              <w:rPr>
                <w:webHidden/>
              </w:rPr>
              <w:fldChar w:fldCharType="separate"/>
            </w:r>
            <w:r w:rsidR="006070D8">
              <w:rPr>
                <w:webHidden/>
              </w:rPr>
              <w:t>7</w:t>
            </w:r>
            <w:r w:rsidRPr="008F44B5">
              <w:rPr>
                <w:webHidden/>
              </w:rPr>
              <w:fldChar w:fldCharType="end"/>
            </w:r>
          </w:hyperlink>
        </w:p>
        <w:p w14:paraId="4C1B6BDA" w14:textId="418079DE" w:rsidR="00C072CA" w:rsidRPr="008F44B5" w:rsidRDefault="00C072CA">
          <w:pPr>
            <w:pStyle w:val="TOC2"/>
            <w:rPr>
              <w:rFonts w:asciiTheme="minorHAnsi" w:hAnsiTheme="minorHAnsi"/>
              <w:kern w:val="2"/>
              <w:sz w:val="24"/>
              <w:lang w:eastAsia="en-AU"/>
              <w14:ligatures w14:val="standardContextual"/>
            </w:rPr>
          </w:pPr>
          <w:hyperlink w:anchor="_Toc170034545" w:history="1">
            <w:r w:rsidRPr="008F44B5">
              <w:rPr>
                <w:rStyle w:val="Hyperlink"/>
              </w:rPr>
              <w:t>Support Item</w:t>
            </w:r>
            <w:r w:rsidRPr="008F44B5">
              <w:rPr>
                <w:webHidden/>
              </w:rPr>
              <w:tab/>
            </w:r>
            <w:r w:rsidRPr="008F44B5">
              <w:rPr>
                <w:webHidden/>
              </w:rPr>
              <w:fldChar w:fldCharType="begin"/>
            </w:r>
            <w:r w:rsidRPr="008F44B5">
              <w:rPr>
                <w:webHidden/>
              </w:rPr>
              <w:instrText xml:space="preserve"> PAGEREF _Toc170034545 \h </w:instrText>
            </w:r>
            <w:r w:rsidRPr="008F44B5">
              <w:rPr>
                <w:webHidden/>
              </w:rPr>
            </w:r>
            <w:r w:rsidRPr="008F44B5">
              <w:rPr>
                <w:webHidden/>
              </w:rPr>
              <w:fldChar w:fldCharType="separate"/>
            </w:r>
            <w:r w:rsidR="006070D8">
              <w:rPr>
                <w:webHidden/>
              </w:rPr>
              <w:t>7</w:t>
            </w:r>
            <w:r w:rsidRPr="008F44B5">
              <w:rPr>
                <w:webHidden/>
              </w:rPr>
              <w:fldChar w:fldCharType="end"/>
            </w:r>
          </w:hyperlink>
        </w:p>
        <w:p w14:paraId="530556B2" w14:textId="61C7B13C" w:rsidR="00C072CA" w:rsidRPr="008F44B5" w:rsidRDefault="00C072CA">
          <w:pPr>
            <w:pStyle w:val="TOC2"/>
            <w:rPr>
              <w:rFonts w:asciiTheme="minorHAnsi" w:hAnsiTheme="minorHAnsi"/>
              <w:kern w:val="2"/>
              <w:sz w:val="24"/>
              <w:lang w:eastAsia="en-AU"/>
              <w14:ligatures w14:val="standardContextual"/>
            </w:rPr>
          </w:pPr>
          <w:hyperlink w:anchor="_Toc170034546" w:history="1">
            <w:r w:rsidRPr="008F44B5">
              <w:rPr>
                <w:rStyle w:val="Hyperlink"/>
              </w:rPr>
              <w:t>Units of Measure</w:t>
            </w:r>
            <w:r w:rsidRPr="008F44B5">
              <w:rPr>
                <w:webHidden/>
              </w:rPr>
              <w:tab/>
            </w:r>
            <w:r w:rsidRPr="008F44B5">
              <w:rPr>
                <w:webHidden/>
              </w:rPr>
              <w:fldChar w:fldCharType="begin"/>
            </w:r>
            <w:r w:rsidRPr="008F44B5">
              <w:rPr>
                <w:webHidden/>
              </w:rPr>
              <w:instrText xml:space="preserve"> PAGEREF _Toc170034546 \h </w:instrText>
            </w:r>
            <w:r w:rsidRPr="008F44B5">
              <w:rPr>
                <w:webHidden/>
              </w:rPr>
            </w:r>
            <w:r w:rsidRPr="008F44B5">
              <w:rPr>
                <w:webHidden/>
              </w:rPr>
              <w:fldChar w:fldCharType="separate"/>
            </w:r>
            <w:r w:rsidR="006070D8">
              <w:rPr>
                <w:webHidden/>
              </w:rPr>
              <w:t>7</w:t>
            </w:r>
            <w:r w:rsidRPr="008F44B5">
              <w:rPr>
                <w:webHidden/>
              </w:rPr>
              <w:fldChar w:fldCharType="end"/>
            </w:r>
          </w:hyperlink>
        </w:p>
        <w:p w14:paraId="0EDBD5F7" w14:textId="760D2980" w:rsidR="00C072CA" w:rsidRPr="008F44B5" w:rsidRDefault="00C072CA">
          <w:pPr>
            <w:pStyle w:val="TOC1"/>
            <w:rPr>
              <w:rFonts w:asciiTheme="minorHAnsi" w:hAnsiTheme="minorHAnsi"/>
              <w:b w:val="0"/>
              <w:noProof/>
              <w:kern w:val="2"/>
              <w:sz w:val="24"/>
              <w:lang w:eastAsia="en-AU"/>
              <w14:ligatures w14:val="standardContextual"/>
            </w:rPr>
          </w:pPr>
          <w:hyperlink w:anchor="_Toc170034547" w:history="1">
            <w:r w:rsidRPr="008F44B5">
              <w:rPr>
                <w:rStyle w:val="Hyperlink"/>
                <w:noProof/>
              </w:rPr>
              <w:t>General Claiming Rules</w:t>
            </w:r>
            <w:r w:rsidRPr="008F44B5">
              <w:rPr>
                <w:noProof/>
                <w:webHidden/>
              </w:rPr>
              <w:tab/>
            </w:r>
            <w:r w:rsidRPr="008F44B5">
              <w:rPr>
                <w:noProof/>
                <w:webHidden/>
              </w:rPr>
              <w:fldChar w:fldCharType="begin"/>
            </w:r>
            <w:r w:rsidRPr="008F44B5">
              <w:rPr>
                <w:noProof/>
                <w:webHidden/>
              </w:rPr>
              <w:instrText xml:space="preserve"> PAGEREF _Toc170034547 \h </w:instrText>
            </w:r>
            <w:r w:rsidRPr="008F44B5">
              <w:rPr>
                <w:noProof/>
                <w:webHidden/>
              </w:rPr>
            </w:r>
            <w:r w:rsidRPr="008F44B5">
              <w:rPr>
                <w:noProof/>
                <w:webHidden/>
              </w:rPr>
              <w:fldChar w:fldCharType="separate"/>
            </w:r>
            <w:r w:rsidR="006070D8">
              <w:rPr>
                <w:noProof/>
                <w:webHidden/>
              </w:rPr>
              <w:t>8</w:t>
            </w:r>
            <w:r w:rsidRPr="008F44B5">
              <w:rPr>
                <w:noProof/>
                <w:webHidden/>
              </w:rPr>
              <w:fldChar w:fldCharType="end"/>
            </w:r>
          </w:hyperlink>
        </w:p>
        <w:p w14:paraId="22AC1C68" w14:textId="390D8BBF" w:rsidR="00C072CA" w:rsidRPr="008F44B5" w:rsidRDefault="00C072CA">
          <w:pPr>
            <w:pStyle w:val="TOC2"/>
            <w:rPr>
              <w:rFonts w:asciiTheme="minorHAnsi" w:hAnsiTheme="minorHAnsi"/>
              <w:kern w:val="2"/>
              <w:sz w:val="24"/>
              <w:lang w:eastAsia="en-AU"/>
              <w14:ligatures w14:val="standardContextual"/>
            </w:rPr>
          </w:pPr>
          <w:hyperlink w:anchor="_Toc170034548" w:history="1">
            <w:r w:rsidRPr="008F44B5">
              <w:rPr>
                <w:rStyle w:val="Hyperlink"/>
              </w:rPr>
              <w:t>Service Bookings</w:t>
            </w:r>
            <w:r w:rsidRPr="008F44B5">
              <w:rPr>
                <w:webHidden/>
              </w:rPr>
              <w:tab/>
            </w:r>
            <w:r w:rsidRPr="008F44B5">
              <w:rPr>
                <w:webHidden/>
              </w:rPr>
              <w:fldChar w:fldCharType="begin"/>
            </w:r>
            <w:r w:rsidRPr="008F44B5">
              <w:rPr>
                <w:webHidden/>
              </w:rPr>
              <w:instrText xml:space="preserve"> PAGEREF _Toc170034548 \h </w:instrText>
            </w:r>
            <w:r w:rsidRPr="008F44B5">
              <w:rPr>
                <w:webHidden/>
              </w:rPr>
            </w:r>
            <w:r w:rsidRPr="008F44B5">
              <w:rPr>
                <w:webHidden/>
              </w:rPr>
              <w:fldChar w:fldCharType="separate"/>
            </w:r>
            <w:r w:rsidR="006070D8">
              <w:rPr>
                <w:webHidden/>
              </w:rPr>
              <w:t>8</w:t>
            </w:r>
            <w:r w:rsidRPr="008F44B5">
              <w:rPr>
                <w:webHidden/>
              </w:rPr>
              <w:fldChar w:fldCharType="end"/>
            </w:r>
          </w:hyperlink>
        </w:p>
        <w:p w14:paraId="3FCA73AF" w14:textId="1E277FBB" w:rsidR="00C072CA" w:rsidRPr="008F44B5" w:rsidRDefault="00C072CA">
          <w:pPr>
            <w:pStyle w:val="TOC2"/>
            <w:rPr>
              <w:rFonts w:asciiTheme="minorHAnsi" w:hAnsiTheme="minorHAnsi"/>
              <w:kern w:val="2"/>
              <w:sz w:val="24"/>
              <w:lang w:eastAsia="en-AU"/>
              <w14:ligatures w14:val="standardContextual"/>
            </w:rPr>
          </w:pPr>
          <w:hyperlink w:anchor="_Toc170034549" w:history="1">
            <w:r w:rsidRPr="008F44B5">
              <w:rPr>
                <w:rStyle w:val="Hyperlink"/>
              </w:rPr>
              <w:t>Quoting for AT or HM</w:t>
            </w:r>
            <w:r w:rsidRPr="008F44B5">
              <w:rPr>
                <w:webHidden/>
              </w:rPr>
              <w:tab/>
            </w:r>
            <w:r w:rsidRPr="008F44B5">
              <w:rPr>
                <w:webHidden/>
              </w:rPr>
              <w:fldChar w:fldCharType="begin"/>
            </w:r>
            <w:r w:rsidRPr="008F44B5">
              <w:rPr>
                <w:webHidden/>
              </w:rPr>
              <w:instrText xml:space="preserve"> PAGEREF _Toc170034549 \h </w:instrText>
            </w:r>
            <w:r w:rsidRPr="008F44B5">
              <w:rPr>
                <w:webHidden/>
              </w:rPr>
            </w:r>
            <w:r w:rsidRPr="008F44B5">
              <w:rPr>
                <w:webHidden/>
              </w:rPr>
              <w:fldChar w:fldCharType="separate"/>
            </w:r>
            <w:r w:rsidR="006070D8">
              <w:rPr>
                <w:webHidden/>
              </w:rPr>
              <w:t>8</w:t>
            </w:r>
            <w:r w:rsidRPr="008F44B5">
              <w:rPr>
                <w:webHidden/>
              </w:rPr>
              <w:fldChar w:fldCharType="end"/>
            </w:r>
          </w:hyperlink>
        </w:p>
        <w:p w14:paraId="54C4D95D" w14:textId="1F39CABE" w:rsidR="00C072CA" w:rsidRPr="008F44B5" w:rsidRDefault="00C072CA">
          <w:pPr>
            <w:pStyle w:val="TOC2"/>
            <w:rPr>
              <w:rFonts w:asciiTheme="minorHAnsi" w:hAnsiTheme="minorHAnsi"/>
              <w:kern w:val="2"/>
              <w:sz w:val="24"/>
              <w:lang w:eastAsia="en-AU"/>
              <w14:ligatures w14:val="standardContextual"/>
            </w:rPr>
          </w:pPr>
          <w:hyperlink w:anchor="_Toc170034550" w:history="1">
            <w:r w:rsidRPr="008F44B5">
              <w:rPr>
                <w:rStyle w:val="Hyperlink"/>
              </w:rPr>
              <w:t>Claiming for support items that are subject to quotation</w:t>
            </w:r>
            <w:r w:rsidRPr="008F44B5">
              <w:rPr>
                <w:webHidden/>
              </w:rPr>
              <w:tab/>
            </w:r>
            <w:r w:rsidRPr="008F44B5">
              <w:rPr>
                <w:webHidden/>
              </w:rPr>
              <w:fldChar w:fldCharType="begin"/>
            </w:r>
            <w:r w:rsidRPr="008F44B5">
              <w:rPr>
                <w:webHidden/>
              </w:rPr>
              <w:instrText xml:space="preserve"> PAGEREF _Toc170034550 \h </w:instrText>
            </w:r>
            <w:r w:rsidRPr="008F44B5">
              <w:rPr>
                <w:webHidden/>
              </w:rPr>
            </w:r>
            <w:r w:rsidRPr="008F44B5">
              <w:rPr>
                <w:webHidden/>
              </w:rPr>
              <w:fldChar w:fldCharType="separate"/>
            </w:r>
            <w:r w:rsidR="006070D8">
              <w:rPr>
                <w:webHidden/>
              </w:rPr>
              <w:t>9</w:t>
            </w:r>
            <w:r w:rsidRPr="008F44B5">
              <w:rPr>
                <w:webHidden/>
              </w:rPr>
              <w:fldChar w:fldCharType="end"/>
            </w:r>
          </w:hyperlink>
        </w:p>
        <w:p w14:paraId="1ED3A7FE" w14:textId="7F3D5B32" w:rsidR="00C072CA" w:rsidRPr="008F44B5" w:rsidRDefault="00C072CA">
          <w:pPr>
            <w:pStyle w:val="TOC2"/>
            <w:rPr>
              <w:rFonts w:asciiTheme="minorHAnsi" w:hAnsiTheme="minorHAnsi"/>
              <w:kern w:val="2"/>
              <w:sz w:val="24"/>
              <w:lang w:eastAsia="en-AU"/>
              <w14:ligatures w14:val="standardContextual"/>
            </w:rPr>
          </w:pPr>
          <w:hyperlink w:anchor="_Toc170034551" w:history="1">
            <w:r w:rsidRPr="008F44B5">
              <w:rPr>
                <w:rStyle w:val="Hyperlink"/>
              </w:rPr>
              <w:t>Claiming for support items where notional unit prices apply</w:t>
            </w:r>
            <w:r w:rsidRPr="008F44B5">
              <w:rPr>
                <w:webHidden/>
              </w:rPr>
              <w:tab/>
            </w:r>
            <w:r w:rsidRPr="008F44B5">
              <w:rPr>
                <w:webHidden/>
              </w:rPr>
              <w:fldChar w:fldCharType="begin"/>
            </w:r>
            <w:r w:rsidRPr="008F44B5">
              <w:rPr>
                <w:webHidden/>
              </w:rPr>
              <w:instrText xml:space="preserve"> PAGEREF _Toc170034551 \h </w:instrText>
            </w:r>
            <w:r w:rsidRPr="008F44B5">
              <w:rPr>
                <w:webHidden/>
              </w:rPr>
            </w:r>
            <w:r w:rsidRPr="008F44B5">
              <w:rPr>
                <w:webHidden/>
              </w:rPr>
              <w:fldChar w:fldCharType="separate"/>
            </w:r>
            <w:r w:rsidR="006070D8">
              <w:rPr>
                <w:webHidden/>
              </w:rPr>
              <w:t>10</w:t>
            </w:r>
            <w:r w:rsidRPr="008F44B5">
              <w:rPr>
                <w:webHidden/>
              </w:rPr>
              <w:fldChar w:fldCharType="end"/>
            </w:r>
          </w:hyperlink>
        </w:p>
        <w:p w14:paraId="38E081A2" w14:textId="14A1E0A4" w:rsidR="00C072CA" w:rsidRPr="008F44B5" w:rsidRDefault="00C072CA">
          <w:pPr>
            <w:pStyle w:val="TOC2"/>
            <w:rPr>
              <w:rFonts w:asciiTheme="minorHAnsi" w:hAnsiTheme="minorHAnsi"/>
              <w:kern w:val="2"/>
              <w:sz w:val="24"/>
              <w:lang w:eastAsia="en-AU"/>
              <w14:ligatures w14:val="standardContextual"/>
            </w:rPr>
          </w:pPr>
          <w:hyperlink w:anchor="_Toc170034552" w:history="1">
            <w:r w:rsidRPr="008F44B5">
              <w:rPr>
                <w:rStyle w:val="Hyperlink"/>
              </w:rPr>
              <w:t>Prepayments</w:t>
            </w:r>
            <w:r w:rsidRPr="008F44B5">
              <w:rPr>
                <w:webHidden/>
              </w:rPr>
              <w:tab/>
            </w:r>
            <w:r w:rsidRPr="008F44B5">
              <w:rPr>
                <w:webHidden/>
              </w:rPr>
              <w:fldChar w:fldCharType="begin"/>
            </w:r>
            <w:r w:rsidRPr="008F44B5">
              <w:rPr>
                <w:webHidden/>
              </w:rPr>
              <w:instrText xml:space="preserve"> PAGEREF _Toc170034552 \h </w:instrText>
            </w:r>
            <w:r w:rsidRPr="008F44B5">
              <w:rPr>
                <w:webHidden/>
              </w:rPr>
            </w:r>
            <w:r w:rsidRPr="008F44B5">
              <w:rPr>
                <w:webHidden/>
              </w:rPr>
              <w:fldChar w:fldCharType="separate"/>
            </w:r>
            <w:r w:rsidR="006070D8">
              <w:rPr>
                <w:webHidden/>
              </w:rPr>
              <w:t>10</w:t>
            </w:r>
            <w:r w:rsidRPr="008F44B5">
              <w:rPr>
                <w:webHidden/>
              </w:rPr>
              <w:fldChar w:fldCharType="end"/>
            </w:r>
          </w:hyperlink>
        </w:p>
        <w:p w14:paraId="17D9ECD6" w14:textId="555D589A" w:rsidR="00C072CA" w:rsidRPr="008F44B5" w:rsidRDefault="00C072CA">
          <w:pPr>
            <w:pStyle w:val="TOC2"/>
            <w:rPr>
              <w:rFonts w:asciiTheme="minorHAnsi" w:hAnsiTheme="minorHAnsi"/>
              <w:kern w:val="2"/>
              <w:sz w:val="24"/>
              <w:lang w:eastAsia="en-AU"/>
              <w14:ligatures w14:val="standardContextual"/>
            </w:rPr>
          </w:pPr>
          <w:hyperlink w:anchor="_Toc170034553" w:history="1">
            <w:r w:rsidRPr="008F44B5">
              <w:rPr>
                <w:rStyle w:val="Hyperlink"/>
              </w:rPr>
              <w:t>Subscription services</w:t>
            </w:r>
            <w:r w:rsidRPr="008F44B5">
              <w:rPr>
                <w:webHidden/>
              </w:rPr>
              <w:tab/>
            </w:r>
            <w:r w:rsidRPr="008F44B5">
              <w:rPr>
                <w:webHidden/>
              </w:rPr>
              <w:fldChar w:fldCharType="begin"/>
            </w:r>
            <w:r w:rsidRPr="008F44B5">
              <w:rPr>
                <w:webHidden/>
              </w:rPr>
              <w:instrText xml:space="preserve"> PAGEREF _Toc170034553 \h </w:instrText>
            </w:r>
            <w:r w:rsidRPr="008F44B5">
              <w:rPr>
                <w:webHidden/>
              </w:rPr>
            </w:r>
            <w:r w:rsidRPr="008F44B5">
              <w:rPr>
                <w:webHidden/>
              </w:rPr>
              <w:fldChar w:fldCharType="separate"/>
            </w:r>
            <w:r w:rsidR="006070D8">
              <w:rPr>
                <w:webHidden/>
              </w:rPr>
              <w:t>11</w:t>
            </w:r>
            <w:r w:rsidRPr="008F44B5">
              <w:rPr>
                <w:webHidden/>
              </w:rPr>
              <w:fldChar w:fldCharType="end"/>
            </w:r>
          </w:hyperlink>
        </w:p>
        <w:p w14:paraId="1E5F7E13" w14:textId="66AD8A69" w:rsidR="00C072CA" w:rsidRPr="008F44B5" w:rsidRDefault="00C072CA">
          <w:pPr>
            <w:pStyle w:val="TOC2"/>
            <w:rPr>
              <w:rFonts w:asciiTheme="minorHAnsi" w:hAnsiTheme="minorHAnsi"/>
              <w:kern w:val="2"/>
              <w:sz w:val="24"/>
              <w:lang w:eastAsia="en-AU"/>
              <w14:ligatures w14:val="standardContextual"/>
            </w:rPr>
          </w:pPr>
          <w:hyperlink w:anchor="_Toc170034554" w:history="1">
            <w:r w:rsidRPr="008F44B5">
              <w:rPr>
                <w:rStyle w:val="Hyperlink"/>
              </w:rPr>
              <w:t>Co-payments for Capital items, including Assistive Technology</w:t>
            </w:r>
            <w:r w:rsidRPr="008F44B5">
              <w:rPr>
                <w:webHidden/>
              </w:rPr>
              <w:tab/>
            </w:r>
            <w:r w:rsidRPr="008F44B5">
              <w:rPr>
                <w:webHidden/>
              </w:rPr>
              <w:fldChar w:fldCharType="begin"/>
            </w:r>
            <w:r w:rsidRPr="008F44B5">
              <w:rPr>
                <w:webHidden/>
              </w:rPr>
              <w:instrText xml:space="preserve"> PAGEREF _Toc170034554 \h </w:instrText>
            </w:r>
            <w:r w:rsidRPr="008F44B5">
              <w:rPr>
                <w:webHidden/>
              </w:rPr>
            </w:r>
            <w:r w:rsidRPr="008F44B5">
              <w:rPr>
                <w:webHidden/>
              </w:rPr>
              <w:fldChar w:fldCharType="separate"/>
            </w:r>
            <w:r w:rsidR="006070D8">
              <w:rPr>
                <w:webHidden/>
              </w:rPr>
              <w:t>12</w:t>
            </w:r>
            <w:r w:rsidRPr="008F44B5">
              <w:rPr>
                <w:webHidden/>
              </w:rPr>
              <w:fldChar w:fldCharType="end"/>
            </w:r>
          </w:hyperlink>
        </w:p>
        <w:p w14:paraId="50745872" w14:textId="699BE4C3" w:rsidR="00C072CA" w:rsidRPr="008F44B5" w:rsidRDefault="00C072CA">
          <w:pPr>
            <w:pStyle w:val="TOC2"/>
            <w:rPr>
              <w:rFonts w:asciiTheme="minorHAnsi" w:hAnsiTheme="minorHAnsi"/>
              <w:kern w:val="2"/>
              <w:sz w:val="24"/>
              <w:lang w:eastAsia="en-AU"/>
              <w14:ligatures w14:val="standardContextual"/>
            </w:rPr>
          </w:pPr>
          <w:hyperlink w:anchor="_Toc170034555" w:history="1">
            <w:r w:rsidRPr="008F44B5">
              <w:rPr>
                <w:rStyle w:val="Hyperlink"/>
              </w:rPr>
              <w:t>Other Fees and Charges</w:t>
            </w:r>
            <w:r w:rsidRPr="008F44B5">
              <w:rPr>
                <w:webHidden/>
              </w:rPr>
              <w:tab/>
            </w:r>
            <w:r w:rsidRPr="008F44B5">
              <w:rPr>
                <w:webHidden/>
              </w:rPr>
              <w:fldChar w:fldCharType="begin"/>
            </w:r>
            <w:r w:rsidRPr="008F44B5">
              <w:rPr>
                <w:webHidden/>
              </w:rPr>
              <w:instrText xml:space="preserve"> PAGEREF _Toc170034555 \h </w:instrText>
            </w:r>
            <w:r w:rsidRPr="008F44B5">
              <w:rPr>
                <w:webHidden/>
              </w:rPr>
            </w:r>
            <w:r w:rsidRPr="008F44B5">
              <w:rPr>
                <w:webHidden/>
              </w:rPr>
              <w:fldChar w:fldCharType="separate"/>
            </w:r>
            <w:r w:rsidR="006070D8">
              <w:rPr>
                <w:webHidden/>
              </w:rPr>
              <w:t>12</w:t>
            </w:r>
            <w:r w:rsidRPr="008F44B5">
              <w:rPr>
                <w:webHidden/>
              </w:rPr>
              <w:fldChar w:fldCharType="end"/>
            </w:r>
          </w:hyperlink>
        </w:p>
        <w:p w14:paraId="1A71FA70" w14:textId="5BF9F7A6" w:rsidR="00C072CA" w:rsidRPr="008F44B5" w:rsidRDefault="00C072CA">
          <w:pPr>
            <w:pStyle w:val="TOC2"/>
            <w:rPr>
              <w:rFonts w:asciiTheme="minorHAnsi" w:hAnsiTheme="minorHAnsi"/>
              <w:kern w:val="2"/>
              <w:sz w:val="24"/>
              <w:lang w:eastAsia="en-AU"/>
              <w14:ligatures w14:val="standardContextual"/>
            </w:rPr>
          </w:pPr>
          <w:hyperlink w:anchor="_Toc170034556" w:history="1">
            <w:r w:rsidRPr="008F44B5">
              <w:rPr>
                <w:rStyle w:val="Hyperlink"/>
              </w:rPr>
              <w:t>Goods and Services Tax (GST)</w:t>
            </w:r>
            <w:r w:rsidRPr="008F44B5">
              <w:rPr>
                <w:webHidden/>
              </w:rPr>
              <w:tab/>
            </w:r>
            <w:r w:rsidRPr="008F44B5">
              <w:rPr>
                <w:webHidden/>
              </w:rPr>
              <w:fldChar w:fldCharType="begin"/>
            </w:r>
            <w:r w:rsidRPr="008F44B5">
              <w:rPr>
                <w:webHidden/>
              </w:rPr>
              <w:instrText xml:space="preserve"> PAGEREF _Toc170034556 \h </w:instrText>
            </w:r>
            <w:r w:rsidRPr="008F44B5">
              <w:rPr>
                <w:webHidden/>
              </w:rPr>
            </w:r>
            <w:r w:rsidRPr="008F44B5">
              <w:rPr>
                <w:webHidden/>
              </w:rPr>
              <w:fldChar w:fldCharType="separate"/>
            </w:r>
            <w:r w:rsidR="006070D8">
              <w:rPr>
                <w:webHidden/>
              </w:rPr>
              <w:t>12</w:t>
            </w:r>
            <w:r w:rsidRPr="008F44B5">
              <w:rPr>
                <w:webHidden/>
              </w:rPr>
              <w:fldChar w:fldCharType="end"/>
            </w:r>
          </w:hyperlink>
        </w:p>
        <w:p w14:paraId="21A1592E" w14:textId="218A29DE" w:rsidR="00C072CA" w:rsidRPr="008F44B5" w:rsidRDefault="00C072CA">
          <w:pPr>
            <w:pStyle w:val="TOC1"/>
            <w:rPr>
              <w:rFonts w:asciiTheme="minorHAnsi" w:hAnsiTheme="minorHAnsi"/>
              <w:b w:val="0"/>
              <w:noProof/>
              <w:kern w:val="2"/>
              <w:sz w:val="24"/>
              <w:lang w:eastAsia="en-AU"/>
              <w14:ligatures w14:val="standardContextual"/>
            </w:rPr>
          </w:pPr>
          <w:hyperlink w:anchor="_Toc170034557" w:history="1">
            <w:r w:rsidRPr="008F44B5">
              <w:rPr>
                <w:rStyle w:val="Hyperlink"/>
                <w:noProof/>
              </w:rPr>
              <w:t>Low cost assistive technology (mostly items &lt;$1,500)</w:t>
            </w:r>
            <w:r w:rsidRPr="008F44B5">
              <w:rPr>
                <w:noProof/>
                <w:webHidden/>
              </w:rPr>
              <w:tab/>
            </w:r>
            <w:r w:rsidRPr="008F44B5">
              <w:rPr>
                <w:noProof/>
                <w:webHidden/>
              </w:rPr>
              <w:fldChar w:fldCharType="begin"/>
            </w:r>
            <w:r w:rsidRPr="008F44B5">
              <w:rPr>
                <w:noProof/>
                <w:webHidden/>
              </w:rPr>
              <w:instrText xml:space="preserve"> PAGEREF _Toc170034557 \h </w:instrText>
            </w:r>
            <w:r w:rsidRPr="008F44B5">
              <w:rPr>
                <w:noProof/>
                <w:webHidden/>
              </w:rPr>
            </w:r>
            <w:r w:rsidRPr="008F44B5">
              <w:rPr>
                <w:noProof/>
                <w:webHidden/>
              </w:rPr>
              <w:fldChar w:fldCharType="separate"/>
            </w:r>
            <w:r w:rsidR="006070D8">
              <w:rPr>
                <w:noProof/>
                <w:webHidden/>
              </w:rPr>
              <w:t>13</w:t>
            </w:r>
            <w:r w:rsidRPr="008F44B5">
              <w:rPr>
                <w:noProof/>
                <w:webHidden/>
              </w:rPr>
              <w:fldChar w:fldCharType="end"/>
            </w:r>
          </w:hyperlink>
        </w:p>
        <w:p w14:paraId="45E6FFEB" w14:textId="3DB7FF3E" w:rsidR="00C072CA" w:rsidRPr="008F44B5" w:rsidRDefault="00C072CA">
          <w:pPr>
            <w:pStyle w:val="TOC1"/>
            <w:rPr>
              <w:rFonts w:asciiTheme="minorHAnsi" w:hAnsiTheme="minorHAnsi"/>
              <w:b w:val="0"/>
              <w:noProof/>
              <w:kern w:val="2"/>
              <w:sz w:val="24"/>
              <w:lang w:eastAsia="en-AU"/>
              <w14:ligatures w14:val="standardContextual"/>
            </w:rPr>
          </w:pPr>
          <w:hyperlink w:anchor="_Toc170034558" w:history="1">
            <w:r w:rsidRPr="008F44B5">
              <w:rPr>
                <w:rStyle w:val="Hyperlink"/>
                <w:noProof/>
              </w:rPr>
              <w:t>Repairs and Maintenance</w:t>
            </w:r>
            <w:r w:rsidRPr="008F44B5">
              <w:rPr>
                <w:noProof/>
                <w:webHidden/>
              </w:rPr>
              <w:tab/>
            </w:r>
            <w:r w:rsidRPr="008F44B5">
              <w:rPr>
                <w:noProof/>
                <w:webHidden/>
              </w:rPr>
              <w:fldChar w:fldCharType="begin"/>
            </w:r>
            <w:r w:rsidRPr="008F44B5">
              <w:rPr>
                <w:noProof/>
                <w:webHidden/>
              </w:rPr>
              <w:instrText xml:space="preserve"> PAGEREF _Toc170034558 \h </w:instrText>
            </w:r>
            <w:r w:rsidRPr="008F44B5">
              <w:rPr>
                <w:noProof/>
                <w:webHidden/>
              </w:rPr>
            </w:r>
            <w:r w:rsidRPr="008F44B5">
              <w:rPr>
                <w:noProof/>
                <w:webHidden/>
              </w:rPr>
              <w:fldChar w:fldCharType="separate"/>
            </w:r>
            <w:r w:rsidR="006070D8">
              <w:rPr>
                <w:noProof/>
                <w:webHidden/>
              </w:rPr>
              <w:t>14</w:t>
            </w:r>
            <w:r w:rsidRPr="008F44B5">
              <w:rPr>
                <w:noProof/>
                <w:webHidden/>
              </w:rPr>
              <w:fldChar w:fldCharType="end"/>
            </w:r>
          </w:hyperlink>
        </w:p>
        <w:p w14:paraId="49F4BBC7" w14:textId="469D2A76" w:rsidR="00C072CA" w:rsidRPr="008F44B5" w:rsidRDefault="00C072CA">
          <w:pPr>
            <w:pStyle w:val="TOC1"/>
            <w:rPr>
              <w:rFonts w:asciiTheme="minorHAnsi" w:hAnsiTheme="minorHAnsi"/>
              <w:b w:val="0"/>
              <w:noProof/>
              <w:kern w:val="2"/>
              <w:sz w:val="24"/>
              <w:lang w:eastAsia="en-AU"/>
              <w14:ligatures w14:val="standardContextual"/>
            </w:rPr>
          </w:pPr>
          <w:hyperlink w:anchor="_Toc170034559" w:history="1">
            <w:r w:rsidRPr="008F44B5">
              <w:rPr>
                <w:rStyle w:val="Hyperlink"/>
                <w:noProof/>
              </w:rPr>
              <w:t>Rental Supports</w:t>
            </w:r>
            <w:r w:rsidRPr="008F44B5">
              <w:rPr>
                <w:noProof/>
                <w:webHidden/>
              </w:rPr>
              <w:tab/>
            </w:r>
            <w:r w:rsidRPr="008F44B5">
              <w:rPr>
                <w:noProof/>
                <w:webHidden/>
              </w:rPr>
              <w:fldChar w:fldCharType="begin"/>
            </w:r>
            <w:r w:rsidRPr="008F44B5">
              <w:rPr>
                <w:noProof/>
                <w:webHidden/>
              </w:rPr>
              <w:instrText xml:space="preserve"> PAGEREF _Toc170034559 \h </w:instrText>
            </w:r>
            <w:r w:rsidRPr="008F44B5">
              <w:rPr>
                <w:noProof/>
                <w:webHidden/>
              </w:rPr>
            </w:r>
            <w:r w:rsidRPr="008F44B5">
              <w:rPr>
                <w:noProof/>
                <w:webHidden/>
              </w:rPr>
              <w:fldChar w:fldCharType="separate"/>
            </w:r>
            <w:r w:rsidR="006070D8">
              <w:rPr>
                <w:noProof/>
                <w:webHidden/>
              </w:rPr>
              <w:t>15</w:t>
            </w:r>
            <w:r w:rsidRPr="008F44B5">
              <w:rPr>
                <w:noProof/>
                <w:webHidden/>
              </w:rPr>
              <w:fldChar w:fldCharType="end"/>
            </w:r>
          </w:hyperlink>
        </w:p>
        <w:p w14:paraId="4CD4A03A" w14:textId="4C531960" w:rsidR="00C072CA" w:rsidRPr="008F44B5" w:rsidRDefault="00C072CA">
          <w:pPr>
            <w:pStyle w:val="TOC1"/>
            <w:rPr>
              <w:rFonts w:asciiTheme="minorHAnsi" w:hAnsiTheme="minorHAnsi"/>
              <w:b w:val="0"/>
              <w:noProof/>
              <w:kern w:val="2"/>
              <w:sz w:val="24"/>
              <w:lang w:eastAsia="en-AU"/>
              <w14:ligatures w14:val="standardContextual"/>
            </w:rPr>
          </w:pPr>
          <w:hyperlink w:anchor="_Toc170034560" w:history="1">
            <w:r w:rsidRPr="008F44B5">
              <w:rPr>
                <w:rStyle w:val="Hyperlink"/>
                <w:noProof/>
              </w:rPr>
              <w:t>Delivery Supports</w:t>
            </w:r>
            <w:r w:rsidRPr="008F44B5">
              <w:rPr>
                <w:noProof/>
                <w:webHidden/>
              </w:rPr>
              <w:tab/>
            </w:r>
            <w:r w:rsidRPr="008F44B5">
              <w:rPr>
                <w:noProof/>
                <w:webHidden/>
              </w:rPr>
              <w:fldChar w:fldCharType="begin"/>
            </w:r>
            <w:r w:rsidRPr="008F44B5">
              <w:rPr>
                <w:noProof/>
                <w:webHidden/>
              </w:rPr>
              <w:instrText xml:space="preserve"> PAGEREF _Toc170034560 \h </w:instrText>
            </w:r>
            <w:r w:rsidRPr="008F44B5">
              <w:rPr>
                <w:noProof/>
                <w:webHidden/>
              </w:rPr>
            </w:r>
            <w:r w:rsidRPr="008F44B5">
              <w:rPr>
                <w:noProof/>
                <w:webHidden/>
              </w:rPr>
              <w:fldChar w:fldCharType="separate"/>
            </w:r>
            <w:r w:rsidR="006070D8">
              <w:rPr>
                <w:noProof/>
                <w:webHidden/>
              </w:rPr>
              <w:t>17</w:t>
            </w:r>
            <w:r w:rsidRPr="008F44B5">
              <w:rPr>
                <w:noProof/>
                <w:webHidden/>
              </w:rPr>
              <w:fldChar w:fldCharType="end"/>
            </w:r>
          </w:hyperlink>
        </w:p>
        <w:p w14:paraId="1413B03B" w14:textId="6C412FCE" w:rsidR="00C072CA" w:rsidRPr="008F44B5" w:rsidRDefault="00C072CA">
          <w:pPr>
            <w:pStyle w:val="TOC1"/>
            <w:rPr>
              <w:rFonts w:asciiTheme="minorHAnsi" w:hAnsiTheme="minorHAnsi"/>
              <w:b w:val="0"/>
              <w:noProof/>
              <w:kern w:val="2"/>
              <w:sz w:val="24"/>
              <w:lang w:eastAsia="en-AU"/>
              <w14:ligatures w14:val="standardContextual"/>
            </w:rPr>
          </w:pPr>
          <w:hyperlink w:anchor="_Toc170034561" w:history="1">
            <w:r w:rsidRPr="008F44B5">
              <w:rPr>
                <w:rStyle w:val="Hyperlink"/>
                <w:noProof/>
              </w:rPr>
              <w:t>Consumables (Support Category 03)</w:t>
            </w:r>
            <w:r w:rsidRPr="008F44B5">
              <w:rPr>
                <w:noProof/>
                <w:webHidden/>
              </w:rPr>
              <w:tab/>
            </w:r>
            <w:r w:rsidRPr="008F44B5">
              <w:rPr>
                <w:noProof/>
                <w:webHidden/>
              </w:rPr>
              <w:fldChar w:fldCharType="begin"/>
            </w:r>
            <w:r w:rsidRPr="008F44B5">
              <w:rPr>
                <w:noProof/>
                <w:webHidden/>
              </w:rPr>
              <w:instrText xml:space="preserve"> PAGEREF _Toc170034561 \h </w:instrText>
            </w:r>
            <w:r w:rsidRPr="008F44B5">
              <w:rPr>
                <w:noProof/>
                <w:webHidden/>
              </w:rPr>
            </w:r>
            <w:r w:rsidRPr="008F44B5">
              <w:rPr>
                <w:noProof/>
                <w:webHidden/>
              </w:rPr>
              <w:fldChar w:fldCharType="separate"/>
            </w:r>
            <w:r w:rsidR="006070D8">
              <w:rPr>
                <w:noProof/>
                <w:webHidden/>
              </w:rPr>
              <w:t>18</w:t>
            </w:r>
            <w:r w:rsidRPr="008F44B5">
              <w:rPr>
                <w:noProof/>
                <w:webHidden/>
              </w:rPr>
              <w:fldChar w:fldCharType="end"/>
            </w:r>
          </w:hyperlink>
        </w:p>
        <w:p w14:paraId="525C9522" w14:textId="2C2484F4" w:rsidR="00C072CA" w:rsidRPr="008F44B5" w:rsidRDefault="00C072CA">
          <w:pPr>
            <w:pStyle w:val="TOC2"/>
            <w:rPr>
              <w:rFonts w:asciiTheme="minorHAnsi" w:hAnsiTheme="minorHAnsi"/>
              <w:kern w:val="2"/>
              <w:sz w:val="24"/>
              <w:lang w:eastAsia="en-AU"/>
              <w14:ligatures w14:val="standardContextual"/>
            </w:rPr>
          </w:pPr>
          <w:hyperlink w:anchor="_Toc170034562" w:history="1">
            <w:r w:rsidRPr="008F44B5">
              <w:rPr>
                <w:rStyle w:val="Hyperlink"/>
              </w:rPr>
              <w:t>Continence related equipment</w:t>
            </w:r>
            <w:r w:rsidRPr="008F44B5">
              <w:rPr>
                <w:webHidden/>
              </w:rPr>
              <w:tab/>
            </w:r>
            <w:r w:rsidRPr="008F44B5">
              <w:rPr>
                <w:webHidden/>
              </w:rPr>
              <w:fldChar w:fldCharType="begin"/>
            </w:r>
            <w:r w:rsidRPr="008F44B5">
              <w:rPr>
                <w:webHidden/>
              </w:rPr>
              <w:instrText xml:space="preserve"> PAGEREF _Toc170034562 \h </w:instrText>
            </w:r>
            <w:r w:rsidRPr="008F44B5">
              <w:rPr>
                <w:webHidden/>
              </w:rPr>
            </w:r>
            <w:r w:rsidRPr="008F44B5">
              <w:rPr>
                <w:webHidden/>
              </w:rPr>
              <w:fldChar w:fldCharType="separate"/>
            </w:r>
            <w:r w:rsidR="006070D8">
              <w:rPr>
                <w:webHidden/>
              </w:rPr>
              <w:t>18</w:t>
            </w:r>
            <w:r w:rsidRPr="008F44B5">
              <w:rPr>
                <w:webHidden/>
              </w:rPr>
              <w:fldChar w:fldCharType="end"/>
            </w:r>
          </w:hyperlink>
        </w:p>
        <w:p w14:paraId="44D2210D" w14:textId="66DE00AE" w:rsidR="00C072CA" w:rsidRPr="008F44B5" w:rsidRDefault="00C072CA">
          <w:pPr>
            <w:pStyle w:val="TOC2"/>
            <w:rPr>
              <w:rFonts w:asciiTheme="minorHAnsi" w:hAnsiTheme="minorHAnsi"/>
              <w:kern w:val="2"/>
              <w:sz w:val="24"/>
              <w:lang w:eastAsia="en-AU"/>
              <w14:ligatures w14:val="standardContextual"/>
            </w:rPr>
          </w:pPr>
          <w:hyperlink w:anchor="_Toc170034563" w:history="1">
            <w:r w:rsidRPr="008F44B5">
              <w:rPr>
                <w:rStyle w:val="Hyperlink"/>
              </w:rPr>
              <w:t>Equipment for eating and drinking</w:t>
            </w:r>
            <w:r w:rsidRPr="008F44B5">
              <w:rPr>
                <w:webHidden/>
              </w:rPr>
              <w:tab/>
            </w:r>
            <w:r w:rsidRPr="008F44B5">
              <w:rPr>
                <w:webHidden/>
              </w:rPr>
              <w:fldChar w:fldCharType="begin"/>
            </w:r>
            <w:r w:rsidRPr="008F44B5">
              <w:rPr>
                <w:webHidden/>
              </w:rPr>
              <w:instrText xml:space="preserve"> PAGEREF _Toc170034563 \h </w:instrText>
            </w:r>
            <w:r w:rsidRPr="008F44B5">
              <w:rPr>
                <w:webHidden/>
              </w:rPr>
            </w:r>
            <w:r w:rsidRPr="008F44B5">
              <w:rPr>
                <w:webHidden/>
              </w:rPr>
              <w:fldChar w:fldCharType="separate"/>
            </w:r>
            <w:r w:rsidR="006070D8">
              <w:rPr>
                <w:webHidden/>
              </w:rPr>
              <w:t>19</w:t>
            </w:r>
            <w:r w:rsidRPr="008F44B5">
              <w:rPr>
                <w:webHidden/>
              </w:rPr>
              <w:fldChar w:fldCharType="end"/>
            </w:r>
          </w:hyperlink>
        </w:p>
        <w:p w14:paraId="4C4AD88C" w14:textId="6C2FE08D" w:rsidR="00C072CA" w:rsidRPr="008F44B5" w:rsidRDefault="00C072CA">
          <w:pPr>
            <w:pStyle w:val="TOC2"/>
            <w:rPr>
              <w:rFonts w:asciiTheme="minorHAnsi" w:hAnsiTheme="minorHAnsi"/>
              <w:kern w:val="2"/>
              <w:sz w:val="24"/>
              <w:lang w:eastAsia="en-AU"/>
              <w14:ligatures w14:val="standardContextual"/>
            </w:rPr>
          </w:pPr>
          <w:hyperlink w:anchor="_Toc170034564" w:history="1">
            <w:r w:rsidRPr="008F44B5">
              <w:rPr>
                <w:rStyle w:val="Hyperlink"/>
              </w:rPr>
              <w:t>Disability-related Health Equipment and Consumables</w:t>
            </w:r>
            <w:r w:rsidRPr="008F44B5">
              <w:rPr>
                <w:webHidden/>
              </w:rPr>
              <w:tab/>
            </w:r>
            <w:r w:rsidRPr="008F44B5">
              <w:rPr>
                <w:webHidden/>
              </w:rPr>
              <w:fldChar w:fldCharType="begin"/>
            </w:r>
            <w:r w:rsidRPr="008F44B5">
              <w:rPr>
                <w:webHidden/>
              </w:rPr>
              <w:instrText xml:space="preserve"> PAGEREF _Toc170034564 \h </w:instrText>
            </w:r>
            <w:r w:rsidRPr="008F44B5">
              <w:rPr>
                <w:webHidden/>
              </w:rPr>
            </w:r>
            <w:r w:rsidRPr="008F44B5">
              <w:rPr>
                <w:webHidden/>
              </w:rPr>
              <w:fldChar w:fldCharType="separate"/>
            </w:r>
            <w:r w:rsidR="006070D8">
              <w:rPr>
                <w:webHidden/>
              </w:rPr>
              <w:t>20</w:t>
            </w:r>
            <w:r w:rsidRPr="008F44B5">
              <w:rPr>
                <w:webHidden/>
              </w:rPr>
              <w:fldChar w:fldCharType="end"/>
            </w:r>
          </w:hyperlink>
        </w:p>
        <w:p w14:paraId="6E62511E" w14:textId="7193C204" w:rsidR="00C072CA" w:rsidRPr="008F44B5" w:rsidRDefault="00C072CA">
          <w:pPr>
            <w:pStyle w:val="TOC1"/>
            <w:rPr>
              <w:rFonts w:asciiTheme="minorHAnsi" w:hAnsiTheme="minorHAnsi"/>
              <w:b w:val="0"/>
              <w:noProof/>
              <w:kern w:val="2"/>
              <w:sz w:val="24"/>
              <w:lang w:eastAsia="en-AU"/>
              <w14:ligatures w14:val="standardContextual"/>
            </w:rPr>
          </w:pPr>
          <w:hyperlink w:anchor="_Toc170034565" w:history="1">
            <w:r w:rsidRPr="008F44B5">
              <w:rPr>
                <w:rStyle w:val="Hyperlink"/>
                <w:noProof/>
              </w:rPr>
              <w:t>Capital Supports (Assistive Technology – Support Category 05)</w:t>
            </w:r>
            <w:r w:rsidRPr="008F44B5">
              <w:rPr>
                <w:noProof/>
                <w:webHidden/>
              </w:rPr>
              <w:tab/>
            </w:r>
            <w:r w:rsidRPr="008F44B5">
              <w:rPr>
                <w:noProof/>
                <w:webHidden/>
              </w:rPr>
              <w:fldChar w:fldCharType="begin"/>
            </w:r>
            <w:r w:rsidRPr="008F44B5">
              <w:rPr>
                <w:noProof/>
                <w:webHidden/>
              </w:rPr>
              <w:instrText xml:space="preserve"> PAGEREF _Toc170034565 \h </w:instrText>
            </w:r>
            <w:r w:rsidRPr="008F44B5">
              <w:rPr>
                <w:noProof/>
                <w:webHidden/>
              </w:rPr>
            </w:r>
            <w:r w:rsidRPr="008F44B5">
              <w:rPr>
                <w:noProof/>
                <w:webHidden/>
              </w:rPr>
              <w:fldChar w:fldCharType="separate"/>
            </w:r>
            <w:r w:rsidR="006070D8">
              <w:rPr>
                <w:noProof/>
                <w:webHidden/>
              </w:rPr>
              <w:t>21</w:t>
            </w:r>
            <w:r w:rsidRPr="008F44B5">
              <w:rPr>
                <w:noProof/>
                <w:webHidden/>
              </w:rPr>
              <w:fldChar w:fldCharType="end"/>
            </w:r>
          </w:hyperlink>
        </w:p>
        <w:p w14:paraId="4CCED912" w14:textId="70A5F844" w:rsidR="00C072CA" w:rsidRPr="008F44B5" w:rsidRDefault="00C072CA">
          <w:pPr>
            <w:pStyle w:val="TOC3"/>
            <w:rPr>
              <w:rFonts w:asciiTheme="minorHAnsi" w:hAnsiTheme="minorHAnsi"/>
              <w:noProof/>
              <w:kern w:val="2"/>
              <w:sz w:val="24"/>
              <w:lang w:eastAsia="en-AU"/>
              <w14:ligatures w14:val="standardContextual"/>
            </w:rPr>
          </w:pPr>
          <w:hyperlink w:anchor="_Toc170034566" w:history="1">
            <w:r w:rsidRPr="008F44B5">
              <w:rPr>
                <w:rStyle w:val="Hyperlink"/>
                <w:noProof/>
              </w:rPr>
              <w:t>Assistive products for household tasks and access</w:t>
            </w:r>
            <w:r w:rsidRPr="008F44B5">
              <w:rPr>
                <w:noProof/>
                <w:webHidden/>
              </w:rPr>
              <w:tab/>
            </w:r>
            <w:r w:rsidRPr="008F44B5">
              <w:rPr>
                <w:noProof/>
                <w:webHidden/>
              </w:rPr>
              <w:fldChar w:fldCharType="begin"/>
            </w:r>
            <w:r w:rsidRPr="008F44B5">
              <w:rPr>
                <w:noProof/>
                <w:webHidden/>
              </w:rPr>
              <w:instrText xml:space="preserve"> PAGEREF _Toc170034566 \h </w:instrText>
            </w:r>
            <w:r w:rsidRPr="008F44B5">
              <w:rPr>
                <w:noProof/>
                <w:webHidden/>
              </w:rPr>
            </w:r>
            <w:r w:rsidRPr="008F44B5">
              <w:rPr>
                <w:noProof/>
                <w:webHidden/>
              </w:rPr>
              <w:fldChar w:fldCharType="separate"/>
            </w:r>
            <w:r w:rsidR="006070D8">
              <w:rPr>
                <w:noProof/>
                <w:webHidden/>
              </w:rPr>
              <w:t>21</w:t>
            </w:r>
            <w:r w:rsidRPr="008F44B5">
              <w:rPr>
                <w:noProof/>
                <w:webHidden/>
              </w:rPr>
              <w:fldChar w:fldCharType="end"/>
            </w:r>
          </w:hyperlink>
        </w:p>
        <w:p w14:paraId="366A540B" w14:textId="66155EBF" w:rsidR="00C072CA" w:rsidRPr="008F44B5" w:rsidRDefault="00C072CA">
          <w:pPr>
            <w:pStyle w:val="TOC3"/>
            <w:rPr>
              <w:rFonts w:asciiTheme="minorHAnsi" w:hAnsiTheme="minorHAnsi"/>
              <w:noProof/>
              <w:kern w:val="2"/>
              <w:sz w:val="24"/>
              <w:lang w:eastAsia="en-AU"/>
              <w14:ligatures w14:val="standardContextual"/>
            </w:rPr>
          </w:pPr>
          <w:hyperlink w:anchor="_Toc170034567" w:history="1">
            <w:r w:rsidRPr="008F44B5">
              <w:rPr>
                <w:rStyle w:val="Hyperlink"/>
                <w:noProof/>
              </w:rPr>
              <w:t>Assistive products for personal care and safety</w:t>
            </w:r>
            <w:r w:rsidRPr="008F44B5">
              <w:rPr>
                <w:noProof/>
                <w:webHidden/>
              </w:rPr>
              <w:tab/>
            </w:r>
            <w:r w:rsidRPr="008F44B5">
              <w:rPr>
                <w:noProof/>
                <w:webHidden/>
              </w:rPr>
              <w:fldChar w:fldCharType="begin"/>
            </w:r>
            <w:r w:rsidRPr="008F44B5">
              <w:rPr>
                <w:noProof/>
                <w:webHidden/>
              </w:rPr>
              <w:instrText xml:space="preserve"> PAGEREF _Toc170034567 \h </w:instrText>
            </w:r>
            <w:r w:rsidRPr="008F44B5">
              <w:rPr>
                <w:noProof/>
                <w:webHidden/>
              </w:rPr>
            </w:r>
            <w:r w:rsidRPr="008F44B5">
              <w:rPr>
                <w:noProof/>
                <w:webHidden/>
              </w:rPr>
              <w:fldChar w:fldCharType="separate"/>
            </w:r>
            <w:r w:rsidR="006070D8">
              <w:rPr>
                <w:noProof/>
                <w:webHidden/>
              </w:rPr>
              <w:t>21</w:t>
            </w:r>
            <w:r w:rsidRPr="008F44B5">
              <w:rPr>
                <w:noProof/>
                <w:webHidden/>
              </w:rPr>
              <w:fldChar w:fldCharType="end"/>
            </w:r>
          </w:hyperlink>
        </w:p>
        <w:p w14:paraId="2826EEEF" w14:textId="35652AE6" w:rsidR="00C072CA" w:rsidRPr="008F44B5" w:rsidRDefault="00C072CA">
          <w:pPr>
            <w:pStyle w:val="TOC3"/>
            <w:rPr>
              <w:rFonts w:asciiTheme="minorHAnsi" w:hAnsiTheme="minorHAnsi"/>
              <w:noProof/>
              <w:kern w:val="2"/>
              <w:sz w:val="24"/>
              <w:lang w:eastAsia="en-AU"/>
              <w14:ligatures w14:val="standardContextual"/>
            </w:rPr>
          </w:pPr>
          <w:hyperlink w:anchor="_Toc170034568" w:history="1">
            <w:r w:rsidRPr="008F44B5">
              <w:rPr>
                <w:rStyle w:val="Hyperlink"/>
                <w:noProof/>
              </w:rPr>
              <w:t>Beds and pressure care mattresses and accessories</w:t>
            </w:r>
            <w:r w:rsidRPr="008F44B5">
              <w:rPr>
                <w:noProof/>
                <w:webHidden/>
              </w:rPr>
              <w:tab/>
            </w:r>
            <w:r w:rsidRPr="008F44B5">
              <w:rPr>
                <w:noProof/>
                <w:webHidden/>
              </w:rPr>
              <w:fldChar w:fldCharType="begin"/>
            </w:r>
            <w:r w:rsidRPr="008F44B5">
              <w:rPr>
                <w:noProof/>
                <w:webHidden/>
              </w:rPr>
              <w:instrText xml:space="preserve"> PAGEREF _Toc170034568 \h </w:instrText>
            </w:r>
            <w:r w:rsidRPr="008F44B5">
              <w:rPr>
                <w:noProof/>
                <w:webHidden/>
              </w:rPr>
            </w:r>
            <w:r w:rsidRPr="008F44B5">
              <w:rPr>
                <w:noProof/>
                <w:webHidden/>
              </w:rPr>
              <w:fldChar w:fldCharType="separate"/>
            </w:r>
            <w:r w:rsidR="006070D8">
              <w:rPr>
                <w:noProof/>
                <w:webHidden/>
              </w:rPr>
              <w:t>21</w:t>
            </w:r>
            <w:r w:rsidRPr="008F44B5">
              <w:rPr>
                <w:noProof/>
                <w:webHidden/>
              </w:rPr>
              <w:fldChar w:fldCharType="end"/>
            </w:r>
          </w:hyperlink>
        </w:p>
        <w:p w14:paraId="78A8FE7E" w14:textId="746633FD" w:rsidR="00C072CA" w:rsidRPr="008F44B5" w:rsidRDefault="00C072CA">
          <w:pPr>
            <w:pStyle w:val="TOC3"/>
            <w:rPr>
              <w:rFonts w:asciiTheme="minorHAnsi" w:hAnsiTheme="minorHAnsi"/>
              <w:noProof/>
              <w:kern w:val="2"/>
              <w:sz w:val="24"/>
              <w:lang w:eastAsia="en-AU"/>
              <w14:ligatures w14:val="standardContextual"/>
            </w:rPr>
          </w:pPr>
          <w:hyperlink w:anchor="_Toc170034569" w:history="1">
            <w:r w:rsidRPr="008F44B5">
              <w:rPr>
                <w:rStyle w:val="Hyperlink"/>
                <w:noProof/>
                <w:lang w:val="en-US"/>
              </w:rPr>
              <w:t>Equipment or aids for dressing or specialised clothing</w:t>
            </w:r>
            <w:r w:rsidRPr="008F44B5">
              <w:rPr>
                <w:noProof/>
                <w:webHidden/>
              </w:rPr>
              <w:tab/>
            </w:r>
            <w:r w:rsidRPr="008F44B5">
              <w:rPr>
                <w:noProof/>
                <w:webHidden/>
              </w:rPr>
              <w:fldChar w:fldCharType="begin"/>
            </w:r>
            <w:r w:rsidRPr="008F44B5">
              <w:rPr>
                <w:noProof/>
                <w:webHidden/>
              </w:rPr>
              <w:instrText xml:space="preserve"> PAGEREF _Toc170034569 \h </w:instrText>
            </w:r>
            <w:r w:rsidRPr="008F44B5">
              <w:rPr>
                <w:noProof/>
                <w:webHidden/>
              </w:rPr>
            </w:r>
            <w:r w:rsidRPr="008F44B5">
              <w:rPr>
                <w:noProof/>
                <w:webHidden/>
              </w:rPr>
              <w:fldChar w:fldCharType="separate"/>
            </w:r>
            <w:r w:rsidR="006070D8">
              <w:rPr>
                <w:noProof/>
                <w:webHidden/>
              </w:rPr>
              <w:t>22</w:t>
            </w:r>
            <w:r w:rsidRPr="008F44B5">
              <w:rPr>
                <w:noProof/>
                <w:webHidden/>
              </w:rPr>
              <w:fldChar w:fldCharType="end"/>
            </w:r>
          </w:hyperlink>
        </w:p>
        <w:p w14:paraId="06382668" w14:textId="6F6AE047" w:rsidR="00C072CA" w:rsidRPr="008F44B5" w:rsidRDefault="00C072CA">
          <w:pPr>
            <w:pStyle w:val="TOC3"/>
            <w:rPr>
              <w:rFonts w:asciiTheme="minorHAnsi" w:hAnsiTheme="minorHAnsi"/>
              <w:noProof/>
              <w:kern w:val="2"/>
              <w:sz w:val="24"/>
              <w:lang w:eastAsia="en-AU"/>
              <w14:ligatures w14:val="standardContextual"/>
            </w:rPr>
          </w:pPr>
          <w:hyperlink w:anchor="_Toc170034570" w:history="1">
            <w:r w:rsidRPr="008F44B5">
              <w:rPr>
                <w:rStyle w:val="Hyperlink"/>
                <w:noProof/>
                <w:lang w:val="en-US"/>
              </w:rPr>
              <w:t>Specialised household furniture</w:t>
            </w:r>
            <w:r w:rsidRPr="008F44B5">
              <w:rPr>
                <w:noProof/>
                <w:webHidden/>
              </w:rPr>
              <w:tab/>
            </w:r>
            <w:r w:rsidRPr="008F44B5">
              <w:rPr>
                <w:noProof/>
                <w:webHidden/>
              </w:rPr>
              <w:fldChar w:fldCharType="begin"/>
            </w:r>
            <w:r w:rsidRPr="008F44B5">
              <w:rPr>
                <w:noProof/>
                <w:webHidden/>
              </w:rPr>
              <w:instrText xml:space="preserve"> PAGEREF _Toc170034570 \h </w:instrText>
            </w:r>
            <w:r w:rsidRPr="008F44B5">
              <w:rPr>
                <w:noProof/>
                <w:webHidden/>
              </w:rPr>
            </w:r>
            <w:r w:rsidRPr="008F44B5">
              <w:rPr>
                <w:noProof/>
                <w:webHidden/>
              </w:rPr>
              <w:fldChar w:fldCharType="separate"/>
            </w:r>
            <w:r w:rsidR="006070D8">
              <w:rPr>
                <w:noProof/>
                <w:webHidden/>
              </w:rPr>
              <w:t>22</w:t>
            </w:r>
            <w:r w:rsidRPr="008F44B5">
              <w:rPr>
                <w:noProof/>
                <w:webHidden/>
              </w:rPr>
              <w:fldChar w:fldCharType="end"/>
            </w:r>
          </w:hyperlink>
        </w:p>
        <w:p w14:paraId="3326165C" w14:textId="75E94F1B" w:rsidR="00C072CA" w:rsidRPr="008F44B5" w:rsidRDefault="00C072CA">
          <w:pPr>
            <w:pStyle w:val="TOC3"/>
            <w:rPr>
              <w:rFonts w:asciiTheme="minorHAnsi" w:hAnsiTheme="minorHAnsi"/>
              <w:noProof/>
              <w:kern w:val="2"/>
              <w:sz w:val="24"/>
              <w:lang w:eastAsia="en-AU"/>
              <w14:ligatures w14:val="standardContextual"/>
            </w:rPr>
          </w:pPr>
          <w:hyperlink w:anchor="_Toc170034571" w:history="1">
            <w:r w:rsidRPr="008F44B5">
              <w:rPr>
                <w:rStyle w:val="Hyperlink"/>
                <w:noProof/>
              </w:rPr>
              <w:t>Bathroom and toilet equipment</w:t>
            </w:r>
            <w:r w:rsidRPr="008F44B5">
              <w:rPr>
                <w:noProof/>
                <w:webHidden/>
              </w:rPr>
              <w:tab/>
            </w:r>
            <w:r w:rsidRPr="008F44B5">
              <w:rPr>
                <w:noProof/>
                <w:webHidden/>
              </w:rPr>
              <w:fldChar w:fldCharType="begin"/>
            </w:r>
            <w:r w:rsidRPr="008F44B5">
              <w:rPr>
                <w:noProof/>
                <w:webHidden/>
              </w:rPr>
              <w:instrText xml:space="preserve"> PAGEREF _Toc170034571 \h </w:instrText>
            </w:r>
            <w:r w:rsidRPr="008F44B5">
              <w:rPr>
                <w:noProof/>
                <w:webHidden/>
              </w:rPr>
            </w:r>
            <w:r w:rsidRPr="008F44B5">
              <w:rPr>
                <w:noProof/>
                <w:webHidden/>
              </w:rPr>
              <w:fldChar w:fldCharType="separate"/>
            </w:r>
            <w:r w:rsidR="006070D8">
              <w:rPr>
                <w:noProof/>
                <w:webHidden/>
              </w:rPr>
              <w:t>22</w:t>
            </w:r>
            <w:r w:rsidRPr="008F44B5">
              <w:rPr>
                <w:noProof/>
                <w:webHidden/>
              </w:rPr>
              <w:fldChar w:fldCharType="end"/>
            </w:r>
          </w:hyperlink>
        </w:p>
        <w:p w14:paraId="57349233" w14:textId="38CE52C6" w:rsidR="00C072CA" w:rsidRPr="008F44B5" w:rsidRDefault="00C072CA">
          <w:pPr>
            <w:pStyle w:val="TOC3"/>
            <w:rPr>
              <w:rFonts w:asciiTheme="minorHAnsi" w:hAnsiTheme="minorHAnsi"/>
              <w:noProof/>
              <w:kern w:val="2"/>
              <w:sz w:val="24"/>
              <w:lang w:eastAsia="en-AU"/>
              <w14:ligatures w14:val="standardContextual"/>
            </w:rPr>
          </w:pPr>
          <w:hyperlink w:anchor="_Toc170034572" w:history="1">
            <w:r w:rsidRPr="008F44B5">
              <w:rPr>
                <w:rStyle w:val="Hyperlink"/>
                <w:noProof/>
              </w:rPr>
              <w:t>Personal Alarms</w:t>
            </w:r>
            <w:r w:rsidRPr="008F44B5">
              <w:rPr>
                <w:noProof/>
                <w:webHidden/>
              </w:rPr>
              <w:tab/>
            </w:r>
            <w:r w:rsidRPr="008F44B5">
              <w:rPr>
                <w:noProof/>
                <w:webHidden/>
              </w:rPr>
              <w:fldChar w:fldCharType="begin"/>
            </w:r>
            <w:r w:rsidRPr="008F44B5">
              <w:rPr>
                <w:noProof/>
                <w:webHidden/>
              </w:rPr>
              <w:instrText xml:space="preserve"> PAGEREF _Toc170034572 \h </w:instrText>
            </w:r>
            <w:r w:rsidRPr="008F44B5">
              <w:rPr>
                <w:noProof/>
                <w:webHidden/>
              </w:rPr>
            </w:r>
            <w:r w:rsidRPr="008F44B5">
              <w:rPr>
                <w:noProof/>
                <w:webHidden/>
              </w:rPr>
              <w:fldChar w:fldCharType="separate"/>
            </w:r>
            <w:r w:rsidR="006070D8">
              <w:rPr>
                <w:noProof/>
                <w:webHidden/>
              </w:rPr>
              <w:t>22</w:t>
            </w:r>
            <w:r w:rsidRPr="008F44B5">
              <w:rPr>
                <w:noProof/>
                <w:webHidden/>
              </w:rPr>
              <w:fldChar w:fldCharType="end"/>
            </w:r>
          </w:hyperlink>
        </w:p>
        <w:p w14:paraId="16D99302" w14:textId="62EEB53B" w:rsidR="00C072CA" w:rsidRPr="008F44B5" w:rsidRDefault="00C072CA">
          <w:pPr>
            <w:pStyle w:val="TOC3"/>
            <w:rPr>
              <w:rFonts w:asciiTheme="minorHAnsi" w:hAnsiTheme="minorHAnsi"/>
              <w:noProof/>
              <w:kern w:val="2"/>
              <w:sz w:val="24"/>
              <w:lang w:eastAsia="en-AU"/>
              <w14:ligatures w14:val="standardContextual"/>
            </w:rPr>
          </w:pPr>
          <w:hyperlink w:anchor="_Toc170034573" w:history="1">
            <w:r w:rsidRPr="008F44B5">
              <w:rPr>
                <w:rStyle w:val="Hyperlink"/>
                <w:noProof/>
              </w:rPr>
              <w:t>Respiration &amp; Circulation Equipment</w:t>
            </w:r>
            <w:r w:rsidRPr="008F44B5">
              <w:rPr>
                <w:noProof/>
                <w:webHidden/>
              </w:rPr>
              <w:tab/>
            </w:r>
            <w:r w:rsidRPr="008F44B5">
              <w:rPr>
                <w:noProof/>
                <w:webHidden/>
              </w:rPr>
              <w:fldChar w:fldCharType="begin"/>
            </w:r>
            <w:r w:rsidRPr="008F44B5">
              <w:rPr>
                <w:noProof/>
                <w:webHidden/>
              </w:rPr>
              <w:instrText xml:space="preserve"> PAGEREF _Toc170034573 \h </w:instrText>
            </w:r>
            <w:r w:rsidRPr="008F44B5">
              <w:rPr>
                <w:noProof/>
                <w:webHidden/>
              </w:rPr>
            </w:r>
            <w:r w:rsidRPr="008F44B5">
              <w:rPr>
                <w:noProof/>
                <w:webHidden/>
              </w:rPr>
              <w:fldChar w:fldCharType="separate"/>
            </w:r>
            <w:r w:rsidR="006070D8">
              <w:rPr>
                <w:noProof/>
                <w:webHidden/>
              </w:rPr>
              <w:t>23</w:t>
            </w:r>
            <w:r w:rsidRPr="008F44B5">
              <w:rPr>
                <w:noProof/>
                <w:webHidden/>
              </w:rPr>
              <w:fldChar w:fldCharType="end"/>
            </w:r>
          </w:hyperlink>
        </w:p>
        <w:p w14:paraId="33E97D75" w14:textId="1EFB1137" w:rsidR="00C072CA" w:rsidRPr="008F44B5" w:rsidRDefault="00C072CA">
          <w:pPr>
            <w:pStyle w:val="TOC3"/>
            <w:rPr>
              <w:rFonts w:asciiTheme="minorHAnsi" w:hAnsiTheme="minorHAnsi"/>
              <w:noProof/>
              <w:kern w:val="2"/>
              <w:sz w:val="24"/>
              <w:lang w:eastAsia="en-AU"/>
              <w14:ligatures w14:val="standardContextual"/>
            </w:rPr>
          </w:pPr>
          <w:hyperlink w:anchor="_Toc170034574" w:history="1">
            <w:r w:rsidRPr="008F44B5">
              <w:rPr>
                <w:rStyle w:val="Hyperlink"/>
                <w:noProof/>
              </w:rPr>
              <w:t>Communication and information equipment</w:t>
            </w:r>
            <w:r w:rsidRPr="008F44B5">
              <w:rPr>
                <w:noProof/>
                <w:webHidden/>
              </w:rPr>
              <w:tab/>
            </w:r>
            <w:r w:rsidRPr="008F44B5">
              <w:rPr>
                <w:noProof/>
                <w:webHidden/>
              </w:rPr>
              <w:fldChar w:fldCharType="begin"/>
            </w:r>
            <w:r w:rsidRPr="008F44B5">
              <w:rPr>
                <w:noProof/>
                <w:webHidden/>
              </w:rPr>
              <w:instrText xml:space="preserve"> PAGEREF _Toc170034574 \h </w:instrText>
            </w:r>
            <w:r w:rsidRPr="008F44B5">
              <w:rPr>
                <w:noProof/>
                <w:webHidden/>
              </w:rPr>
            </w:r>
            <w:r w:rsidRPr="008F44B5">
              <w:rPr>
                <w:noProof/>
                <w:webHidden/>
              </w:rPr>
              <w:fldChar w:fldCharType="separate"/>
            </w:r>
            <w:r w:rsidR="006070D8">
              <w:rPr>
                <w:noProof/>
                <w:webHidden/>
              </w:rPr>
              <w:t>23</w:t>
            </w:r>
            <w:r w:rsidRPr="008F44B5">
              <w:rPr>
                <w:noProof/>
                <w:webHidden/>
              </w:rPr>
              <w:fldChar w:fldCharType="end"/>
            </w:r>
          </w:hyperlink>
        </w:p>
        <w:p w14:paraId="1F7EC128" w14:textId="6DB12334" w:rsidR="00C072CA" w:rsidRPr="008F44B5" w:rsidRDefault="00C072CA">
          <w:pPr>
            <w:pStyle w:val="TOC3"/>
            <w:rPr>
              <w:rFonts w:asciiTheme="minorHAnsi" w:hAnsiTheme="minorHAnsi"/>
              <w:noProof/>
              <w:kern w:val="2"/>
              <w:sz w:val="24"/>
              <w:lang w:eastAsia="en-AU"/>
              <w14:ligatures w14:val="standardContextual"/>
            </w:rPr>
          </w:pPr>
          <w:hyperlink w:anchor="_Toc170034575" w:history="1">
            <w:r w:rsidRPr="008F44B5">
              <w:rPr>
                <w:rStyle w:val="Hyperlink"/>
                <w:noProof/>
              </w:rPr>
              <w:t>Assistive products for hearing</w:t>
            </w:r>
            <w:r w:rsidRPr="008F44B5">
              <w:rPr>
                <w:noProof/>
                <w:webHidden/>
              </w:rPr>
              <w:tab/>
            </w:r>
            <w:r w:rsidRPr="008F44B5">
              <w:rPr>
                <w:noProof/>
                <w:webHidden/>
              </w:rPr>
              <w:fldChar w:fldCharType="begin"/>
            </w:r>
            <w:r w:rsidRPr="008F44B5">
              <w:rPr>
                <w:noProof/>
                <w:webHidden/>
              </w:rPr>
              <w:instrText xml:space="preserve"> PAGEREF _Toc170034575 \h </w:instrText>
            </w:r>
            <w:r w:rsidRPr="008F44B5">
              <w:rPr>
                <w:noProof/>
                <w:webHidden/>
              </w:rPr>
            </w:r>
            <w:r w:rsidRPr="008F44B5">
              <w:rPr>
                <w:noProof/>
                <w:webHidden/>
              </w:rPr>
              <w:fldChar w:fldCharType="separate"/>
            </w:r>
            <w:r w:rsidR="006070D8">
              <w:rPr>
                <w:noProof/>
                <w:webHidden/>
              </w:rPr>
              <w:t>24</w:t>
            </w:r>
            <w:r w:rsidRPr="008F44B5">
              <w:rPr>
                <w:noProof/>
                <w:webHidden/>
              </w:rPr>
              <w:fldChar w:fldCharType="end"/>
            </w:r>
          </w:hyperlink>
        </w:p>
        <w:p w14:paraId="5CC4D23A" w14:textId="0B3E6962" w:rsidR="00C072CA" w:rsidRPr="008F44B5" w:rsidRDefault="00C072CA">
          <w:pPr>
            <w:pStyle w:val="TOC3"/>
            <w:rPr>
              <w:rFonts w:asciiTheme="minorHAnsi" w:hAnsiTheme="minorHAnsi"/>
              <w:noProof/>
              <w:kern w:val="2"/>
              <w:sz w:val="24"/>
              <w:lang w:eastAsia="en-AU"/>
              <w14:ligatures w14:val="standardContextual"/>
            </w:rPr>
          </w:pPr>
          <w:hyperlink w:anchor="_Toc170034576" w:history="1">
            <w:r w:rsidRPr="008F44B5">
              <w:rPr>
                <w:rStyle w:val="Hyperlink"/>
                <w:noProof/>
              </w:rPr>
              <w:t>Assistive products for vision</w:t>
            </w:r>
            <w:r w:rsidRPr="008F44B5">
              <w:rPr>
                <w:noProof/>
                <w:webHidden/>
              </w:rPr>
              <w:tab/>
            </w:r>
            <w:r w:rsidRPr="008F44B5">
              <w:rPr>
                <w:noProof/>
                <w:webHidden/>
              </w:rPr>
              <w:fldChar w:fldCharType="begin"/>
            </w:r>
            <w:r w:rsidRPr="008F44B5">
              <w:rPr>
                <w:noProof/>
                <w:webHidden/>
              </w:rPr>
              <w:instrText xml:space="preserve"> PAGEREF _Toc170034576 \h </w:instrText>
            </w:r>
            <w:r w:rsidRPr="008F44B5">
              <w:rPr>
                <w:noProof/>
                <w:webHidden/>
              </w:rPr>
            </w:r>
            <w:r w:rsidRPr="008F44B5">
              <w:rPr>
                <w:noProof/>
                <w:webHidden/>
              </w:rPr>
              <w:fldChar w:fldCharType="separate"/>
            </w:r>
            <w:r w:rsidR="006070D8">
              <w:rPr>
                <w:noProof/>
                <w:webHidden/>
              </w:rPr>
              <w:t>25</w:t>
            </w:r>
            <w:r w:rsidRPr="008F44B5">
              <w:rPr>
                <w:noProof/>
                <w:webHidden/>
              </w:rPr>
              <w:fldChar w:fldCharType="end"/>
            </w:r>
          </w:hyperlink>
        </w:p>
        <w:p w14:paraId="05C1EBD7" w14:textId="44AD0841" w:rsidR="00C072CA" w:rsidRPr="008F44B5" w:rsidRDefault="00C072CA">
          <w:pPr>
            <w:pStyle w:val="TOC3"/>
            <w:rPr>
              <w:rFonts w:asciiTheme="minorHAnsi" w:hAnsiTheme="minorHAnsi"/>
              <w:noProof/>
              <w:kern w:val="2"/>
              <w:sz w:val="24"/>
              <w:lang w:eastAsia="en-AU"/>
              <w14:ligatures w14:val="standardContextual"/>
            </w:rPr>
          </w:pPr>
          <w:hyperlink w:anchor="_Toc170034577" w:history="1">
            <w:r w:rsidRPr="008F44B5">
              <w:rPr>
                <w:rStyle w:val="Hyperlink"/>
                <w:noProof/>
                <w:lang w:val="en-US"/>
              </w:rPr>
              <w:t>Assistance Animals</w:t>
            </w:r>
            <w:r w:rsidRPr="008F44B5">
              <w:rPr>
                <w:noProof/>
                <w:webHidden/>
              </w:rPr>
              <w:tab/>
            </w:r>
            <w:r w:rsidRPr="008F44B5">
              <w:rPr>
                <w:noProof/>
                <w:webHidden/>
              </w:rPr>
              <w:fldChar w:fldCharType="begin"/>
            </w:r>
            <w:r w:rsidRPr="008F44B5">
              <w:rPr>
                <w:noProof/>
                <w:webHidden/>
              </w:rPr>
              <w:instrText xml:space="preserve"> PAGEREF _Toc170034577 \h </w:instrText>
            </w:r>
            <w:r w:rsidRPr="008F44B5">
              <w:rPr>
                <w:noProof/>
                <w:webHidden/>
              </w:rPr>
            </w:r>
            <w:r w:rsidRPr="008F44B5">
              <w:rPr>
                <w:noProof/>
                <w:webHidden/>
              </w:rPr>
              <w:fldChar w:fldCharType="separate"/>
            </w:r>
            <w:r w:rsidR="006070D8">
              <w:rPr>
                <w:noProof/>
                <w:webHidden/>
              </w:rPr>
              <w:t>25</w:t>
            </w:r>
            <w:r w:rsidRPr="008F44B5">
              <w:rPr>
                <w:noProof/>
                <w:webHidden/>
              </w:rPr>
              <w:fldChar w:fldCharType="end"/>
            </w:r>
          </w:hyperlink>
        </w:p>
        <w:p w14:paraId="7B8158BD" w14:textId="7043CE04" w:rsidR="00C072CA" w:rsidRPr="008F44B5" w:rsidRDefault="00C072CA">
          <w:pPr>
            <w:pStyle w:val="TOC3"/>
            <w:rPr>
              <w:rFonts w:asciiTheme="minorHAnsi" w:hAnsiTheme="minorHAnsi"/>
              <w:noProof/>
              <w:kern w:val="2"/>
              <w:sz w:val="24"/>
              <w:lang w:eastAsia="en-AU"/>
              <w14:ligatures w14:val="standardContextual"/>
            </w:rPr>
          </w:pPr>
          <w:hyperlink w:anchor="_Toc170034578" w:history="1">
            <w:r w:rsidRPr="008F44B5">
              <w:rPr>
                <w:rStyle w:val="Hyperlink"/>
                <w:noProof/>
              </w:rPr>
              <w:t>Personal mobility equipment</w:t>
            </w:r>
            <w:r w:rsidRPr="008F44B5">
              <w:rPr>
                <w:noProof/>
                <w:webHidden/>
              </w:rPr>
              <w:tab/>
            </w:r>
            <w:r w:rsidRPr="008F44B5">
              <w:rPr>
                <w:noProof/>
                <w:webHidden/>
              </w:rPr>
              <w:fldChar w:fldCharType="begin"/>
            </w:r>
            <w:r w:rsidRPr="008F44B5">
              <w:rPr>
                <w:noProof/>
                <w:webHidden/>
              </w:rPr>
              <w:instrText xml:space="preserve"> PAGEREF _Toc170034578 \h </w:instrText>
            </w:r>
            <w:r w:rsidRPr="008F44B5">
              <w:rPr>
                <w:noProof/>
                <w:webHidden/>
              </w:rPr>
            </w:r>
            <w:r w:rsidRPr="008F44B5">
              <w:rPr>
                <w:noProof/>
                <w:webHidden/>
              </w:rPr>
              <w:fldChar w:fldCharType="separate"/>
            </w:r>
            <w:r w:rsidR="006070D8">
              <w:rPr>
                <w:noProof/>
                <w:webHidden/>
              </w:rPr>
              <w:t>26</w:t>
            </w:r>
            <w:r w:rsidRPr="008F44B5">
              <w:rPr>
                <w:noProof/>
                <w:webHidden/>
              </w:rPr>
              <w:fldChar w:fldCharType="end"/>
            </w:r>
          </w:hyperlink>
        </w:p>
        <w:p w14:paraId="2C364F5C" w14:textId="584DA6BA" w:rsidR="00C072CA" w:rsidRPr="008F44B5" w:rsidRDefault="00C072CA">
          <w:pPr>
            <w:pStyle w:val="TOC2"/>
            <w:rPr>
              <w:rFonts w:asciiTheme="minorHAnsi" w:hAnsiTheme="minorHAnsi"/>
              <w:kern w:val="2"/>
              <w:sz w:val="24"/>
              <w:lang w:eastAsia="en-AU"/>
              <w14:ligatures w14:val="standardContextual"/>
            </w:rPr>
          </w:pPr>
          <w:hyperlink w:anchor="_Toc170034579" w:history="1">
            <w:r w:rsidRPr="008F44B5">
              <w:rPr>
                <w:rStyle w:val="Hyperlink"/>
              </w:rPr>
              <w:t>Prosthetics and orthotics</w:t>
            </w:r>
            <w:r w:rsidRPr="008F44B5">
              <w:rPr>
                <w:webHidden/>
              </w:rPr>
              <w:tab/>
            </w:r>
            <w:r w:rsidRPr="008F44B5">
              <w:rPr>
                <w:webHidden/>
              </w:rPr>
              <w:fldChar w:fldCharType="begin"/>
            </w:r>
            <w:r w:rsidRPr="008F44B5">
              <w:rPr>
                <w:webHidden/>
              </w:rPr>
              <w:instrText xml:space="preserve"> PAGEREF _Toc170034579 \h </w:instrText>
            </w:r>
            <w:r w:rsidRPr="008F44B5">
              <w:rPr>
                <w:webHidden/>
              </w:rPr>
            </w:r>
            <w:r w:rsidRPr="008F44B5">
              <w:rPr>
                <w:webHidden/>
              </w:rPr>
              <w:fldChar w:fldCharType="separate"/>
            </w:r>
            <w:r w:rsidR="006070D8">
              <w:rPr>
                <w:webHidden/>
              </w:rPr>
              <w:t>28</w:t>
            </w:r>
            <w:r w:rsidRPr="008F44B5">
              <w:rPr>
                <w:webHidden/>
              </w:rPr>
              <w:fldChar w:fldCharType="end"/>
            </w:r>
          </w:hyperlink>
        </w:p>
        <w:p w14:paraId="3A8F4A46" w14:textId="0A3032CC" w:rsidR="00C072CA" w:rsidRPr="008F44B5" w:rsidRDefault="00C072CA">
          <w:pPr>
            <w:pStyle w:val="TOC2"/>
            <w:rPr>
              <w:rFonts w:asciiTheme="minorHAnsi" w:hAnsiTheme="minorHAnsi"/>
              <w:kern w:val="2"/>
              <w:sz w:val="24"/>
              <w:lang w:eastAsia="en-AU"/>
              <w14:ligatures w14:val="standardContextual"/>
            </w:rPr>
          </w:pPr>
          <w:hyperlink w:anchor="_Toc170034580" w:history="1">
            <w:r w:rsidRPr="008F44B5">
              <w:rPr>
                <w:rStyle w:val="Hyperlink"/>
              </w:rPr>
              <w:t>Vehicle modifications</w:t>
            </w:r>
            <w:r w:rsidRPr="008F44B5">
              <w:rPr>
                <w:webHidden/>
              </w:rPr>
              <w:tab/>
            </w:r>
            <w:r w:rsidRPr="008F44B5">
              <w:rPr>
                <w:webHidden/>
              </w:rPr>
              <w:fldChar w:fldCharType="begin"/>
            </w:r>
            <w:r w:rsidRPr="008F44B5">
              <w:rPr>
                <w:webHidden/>
              </w:rPr>
              <w:instrText xml:space="preserve"> PAGEREF _Toc170034580 \h </w:instrText>
            </w:r>
            <w:r w:rsidRPr="008F44B5">
              <w:rPr>
                <w:webHidden/>
              </w:rPr>
            </w:r>
            <w:r w:rsidRPr="008F44B5">
              <w:rPr>
                <w:webHidden/>
              </w:rPr>
              <w:fldChar w:fldCharType="separate"/>
            </w:r>
            <w:r w:rsidR="006070D8">
              <w:rPr>
                <w:webHidden/>
              </w:rPr>
              <w:t>30</w:t>
            </w:r>
            <w:r w:rsidRPr="008F44B5">
              <w:rPr>
                <w:webHidden/>
              </w:rPr>
              <w:fldChar w:fldCharType="end"/>
            </w:r>
          </w:hyperlink>
        </w:p>
        <w:p w14:paraId="26212EB5" w14:textId="4B308444" w:rsidR="00C072CA" w:rsidRPr="008F44B5" w:rsidRDefault="00C072CA">
          <w:pPr>
            <w:pStyle w:val="TOC2"/>
            <w:rPr>
              <w:rFonts w:asciiTheme="minorHAnsi" w:hAnsiTheme="minorHAnsi"/>
              <w:kern w:val="2"/>
              <w:sz w:val="24"/>
              <w:lang w:eastAsia="en-AU"/>
              <w14:ligatures w14:val="standardContextual"/>
            </w:rPr>
          </w:pPr>
          <w:hyperlink w:anchor="_Toc170034581" w:history="1">
            <w:r w:rsidRPr="008F44B5">
              <w:rPr>
                <w:rStyle w:val="Hyperlink"/>
              </w:rPr>
              <w:t>Assistive equipment for recreation</w:t>
            </w:r>
            <w:r w:rsidRPr="008F44B5">
              <w:rPr>
                <w:webHidden/>
              </w:rPr>
              <w:tab/>
            </w:r>
            <w:r w:rsidRPr="008F44B5">
              <w:rPr>
                <w:webHidden/>
              </w:rPr>
              <w:fldChar w:fldCharType="begin"/>
            </w:r>
            <w:r w:rsidRPr="008F44B5">
              <w:rPr>
                <w:webHidden/>
              </w:rPr>
              <w:instrText xml:space="preserve"> PAGEREF _Toc170034581 \h </w:instrText>
            </w:r>
            <w:r w:rsidRPr="008F44B5">
              <w:rPr>
                <w:webHidden/>
              </w:rPr>
            </w:r>
            <w:r w:rsidRPr="008F44B5">
              <w:rPr>
                <w:webHidden/>
              </w:rPr>
              <w:fldChar w:fldCharType="separate"/>
            </w:r>
            <w:r w:rsidR="006070D8">
              <w:rPr>
                <w:webHidden/>
              </w:rPr>
              <w:t>31</w:t>
            </w:r>
            <w:r w:rsidRPr="008F44B5">
              <w:rPr>
                <w:webHidden/>
              </w:rPr>
              <w:fldChar w:fldCharType="end"/>
            </w:r>
          </w:hyperlink>
        </w:p>
        <w:p w14:paraId="62098FF9" w14:textId="32828373" w:rsidR="00C072CA" w:rsidRPr="008F44B5" w:rsidRDefault="00C072CA">
          <w:pPr>
            <w:pStyle w:val="TOC1"/>
            <w:rPr>
              <w:rFonts w:asciiTheme="minorHAnsi" w:hAnsiTheme="minorHAnsi"/>
              <w:b w:val="0"/>
              <w:noProof/>
              <w:kern w:val="2"/>
              <w:sz w:val="24"/>
              <w:lang w:eastAsia="en-AU"/>
              <w14:ligatures w14:val="standardContextual"/>
            </w:rPr>
          </w:pPr>
          <w:hyperlink w:anchor="_Toc170034582" w:history="1">
            <w:r w:rsidRPr="008F44B5">
              <w:rPr>
                <w:rStyle w:val="Hyperlink"/>
                <w:noProof/>
              </w:rPr>
              <w:t>Home Modifications (Support Category 06)</w:t>
            </w:r>
            <w:r w:rsidRPr="008F44B5">
              <w:rPr>
                <w:noProof/>
                <w:webHidden/>
              </w:rPr>
              <w:tab/>
            </w:r>
            <w:r w:rsidRPr="008F44B5">
              <w:rPr>
                <w:noProof/>
                <w:webHidden/>
              </w:rPr>
              <w:fldChar w:fldCharType="begin"/>
            </w:r>
            <w:r w:rsidRPr="008F44B5">
              <w:rPr>
                <w:noProof/>
                <w:webHidden/>
              </w:rPr>
              <w:instrText xml:space="preserve"> PAGEREF _Toc170034582 \h </w:instrText>
            </w:r>
            <w:r w:rsidRPr="008F44B5">
              <w:rPr>
                <w:noProof/>
                <w:webHidden/>
              </w:rPr>
            </w:r>
            <w:r w:rsidRPr="008F44B5">
              <w:rPr>
                <w:noProof/>
                <w:webHidden/>
              </w:rPr>
              <w:fldChar w:fldCharType="separate"/>
            </w:r>
            <w:r w:rsidR="006070D8">
              <w:rPr>
                <w:noProof/>
                <w:webHidden/>
              </w:rPr>
              <w:t>32</w:t>
            </w:r>
            <w:r w:rsidRPr="008F44B5">
              <w:rPr>
                <w:noProof/>
                <w:webHidden/>
              </w:rPr>
              <w:fldChar w:fldCharType="end"/>
            </w:r>
          </w:hyperlink>
        </w:p>
        <w:p w14:paraId="23E52278" w14:textId="287D67D2" w:rsidR="00C072CA" w:rsidRPr="008F44B5" w:rsidRDefault="00C072CA">
          <w:pPr>
            <w:pStyle w:val="TOC2"/>
            <w:rPr>
              <w:rFonts w:asciiTheme="minorHAnsi" w:hAnsiTheme="minorHAnsi"/>
              <w:kern w:val="2"/>
              <w:sz w:val="24"/>
              <w:lang w:eastAsia="en-AU"/>
              <w14:ligatures w14:val="standardContextual"/>
            </w:rPr>
          </w:pPr>
          <w:hyperlink w:anchor="_Toc170034583" w:history="1">
            <w:r w:rsidRPr="008F44B5">
              <w:rPr>
                <w:rStyle w:val="Hyperlink"/>
              </w:rPr>
              <w:t>Home modifications</w:t>
            </w:r>
            <w:r w:rsidRPr="008F44B5">
              <w:rPr>
                <w:webHidden/>
              </w:rPr>
              <w:tab/>
            </w:r>
            <w:r w:rsidRPr="008F44B5">
              <w:rPr>
                <w:webHidden/>
              </w:rPr>
              <w:fldChar w:fldCharType="begin"/>
            </w:r>
            <w:r w:rsidRPr="008F44B5">
              <w:rPr>
                <w:webHidden/>
              </w:rPr>
              <w:instrText xml:space="preserve"> PAGEREF _Toc170034583 \h </w:instrText>
            </w:r>
            <w:r w:rsidRPr="008F44B5">
              <w:rPr>
                <w:webHidden/>
              </w:rPr>
            </w:r>
            <w:r w:rsidRPr="008F44B5">
              <w:rPr>
                <w:webHidden/>
              </w:rPr>
              <w:fldChar w:fldCharType="separate"/>
            </w:r>
            <w:r w:rsidR="006070D8">
              <w:rPr>
                <w:webHidden/>
              </w:rPr>
              <w:t>32</w:t>
            </w:r>
            <w:r w:rsidRPr="008F44B5">
              <w:rPr>
                <w:webHidden/>
              </w:rPr>
              <w:fldChar w:fldCharType="end"/>
            </w:r>
          </w:hyperlink>
        </w:p>
        <w:p w14:paraId="2868155C" w14:textId="41FEA487" w:rsidR="00C072CA" w:rsidRPr="008F44B5" w:rsidRDefault="00C072CA" w:rsidP="6F1C15EA">
          <w:pPr>
            <w:pStyle w:val="TOC1"/>
            <w:rPr>
              <w:rFonts w:asciiTheme="minorHAnsi" w:hAnsiTheme="minorHAnsi"/>
              <w:b w:val="0"/>
              <w:noProof/>
              <w:kern w:val="2"/>
              <w:sz w:val="24"/>
              <w:lang w:eastAsia="en-AU"/>
              <w14:ligatures w14:val="standardContextual"/>
            </w:rPr>
          </w:pPr>
          <w:hyperlink w:anchor="_Toc170034584" w:history="1">
            <w:r w:rsidRPr="008F44B5">
              <w:rPr>
                <w:rStyle w:val="Hyperlink"/>
                <w:noProof/>
              </w:rPr>
              <w:t>Appendix A: History of Changes to the NDIS ATHM and Consumables Code Guide 2024-25</w:t>
            </w:r>
            <w:r w:rsidRPr="008F44B5">
              <w:rPr>
                <w:noProof/>
                <w:webHidden/>
              </w:rPr>
              <w:tab/>
            </w:r>
            <w:r w:rsidRPr="008F44B5">
              <w:rPr>
                <w:noProof/>
                <w:webHidden/>
              </w:rPr>
              <w:fldChar w:fldCharType="begin"/>
            </w:r>
            <w:r w:rsidRPr="008F44B5">
              <w:rPr>
                <w:noProof/>
                <w:webHidden/>
              </w:rPr>
              <w:instrText xml:space="preserve"> PAGEREF _Toc170034584 \h </w:instrText>
            </w:r>
            <w:r w:rsidRPr="008F44B5">
              <w:rPr>
                <w:noProof/>
                <w:webHidden/>
              </w:rPr>
            </w:r>
            <w:r w:rsidRPr="008F44B5">
              <w:rPr>
                <w:noProof/>
                <w:webHidden/>
              </w:rPr>
              <w:fldChar w:fldCharType="separate"/>
            </w:r>
            <w:r w:rsidR="006070D8">
              <w:rPr>
                <w:noProof/>
                <w:webHidden/>
              </w:rPr>
              <w:t>35</w:t>
            </w:r>
            <w:r w:rsidRPr="008F44B5">
              <w:rPr>
                <w:noProof/>
                <w:webHidden/>
              </w:rPr>
              <w:fldChar w:fldCharType="end"/>
            </w:r>
          </w:hyperlink>
        </w:p>
        <w:p w14:paraId="1B589CDF" w14:textId="3C083401" w:rsidR="00C520D2" w:rsidRPr="008F44B5" w:rsidRDefault="005826A7">
          <w:r w:rsidRPr="008F44B5">
            <w:fldChar w:fldCharType="end"/>
          </w:r>
        </w:p>
      </w:sdtContent>
    </w:sdt>
    <w:p w14:paraId="1B091979" w14:textId="29468BFC" w:rsidR="00F627A6" w:rsidRPr="008F44B5" w:rsidRDefault="00F627A6" w:rsidP="006514AF">
      <w:pPr>
        <w:sectPr w:rsidR="00F627A6" w:rsidRPr="008F44B5" w:rsidSect="00392203">
          <w:pgSz w:w="11906" w:h="16838"/>
          <w:pgMar w:top="1134" w:right="1134" w:bottom="1134" w:left="1134" w:header="709" w:footer="0" w:gutter="0"/>
          <w:cols w:space="708"/>
          <w:docGrid w:linePitch="360"/>
        </w:sectPr>
      </w:pPr>
    </w:p>
    <w:p w14:paraId="20F92FAD" w14:textId="1879B729" w:rsidR="00BD3925" w:rsidRPr="008F44B5" w:rsidRDefault="00BD3925" w:rsidP="000513AF">
      <w:pPr>
        <w:pStyle w:val="Heading1"/>
      </w:pPr>
      <w:bookmarkStart w:id="11" w:name="_Ref49959563"/>
      <w:bookmarkStart w:id="12" w:name="_Toc73013070"/>
      <w:bookmarkStart w:id="13" w:name="_Toc73386534"/>
      <w:bookmarkStart w:id="14" w:name="_Toc170034539"/>
      <w:r w:rsidRPr="008F44B5">
        <w:lastRenderedPageBreak/>
        <w:t>Introduction</w:t>
      </w:r>
      <w:bookmarkEnd w:id="11"/>
      <w:bookmarkEnd w:id="12"/>
      <w:bookmarkEnd w:id="13"/>
      <w:bookmarkEnd w:id="14"/>
    </w:p>
    <w:p w14:paraId="2126BA65" w14:textId="063F913C" w:rsidR="009A0E29" w:rsidRPr="008F44B5" w:rsidRDefault="009A0E29" w:rsidP="006514AF">
      <w:pPr>
        <w:rPr>
          <w:rFonts w:cs="Arial"/>
          <w:lang w:val="en"/>
        </w:rPr>
      </w:pPr>
      <w:r w:rsidRPr="008F44B5">
        <w:rPr>
          <w:rFonts w:cs="Arial"/>
        </w:rPr>
        <w:t>The</w:t>
      </w:r>
      <w:r w:rsidRPr="008F44B5">
        <w:rPr>
          <w:rStyle w:val="Emphasis"/>
          <w:rFonts w:cs="Arial"/>
          <w:spacing w:val="0"/>
          <w:lang w:val="en"/>
        </w:rPr>
        <w:t xml:space="preserve"> </w:t>
      </w:r>
      <w:r w:rsidRPr="008F44B5">
        <w:rPr>
          <w:rStyle w:val="Emphasis"/>
          <w:rFonts w:cs="Arial"/>
          <w:b w:val="0"/>
          <w:spacing w:val="0"/>
          <w:lang w:val="en"/>
        </w:rPr>
        <w:t>National Disability Insurance Scheme Act 2013</w:t>
      </w:r>
      <w:r w:rsidRPr="008F44B5">
        <w:rPr>
          <w:rFonts w:cs="Arial"/>
          <w:lang w:val="en"/>
        </w:rPr>
        <w:t xml:space="preserve"> </w:t>
      </w:r>
      <w:r w:rsidR="00980543" w:rsidRPr="008F44B5">
        <w:rPr>
          <w:rFonts w:cs="Arial"/>
          <w:lang w:val="en"/>
        </w:rPr>
        <w:t xml:space="preserve">(NDIS Act) </w:t>
      </w:r>
      <w:r w:rsidRPr="008F44B5">
        <w:rPr>
          <w:rFonts w:cs="Arial"/>
          <w:lang w:val="en"/>
        </w:rPr>
        <w:t xml:space="preserve">states that a funded support must represent “value for money” in that the costs of the support are reasonable, relative to both the benefits achieved and the cost of alternative </w:t>
      </w:r>
      <w:r w:rsidRPr="008F44B5">
        <w:rPr>
          <w:rFonts w:cs="Arial"/>
        </w:rPr>
        <w:t>support.</w:t>
      </w:r>
      <w:r w:rsidRPr="008F44B5">
        <w:rPr>
          <w:rFonts w:cs="Arial"/>
          <w:lang w:val="en"/>
        </w:rPr>
        <w:t xml:space="preserve"> </w:t>
      </w:r>
    </w:p>
    <w:p w14:paraId="65C980BE" w14:textId="0A1157D8" w:rsidR="00222038" w:rsidRPr="008F44B5" w:rsidRDefault="00222038" w:rsidP="7C972FF5">
      <w:pPr>
        <w:rPr>
          <w:b/>
          <w:bCs/>
          <w:lang w:val="en-US"/>
        </w:rPr>
      </w:pPr>
      <w:r w:rsidRPr="008F44B5">
        <w:rPr>
          <w:lang w:val="en-US"/>
        </w:rPr>
        <w:t xml:space="preserve">Determining whether a support is reasonable and necessary for an individual participant will be guided by the </w:t>
      </w:r>
      <w:r w:rsidRPr="008F44B5">
        <w:rPr>
          <w:i/>
          <w:iCs/>
          <w:lang w:val="en-US"/>
        </w:rPr>
        <w:t>NDIS Act (2013),</w:t>
      </w:r>
      <w:r w:rsidRPr="008F44B5">
        <w:rPr>
          <w:lang w:val="en-US"/>
        </w:rPr>
        <w:t xml:space="preserve"> the associated </w:t>
      </w:r>
      <w:r w:rsidRPr="008F44B5">
        <w:rPr>
          <w:i/>
          <w:iCs/>
          <w:lang w:val="en-US"/>
        </w:rPr>
        <w:t>NDIS Rules</w:t>
      </w:r>
      <w:r w:rsidRPr="008F44B5">
        <w:rPr>
          <w:lang w:val="en-US"/>
        </w:rPr>
        <w:t xml:space="preserve">, and the </w:t>
      </w:r>
      <w:r w:rsidR="005E01EE" w:rsidRPr="008F44B5">
        <w:rPr>
          <w:lang w:val="en-US"/>
        </w:rPr>
        <w:t xml:space="preserve">National Disability Insurance </w:t>
      </w:r>
      <w:r w:rsidRPr="008F44B5">
        <w:rPr>
          <w:lang w:val="en-US"/>
        </w:rPr>
        <w:t>Agency’s</w:t>
      </w:r>
      <w:r w:rsidR="005E01EE" w:rsidRPr="008F44B5">
        <w:rPr>
          <w:lang w:val="en-US"/>
        </w:rPr>
        <w:t xml:space="preserve"> (NDIA)</w:t>
      </w:r>
      <w:r w:rsidRPr="008F44B5">
        <w:rPr>
          <w:lang w:val="en-US"/>
        </w:rPr>
        <w:t xml:space="preserve"> Operational Guidelines. </w:t>
      </w:r>
      <w:r w:rsidR="00B043C4" w:rsidRPr="008F44B5">
        <w:rPr>
          <w:lang w:val="en-US"/>
        </w:rPr>
        <w:t>These can be found on the</w:t>
      </w:r>
      <w:r w:rsidR="00A70AA1" w:rsidRPr="008F44B5">
        <w:rPr>
          <w:lang w:val="en-US"/>
        </w:rPr>
        <w:t xml:space="preserve"> </w:t>
      </w:r>
      <w:hyperlink r:id="rId20">
        <w:r w:rsidR="00A70AA1" w:rsidRPr="008F44B5">
          <w:rPr>
            <w:rStyle w:val="Hyperlink"/>
            <w:rFonts w:cs="Arial"/>
            <w:lang w:val="en-US"/>
          </w:rPr>
          <w:t>NDIA website</w:t>
        </w:r>
      </w:hyperlink>
      <w:r w:rsidR="00B043C4" w:rsidRPr="008F44B5">
        <w:rPr>
          <w:lang w:val="en-US"/>
        </w:rPr>
        <w:t>.</w:t>
      </w:r>
    </w:p>
    <w:p w14:paraId="7E5CE0DF" w14:textId="77777777" w:rsidR="009A0E29" w:rsidRPr="008F44B5" w:rsidRDefault="009A0E29" w:rsidP="7C972FF5">
      <w:pPr>
        <w:rPr>
          <w:rFonts w:cs="Arial"/>
          <w:lang w:val="en-US"/>
        </w:rPr>
      </w:pPr>
      <w:r w:rsidRPr="008F44B5">
        <w:rPr>
          <w:rFonts w:cs="Arial"/>
          <w:lang w:val="en-US"/>
        </w:rPr>
        <w:t xml:space="preserve">This Guide is not a comprehensive list of all </w:t>
      </w:r>
      <w:r w:rsidR="00B043C4" w:rsidRPr="008F44B5">
        <w:rPr>
          <w:rFonts w:cs="Arial"/>
          <w:lang w:val="en-US"/>
        </w:rPr>
        <w:t>Assistive Technology (AT)</w:t>
      </w:r>
      <w:r w:rsidRPr="008F44B5">
        <w:rPr>
          <w:rFonts w:cs="Arial"/>
          <w:lang w:val="en-US"/>
        </w:rPr>
        <w:t xml:space="preserve"> supports that may be provided </w:t>
      </w:r>
      <w:r w:rsidR="00E519A8" w:rsidRPr="008F44B5">
        <w:rPr>
          <w:rFonts w:cs="Arial"/>
          <w:lang w:val="en-US"/>
        </w:rPr>
        <w:t xml:space="preserve">as reasonable and necessary </w:t>
      </w:r>
      <w:r w:rsidRPr="008F44B5">
        <w:rPr>
          <w:rFonts w:cs="Arial"/>
          <w:lang w:val="en-US"/>
        </w:rPr>
        <w:t>under the NDIS, but lists the most commonly used supports to assist providers to claim payments using a “best-fit” approach, and to assist participants with consistent terminology for AT comparison.</w:t>
      </w:r>
    </w:p>
    <w:p w14:paraId="5757E1D7" w14:textId="4A97FE72" w:rsidR="00B32AA6" w:rsidRPr="008F44B5" w:rsidRDefault="00B32AA6" w:rsidP="006514AF">
      <w:pPr>
        <w:rPr>
          <w:lang w:val="en"/>
        </w:rPr>
      </w:pPr>
      <w:r w:rsidRPr="008F44B5">
        <w:rPr>
          <w:lang w:val="en"/>
        </w:rPr>
        <w:t>As with other support categories, AT has many specific supports and services that are</w:t>
      </w:r>
      <w:r w:rsidRPr="008F44B5">
        <w:t xml:space="preserve"> recognised</w:t>
      </w:r>
      <w:r w:rsidRPr="008F44B5">
        <w:rPr>
          <w:lang w:val="en"/>
        </w:rPr>
        <w:t xml:space="preserve"> in the NDIS payment system, and these are referred to as ‘line items’. A comprehensive listing of AT support line items is kept up to date in a separate file (csv format) on the </w:t>
      </w:r>
      <w:hyperlink r:id="rId21" w:history="1">
        <w:r w:rsidRPr="008F44B5">
          <w:rPr>
            <w:rStyle w:val="Hyperlink"/>
            <w:lang w:val="en"/>
          </w:rPr>
          <w:t>NDIS website</w:t>
        </w:r>
      </w:hyperlink>
      <w:r w:rsidRPr="008F44B5">
        <w:rPr>
          <w:lang w:val="en"/>
        </w:rPr>
        <w:t>.</w:t>
      </w:r>
    </w:p>
    <w:p w14:paraId="4C2BC1C6" w14:textId="77777777" w:rsidR="000256F9" w:rsidRPr="008F44B5" w:rsidRDefault="000256F9" w:rsidP="006514AF">
      <w:pPr>
        <w:rPr>
          <w:rFonts w:cs="Arial"/>
          <w:lang w:val="en"/>
        </w:rPr>
      </w:pPr>
      <w:r w:rsidRPr="008F44B5">
        <w:rPr>
          <w:rFonts w:cs="Arial"/>
          <w:lang w:val="en"/>
        </w:rPr>
        <w:t xml:space="preserve">All </w:t>
      </w:r>
      <w:r w:rsidR="00E1034A" w:rsidRPr="008F44B5">
        <w:rPr>
          <w:rFonts w:cs="Arial"/>
          <w:lang w:val="en"/>
        </w:rPr>
        <w:t>p</w:t>
      </w:r>
      <w:r w:rsidRPr="008F44B5">
        <w:rPr>
          <w:rFonts w:cs="Arial"/>
          <w:lang w:val="en"/>
        </w:rPr>
        <w:t xml:space="preserve">roviders </w:t>
      </w:r>
      <w:r w:rsidR="00E1034A" w:rsidRPr="008F44B5">
        <w:rPr>
          <w:rFonts w:cs="Arial"/>
          <w:lang w:val="en"/>
        </w:rPr>
        <w:t xml:space="preserve">from each </w:t>
      </w:r>
      <w:r w:rsidRPr="008F44B5">
        <w:rPr>
          <w:rFonts w:cs="Arial"/>
          <w:lang w:val="en"/>
        </w:rPr>
        <w:t>state and territory can now register with the NDIS Quality and Safeguards Commission</w:t>
      </w:r>
      <w:r w:rsidR="00E1034A" w:rsidRPr="008F44B5">
        <w:rPr>
          <w:rFonts w:cs="Arial"/>
          <w:lang w:val="en"/>
        </w:rPr>
        <w:t>.</w:t>
      </w:r>
    </w:p>
    <w:p w14:paraId="45B59F06" w14:textId="549CC6AB" w:rsidR="009A0E29" w:rsidRPr="008F44B5" w:rsidRDefault="009A0E29" w:rsidP="000513AF">
      <w:pPr>
        <w:pStyle w:val="Heading2"/>
      </w:pPr>
      <w:bookmarkStart w:id="15" w:name="_Toc467243713"/>
      <w:bookmarkStart w:id="16" w:name="_Toc479064150"/>
      <w:bookmarkStart w:id="17" w:name="_Toc73386247"/>
      <w:bookmarkStart w:id="18" w:name="_Toc73386535"/>
      <w:bookmarkStart w:id="19" w:name="_Toc170034540"/>
      <w:r w:rsidRPr="008F44B5">
        <w:t>Support Purpose</w:t>
      </w:r>
      <w:bookmarkEnd w:id="15"/>
      <w:bookmarkEnd w:id="16"/>
      <w:bookmarkEnd w:id="17"/>
      <w:bookmarkEnd w:id="18"/>
      <w:bookmarkEnd w:id="19"/>
    </w:p>
    <w:p w14:paraId="2E64E1D2" w14:textId="77777777" w:rsidR="00802735" w:rsidRPr="008F44B5" w:rsidRDefault="00802735" w:rsidP="006514AF">
      <w:pPr>
        <w:rPr>
          <w:rFonts w:cs="Arial"/>
        </w:rPr>
      </w:pPr>
      <w:bookmarkStart w:id="20" w:name="_Toc467243714"/>
      <w:bookmarkStart w:id="21" w:name="_Toc479064151"/>
      <w:r w:rsidRPr="008F44B5">
        <w:rPr>
          <w:rFonts w:cs="Arial"/>
        </w:rPr>
        <w:t>NDIS participant budgets are allocated to three separate support purposes:</w:t>
      </w:r>
    </w:p>
    <w:p w14:paraId="6F380370" w14:textId="3300A804" w:rsidR="00802735" w:rsidRPr="008F44B5" w:rsidRDefault="00802735" w:rsidP="00C072CA">
      <w:pPr>
        <w:ind w:left="283" w:hanging="283"/>
        <w:rPr>
          <w:rFonts w:cs="Arial"/>
        </w:rPr>
      </w:pPr>
      <w:r w:rsidRPr="008F44B5">
        <w:rPr>
          <w:rFonts w:cs="Arial"/>
        </w:rPr>
        <w:t xml:space="preserve">1. </w:t>
      </w:r>
      <w:r w:rsidRPr="008F44B5">
        <w:tab/>
      </w:r>
      <w:r w:rsidRPr="008F44B5">
        <w:rPr>
          <w:rFonts w:cs="Arial"/>
        </w:rPr>
        <w:t>CORE - Supports that enable participants to complete activities of daily living. Participant budgets often have a lot of flexibility to choose specific supports with their core support budgets, but cannot reallocate this funding for other support purposes (i.e</w:t>
      </w:r>
      <w:r w:rsidR="692B2F76" w:rsidRPr="008F44B5">
        <w:rPr>
          <w:rFonts w:cs="Arial"/>
        </w:rPr>
        <w:t>.,</w:t>
      </w:r>
      <w:r w:rsidRPr="008F44B5">
        <w:rPr>
          <w:rFonts w:cs="Arial"/>
        </w:rPr>
        <w:t xml:space="preserve"> capital or capacity building supports).</w:t>
      </w:r>
    </w:p>
    <w:p w14:paraId="52E8CAD6" w14:textId="77777777" w:rsidR="00802735" w:rsidRPr="008F44B5" w:rsidRDefault="00802735" w:rsidP="00C072CA">
      <w:pPr>
        <w:ind w:left="283" w:hanging="283"/>
        <w:rPr>
          <w:rFonts w:cs="Arial"/>
        </w:rPr>
      </w:pPr>
      <w:r w:rsidRPr="008F44B5">
        <w:rPr>
          <w:rFonts w:cs="Arial"/>
        </w:rPr>
        <w:t xml:space="preserve">2. </w:t>
      </w:r>
      <w:r w:rsidRPr="008F44B5">
        <w:rPr>
          <w:rFonts w:cs="Arial"/>
        </w:rPr>
        <w:tab/>
        <w:t xml:space="preserve">CAPITAL - Investments, such as assistive technologies - equipment, home or vehicle modifications, or for Specialist Disability Accommodation (SDA). Participant budgets for this support purpose are restricted to specific items identified in the participant’s plan. </w:t>
      </w:r>
    </w:p>
    <w:p w14:paraId="47BA43FE" w14:textId="77777777" w:rsidR="00802735" w:rsidRPr="008F44B5" w:rsidRDefault="00802735" w:rsidP="00C072CA">
      <w:pPr>
        <w:ind w:left="283" w:hanging="283"/>
        <w:rPr>
          <w:rFonts w:cs="Arial"/>
        </w:rPr>
      </w:pPr>
      <w:r w:rsidRPr="008F44B5">
        <w:rPr>
          <w:rFonts w:cs="Arial"/>
        </w:rPr>
        <w:t xml:space="preserve">3. </w:t>
      </w:r>
      <w:r w:rsidRPr="008F44B5">
        <w:rPr>
          <w:rFonts w:cs="Arial"/>
        </w:rPr>
        <w:tab/>
        <w:t xml:space="preserve">CAPACITY BUILDING - Supports that enable a participant to build their independence and skills. </w:t>
      </w:r>
    </w:p>
    <w:p w14:paraId="50A265DD" w14:textId="77777777" w:rsidR="00802735" w:rsidRPr="008F44B5" w:rsidRDefault="00802735" w:rsidP="000513AF">
      <w:pPr>
        <w:pStyle w:val="Heading2"/>
      </w:pPr>
      <w:bookmarkStart w:id="22" w:name="_Toc18605668"/>
      <w:bookmarkStart w:id="23" w:name="_Toc18605746"/>
      <w:bookmarkStart w:id="24" w:name="_Toc20081264"/>
      <w:bookmarkStart w:id="25" w:name="_Toc41159038"/>
      <w:bookmarkStart w:id="26" w:name="_Toc73013085"/>
      <w:bookmarkStart w:id="27" w:name="_Toc73386248"/>
      <w:bookmarkStart w:id="28" w:name="_Toc73386536"/>
      <w:bookmarkStart w:id="29" w:name="_Toc170034541"/>
      <w:bookmarkStart w:id="30" w:name="_Toc467243716"/>
      <w:bookmarkStart w:id="31" w:name="_Toc479064153"/>
      <w:bookmarkEnd w:id="20"/>
      <w:bookmarkEnd w:id="21"/>
      <w:r w:rsidRPr="008F44B5">
        <w:t>Support Categories aligned to the NDIS Outcomes Framework</w:t>
      </w:r>
      <w:bookmarkEnd w:id="22"/>
      <w:bookmarkEnd w:id="23"/>
      <w:bookmarkEnd w:id="24"/>
      <w:bookmarkEnd w:id="25"/>
      <w:bookmarkEnd w:id="26"/>
      <w:bookmarkEnd w:id="27"/>
      <w:bookmarkEnd w:id="28"/>
      <w:bookmarkEnd w:id="29"/>
    </w:p>
    <w:p w14:paraId="012A9DBD" w14:textId="77777777" w:rsidR="00802735" w:rsidRPr="008F44B5" w:rsidRDefault="00802735" w:rsidP="006514AF">
      <w:pPr>
        <w:rPr>
          <w:rFonts w:cs="Arial"/>
        </w:rPr>
      </w:pPr>
      <w:r w:rsidRPr="008F44B5">
        <w:rPr>
          <w:rFonts w:cs="Arial"/>
        </w:rPr>
        <w:t>Participant budgets are allocated at a support category level and must be used to achieve the goals set out in the participant’s plan. Support categories are aligned with the NDIS Outcomes Framework, which has been developed to measure goal attainment for individual participants and overall performance of the Scheme. There are eight outcome domains in the Framework, which help participants think about goals in different areas of their life and assist planners explore where supports in these areas already exist and where further supports are required. These domains are:</w:t>
      </w:r>
    </w:p>
    <w:tbl>
      <w:tblPr>
        <w:tblStyle w:val="PlainTable4"/>
        <w:tblW w:w="0" w:type="auto"/>
        <w:tblLook w:val="04A0" w:firstRow="1" w:lastRow="0" w:firstColumn="1" w:lastColumn="0" w:noHBand="0" w:noVBand="1"/>
        <w:tblCaption w:val="NDIS Outcomes Framework"/>
        <w:tblDescription w:val="This table lists the 8 Outcome Domains."/>
      </w:tblPr>
      <w:tblGrid>
        <w:gridCol w:w="4508"/>
        <w:gridCol w:w="4508"/>
      </w:tblGrid>
      <w:tr w:rsidR="00802735" w:rsidRPr="008F44B5" w14:paraId="2033F5DF" w14:textId="77777777" w:rsidTr="006514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8" w:type="dxa"/>
          </w:tcPr>
          <w:p w14:paraId="5AF215F4" w14:textId="77777777" w:rsidR="00802735" w:rsidRPr="008F44B5" w:rsidRDefault="00802735" w:rsidP="00D024F2">
            <w:pPr>
              <w:numPr>
                <w:ilvl w:val="0"/>
                <w:numId w:val="3"/>
              </w:numPr>
              <w:spacing w:before="40" w:after="40" w:line="240" w:lineRule="auto"/>
              <w:rPr>
                <w:rFonts w:cs="Arial"/>
                <w:b w:val="0"/>
              </w:rPr>
            </w:pPr>
            <w:r w:rsidRPr="008F44B5">
              <w:rPr>
                <w:rFonts w:cs="Arial"/>
                <w:b w:val="0"/>
              </w:rPr>
              <w:t>Daily Living</w:t>
            </w:r>
          </w:p>
        </w:tc>
        <w:tc>
          <w:tcPr>
            <w:tcW w:w="4508" w:type="dxa"/>
          </w:tcPr>
          <w:p w14:paraId="1441179F" w14:textId="77777777" w:rsidR="00802735" w:rsidRPr="008F44B5" w:rsidRDefault="00802735" w:rsidP="009276FC">
            <w:pPr>
              <w:spacing w:before="40" w:after="40"/>
              <w:cnfStyle w:val="100000000000" w:firstRow="1" w:lastRow="0" w:firstColumn="0" w:lastColumn="0" w:oddVBand="0" w:evenVBand="0" w:oddHBand="0" w:evenHBand="0" w:firstRowFirstColumn="0" w:firstRowLastColumn="0" w:lastRowFirstColumn="0" w:lastRowLastColumn="0"/>
              <w:rPr>
                <w:rFonts w:cs="Arial"/>
                <w:b w:val="0"/>
              </w:rPr>
            </w:pPr>
            <w:r w:rsidRPr="008F44B5">
              <w:rPr>
                <w:rFonts w:cs="Arial"/>
                <w:b w:val="0"/>
              </w:rPr>
              <w:t>5. Work</w:t>
            </w:r>
          </w:p>
        </w:tc>
      </w:tr>
      <w:tr w:rsidR="00802735" w:rsidRPr="008F44B5" w14:paraId="345163EB" w14:textId="77777777" w:rsidTr="0065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6C2DF4" w14:textId="77777777" w:rsidR="00802735" w:rsidRPr="008F44B5" w:rsidRDefault="00802735" w:rsidP="00D024F2">
            <w:pPr>
              <w:numPr>
                <w:ilvl w:val="0"/>
                <w:numId w:val="3"/>
              </w:numPr>
              <w:spacing w:before="40" w:after="40" w:line="240" w:lineRule="auto"/>
              <w:rPr>
                <w:rFonts w:cs="Arial"/>
                <w:b w:val="0"/>
              </w:rPr>
            </w:pPr>
            <w:r w:rsidRPr="008F44B5">
              <w:rPr>
                <w:rFonts w:cs="Arial"/>
                <w:b w:val="0"/>
              </w:rPr>
              <w:t>Home</w:t>
            </w:r>
          </w:p>
        </w:tc>
        <w:tc>
          <w:tcPr>
            <w:tcW w:w="4508" w:type="dxa"/>
          </w:tcPr>
          <w:p w14:paraId="452B971F" w14:textId="77777777" w:rsidR="00802735" w:rsidRPr="008F44B5" w:rsidRDefault="00802735" w:rsidP="009276FC">
            <w:pPr>
              <w:spacing w:before="40" w:after="40"/>
              <w:cnfStyle w:val="000000100000" w:firstRow="0" w:lastRow="0" w:firstColumn="0" w:lastColumn="0" w:oddVBand="0" w:evenVBand="0" w:oddHBand="1" w:evenHBand="0" w:firstRowFirstColumn="0" w:firstRowLastColumn="0" w:lastRowFirstColumn="0" w:lastRowLastColumn="0"/>
              <w:rPr>
                <w:rFonts w:cs="Arial"/>
              </w:rPr>
            </w:pPr>
            <w:r w:rsidRPr="008F44B5">
              <w:rPr>
                <w:rFonts w:cs="Arial"/>
              </w:rPr>
              <w:t>6. Social and Community Participation</w:t>
            </w:r>
          </w:p>
        </w:tc>
      </w:tr>
      <w:tr w:rsidR="00802735" w:rsidRPr="008F44B5" w14:paraId="15A358AC" w14:textId="77777777" w:rsidTr="006514AF">
        <w:tc>
          <w:tcPr>
            <w:cnfStyle w:val="001000000000" w:firstRow="0" w:lastRow="0" w:firstColumn="1" w:lastColumn="0" w:oddVBand="0" w:evenVBand="0" w:oddHBand="0" w:evenHBand="0" w:firstRowFirstColumn="0" w:firstRowLastColumn="0" w:lastRowFirstColumn="0" w:lastRowLastColumn="0"/>
            <w:tcW w:w="4508" w:type="dxa"/>
          </w:tcPr>
          <w:p w14:paraId="3172F82D" w14:textId="77777777" w:rsidR="00802735" w:rsidRPr="008F44B5" w:rsidRDefault="00802735" w:rsidP="00D024F2">
            <w:pPr>
              <w:numPr>
                <w:ilvl w:val="0"/>
                <w:numId w:val="3"/>
              </w:numPr>
              <w:spacing w:before="40" w:after="40" w:line="240" w:lineRule="auto"/>
              <w:rPr>
                <w:rFonts w:cs="Arial"/>
                <w:b w:val="0"/>
              </w:rPr>
            </w:pPr>
            <w:r w:rsidRPr="008F44B5">
              <w:rPr>
                <w:rFonts w:cs="Arial"/>
                <w:b w:val="0"/>
              </w:rPr>
              <w:t>Health and Wellbeing</w:t>
            </w:r>
          </w:p>
        </w:tc>
        <w:tc>
          <w:tcPr>
            <w:tcW w:w="4508" w:type="dxa"/>
          </w:tcPr>
          <w:p w14:paraId="22A7ACF8" w14:textId="77777777" w:rsidR="00802735" w:rsidRPr="008F44B5" w:rsidRDefault="00802735" w:rsidP="009276FC">
            <w:pPr>
              <w:spacing w:before="40" w:after="40"/>
              <w:cnfStyle w:val="000000000000" w:firstRow="0" w:lastRow="0" w:firstColumn="0" w:lastColumn="0" w:oddVBand="0" w:evenVBand="0" w:oddHBand="0" w:evenHBand="0" w:firstRowFirstColumn="0" w:firstRowLastColumn="0" w:lastRowFirstColumn="0" w:lastRowLastColumn="0"/>
              <w:rPr>
                <w:rFonts w:cs="Arial"/>
              </w:rPr>
            </w:pPr>
            <w:r w:rsidRPr="008F44B5">
              <w:rPr>
                <w:rFonts w:cs="Arial"/>
              </w:rPr>
              <w:t>7. Relationships</w:t>
            </w:r>
          </w:p>
        </w:tc>
      </w:tr>
      <w:tr w:rsidR="00802735" w:rsidRPr="008F44B5" w14:paraId="641A4904" w14:textId="77777777" w:rsidTr="0065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8D8944" w14:textId="77777777" w:rsidR="00802735" w:rsidRPr="008F44B5" w:rsidRDefault="00802735" w:rsidP="00D024F2">
            <w:pPr>
              <w:numPr>
                <w:ilvl w:val="0"/>
                <w:numId w:val="3"/>
              </w:numPr>
              <w:spacing w:before="40" w:after="40" w:line="240" w:lineRule="auto"/>
              <w:rPr>
                <w:rFonts w:cs="Arial"/>
                <w:b w:val="0"/>
              </w:rPr>
            </w:pPr>
            <w:r w:rsidRPr="008F44B5">
              <w:rPr>
                <w:rFonts w:cs="Arial"/>
                <w:b w:val="0"/>
              </w:rPr>
              <w:t>Lifelong Learning</w:t>
            </w:r>
          </w:p>
        </w:tc>
        <w:tc>
          <w:tcPr>
            <w:tcW w:w="4508" w:type="dxa"/>
          </w:tcPr>
          <w:p w14:paraId="6ED7B3D1" w14:textId="77777777" w:rsidR="00802735" w:rsidRPr="008F44B5" w:rsidRDefault="00802735" w:rsidP="009276FC">
            <w:pPr>
              <w:spacing w:before="40" w:after="40"/>
              <w:cnfStyle w:val="000000100000" w:firstRow="0" w:lastRow="0" w:firstColumn="0" w:lastColumn="0" w:oddVBand="0" w:evenVBand="0" w:oddHBand="1" w:evenHBand="0" w:firstRowFirstColumn="0" w:firstRowLastColumn="0" w:lastRowFirstColumn="0" w:lastRowLastColumn="0"/>
              <w:rPr>
                <w:rFonts w:cs="Arial"/>
              </w:rPr>
            </w:pPr>
            <w:r w:rsidRPr="008F44B5">
              <w:rPr>
                <w:rFonts w:cs="Arial"/>
              </w:rPr>
              <w:t>8. Choice and Control</w:t>
            </w:r>
          </w:p>
        </w:tc>
      </w:tr>
    </w:tbl>
    <w:p w14:paraId="5F701477" w14:textId="5501F23D" w:rsidR="00802735" w:rsidRPr="007045EA" w:rsidRDefault="00802735" w:rsidP="006514AF">
      <w:pPr>
        <w:rPr>
          <w:rFonts w:cs="Arial"/>
        </w:rPr>
      </w:pPr>
      <w:r w:rsidRPr="6F1C15EA">
        <w:rPr>
          <w:rFonts w:cs="Arial"/>
        </w:rPr>
        <w:lastRenderedPageBreak/>
        <w:t xml:space="preserve">NDIS providers should be aware that all supports and services for NDIS participants must contribute to the achievement of their individual goals as outlined in the participant’s plan. Support purpose </w:t>
      </w:r>
      <w:r w:rsidRPr="007045EA">
        <w:rPr>
          <w:rFonts w:cs="Arial"/>
        </w:rPr>
        <w:t>categories are designed to align with the Outcomes Framework and the 15 support categories</w:t>
      </w:r>
      <w:r w:rsidR="56A0A5E9" w:rsidRPr="007045EA">
        <w:rPr>
          <w:rFonts w:cs="Arial"/>
        </w:rPr>
        <w:t>, with additional categories in the new PACE system</w:t>
      </w:r>
      <w:r w:rsidRPr="007045EA">
        <w:rPr>
          <w:rFonts w:cs="Arial"/>
        </w:rPr>
        <w:t xml:space="preserve">. This helps participants choose supports that help them achieve their goals, and providers to understand how the supports they provide contribute to the participant’s goals. </w:t>
      </w:r>
    </w:p>
    <w:p w14:paraId="69CDF64A" w14:textId="779E02C1" w:rsidR="00802735" w:rsidRPr="007045EA" w:rsidRDefault="00802735" w:rsidP="006514AF">
      <w:pPr>
        <w:rPr>
          <w:rFonts w:cs="Arial"/>
        </w:rPr>
      </w:pPr>
      <w:r w:rsidRPr="007045EA">
        <w:rPr>
          <w:rFonts w:cs="Arial"/>
        </w:rPr>
        <w:t>The following table shows the links between support purpose types, domains in the Outcomes Framework and support categories</w:t>
      </w:r>
      <w:r w:rsidR="7014BC0D" w:rsidRPr="007045EA">
        <w:rPr>
          <w:rFonts w:cs="Arial"/>
        </w:rPr>
        <w:t xml:space="preserve">, as well as the new support categories in PACE. </w:t>
      </w:r>
    </w:p>
    <w:p w14:paraId="1CB8C153" w14:textId="77777777" w:rsidR="002D7A72" w:rsidRPr="007045EA" w:rsidRDefault="002D7A72" w:rsidP="00537250">
      <w:bookmarkStart w:id="32" w:name="_Toc523311771"/>
      <w:bookmarkStart w:id="33" w:name="_Toc523334239"/>
      <w:bookmarkStart w:id="34" w:name="_Toc523334390"/>
      <w:bookmarkStart w:id="35" w:name="_Toc467243717"/>
      <w:bookmarkStart w:id="36" w:name="_Toc479064154"/>
      <w:bookmarkStart w:id="37" w:name="_Toc73386250"/>
      <w:bookmarkStart w:id="38" w:name="_Toc73386538"/>
      <w:bookmarkStart w:id="39" w:name="_Toc170034542"/>
      <w:bookmarkEnd w:id="30"/>
      <w:bookmarkEnd w:id="31"/>
      <w:bookmarkEnd w:id="32"/>
      <w:bookmarkEnd w:id="33"/>
      <w:bookmarkEnd w:id="34"/>
    </w:p>
    <w:tbl>
      <w:tblPr>
        <w:tblW w:w="96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45"/>
        <w:gridCol w:w="1663"/>
        <w:gridCol w:w="2151"/>
        <w:gridCol w:w="4559"/>
      </w:tblGrid>
      <w:tr w:rsidR="002D7A72" w:rsidRPr="007045EA" w14:paraId="0CB99B19" w14:textId="77777777" w:rsidTr="007045EA">
        <w:trPr>
          <w:trHeight w:val="300"/>
        </w:trPr>
        <w:tc>
          <w:tcPr>
            <w:tcW w:w="1245" w:type="dxa"/>
            <w:shd w:val="clear" w:color="auto" w:fill="6B2976"/>
            <w:vAlign w:val="center"/>
            <w:hideMark/>
          </w:tcPr>
          <w:p w14:paraId="5C214443" w14:textId="77777777" w:rsidR="002D7A72" w:rsidRPr="007045EA" w:rsidRDefault="002D7A72" w:rsidP="007737AF">
            <w:pPr>
              <w:spacing w:before="0" w:after="0" w:line="240" w:lineRule="auto"/>
              <w:rPr>
                <w:rFonts w:eastAsia="Times New Roman" w:cs="Arial"/>
                <w:b/>
                <w:bCs/>
                <w:color w:val="FFFFFF"/>
                <w:sz w:val="16"/>
                <w:szCs w:val="16"/>
                <w:lang w:eastAsia="en-AU"/>
              </w:rPr>
            </w:pPr>
            <w:r w:rsidRPr="007045EA">
              <w:rPr>
                <w:rFonts w:eastAsia="Times New Roman" w:cs="Arial"/>
                <w:b/>
                <w:bCs/>
                <w:color w:val="FFFFFF"/>
                <w:sz w:val="16"/>
                <w:szCs w:val="16"/>
                <w:lang w:eastAsia="en-AU"/>
              </w:rPr>
              <w:t>PURPOSE</w:t>
            </w:r>
          </w:p>
        </w:tc>
        <w:tc>
          <w:tcPr>
            <w:tcW w:w="1663" w:type="dxa"/>
            <w:shd w:val="clear" w:color="auto" w:fill="6B2976"/>
            <w:vAlign w:val="center"/>
            <w:hideMark/>
          </w:tcPr>
          <w:p w14:paraId="03449808" w14:textId="77777777" w:rsidR="002D7A72" w:rsidRPr="007045EA" w:rsidRDefault="002D7A72" w:rsidP="007737AF">
            <w:pPr>
              <w:spacing w:before="0" w:after="0" w:line="240" w:lineRule="auto"/>
              <w:rPr>
                <w:rFonts w:eastAsia="Times New Roman" w:cs="Arial"/>
                <w:b/>
                <w:bCs/>
                <w:color w:val="FFFFFF"/>
                <w:sz w:val="16"/>
                <w:szCs w:val="16"/>
                <w:lang w:eastAsia="en-AU"/>
              </w:rPr>
            </w:pPr>
            <w:r w:rsidRPr="007045EA">
              <w:rPr>
                <w:rFonts w:eastAsia="Times New Roman" w:cs="Arial"/>
                <w:b/>
                <w:bCs/>
                <w:color w:val="FFFFFF"/>
                <w:sz w:val="16"/>
                <w:szCs w:val="16"/>
                <w:lang w:eastAsia="en-AU"/>
              </w:rPr>
              <w:t>OUTCOME DOMAIN</w:t>
            </w:r>
          </w:p>
        </w:tc>
        <w:tc>
          <w:tcPr>
            <w:tcW w:w="2151" w:type="dxa"/>
            <w:shd w:val="clear" w:color="auto" w:fill="6B2976"/>
            <w:vAlign w:val="center"/>
            <w:hideMark/>
          </w:tcPr>
          <w:p w14:paraId="79892EA3" w14:textId="77777777" w:rsidR="002D7A72" w:rsidRPr="007045EA" w:rsidRDefault="002D7A72" w:rsidP="007737AF">
            <w:pPr>
              <w:spacing w:before="0" w:after="0" w:line="240" w:lineRule="auto"/>
              <w:rPr>
                <w:rFonts w:eastAsia="Times New Roman" w:cs="Arial"/>
                <w:b/>
                <w:bCs/>
                <w:color w:val="FFFFFF"/>
                <w:sz w:val="16"/>
                <w:szCs w:val="16"/>
                <w:lang w:eastAsia="en-AU"/>
              </w:rPr>
            </w:pPr>
            <w:r w:rsidRPr="007045EA">
              <w:rPr>
                <w:rFonts w:eastAsia="Times New Roman" w:cs="Arial"/>
                <w:b/>
                <w:bCs/>
                <w:color w:val="FFFFFF"/>
                <w:sz w:val="16"/>
                <w:szCs w:val="16"/>
                <w:lang w:eastAsia="en-AU"/>
              </w:rPr>
              <w:t>SUPPORT CATEGORY (LEGACY CRM)</w:t>
            </w:r>
          </w:p>
        </w:tc>
        <w:tc>
          <w:tcPr>
            <w:tcW w:w="4559" w:type="dxa"/>
            <w:shd w:val="clear" w:color="auto" w:fill="6B2976"/>
            <w:vAlign w:val="center"/>
            <w:hideMark/>
          </w:tcPr>
          <w:p w14:paraId="1ECF2B37" w14:textId="77777777" w:rsidR="002D7A72" w:rsidRPr="007045EA" w:rsidRDefault="002D7A72" w:rsidP="007737AF">
            <w:pPr>
              <w:spacing w:before="0" w:after="0" w:line="240" w:lineRule="auto"/>
              <w:rPr>
                <w:rFonts w:eastAsia="Times New Roman" w:cs="Arial"/>
                <w:b/>
                <w:bCs/>
                <w:color w:val="FFFFFF"/>
                <w:sz w:val="16"/>
                <w:szCs w:val="16"/>
                <w:lang w:eastAsia="en-AU"/>
              </w:rPr>
            </w:pPr>
            <w:r w:rsidRPr="007045EA">
              <w:rPr>
                <w:rFonts w:eastAsia="Times New Roman" w:cs="Arial"/>
                <w:b/>
                <w:bCs/>
                <w:color w:val="FFFFFF"/>
                <w:sz w:val="16"/>
                <w:szCs w:val="16"/>
                <w:lang w:eastAsia="en-AU"/>
              </w:rPr>
              <w:t>SUPPORT CATEGORY (PACE)</w:t>
            </w:r>
          </w:p>
        </w:tc>
      </w:tr>
      <w:tr w:rsidR="00213444" w:rsidRPr="007045EA" w14:paraId="787BBA1C" w14:textId="77777777" w:rsidTr="00213444">
        <w:trPr>
          <w:trHeight w:val="185"/>
        </w:trPr>
        <w:tc>
          <w:tcPr>
            <w:tcW w:w="1245" w:type="dxa"/>
            <w:vMerge w:val="restart"/>
            <w:shd w:val="clear" w:color="auto" w:fill="E8CAED"/>
            <w:vAlign w:val="center"/>
            <w:hideMark/>
          </w:tcPr>
          <w:p w14:paraId="31FD31FB" w14:textId="7D5B2495" w:rsidR="00213444" w:rsidRPr="007045EA" w:rsidRDefault="00213444" w:rsidP="6F1C15EA">
            <w:pPr>
              <w:spacing w:before="0" w:after="0" w:line="240" w:lineRule="auto"/>
              <w:rPr>
                <w:rFonts w:eastAsia="Times New Roman" w:cs="Arial"/>
                <w:b/>
                <w:bCs/>
                <w:color w:val="000000" w:themeColor="text1"/>
                <w:sz w:val="16"/>
                <w:szCs w:val="16"/>
                <w:lang w:eastAsia="en-AU"/>
              </w:rPr>
            </w:pPr>
          </w:p>
          <w:p w14:paraId="477FD7D0" w14:textId="77777777" w:rsidR="00213444" w:rsidRPr="007045EA" w:rsidRDefault="00213444" w:rsidP="007737AF">
            <w:pPr>
              <w:spacing w:before="0" w:after="0" w:line="240" w:lineRule="auto"/>
              <w:rPr>
                <w:rFonts w:eastAsia="Times New Roman" w:cs="Arial"/>
                <w:b/>
                <w:bCs/>
                <w:color w:val="000000"/>
                <w:sz w:val="16"/>
                <w:szCs w:val="16"/>
                <w:lang w:eastAsia="en-AU"/>
              </w:rPr>
            </w:pPr>
            <w:r w:rsidRPr="007045EA">
              <w:rPr>
                <w:rFonts w:eastAsia="Times New Roman" w:cs="Arial"/>
                <w:b/>
                <w:bCs/>
                <w:color w:val="000000"/>
                <w:sz w:val="16"/>
                <w:szCs w:val="16"/>
                <w:lang w:eastAsia="en-AU"/>
              </w:rPr>
              <w:t>CORE</w:t>
            </w:r>
          </w:p>
        </w:tc>
        <w:tc>
          <w:tcPr>
            <w:tcW w:w="1663" w:type="dxa"/>
            <w:vMerge w:val="restart"/>
            <w:shd w:val="clear" w:color="auto" w:fill="E8CAED"/>
            <w:vAlign w:val="center"/>
            <w:hideMark/>
          </w:tcPr>
          <w:p w14:paraId="0E871637"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Daily Living</w:t>
            </w:r>
          </w:p>
        </w:tc>
        <w:tc>
          <w:tcPr>
            <w:tcW w:w="2151" w:type="dxa"/>
            <w:vMerge w:val="restart"/>
            <w:shd w:val="clear" w:color="auto" w:fill="E8CAED"/>
            <w:vAlign w:val="center"/>
            <w:hideMark/>
          </w:tcPr>
          <w:p w14:paraId="6F6BF2AD"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01 Assistance with Daily Life</w:t>
            </w:r>
          </w:p>
        </w:tc>
        <w:tc>
          <w:tcPr>
            <w:tcW w:w="4559" w:type="dxa"/>
            <w:shd w:val="clear" w:color="auto" w:fill="E8CAED"/>
            <w:vAlign w:val="center"/>
            <w:hideMark/>
          </w:tcPr>
          <w:p w14:paraId="1B49C79E"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01 Assistance with Daily Life</w:t>
            </w:r>
          </w:p>
        </w:tc>
      </w:tr>
      <w:tr w:rsidR="00213444" w:rsidRPr="007045EA" w14:paraId="7C3951FD" w14:textId="77777777" w:rsidTr="00213444">
        <w:trPr>
          <w:trHeight w:val="95"/>
        </w:trPr>
        <w:tc>
          <w:tcPr>
            <w:tcW w:w="1245" w:type="dxa"/>
            <w:vMerge/>
            <w:shd w:val="clear" w:color="auto" w:fill="E8CAED"/>
            <w:vAlign w:val="center"/>
          </w:tcPr>
          <w:p w14:paraId="09A90CBF" w14:textId="77777777" w:rsidR="00213444" w:rsidRPr="007045EA" w:rsidRDefault="00213444" w:rsidP="00213444">
            <w:pPr>
              <w:spacing w:before="0" w:after="0" w:line="240" w:lineRule="auto"/>
              <w:rPr>
                <w:rFonts w:eastAsia="Times New Roman" w:cs="Arial"/>
                <w:b/>
                <w:bCs/>
                <w:color w:val="000000" w:themeColor="text1"/>
                <w:sz w:val="16"/>
                <w:szCs w:val="16"/>
                <w:lang w:eastAsia="en-AU"/>
              </w:rPr>
            </w:pPr>
          </w:p>
        </w:tc>
        <w:tc>
          <w:tcPr>
            <w:tcW w:w="1663" w:type="dxa"/>
            <w:vMerge/>
            <w:shd w:val="clear" w:color="auto" w:fill="E8CAED"/>
            <w:vAlign w:val="center"/>
          </w:tcPr>
          <w:p w14:paraId="355AB648" w14:textId="77777777" w:rsidR="00213444" w:rsidRPr="007045EA" w:rsidRDefault="00213444" w:rsidP="00213444">
            <w:pPr>
              <w:spacing w:before="0" w:after="0" w:line="240" w:lineRule="auto"/>
              <w:rPr>
                <w:rFonts w:eastAsia="Times New Roman" w:cs="Arial"/>
                <w:color w:val="000000"/>
                <w:sz w:val="16"/>
                <w:szCs w:val="16"/>
                <w:lang w:eastAsia="en-AU"/>
              </w:rPr>
            </w:pPr>
          </w:p>
        </w:tc>
        <w:tc>
          <w:tcPr>
            <w:tcW w:w="2151" w:type="dxa"/>
            <w:vMerge/>
            <w:shd w:val="clear" w:color="auto" w:fill="E8CAED"/>
            <w:vAlign w:val="center"/>
          </w:tcPr>
          <w:p w14:paraId="740FB927" w14:textId="77777777" w:rsidR="00213444" w:rsidRPr="007045EA" w:rsidRDefault="00213444" w:rsidP="00213444">
            <w:pPr>
              <w:spacing w:before="0" w:after="0" w:line="240" w:lineRule="auto"/>
              <w:rPr>
                <w:rFonts w:eastAsia="Times New Roman" w:cs="Arial"/>
                <w:color w:val="000000"/>
                <w:sz w:val="16"/>
                <w:szCs w:val="16"/>
                <w:lang w:eastAsia="en-AU"/>
              </w:rPr>
            </w:pPr>
          </w:p>
        </w:tc>
        <w:tc>
          <w:tcPr>
            <w:tcW w:w="4559" w:type="dxa"/>
            <w:shd w:val="clear" w:color="auto" w:fill="E8CAED"/>
            <w:vAlign w:val="center"/>
          </w:tcPr>
          <w:p w14:paraId="5319B83F" w14:textId="77777777" w:rsidR="00213444" w:rsidRPr="007045EA" w:rsidRDefault="00213444" w:rsidP="00213444">
            <w:pPr>
              <w:spacing w:before="0" w:after="0" w:line="240" w:lineRule="auto"/>
              <w:rPr>
                <w:rFonts w:eastAsia="Times New Roman" w:cs="Arial"/>
                <w:color w:val="000000"/>
                <w:sz w:val="16"/>
                <w:szCs w:val="16"/>
                <w:lang w:eastAsia="en-AU"/>
              </w:rPr>
            </w:pPr>
            <w:r w:rsidRPr="007045EA">
              <w:rPr>
                <w:rFonts w:eastAsia="Times New Roman" w:cs="Arial"/>
                <w:color w:val="000000" w:themeColor="text1"/>
                <w:sz w:val="16"/>
                <w:szCs w:val="16"/>
                <w:lang w:eastAsia="en-AU"/>
              </w:rPr>
              <w:t>16 Home and Living</w:t>
            </w:r>
          </w:p>
          <w:p w14:paraId="1A3EF492" w14:textId="77777777" w:rsidR="00213444" w:rsidRPr="007045EA" w:rsidRDefault="00213444" w:rsidP="00213444">
            <w:pPr>
              <w:spacing w:before="0" w:after="0" w:line="240" w:lineRule="auto"/>
              <w:rPr>
                <w:rFonts w:eastAsia="Times New Roman" w:cs="Arial"/>
                <w:color w:val="000000"/>
                <w:sz w:val="16"/>
                <w:szCs w:val="16"/>
                <w:lang w:eastAsia="en-AU"/>
              </w:rPr>
            </w:pPr>
          </w:p>
        </w:tc>
      </w:tr>
      <w:tr w:rsidR="00213444" w:rsidRPr="007045EA" w14:paraId="6B040D7C" w14:textId="77777777" w:rsidTr="00100B84">
        <w:trPr>
          <w:trHeight w:val="95"/>
        </w:trPr>
        <w:tc>
          <w:tcPr>
            <w:tcW w:w="1245" w:type="dxa"/>
            <w:vMerge/>
            <w:shd w:val="clear" w:color="auto" w:fill="E8CAED"/>
            <w:vAlign w:val="center"/>
          </w:tcPr>
          <w:p w14:paraId="739F29DC" w14:textId="77777777" w:rsidR="00213444" w:rsidRPr="007045EA" w:rsidRDefault="00213444" w:rsidP="00213444">
            <w:pPr>
              <w:spacing w:before="0" w:after="0" w:line="240" w:lineRule="auto"/>
              <w:rPr>
                <w:rFonts w:eastAsia="Times New Roman" w:cs="Arial"/>
                <w:b/>
                <w:bCs/>
                <w:color w:val="000000" w:themeColor="text1"/>
                <w:sz w:val="16"/>
                <w:szCs w:val="16"/>
                <w:lang w:eastAsia="en-AU"/>
              </w:rPr>
            </w:pPr>
          </w:p>
        </w:tc>
        <w:tc>
          <w:tcPr>
            <w:tcW w:w="1663" w:type="dxa"/>
            <w:vMerge/>
            <w:shd w:val="clear" w:color="auto" w:fill="E8CAED"/>
            <w:vAlign w:val="center"/>
          </w:tcPr>
          <w:p w14:paraId="3C15C42C" w14:textId="77777777" w:rsidR="00213444" w:rsidRPr="007045EA" w:rsidRDefault="00213444" w:rsidP="00213444">
            <w:pPr>
              <w:spacing w:before="0" w:after="0" w:line="240" w:lineRule="auto"/>
              <w:rPr>
                <w:rFonts w:eastAsia="Times New Roman" w:cs="Arial"/>
                <w:color w:val="000000"/>
                <w:sz w:val="16"/>
                <w:szCs w:val="16"/>
                <w:lang w:eastAsia="en-AU"/>
              </w:rPr>
            </w:pPr>
          </w:p>
        </w:tc>
        <w:tc>
          <w:tcPr>
            <w:tcW w:w="2151" w:type="dxa"/>
            <w:vMerge/>
            <w:shd w:val="clear" w:color="auto" w:fill="E8CAED"/>
            <w:vAlign w:val="center"/>
          </w:tcPr>
          <w:p w14:paraId="2A13B184" w14:textId="77777777" w:rsidR="00213444" w:rsidRPr="007045EA" w:rsidRDefault="00213444" w:rsidP="00213444">
            <w:pPr>
              <w:spacing w:before="0" w:after="0" w:line="240" w:lineRule="auto"/>
              <w:rPr>
                <w:rFonts w:eastAsia="Times New Roman" w:cs="Arial"/>
                <w:color w:val="000000"/>
                <w:sz w:val="16"/>
                <w:szCs w:val="16"/>
                <w:lang w:eastAsia="en-AU"/>
              </w:rPr>
            </w:pPr>
          </w:p>
        </w:tc>
        <w:tc>
          <w:tcPr>
            <w:tcW w:w="4559" w:type="dxa"/>
            <w:shd w:val="clear" w:color="auto" w:fill="E8CAED"/>
            <w:vAlign w:val="center"/>
          </w:tcPr>
          <w:p w14:paraId="1CBE38E8" w14:textId="77777777" w:rsidR="00213444" w:rsidRPr="007045EA" w:rsidRDefault="00213444" w:rsidP="00213444">
            <w:pPr>
              <w:spacing w:before="0" w:after="0" w:line="240" w:lineRule="auto"/>
              <w:rPr>
                <w:rFonts w:eastAsia="Times New Roman" w:cs="Arial"/>
                <w:color w:val="000000" w:themeColor="text1"/>
                <w:sz w:val="16"/>
                <w:szCs w:val="16"/>
                <w:lang w:eastAsia="en-AU"/>
              </w:rPr>
            </w:pPr>
          </w:p>
          <w:p w14:paraId="4899E4F6" w14:textId="77777777" w:rsidR="00213444" w:rsidRPr="007045EA" w:rsidRDefault="00213444" w:rsidP="00213444">
            <w:pPr>
              <w:spacing w:before="0" w:after="0"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21 Young People in Residential Aged Care (YPIRAC)-Cross Billing</w:t>
            </w:r>
          </w:p>
          <w:p w14:paraId="508DCD26" w14:textId="77777777" w:rsidR="00213444" w:rsidRPr="007045EA" w:rsidRDefault="00213444" w:rsidP="00213444">
            <w:pPr>
              <w:spacing w:before="0" w:after="0" w:line="240" w:lineRule="auto"/>
              <w:rPr>
                <w:rFonts w:eastAsia="Times New Roman" w:cs="Arial"/>
                <w:color w:val="000000"/>
                <w:sz w:val="16"/>
                <w:szCs w:val="16"/>
                <w:lang w:eastAsia="en-AU"/>
              </w:rPr>
            </w:pPr>
          </w:p>
        </w:tc>
      </w:tr>
      <w:tr w:rsidR="00213444" w:rsidRPr="007045EA" w14:paraId="28383BAE" w14:textId="77777777" w:rsidTr="00100B84">
        <w:trPr>
          <w:trHeight w:val="300"/>
        </w:trPr>
        <w:tc>
          <w:tcPr>
            <w:tcW w:w="1245" w:type="dxa"/>
            <w:vMerge/>
            <w:vAlign w:val="center"/>
            <w:hideMark/>
          </w:tcPr>
          <w:p w14:paraId="3D9FA97A"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313576FA"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Daily Living</w:t>
            </w:r>
          </w:p>
        </w:tc>
        <w:tc>
          <w:tcPr>
            <w:tcW w:w="2151" w:type="dxa"/>
            <w:shd w:val="clear" w:color="auto" w:fill="E8CAED"/>
            <w:vAlign w:val="center"/>
            <w:hideMark/>
          </w:tcPr>
          <w:p w14:paraId="6B221D80" w14:textId="77777777" w:rsidR="00213444" w:rsidRPr="007045EA" w:rsidRDefault="00213444" w:rsidP="007737AF">
            <w:pPr>
              <w:spacing w:before="0" w:after="0" w:line="240" w:lineRule="auto"/>
              <w:rPr>
                <w:rFonts w:eastAsia="Times New Roman" w:cs="Arial"/>
                <w:color w:val="000000"/>
                <w:sz w:val="16"/>
                <w:szCs w:val="16"/>
                <w:lang w:eastAsia="en-AU"/>
              </w:rPr>
            </w:pPr>
            <w:bookmarkStart w:id="40" w:name="RANGE!C4"/>
            <w:r w:rsidRPr="007045EA">
              <w:rPr>
                <w:rFonts w:eastAsia="Times New Roman" w:cs="Arial"/>
                <w:color w:val="000000"/>
                <w:sz w:val="16"/>
                <w:szCs w:val="16"/>
                <w:lang w:eastAsia="en-AU"/>
              </w:rPr>
              <w:t>02 Transport</w:t>
            </w:r>
            <w:bookmarkEnd w:id="40"/>
          </w:p>
        </w:tc>
        <w:tc>
          <w:tcPr>
            <w:tcW w:w="4559" w:type="dxa"/>
            <w:shd w:val="clear" w:color="auto" w:fill="E8CAED"/>
            <w:vAlign w:val="center"/>
            <w:hideMark/>
          </w:tcPr>
          <w:p w14:paraId="16D298AF"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02 Transport</w:t>
            </w:r>
          </w:p>
        </w:tc>
      </w:tr>
      <w:tr w:rsidR="00213444" w:rsidRPr="007045EA" w14:paraId="3904BBC9" w14:textId="77777777" w:rsidTr="00100B84">
        <w:trPr>
          <w:trHeight w:val="300"/>
        </w:trPr>
        <w:tc>
          <w:tcPr>
            <w:tcW w:w="1245" w:type="dxa"/>
            <w:vMerge/>
            <w:vAlign w:val="center"/>
            <w:hideMark/>
          </w:tcPr>
          <w:p w14:paraId="10564E57"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4C9FEA52" w14:textId="68304348" w:rsidR="00213444" w:rsidRPr="007045EA" w:rsidRDefault="00213444" w:rsidP="6F1C15EA">
            <w:pPr>
              <w:spacing w:before="0" w:after="0" w:line="240" w:lineRule="auto"/>
              <w:rPr>
                <w:rFonts w:eastAsia="Times New Roman" w:cs="Arial"/>
                <w:color w:val="000000" w:themeColor="text1"/>
                <w:sz w:val="16"/>
                <w:szCs w:val="16"/>
                <w:lang w:eastAsia="en-AU"/>
              </w:rPr>
            </w:pPr>
          </w:p>
          <w:p w14:paraId="53A48805" w14:textId="54922DF3" w:rsidR="00213444" w:rsidRPr="007045EA" w:rsidRDefault="00213444" w:rsidP="6F1C15EA">
            <w:pPr>
              <w:spacing w:before="0" w:after="0"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Daily Living</w:t>
            </w:r>
          </w:p>
          <w:p w14:paraId="69E17860" w14:textId="746475A0" w:rsidR="00213444" w:rsidRPr="007045EA" w:rsidRDefault="00213444" w:rsidP="6F1C15EA">
            <w:pPr>
              <w:spacing w:before="0" w:after="0" w:line="240" w:lineRule="auto"/>
              <w:rPr>
                <w:rFonts w:eastAsia="Times New Roman" w:cs="Arial"/>
                <w:color w:val="000000" w:themeColor="text1"/>
                <w:sz w:val="16"/>
                <w:szCs w:val="16"/>
                <w:lang w:eastAsia="en-AU"/>
              </w:rPr>
            </w:pPr>
          </w:p>
          <w:p w14:paraId="66D34970" w14:textId="6277F9B3" w:rsidR="00213444" w:rsidRPr="007045EA" w:rsidRDefault="00213444" w:rsidP="6F1C15EA">
            <w:pPr>
              <w:spacing w:before="0" w:after="0" w:line="240" w:lineRule="auto"/>
              <w:rPr>
                <w:rFonts w:eastAsia="Times New Roman" w:cs="Arial"/>
                <w:color w:val="000000" w:themeColor="text1"/>
                <w:sz w:val="16"/>
                <w:szCs w:val="16"/>
                <w:lang w:eastAsia="en-AU"/>
              </w:rPr>
            </w:pPr>
          </w:p>
          <w:p w14:paraId="5A08280F" w14:textId="5D0746EB" w:rsidR="00213444" w:rsidRPr="007045EA" w:rsidRDefault="00213444" w:rsidP="007737AF">
            <w:pPr>
              <w:spacing w:before="0" w:after="0" w:line="240" w:lineRule="auto"/>
              <w:rPr>
                <w:rFonts w:eastAsia="Times New Roman" w:cs="Arial"/>
                <w:color w:val="000000"/>
                <w:sz w:val="16"/>
                <w:szCs w:val="16"/>
                <w:lang w:eastAsia="en-AU"/>
              </w:rPr>
            </w:pPr>
          </w:p>
        </w:tc>
        <w:tc>
          <w:tcPr>
            <w:tcW w:w="2151" w:type="dxa"/>
            <w:shd w:val="clear" w:color="auto" w:fill="E8CAED"/>
            <w:vAlign w:val="center"/>
            <w:hideMark/>
          </w:tcPr>
          <w:p w14:paraId="5340E6E0" w14:textId="78F6D26D" w:rsidR="00213444" w:rsidRPr="007045EA" w:rsidRDefault="00213444" w:rsidP="6F1C15EA">
            <w:pPr>
              <w:spacing w:before="0" w:after="0" w:line="240" w:lineRule="auto"/>
              <w:rPr>
                <w:rFonts w:eastAsia="Times New Roman" w:cs="Arial"/>
                <w:color w:val="000000" w:themeColor="text1"/>
                <w:sz w:val="16"/>
                <w:szCs w:val="16"/>
                <w:lang w:eastAsia="en-AU"/>
              </w:rPr>
            </w:pPr>
            <w:bookmarkStart w:id="41" w:name="RANGE!C5"/>
            <w:r w:rsidRPr="007045EA">
              <w:rPr>
                <w:rFonts w:eastAsia="Times New Roman" w:cs="Arial"/>
                <w:color w:val="000000" w:themeColor="text1"/>
                <w:sz w:val="16"/>
                <w:szCs w:val="16"/>
                <w:lang w:eastAsia="en-AU"/>
              </w:rPr>
              <w:t>03 Consumables</w:t>
            </w:r>
            <w:bookmarkEnd w:id="41"/>
          </w:p>
          <w:p w14:paraId="05F5BA18" w14:textId="1D511FFE" w:rsidR="00213444" w:rsidRPr="007045EA" w:rsidRDefault="00213444" w:rsidP="007737AF">
            <w:pPr>
              <w:spacing w:before="0" w:after="0" w:line="240" w:lineRule="auto"/>
              <w:rPr>
                <w:rFonts w:eastAsia="Times New Roman" w:cs="Arial"/>
                <w:color w:val="000000"/>
                <w:sz w:val="16"/>
                <w:szCs w:val="16"/>
                <w:lang w:eastAsia="en-AU"/>
              </w:rPr>
            </w:pPr>
          </w:p>
        </w:tc>
        <w:tc>
          <w:tcPr>
            <w:tcW w:w="4559" w:type="dxa"/>
            <w:shd w:val="clear" w:color="auto" w:fill="E8CAED"/>
            <w:vAlign w:val="center"/>
            <w:hideMark/>
          </w:tcPr>
          <w:p w14:paraId="53250659" w14:textId="05C7E08C" w:rsidR="00213444" w:rsidRPr="007045EA" w:rsidRDefault="00213444" w:rsidP="6F1C15EA">
            <w:pPr>
              <w:spacing w:before="0" w:after="0" w:line="240" w:lineRule="auto"/>
              <w:rPr>
                <w:rFonts w:eastAsia="Times New Roman" w:cs="Arial"/>
                <w:color w:val="000000" w:themeColor="text1"/>
                <w:sz w:val="16"/>
                <w:szCs w:val="16"/>
                <w:lang w:eastAsia="en-AU"/>
              </w:rPr>
            </w:pPr>
          </w:p>
          <w:p w14:paraId="5FD60199" w14:textId="2BC8E46A" w:rsidR="00213444" w:rsidRPr="007045EA" w:rsidRDefault="00213444" w:rsidP="6F1C15EA">
            <w:pPr>
              <w:spacing w:before="0" w:after="0" w:line="240" w:lineRule="auto"/>
              <w:rPr>
                <w:rFonts w:eastAsia="Times New Roman" w:cs="Arial"/>
                <w:color w:val="000000" w:themeColor="text1"/>
                <w:sz w:val="16"/>
                <w:szCs w:val="16"/>
                <w:lang w:eastAsia="en-AU"/>
              </w:rPr>
            </w:pPr>
          </w:p>
          <w:p w14:paraId="34B1BFA4" w14:textId="7C7424F4" w:rsidR="00213444" w:rsidRPr="007045EA" w:rsidRDefault="00213444" w:rsidP="6F1C15EA">
            <w:pPr>
              <w:spacing w:before="0" w:after="0"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03 Consumables</w:t>
            </w:r>
          </w:p>
          <w:p w14:paraId="72902E51" w14:textId="07D7A24C" w:rsidR="00213444" w:rsidRPr="007045EA" w:rsidRDefault="00213444" w:rsidP="6F1C15EA">
            <w:pPr>
              <w:spacing w:before="0" w:after="0" w:line="240" w:lineRule="auto"/>
              <w:rPr>
                <w:rFonts w:eastAsia="Times New Roman" w:cs="Arial"/>
                <w:color w:val="000000" w:themeColor="text1"/>
                <w:sz w:val="16"/>
                <w:szCs w:val="16"/>
                <w:lang w:eastAsia="en-AU"/>
              </w:rPr>
            </w:pPr>
          </w:p>
          <w:p w14:paraId="3EF0DAC0" w14:textId="65420D2C" w:rsidR="00213444" w:rsidRPr="007045EA" w:rsidRDefault="00213444" w:rsidP="007737AF">
            <w:pPr>
              <w:spacing w:before="0" w:after="0" w:line="240" w:lineRule="auto"/>
              <w:rPr>
                <w:rFonts w:eastAsia="Times New Roman" w:cs="Arial"/>
                <w:color w:val="000000"/>
                <w:sz w:val="16"/>
                <w:szCs w:val="16"/>
                <w:lang w:eastAsia="en-AU"/>
              </w:rPr>
            </w:pPr>
          </w:p>
        </w:tc>
      </w:tr>
      <w:tr w:rsidR="00213444" w:rsidRPr="007045EA" w14:paraId="3020D406" w14:textId="77777777" w:rsidTr="00100B84">
        <w:trPr>
          <w:trHeight w:val="300"/>
        </w:trPr>
        <w:tc>
          <w:tcPr>
            <w:tcW w:w="1245" w:type="dxa"/>
            <w:vMerge/>
            <w:vAlign w:val="center"/>
            <w:hideMark/>
          </w:tcPr>
          <w:p w14:paraId="05A4E52A"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35799A38"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Social and Community Participation</w:t>
            </w:r>
          </w:p>
          <w:p w14:paraId="21F83940" w14:textId="77777777" w:rsidR="00213444" w:rsidRPr="007045EA" w:rsidRDefault="00213444" w:rsidP="007737AF">
            <w:pPr>
              <w:spacing w:before="0" w:after="0" w:line="240" w:lineRule="auto"/>
              <w:rPr>
                <w:rFonts w:eastAsia="Times New Roman" w:cs="Arial"/>
                <w:color w:val="000000"/>
                <w:sz w:val="16"/>
                <w:szCs w:val="16"/>
                <w:lang w:eastAsia="en-AU"/>
              </w:rPr>
            </w:pPr>
          </w:p>
        </w:tc>
        <w:tc>
          <w:tcPr>
            <w:tcW w:w="2151" w:type="dxa"/>
            <w:shd w:val="clear" w:color="auto" w:fill="E8CAED"/>
            <w:vAlign w:val="center"/>
            <w:hideMark/>
          </w:tcPr>
          <w:p w14:paraId="4AB9208B" w14:textId="77777777" w:rsidR="00213444" w:rsidRPr="007045EA" w:rsidRDefault="00213444" w:rsidP="007737AF">
            <w:pPr>
              <w:spacing w:before="0" w:after="0" w:line="240" w:lineRule="auto"/>
              <w:rPr>
                <w:rFonts w:eastAsia="Times New Roman" w:cs="Arial"/>
                <w:color w:val="000000"/>
                <w:sz w:val="16"/>
                <w:szCs w:val="16"/>
                <w:lang w:eastAsia="en-AU"/>
              </w:rPr>
            </w:pPr>
            <w:bookmarkStart w:id="42" w:name="RANGE!C6"/>
            <w:r w:rsidRPr="007045EA">
              <w:rPr>
                <w:rFonts w:eastAsia="Times New Roman" w:cs="Arial"/>
                <w:color w:val="000000"/>
                <w:sz w:val="16"/>
                <w:szCs w:val="16"/>
                <w:lang w:eastAsia="en-AU"/>
              </w:rPr>
              <w:t>04 Assistance with Social, Economic and Community Participation</w:t>
            </w:r>
            <w:bookmarkEnd w:id="42"/>
          </w:p>
        </w:tc>
        <w:tc>
          <w:tcPr>
            <w:tcW w:w="4559" w:type="dxa"/>
            <w:shd w:val="clear" w:color="auto" w:fill="E8CAED"/>
            <w:vAlign w:val="center"/>
            <w:hideMark/>
          </w:tcPr>
          <w:p w14:paraId="3B225B99"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04 Assistance with Social, Economic and Community Participation</w:t>
            </w:r>
          </w:p>
        </w:tc>
      </w:tr>
      <w:tr w:rsidR="00213444" w:rsidRPr="007045EA" w14:paraId="141FD3E0" w14:textId="77777777" w:rsidTr="007045EA">
        <w:trPr>
          <w:trHeight w:val="1195"/>
        </w:trPr>
        <w:tc>
          <w:tcPr>
            <w:tcW w:w="1245" w:type="dxa"/>
            <w:vMerge/>
            <w:vAlign w:val="center"/>
            <w:hideMark/>
          </w:tcPr>
          <w:p w14:paraId="7672C30B"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2BB1672C" w14:textId="6C66C2B9" w:rsidR="00213444" w:rsidRPr="007045EA" w:rsidRDefault="00213444" w:rsidP="00372143">
            <w:pPr>
              <w:spacing w:before="0" w:after="0"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Work</w:t>
            </w:r>
          </w:p>
        </w:tc>
        <w:tc>
          <w:tcPr>
            <w:tcW w:w="2151" w:type="dxa"/>
            <w:shd w:val="clear" w:color="auto" w:fill="E8CAED"/>
            <w:vAlign w:val="center"/>
            <w:hideMark/>
          </w:tcPr>
          <w:p w14:paraId="4FCFC54C" w14:textId="77777777" w:rsidR="00213444" w:rsidRPr="007045EA" w:rsidRDefault="00213444" w:rsidP="00372143">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04 Assistance with Social, Economic and Community Participation</w:t>
            </w:r>
          </w:p>
        </w:tc>
        <w:tc>
          <w:tcPr>
            <w:tcW w:w="4559" w:type="dxa"/>
            <w:shd w:val="clear" w:color="auto" w:fill="E8CAED"/>
            <w:vAlign w:val="center"/>
            <w:hideMark/>
          </w:tcPr>
          <w:p w14:paraId="70D0C4EE" w14:textId="762290ED" w:rsidR="00213444" w:rsidRPr="007045EA" w:rsidRDefault="00213444" w:rsidP="00372143">
            <w:pPr>
              <w:spacing w:before="0" w:after="0"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04 Assistance with Social, Economic and Community Participation</w:t>
            </w:r>
          </w:p>
        </w:tc>
      </w:tr>
      <w:tr w:rsidR="00213444" w:rsidRPr="007045EA" w14:paraId="3509253B" w14:textId="77777777" w:rsidTr="00691C15">
        <w:trPr>
          <w:trHeight w:val="300"/>
        </w:trPr>
        <w:tc>
          <w:tcPr>
            <w:tcW w:w="1245" w:type="dxa"/>
            <w:vMerge w:val="restart"/>
            <w:shd w:val="clear" w:color="auto" w:fill="auto"/>
            <w:vAlign w:val="center"/>
            <w:hideMark/>
          </w:tcPr>
          <w:p w14:paraId="24100421" w14:textId="77777777" w:rsidR="00213444" w:rsidRPr="007045EA" w:rsidRDefault="00213444" w:rsidP="007737AF">
            <w:pPr>
              <w:spacing w:before="0" w:after="0" w:line="240" w:lineRule="auto"/>
              <w:rPr>
                <w:rFonts w:eastAsia="Times New Roman" w:cs="Arial"/>
                <w:b/>
                <w:bCs/>
                <w:color w:val="000000"/>
                <w:sz w:val="16"/>
                <w:szCs w:val="16"/>
                <w:lang w:eastAsia="en-AU"/>
              </w:rPr>
            </w:pPr>
            <w:r w:rsidRPr="007045EA">
              <w:rPr>
                <w:rFonts w:eastAsia="Times New Roman" w:cs="Arial"/>
                <w:b/>
                <w:bCs/>
                <w:color w:val="000000"/>
                <w:sz w:val="16"/>
                <w:szCs w:val="16"/>
                <w:lang w:eastAsia="en-AU"/>
              </w:rPr>
              <w:t>CAPITAL</w:t>
            </w:r>
          </w:p>
        </w:tc>
        <w:tc>
          <w:tcPr>
            <w:tcW w:w="1663" w:type="dxa"/>
            <w:shd w:val="clear" w:color="auto" w:fill="auto"/>
            <w:vAlign w:val="center"/>
            <w:hideMark/>
          </w:tcPr>
          <w:p w14:paraId="157B31F8"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Daily Living</w:t>
            </w:r>
          </w:p>
        </w:tc>
        <w:tc>
          <w:tcPr>
            <w:tcW w:w="2151" w:type="dxa"/>
            <w:shd w:val="clear" w:color="auto" w:fill="auto"/>
            <w:vAlign w:val="center"/>
            <w:hideMark/>
          </w:tcPr>
          <w:p w14:paraId="3238B19D" w14:textId="77777777" w:rsidR="00213444" w:rsidRPr="007045EA" w:rsidRDefault="00213444" w:rsidP="007737AF">
            <w:pPr>
              <w:spacing w:before="0" w:after="0" w:line="240" w:lineRule="auto"/>
              <w:rPr>
                <w:rFonts w:eastAsia="Times New Roman" w:cs="Arial"/>
                <w:color w:val="000000"/>
                <w:sz w:val="16"/>
                <w:szCs w:val="16"/>
                <w:lang w:eastAsia="en-AU"/>
              </w:rPr>
            </w:pPr>
            <w:bookmarkStart w:id="43" w:name="RANGE!C8"/>
            <w:r w:rsidRPr="007045EA">
              <w:rPr>
                <w:rFonts w:eastAsia="Times New Roman" w:cs="Arial"/>
                <w:color w:val="000000"/>
                <w:sz w:val="16"/>
                <w:szCs w:val="16"/>
                <w:lang w:eastAsia="en-AU"/>
              </w:rPr>
              <w:t>05 Assistive Technology</w:t>
            </w:r>
            <w:bookmarkEnd w:id="43"/>
          </w:p>
        </w:tc>
        <w:tc>
          <w:tcPr>
            <w:tcW w:w="4559" w:type="dxa"/>
            <w:shd w:val="clear" w:color="auto" w:fill="auto"/>
            <w:vAlign w:val="center"/>
            <w:hideMark/>
          </w:tcPr>
          <w:p w14:paraId="4402A88E"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05 Assistive Technology</w:t>
            </w:r>
          </w:p>
        </w:tc>
      </w:tr>
      <w:tr w:rsidR="00213444" w:rsidRPr="007045EA" w14:paraId="2FFAB828" w14:textId="77777777" w:rsidTr="00691C15">
        <w:trPr>
          <w:trHeight w:val="300"/>
        </w:trPr>
        <w:tc>
          <w:tcPr>
            <w:tcW w:w="1245" w:type="dxa"/>
            <w:vMerge/>
            <w:vAlign w:val="center"/>
            <w:hideMark/>
          </w:tcPr>
          <w:p w14:paraId="3AE61383"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vMerge w:val="restart"/>
            <w:shd w:val="clear" w:color="auto" w:fill="auto"/>
            <w:vAlign w:val="center"/>
            <w:hideMark/>
          </w:tcPr>
          <w:p w14:paraId="0885B79E"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Home</w:t>
            </w:r>
          </w:p>
          <w:p w14:paraId="27876295" w14:textId="0CE1D2D0"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 </w:t>
            </w:r>
          </w:p>
        </w:tc>
        <w:tc>
          <w:tcPr>
            <w:tcW w:w="2151" w:type="dxa"/>
            <w:vMerge w:val="restart"/>
            <w:shd w:val="clear" w:color="auto" w:fill="auto"/>
            <w:vAlign w:val="center"/>
            <w:hideMark/>
          </w:tcPr>
          <w:p w14:paraId="0C289D42"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06 Home Modifications and Specialised Disability Accommodation (SDA)</w:t>
            </w:r>
          </w:p>
          <w:p w14:paraId="0FDDA761" w14:textId="0D25AA59"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 </w:t>
            </w:r>
          </w:p>
        </w:tc>
        <w:tc>
          <w:tcPr>
            <w:tcW w:w="4559" w:type="dxa"/>
            <w:shd w:val="clear" w:color="auto" w:fill="auto"/>
            <w:vAlign w:val="center"/>
            <w:hideMark/>
          </w:tcPr>
          <w:p w14:paraId="456ADF06" w14:textId="77777777"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06 Home Modifications</w:t>
            </w:r>
          </w:p>
        </w:tc>
      </w:tr>
      <w:tr w:rsidR="00213444" w:rsidRPr="007045EA" w14:paraId="40344733" w14:textId="77777777" w:rsidTr="00213444">
        <w:trPr>
          <w:trHeight w:val="460"/>
        </w:trPr>
        <w:tc>
          <w:tcPr>
            <w:tcW w:w="1245" w:type="dxa"/>
            <w:vMerge/>
            <w:vAlign w:val="center"/>
            <w:hideMark/>
          </w:tcPr>
          <w:p w14:paraId="40779B3E"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vMerge/>
            <w:shd w:val="clear" w:color="auto" w:fill="auto"/>
            <w:vAlign w:val="center"/>
            <w:hideMark/>
          </w:tcPr>
          <w:p w14:paraId="478B62A7" w14:textId="15E335A8" w:rsidR="00213444" w:rsidRPr="007045EA" w:rsidRDefault="00213444" w:rsidP="007737AF">
            <w:pPr>
              <w:spacing w:before="0" w:after="0" w:line="240" w:lineRule="auto"/>
              <w:rPr>
                <w:rFonts w:eastAsia="Times New Roman" w:cs="Arial"/>
                <w:color w:val="000000"/>
                <w:sz w:val="16"/>
                <w:szCs w:val="16"/>
                <w:lang w:eastAsia="en-AU"/>
              </w:rPr>
            </w:pPr>
          </w:p>
        </w:tc>
        <w:tc>
          <w:tcPr>
            <w:tcW w:w="2151" w:type="dxa"/>
            <w:vMerge/>
            <w:shd w:val="clear" w:color="auto" w:fill="auto"/>
            <w:vAlign w:val="center"/>
            <w:hideMark/>
          </w:tcPr>
          <w:p w14:paraId="4954854C" w14:textId="6A2129BA" w:rsidR="00213444" w:rsidRPr="007045EA" w:rsidRDefault="00213444" w:rsidP="007737AF">
            <w:pPr>
              <w:spacing w:before="0" w:after="0" w:line="240" w:lineRule="auto"/>
              <w:rPr>
                <w:rFonts w:eastAsia="Times New Roman" w:cs="Arial"/>
                <w:color w:val="000000"/>
                <w:sz w:val="16"/>
                <w:szCs w:val="16"/>
                <w:lang w:eastAsia="en-AU"/>
              </w:rPr>
            </w:pPr>
          </w:p>
        </w:tc>
        <w:tc>
          <w:tcPr>
            <w:tcW w:w="4559" w:type="dxa"/>
            <w:shd w:val="clear" w:color="auto" w:fill="auto"/>
            <w:vAlign w:val="center"/>
            <w:hideMark/>
          </w:tcPr>
          <w:p w14:paraId="4A8A8C46" w14:textId="62E99CC6" w:rsidR="00213444" w:rsidRPr="007045EA" w:rsidRDefault="00213444"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17 Specialised Disability Accommodation (SDA)</w:t>
            </w:r>
          </w:p>
        </w:tc>
      </w:tr>
      <w:tr w:rsidR="00213444" w:rsidRPr="007045EA" w14:paraId="5CD1619D" w14:textId="77777777" w:rsidTr="00213444">
        <w:trPr>
          <w:trHeight w:val="460"/>
        </w:trPr>
        <w:tc>
          <w:tcPr>
            <w:tcW w:w="1245" w:type="dxa"/>
            <w:vMerge/>
            <w:vAlign w:val="center"/>
          </w:tcPr>
          <w:p w14:paraId="024D3835" w14:textId="77777777" w:rsidR="00213444" w:rsidRPr="007045EA" w:rsidRDefault="00213444" w:rsidP="007737AF">
            <w:pPr>
              <w:spacing w:before="0" w:after="0" w:line="240" w:lineRule="auto"/>
              <w:rPr>
                <w:rFonts w:eastAsia="Times New Roman" w:cs="Arial"/>
                <w:b/>
                <w:bCs/>
                <w:color w:val="000000"/>
                <w:sz w:val="16"/>
                <w:szCs w:val="16"/>
                <w:lang w:eastAsia="en-AU"/>
              </w:rPr>
            </w:pPr>
          </w:p>
        </w:tc>
        <w:tc>
          <w:tcPr>
            <w:tcW w:w="1663" w:type="dxa"/>
            <w:vMerge/>
            <w:shd w:val="clear" w:color="auto" w:fill="auto"/>
            <w:vAlign w:val="center"/>
          </w:tcPr>
          <w:p w14:paraId="6771F90E" w14:textId="77777777" w:rsidR="00213444" w:rsidRPr="007045EA" w:rsidRDefault="00213444" w:rsidP="007737AF">
            <w:pPr>
              <w:spacing w:before="0" w:after="0" w:line="240" w:lineRule="auto"/>
              <w:rPr>
                <w:rFonts w:eastAsia="Times New Roman" w:cs="Arial"/>
                <w:color w:val="000000"/>
                <w:sz w:val="16"/>
                <w:szCs w:val="16"/>
                <w:lang w:eastAsia="en-AU"/>
              </w:rPr>
            </w:pPr>
          </w:p>
        </w:tc>
        <w:tc>
          <w:tcPr>
            <w:tcW w:w="2151" w:type="dxa"/>
            <w:vMerge/>
            <w:shd w:val="clear" w:color="auto" w:fill="auto"/>
            <w:vAlign w:val="center"/>
          </w:tcPr>
          <w:p w14:paraId="1A6C89F3" w14:textId="77777777" w:rsidR="00213444" w:rsidRPr="007045EA" w:rsidRDefault="00213444" w:rsidP="007737AF">
            <w:pPr>
              <w:spacing w:before="0" w:after="0" w:line="240" w:lineRule="auto"/>
              <w:rPr>
                <w:rFonts w:eastAsia="Times New Roman" w:cs="Arial"/>
                <w:color w:val="000000"/>
                <w:sz w:val="16"/>
                <w:szCs w:val="16"/>
                <w:lang w:eastAsia="en-AU"/>
              </w:rPr>
            </w:pPr>
          </w:p>
        </w:tc>
        <w:tc>
          <w:tcPr>
            <w:tcW w:w="4559" w:type="dxa"/>
            <w:shd w:val="clear" w:color="auto" w:fill="auto"/>
            <w:vAlign w:val="center"/>
          </w:tcPr>
          <w:p w14:paraId="50F4DD0F" w14:textId="3BC9C96B" w:rsidR="00213444" w:rsidRPr="007045EA" w:rsidRDefault="00213444" w:rsidP="00213444">
            <w:pPr>
              <w:spacing w:before="0" w:after="0" w:line="240" w:lineRule="auto"/>
              <w:rPr>
                <w:rFonts w:eastAsia="Times New Roman" w:cs="Arial"/>
                <w:color w:val="000000"/>
                <w:sz w:val="16"/>
                <w:szCs w:val="16"/>
                <w:lang w:eastAsia="en-AU"/>
              </w:rPr>
            </w:pPr>
            <w:r w:rsidRPr="007045EA">
              <w:rPr>
                <w:rFonts w:eastAsia="Times New Roman" w:cs="Arial"/>
                <w:color w:val="000000" w:themeColor="text1"/>
                <w:sz w:val="16"/>
                <w:szCs w:val="16"/>
                <w:lang w:eastAsia="en-AU"/>
              </w:rPr>
              <w:t>19 Assistive Technology Maintenance Repair and Rental</w:t>
            </w:r>
          </w:p>
        </w:tc>
      </w:tr>
      <w:tr w:rsidR="6F1C15EA" w:rsidRPr="007045EA" w14:paraId="2DF540B9" w14:textId="77777777" w:rsidTr="007045EA">
        <w:trPr>
          <w:trHeight w:val="300"/>
        </w:trPr>
        <w:tc>
          <w:tcPr>
            <w:tcW w:w="1245" w:type="dxa"/>
            <w:shd w:val="clear" w:color="auto" w:fill="auto"/>
            <w:vAlign w:val="center"/>
            <w:hideMark/>
          </w:tcPr>
          <w:p w14:paraId="2168C54F" w14:textId="44DA5614" w:rsidR="6CA49413" w:rsidRPr="007045EA" w:rsidRDefault="6CA49413" w:rsidP="6F1C15EA">
            <w:pPr>
              <w:spacing w:line="240" w:lineRule="auto"/>
              <w:rPr>
                <w:rFonts w:eastAsia="Times New Roman" w:cs="Arial"/>
                <w:b/>
                <w:bCs/>
                <w:color w:val="000000" w:themeColor="text1"/>
                <w:sz w:val="16"/>
                <w:szCs w:val="16"/>
                <w:lang w:eastAsia="en-AU"/>
              </w:rPr>
            </w:pPr>
            <w:r w:rsidRPr="007045EA">
              <w:rPr>
                <w:rFonts w:eastAsia="Times New Roman" w:cs="Arial"/>
                <w:b/>
                <w:bCs/>
                <w:color w:val="000000" w:themeColor="text1"/>
                <w:sz w:val="16"/>
                <w:szCs w:val="16"/>
                <w:lang w:eastAsia="en-AU"/>
              </w:rPr>
              <w:t>RECURRING</w:t>
            </w:r>
          </w:p>
        </w:tc>
        <w:tc>
          <w:tcPr>
            <w:tcW w:w="1663" w:type="dxa"/>
            <w:shd w:val="clear" w:color="auto" w:fill="auto"/>
            <w:vAlign w:val="center"/>
            <w:hideMark/>
          </w:tcPr>
          <w:p w14:paraId="2D7AEAF2" w14:textId="2E44A723" w:rsidR="6F1C15EA" w:rsidRPr="007045EA" w:rsidRDefault="002C72EA" w:rsidP="6F1C15EA">
            <w:pPr>
              <w:spacing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Daily Living</w:t>
            </w:r>
          </w:p>
        </w:tc>
        <w:tc>
          <w:tcPr>
            <w:tcW w:w="2151" w:type="dxa"/>
            <w:shd w:val="clear" w:color="auto" w:fill="auto"/>
            <w:vAlign w:val="center"/>
            <w:hideMark/>
          </w:tcPr>
          <w:p w14:paraId="1FA0B522" w14:textId="6B8D9323" w:rsidR="6F1C15EA" w:rsidRPr="007045EA" w:rsidRDefault="002C72EA" w:rsidP="6F1C15EA">
            <w:pPr>
              <w:spacing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N/A</w:t>
            </w:r>
          </w:p>
        </w:tc>
        <w:tc>
          <w:tcPr>
            <w:tcW w:w="4559" w:type="dxa"/>
            <w:shd w:val="clear" w:color="auto" w:fill="auto"/>
            <w:vAlign w:val="center"/>
            <w:hideMark/>
          </w:tcPr>
          <w:p w14:paraId="3255C4C1" w14:textId="29BA01D1" w:rsidR="6CA49413" w:rsidRPr="007045EA" w:rsidRDefault="6CA49413" w:rsidP="6F1C15EA">
            <w:pPr>
              <w:spacing w:line="240" w:lineRule="auto"/>
              <w:rPr>
                <w:rFonts w:eastAsia="Times New Roman" w:cs="Arial"/>
                <w:color w:val="000000" w:themeColor="text1"/>
                <w:sz w:val="16"/>
                <w:szCs w:val="16"/>
                <w:lang w:eastAsia="en-AU"/>
              </w:rPr>
            </w:pPr>
            <w:r w:rsidRPr="007045EA">
              <w:rPr>
                <w:rFonts w:eastAsia="Times New Roman" w:cs="Arial"/>
                <w:color w:val="000000" w:themeColor="text1"/>
                <w:sz w:val="16"/>
                <w:szCs w:val="16"/>
                <w:lang w:eastAsia="en-AU"/>
              </w:rPr>
              <w:t>18 Recurring Transport</w:t>
            </w:r>
          </w:p>
        </w:tc>
      </w:tr>
      <w:tr w:rsidR="002D7A72" w:rsidRPr="007045EA" w14:paraId="3B835CBD" w14:textId="77777777" w:rsidTr="007045EA">
        <w:trPr>
          <w:trHeight w:val="300"/>
        </w:trPr>
        <w:tc>
          <w:tcPr>
            <w:tcW w:w="1245" w:type="dxa"/>
            <w:vMerge w:val="restart"/>
            <w:shd w:val="clear" w:color="auto" w:fill="E8CAED"/>
            <w:vAlign w:val="center"/>
            <w:hideMark/>
          </w:tcPr>
          <w:p w14:paraId="309C4D57" w14:textId="77777777" w:rsidR="002D7A72" w:rsidRPr="007045EA" w:rsidRDefault="002D7A72" w:rsidP="007737AF">
            <w:pPr>
              <w:spacing w:before="0" w:after="0" w:line="240" w:lineRule="auto"/>
              <w:rPr>
                <w:rFonts w:eastAsia="Times New Roman" w:cs="Arial"/>
                <w:b/>
                <w:bCs/>
                <w:color w:val="000000"/>
                <w:sz w:val="16"/>
                <w:szCs w:val="16"/>
                <w:lang w:eastAsia="en-AU"/>
              </w:rPr>
            </w:pPr>
            <w:r w:rsidRPr="007045EA">
              <w:rPr>
                <w:rFonts w:eastAsia="Times New Roman" w:cs="Arial"/>
                <w:b/>
                <w:bCs/>
                <w:color w:val="000000"/>
                <w:sz w:val="16"/>
                <w:szCs w:val="16"/>
                <w:lang w:eastAsia="en-AU"/>
              </w:rPr>
              <w:t>CAPACITY BUILDING</w:t>
            </w:r>
          </w:p>
        </w:tc>
        <w:tc>
          <w:tcPr>
            <w:tcW w:w="1663" w:type="dxa"/>
            <w:shd w:val="clear" w:color="auto" w:fill="E8CAED"/>
            <w:vAlign w:val="center"/>
            <w:hideMark/>
          </w:tcPr>
          <w:p w14:paraId="774FC5F7"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Choice and Control</w:t>
            </w:r>
          </w:p>
        </w:tc>
        <w:tc>
          <w:tcPr>
            <w:tcW w:w="2151" w:type="dxa"/>
            <w:shd w:val="clear" w:color="auto" w:fill="E8CAED"/>
            <w:vAlign w:val="center"/>
            <w:hideMark/>
          </w:tcPr>
          <w:p w14:paraId="4A6A79E2"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07 Support Coordination</w:t>
            </w:r>
          </w:p>
        </w:tc>
        <w:tc>
          <w:tcPr>
            <w:tcW w:w="4559" w:type="dxa"/>
            <w:shd w:val="clear" w:color="auto" w:fill="E8CAED"/>
            <w:vAlign w:val="center"/>
            <w:hideMark/>
          </w:tcPr>
          <w:p w14:paraId="71D2B554"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07 Support Coordination and Psychosocial Recovery Coaches</w:t>
            </w:r>
          </w:p>
        </w:tc>
      </w:tr>
      <w:tr w:rsidR="002D7A72" w:rsidRPr="007045EA" w14:paraId="41775BB0" w14:textId="77777777" w:rsidTr="007045EA">
        <w:trPr>
          <w:trHeight w:val="300"/>
        </w:trPr>
        <w:tc>
          <w:tcPr>
            <w:tcW w:w="1245" w:type="dxa"/>
            <w:vMerge/>
            <w:vAlign w:val="center"/>
            <w:hideMark/>
          </w:tcPr>
          <w:p w14:paraId="39899700"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6E72BAC1"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Home</w:t>
            </w:r>
          </w:p>
        </w:tc>
        <w:tc>
          <w:tcPr>
            <w:tcW w:w="2151" w:type="dxa"/>
            <w:shd w:val="clear" w:color="auto" w:fill="E8CAED"/>
            <w:vAlign w:val="center"/>
            <w:hideMark/>
          </w:tcPr>
          <w:p w14:paraId="42738390"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08 Improved Living Arrangements</w:t>
            </w:r>
          </w:p>
        </w:tc>
        <w:tc>
          <w:tcPr>
            <w:tcW w:w="4559" w:type="dxa"/>
            <w:shd w:val="clear" w:color="auto" w:fill="E8CAED"/>
            <w:vAlign w:val="center"/>
            <w:hideMark/>
          </w:tcPr>
          <w:p w14:paraId="648AF21E"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08 Improved Living Arrangements</w:t>
            </w:r>
          </w:p>
        </w:tc>
      </w:tr>
      <w:tr w:rsidR="002D7A72" w:rsidRPr="007045EA" w14:paraId="144291D3" w14:textId="77777777" w:rsidTr="007045EA">
        <w:trPr>
          <w:trHeight w:val="300"/>
        </w:trPr>
        <w:tc>
          <w:tcPr>
            <w:tcW w:w="1245" w:type="dxa"/>
            <w:vMerge/>
            <w:vAlign w:val="center"/>
            <w:hideMark/>
          </w:tcPr>
          <w:p w14:paraId="1B055345"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365839DC"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Social and Community Participation</w:t>
            </w:r>
          </w:p>
        </w:tc>
        <w:tc>
          <w:tcPr>
            <w:tcW w:w="2151" w:type="dxa"/>
            <w:shd w:val="clear" w:color="auto" w:fill="E8CAED"/>
            <w:vAlign w:val="center"/>
            <w:hideMark/>
          </w:tcPr>
          <w:p w14:paraId="71B084CF"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09 Increased Social and Community Participation</w:t>
            </w:r>
          </w:p>
        </w:tc>
        <w:tc>
          <w:tcPr>
            <w:tcW w:w="4559" w:type="dxa"/>
            <w:shd w:val="clear" w:color="auto" w:fill="E8CAED"/>
            <w:vAlign w:val="center"/>
            <w:hideMark/>
          </w:tcPr>
          <w:p w14:paraId="1BE3FBE0"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09 Increased Social and Community Participation</w:t>
            </w:r>
          </w:p>
        </w:tc>
      </w:tr>
      <w:tr w:rsidR="002D7A72" w:rsidRPr="007045EA" w14:paraId="23E9D868" w14:textId="77777777" w:rsidTr="007045EA">
        <w:trPr>
          <w:trHeight w:val="300"/>
        </w:trPr>
        <w:tc>
          <w:tcPr>
            <w:tcW w:w="1245" w:type="dxa"/>
            <w:vMerge/>
            <w:vAlign w:val="center"/>
            <w:hideMark/>
          </w:tcPr>
          <w:p w14:paraId="58E11023"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4D34E94D"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Work</w:t>
            </w:r>
          </w:p>
        </w:tc>
        <w:tc>
          <w:tcPr>
            <w:tcW w:w="2151" w:type="dxa"/>
            <w:shd w:val="clear" w:color="auto" w:fill="E8CAED"/>
            <w:vAlign w:val="center"/>
            <w:hideMark/>
          </w:tcPr>
          <w:p w14:paraId="01E71FF8" w14:textId="77777777" w:rsidR="002D7A72" w:rsidRPr="007045EA" w:rsidRDefault="002D7A72" w:rsidP="007737AF">
            <w:pPr>
              <w:spacing w:before="0" w:after="0" w:line="240" w:lineRule="auto"/>
              <w:rPr>
                <w:rFonts w:eastAsia="Times New Roman" w:cs="Arial"/>
                <w:color w:val="000000"/>
                <w:sz w:val="16"/>
                <w:szCs w:val="16"/>
                <w:lang w:eastAsia="en-AU"/>
              </w:rPr>
            </w:pPr>
            <w:bookmarkStart w:id="44" w:name="RANGE!C14"/>
            <w:r w:rsidRPr="007045EA">
              <w:rPr>
                <w:rFonts w:eastAsia="Times New Roman" w:cs="Arial"/>
                <w:color w:val="000000"/>
                <w:sz w:val="16"/>
                <w:szCs w:val="16"/>
                <w:lang w:eastAsia="en-AU"/>
              </w:rPr>
              <w:t>10 Finding and Keeping a Job</w:t>
            </w:r>
            <w:bookmarkEnd w:id="44"/>
          </w:p>
        </w:tc>
        <w:tc>
          <w:tcPr>
            <w:tcW w:w="4559" w:type="dxa"/>
            <w:shd w:val="clear" w:color="auto" w:fill="E8CAED"/>
            <w:vAlign w:val="center"/>
            <w:hideMark/>
          </w:tcPr>
          <w:p w14:paraId="1AC21D46"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10 Finding and Keeping a Job</w:t>
            </w:r>
          </w:p>
        </w:tc>
      </w:tr>
      <w:tr w:rsidR="00BD403E" w:rsidRPr="007045EA" w14:paraId="126A15FE" w14:textId="77777777" w:rsidTr="007045EA">
        <w:trPr>
          <w:trHeight w:val="300"/>
        </w:trPr>
        <w:tc>
          <w:tcPr>
            <w:tcW w:w="1245" w:type="dxa"/>
            <w:vMerge/>
            <w:vAlign w:val="center"/>
            <w:hideMark/>
          </w:tcPr>
          <w:p w14:paraId="5D1FCD52" w14:textId="77777777" w:rsidR="00BD403E" w:rsidRPr="007045EA" w:rsidRDefault="00BD403E" w:rsidP="007737AF">
            <w:pPr>
              <w:spacing w:before="0" w:after="0" w:line="240" w:lineRule="auto"/>
              <w:rPr>
                <w:rFonts w:eastAsia="Times New Roman" w:cs="Arial"/>
                <w:b/>
                <w:bCs/>
                <w:color w:val="000000"/>
                <w:sz w:val="16"/>
                <w:szCs w:val="16"/>
                <w:lang w:eastAsia="en-AU"/>
              </w:rPr>
            </w:pPr>
          </w:p>
        </w:tc>
        <w:tc>
          <w:tcPr>
            <w:tcW w:w="1663" w:type="dxa"/>
            <w:vMerge w:val="restart"/>
            <w:shd w:val="clear" w:color="auto" w:fill="E8CAED"/>
            <w:vAlign w:val="center"/>
            <w:hideMark/>
          </w:tcPr>
          <w:p w14:paraId="28149DD4" w14:textId="77777777" w:rsidR="00BD403E" w:rsidRPr="007045EA" w:rsidRDefault="00BD403E"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Relationships</w:t>
            </w:r>
          </w:p>
        </w:tc>
        <w:tc>
          <w:tcPr>
            <w:tcW w:w="2151" w:type="dxa"/>
            <w:vMerge w:val="restart"/>
            <w:shd w:val="clear" w:color="auto" w:fill="E8CAED"/>
            <w:vAlign w:val="center"/>
            <w:hideMark/>
          </w:tcPr>
          <w:p w14:paraId="39F79C17" w14:textId="77777777" w:rsidR="00BD403E" w:rsidRPr="007045EA" w:rsidRDefault="00BD403E"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11 Improved Relationships</w:t>
            </w:r>
          </w:p>
        </w:tc>
        <w:tc>
          <w:tcPr>
            <w:tcW w:w="4559" w:type="dxa"/>
            <w:shd w:val="clear" w:color="auto" w:fill="E8CAED"/>
            <w:vAlign w:val="center"/>
            <w:hideMark/>
          </w:tcPr>
          <w:p w14:paraId="6B2C0288" w14:textId="77777777" w:rsidR="00BD403E" w:rsidRPr="007045EA" w:rsidRDefault="00BD403E"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11 Relationships</w:t>
            </w:r>
          </w:p>
        </w:tc>
      </w:tr>
      <w:tr w:rsidR="00BD403E" w:rsidRPr="007045EA" w14:paraId="47CC1677" w14:textId="77777777" w:rsidTr="007045EA">
        <w:trPr>
          <w:trHeight w:val="300"/>
        </w:trPr>
        <w:tc>
          <w:tcPr>
            <w:tcW w:w="1245" w:type="dxa"/>
            <w:vMerge/>
            <w:vAlign w:val="center"/>
          </w:tcPr>
          <w:p w14:paraId="4D287F40" w14:textId="77777777" w:rsidR="00BD403E" w:rsidRPr="007045EA" w:rsidRDefault="00BD403E" w:rsidP="007737AF">
            <w:pPr>
              <w:spacing w:before="0" w:after="0" w:line="240" w:lineRule="auto"/>
              <w:rPr>
                <w:rFonts w:eastAsia="Times New Roman" w:cs="Arial"/>
                <w:b/>
                <w:bCs/>
                <w:color w:val="000000"/>
                <w:sz w:val="16"/>
                <w:szCs w:val="16"/>
                <w:lang w:eastAsia="en-AU"/>
              </w:rPr>
            </w:pPr>
          </w:p>
        </w:tc>
        <w:tc>
          <w:tcPr>
            <w:tcW w:w="1663" w:type="dxa"/>
            <w:vMerge/>
            <w:shd w:val="clear" w:color="auto" w:fill="E8CAED"/>
            <w:vAlign w:val="center"/>
          </w:tcPr>
          <w:p w14:paraId="25A69F55" w14:textId="77777777" w:rsidR="00BD403E" w:rsidRPr="007045EA" w:rsidRDefault="00BD403E" w:rsidP="007737AF">
            <w:pPr>
              <w:spacing w:before="0" w:after="0" w:line="240" w:lineRule="auto"/>
              <w:rPr>
                <w:rFonts w:eastAsia="Times New Roman" w:cs="Arial"/>
                <w:color w:val="000000"/>
                <w:sz w:val="16"/>
                <w:szCs w:val="16"/>
                <w:lang w:eastAsia="en-AU"/>
              </w:rPr>
            </w:pPr>
          </w:p>
        </w:tc>
        <w:tc>
          <w:tcPr>
            <w:tcW w:w="2151" w:type="dxa"/>
            <w:vMerge/>
            <w:shd w:val="clear" w:color="auto" w:fill="E8CAED"/>
            <w:vAlign w:val="center"/>
          </w:tcPr>
          <w:p w14:paraId="043B34A2" w14:textId="77777777" w:rsidR="00BD403E" w:rsidRPr="007045EA" w:rsidRDefault="00BD403E" w:rsidP="007737AF">
            <w:pPr>
              <w:spacing w:before="0" w:after="0" w:line="240" w:lineRule="auto"/>
              <w:rPr>
                <w:rFonts w:eastAsia="Times New Roman" w:cs="Arial"/>
                <w:color w:val="000000"/>
                <w:sz w:val="16"/>
                <w:szCs w:val="16"/>
                <w:lang w:eastAsia="en-AU"/>
              </w:rPr>
            </w:pPr>
          </w:p>
        </w:tc>
        <w:tc>
          <w:tcPr>
            <w:tcW w:w="4559" w:type="dxa"/>
            <w:shd w:val="clear" w:color="auto" w:fill="E8CAED"/>
            <w:vAlign w:val="center"/>
          </w:tcPr>
          <w:p w14:paraId="6E5ED988" w14:textId="3C1F01F5" w:rsidR="00BD403E" w:rsidRPr="007045EA" w:rsidRDefault="00BD403E" w:rsidP="007737AF">
            <w:pPr>
              <w:spacing w:before="0" w:after="0" w:line="240" w:lineRule="auto"/>
              <w:rPr>
                <w:rFonts w:eastAsia="Times New Roman" w:cs="Arial"/>
                <w:color w:val="000000"/>
                <w:sz w:val="16"/>
                <w:szCs w:val="16"/>
                <w:lang w:eastAsia="en-AU"/>
              </w:rPr>
            </w:pPr>
            <w:r w:rsidRPr="007045EA">
              <w:rPr>
                <w:rFonts w:eastAsia="Times New Roman" w:cs="Arial"/>
                <w:color w:val="000000" w:themeColor="text1"/>
                <w:sz w:val="16"/>
                <w:szCs w:val="16"/>
                <w:lang w:eastAsia="en-AU"/>
              </w:rPr>
              <w:t>20 Behaviour Support</w:t>
            </w:r>
          </w:p>
        </w:tc>
      </w:tr>
      <w:tr w:rsidR="002D7A72" w:rsidRPr="007045EA" w14:paraId="7FF35A50" w14:textId="77777777" w:rsidTr="007045EA">
        <w:trPr>
          <w:trHeight w:val="300"/>
        </w:trPr>
        <w:tc>
          <w:tcPr>
            <w:tcW w:w="1245" w:type="dxa"/>
            <w:vMerge/>
            <w:vAlign w:val="center"/>
            <w:hideMark/>
          </w:tcPr>
          <w:p w14:paraId="0ADA6B0C"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7849608E"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Health and Wellbeing</w:t>
            </w:r>
          </w:p>
        </w:tc>
        <w:tc>
          <w:tcPr>
            <w:tcW w:w="2151" w:type="dxa"/>
            <w:shd w:val="clear" w:color="auto" w:fill="E8CAED"/>
            <w:vAlign w:val="center"/>
            <w:hideMark/>
          </w:tcPr>
          <w:p w14:paraId="320A2671"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12 Improved Health and Wellbeing</w:t>
            </w:r>
          </w:p>
        </w:tc>
        <w:tc>
          <w:tcPr>
            <w:tcW w:w="4559" w:type="dxa"/>
            <w:shd w:val="clear" w:color="auto" w:fill="E8CAED"/>
            <w:vAlign w:val="center"/>
            <w:hideMark/>
          </w:tcPr>
          <w:p w14:paraId="4A718475"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12 Health and Wellbeing</w:t>
            </w:r>
          </w:p>
        </w:tc>
      </w:tr>
      <w:tr w:rsidR="002D7A72" w:rsidRPr="007045EA" w14:paraId="0D596E76" w14:textId="77777777" w:rsidTr="007045EA">
        <w:trPr>
          <w:trHeight w:val="300"/>
        </w:trPr>
        <w:tc>
          <w:tcPr>
            <w:tcW w:w="1245" w:type="dxa"/>
            <w:vMerge/>
            <w:vAlign w:val="center"/>
            <w:hideMark/>
          </w:tcPr>
          <w:p w14:paraId="35DC98CA"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6ADE3C3F"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Lifelong Learning</w:t>
            </w:r>
          </w:p>
        </w:tc>
        <w:tc>
          <w:tcPr>
            <w:tcW w:w="2151" w:type="dxa"/>
            <w:shd w:val="clear" w:color="auto" w:fill="E8CAED"/>
            <w:vAlign w:val="center"/>
            <w:hideMark/>
          </w:tcPr>
          <w:p w14:paraId="6ABA25EF"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13 Improved Learning</w:t>
            </w:r>
          </w:p>
        </w:tc>
        <w:tc>
          <w:tcPr>
            <w:tcW w:w="4559" w:type="dxa"/>
            <w:shd w:val="clear" w:color="auto" w:fill="E8CAED"/>
            <w:vAlign w:val="center"/>
            <w:hideMark/>
          </w:tcPr>
          <w:p w14:paraId="024E3525"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13 Lifelong Learning</w:t>
            </w:r>
          </w:p>
        </w:tc>
      </w:tr>
      <w:tr w:rsidR="002D7A72" w:rsidRPr="007045EA" w14:paraId="1F533EB0" w14:textId="77777777" w:rsidTr="007045EA">
        <w:trPr>
          <w:trHeight w:val="300"/>
        </w:trPr>
        <w:tc>
          <w:tcPr>
            <w:tcW w:w="1245" w:type="dxa"/>
            <w:vMerge/>
            <w:vAlign w:val="center"/>
            <w:hideMark/>
          </w:tcPr>
          <w:p w14:paraId="3AEF6A2E"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0DC931DE"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Choice and Control</w:t>
            </w:r>
          </w:p>
        </w:tc>
        <w:tc>
          <w:tcPr>
            <w:tcW w:w="2151" w:type="dxa"/>
            <w:shd w:val="clear" w:color="auto" w:fill="E8CAED"/>
            <w:vAlign w:val="center"/>
            <w:hideMark/>
          </w:tcPr>
          <w:p w14:paraId="7A8ACC3D"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14 Improved Life Choices</w:t>
            </w:r>
          </w:p>
        </w:tc>
        <w:tc>
          <w:tcPr>
            <w:tcW w:w="4559" w:type="dxa"/>
            <w:shd w:val="clear" w:color="auto" w:fill="E8CAED"/>
            <w:vAlign w:val="center"/>
            <w:hideMark/>
          </w:tcPr>
          <w:p w14:paraId="39CA4203"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14 Choice and Control</w:t>
            </w:r>
          </w:p>
        </w:tc>
      </w:tr>
      <w:tr w:rsidR="002D7A72" w:rsidRPr="002D7A72" w14:paraId="0D5EA7A3" w14:textId="77777777" w:rsidTr="007045EA">
        <w:trPr>
          <w:trHeight w:val="300"/>
        </w:trPr>
        <w:tc>
          <w:tcPr>
            <w:tcW w:w="1245" w:type="dxa"/>
            <w:vMerge/>
            <w:vAlign w:val="center"/>
            <w:hideMark/>
          </w:tcPr>
          <w:p w14:paraId="5798B85C" w14:textId="77777777" w:rsidR="002D7A72" w:rsidRPr="007045EA" w:rsidRDefault="002D7A72" w:rsidP="007737AF">
            <w:pPr>
              <w:spacing w:before="0" w:after="0" w:line="240" w:lineRule="auto"/>
              <w:rPr>
                <w:rFonts w:eastAsia="Times New Roman" w:cs="Arial"/>
                <w:b/>
                <w:bCs/>
                <w:color w:val="000000"/>
                <w:sz w:val="16"/>
                <w:szCs w:val="16"/>
                <w:lang w:eastAsia="en-AU"/>
              </w:rPr>
            </w:pPr>
          </w:p>
        </w:tc>
        <w:tc>
          <w:tcPr>
            <w:tcW w:w="1663" w:type="dxa"/>
            <w:shd w:val="clear" w:color="auto" w:fill="E8CAED"/>
            <w:vAlign w:val="center"/>
            <w:hideMark/>
          </w:tcPr>
          <w:p w14:paraId="18E573C5"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 xml:space="preserve">Daily Living </w:t>
            </w:r>
          </w:p>
        </w:tc>
        <w:tc>
          <w:tcPr>
            <w:tcW w:w="2151" w:type="dxa"/>
            <w:shd w:val="clear" w:color="auto" w:fill="E8CAED"/>
            <w:vAlign w:val="center"/>
            <w:hideMark/>
          </w:tcPr>
          <w:p w14:paraId="359717F2"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15 Improved Daily Living Skills</w:t>
            </w:r>
          </w:p>
        </w:tc>
        <w:tc>
          <w:tcPr>
            <w:tcW w:w="4559" w:type="dxa"/>
            <w:shd w:val="clear" w:color="auto" w:fill="E8CAED"/>
            <w:vAlign w:val="center"/>
            <w:hideMark/>
          </w:tcPr>
          <w:p w14:paraId="007E6E6B" w14:textId="77777777" w:rsidR="002D7A72" w:rsidRPr="007045EA" w:rsidRDefault="002D7A72" w:rsidP="007737AF">
            <w:pPr>
              <w:spacing w:before="0" w:after="0" w:line="240" w:lineRule="auto"/>
              <w:rPr>
                <w:rFonts w:eastAsia="Times New Roman" w:cs="Arial"/>
                <w:color w:val="000000"/>
                <w:sz w:val="16"/>
                <w:szCs w:val="16"/>
                <w:lang w:eastAsia="en-AU"/>
              </w:rPr>
            </w:pPr>
            <w:r w:rsidRPr="007045EA">
              <w:rPr>
                <w:rFonts w:eastAsia="Times New Roman" w:cs="Arial"/>
                <w:color w:val="000000"/>
                <w:sz w:val="16"/>
                <w:szCs w:val="16"/>
                <w:lang w:eastAsia="en-AU"/>
              </w:rPr>
              <w:t>15 Improved Daily Living Skills</w:t>
            </w:r>
          </w:p>
        </w:tc>
      </w:tr>
    </w:tbl>
    <w:p w14:paraId="398F591C" w14:textId="5178A758" w:rsidR="00B56579" w:rsidRPr="008F44B5" w:rsidRDefault="00B56579" w:rsidP="000513AF">
      <w:pPr>
        <w:pStyle w:val="Heading2"/>
      </w:pPr>
      <w:r w:rsidRPr="6DBBBFCE">
        <w:rPr>
          <w:lang w:val="en-US"/>
        </w:rPr>
        <w:lastRenderedPageBreak/>
        <w:t>Participant budgets are allocated according to Support Purpose</w:t>
      </w:r>
      <w:bookmarkEnd w:id="35"/>
      <w:bookmarkEnd w:id="36"/>
      <w:bookmarkEnd w:id="37"/>
      <w:bookmarkEnd w:id="38"/>
      <w:bookmarkEnd w:id="39"/>
    </w:p>
    <w:p w14:paraId="4B5A6A87" w14:textId="69754DDD" w:rsidR="00B56579" w:rsidRPr="008F44B5" w:rsidRDefault="00B56579" w:rsidP="006514AF">
      <w:pPr>
        <w:rPr>
          <w:lang w:val="en"/>
        </w:rPr>
      </w:pPr>
      <w:r w:rsidRPr="6F1C15EA">
        <w:rPr>
          <w:lang w:val="en"/>
        </w:rPr>
        <w:t xml:space="preserve">Supports in participant plans are </w:t>
      </w:r>
      <w:r>
        <w:t>categorised</w:t>
      </w:r>
      <w:r w:rsidRPr="6F1C15EA">
        <w:rPr>
          <w:lang w:val="en"/>
        </w:rPr>
        <w:t xml:space="preserve"> according to the  Support Purposes identified earlier.</w:t>
      </w:r>
    </w:p>
    <w:p w14:paraId="66B59EF9" w14:textId="5439171D" w:rsidR="00B56579" w:rsidRPr="008F44B5" w:rsidRDefault="00B56579" w:rsidP="7C972FF5">
      <w:pPr>
        <w:rPr>
          <w:lang w:val="en-US"/>
        </w:rPr>
      </w:pPr>
      <w:r w:rsidRPr="6F1C15EA">
        <w:rPr>
          <w:lang w:val="en-US"/>
        </w:rPr>
        <w:t xml:space="preserve">Participant budgets for these </w:t>
      </w:r>
      <w:r w:rsidR="00274408" w:rsidRPr="6F1C15EA">
        <w:rPr>
          <w:lang w:val="en-US"/>
        </w:rPr>
        <w:t>C</w:t>
      </w:r>
      <w:r w:rsidRPr="6F1C15EA">
        <w:rPr>
          <w:lang w:val="en-US"/>
        </w:rPr>
        <w:t xml:space="preserve">apital supports, such as AT, are </w:t>
      </w:r>
      <w:r w:rsidR="005056C5" w:rsidRPr="6F1C15EA">
        <w:rPr>
          <w:lang w:val="en-US"/>
        </w:rPr>
        <w:t>primarily for</w:t>
      </w:r>
      <w:r w:rsidRPr="6F1C15EA">
        <w:rPr>
          <w:lang w:val="en-US"/>
        </w:rPr>
        <w:t xml:space="preserve"> specific item</w:t>
      </w:r>
      <w:r w:rsidR="005056C5" w:rsidRPr="6F1C15EA">
        <w:rPr>
          <w:lang w:val="en-US"/>
        </w:rPr>
        <w:t xml:space="preserve"> types or for repair/maintenance of AT as</w:t>
      </w:r>
      <w:r w:rsidRPr="6F1C15EA">
        <w:rPr>
          <w:lang w:val="en-US"/>
        </w:rPr>
        <w:t xml:space="preserve"> identified in the participant’s plan. Most </w:t>
      </w:r>
      <w:r w:rsidR="005056C5" w:rsidRPr="6F1C15EA">
        <w:rPr>
          <w:lang w:val="en-US"/>
        </w:rPr>
        <w:t xml:space="preserve">higher cost </w:t>
      </w:r>
      <w:r w:rsidRPr="6F1C15EA">
        <w:rPr>
          <w:lang w:val="en-US"/>
        </w:rPr>
        <w:t>items</w:t>
      </w:r>
      <w:r w:rsidR="005056C5" w:rsidRPr="6F1C15EA">
        <w:rPr>
          <w:lang w:val="en-US"/>
        </w:rPr>
        <w:t xml:space="preserve"> (over $15,000)</w:t>
      </w:r>
      <w:r w:rsidRPr="6F1C15EA">
        <w:rPr>
          <w:lang w:val="en-US"/>
        </w:rPr>
        <w:t xml:space="preserve"> are ‘quotable’, which means that providers must negotiate a price  with a participant</w:t>
      </w:r>
      <w:r w:rsidR="00222038" w:rsidRPr="6F1C15EA">
        <w:rPr>
          <w:lang w:val="en-US"/>
        </w:rPr>
        <w:t xml:space="preserve"> and provide a written quote for that supply. Associated s</w:t>
      </w:r>
      <w:r w:rsidR="00D94E6B" w:rsidRPr="6F1C15EA">
        <w:rPr>
          <w:lang w:val="en-US"/>
        </w:rPr>
        <w:t xml:space="preserve">upports can include assessments associated with supply of the AT device, </w:t>
      </w:r>
      <w:r w:rsidR="00222038" w:rsidRPr="6F1C15EA">
        <w:rPr>
          <w:lang w:val="en-US"/>
        </w:rPr>
        <w:t xml:space="preserve">as well as </w:t>
      </w:r>
      <w:r w:rsidRPr="6F1C15EA">
        <w:rPr>
          <w:lang w:val="en-US"/>
        </w:rPr>
        <w:t xml:space="preserve">delivery, set-up, </w:t>
      </w:r>
      <w:r w:rsidR="00222038" w:rsidRPr="6F1C15EA">
        <w:rPr>
          <w:lang w:val="en-US"/>
        </w:rPr>
        <w:t xml:space="preserve">and </w:t>
      </w:r>
      <w:r w:rsidRPr="6F1C15EA">
        <w:rPr>
          <w:lang w:val="en-US"/>
        </w:rPr>
        <w:t>ad</w:t>
      </w:r>
      <w:bookmarkStart w:id="45" w:name="_Toc425455659"/>
      <w:r w:rsidRPr="6F1C15EA">
        <w:rPr>
          <w:lang w:val="en-US"/>
        </w:rPr>
        <w:t>justment</w:t>
      </w:r>
      <w:r w:rsidR="00222038" w:rsidRPr="6F1C15EA">
        <w:rPr>
          <w:lang w:val="en-US"/>
        </w:rPr>
        <w:t>,</w:t>
      </w:r>
      <w:r w:rsidRPr="6F1C15EA">
        <w:rPr>
          <w:lang w:val="en-US"/>
        </w:rPr>
        <w:t xml:space="preserve"> </w:t>
      </w:r>
      <w:r w:rsidR="00385113" w:rsidRPr="6F1C15EA">
        <w:rPr>
          <w:lang w:val="en-US"/>
        </w:rPr>
        <w:t>as well as</w:t>
      </w:r>
      <w:r w:rsidRPr="6F1C15EA">
        <w:rPr>
          <w:lang w:val="en-US"/>
        </w:rPr>
        <w:t xml:space="preserve"> </w:t>
      </w:r>
      <w:r w:rsidR="00222038" w:rsidRPr="6F1C15EA">
        <w:rPr>
          <w:lang w:val="en-US"/>
        </w:rPr>
        <w:t xml:space="preserve">ongoing </w:t>
      </w:r>
      <w:r w:rsidRPr="6F1C15EA">
        <w:rPr>
          <w:lang w:val="en-US"/>
        </w:rPr>
        <w:t>maintenance</w:t>
      </w:r>
      <w:r w:rsidR="00222038" w:rsidRPr="6F1C15EA">
        <w:rPr>
          <w:lang w:val="en-US"/>
        </w:rPr>
        <w:t>/repair</w:t>
      </w:r>
      <w:r w:rsidRPr="6F1C15EA">
        <w:rPr>
          <w:lang w:val="en-US"/>
        </w:rPr>
        <w:t xml:space="preserve"> costs.</w:t>
      </w:r>
    </w:p>
    <w:bookmarkEnd w:id="45"/>
    <w:p w14:paraId="60A09FCE" w14:textId="30D10A56" w:rsidR="00B56579" w:rsidRPr="008F44B5" w:rsidRDefault="0030360F" w:rsidP="006514AF">
      <w:pPr>
        <w:rPr>
          <w:lang w:val="en"/>
        </w:rPr>
      </w:pPr>
      <w:r w:rsidRPr="008F44B5">
        <w:rPr>
          <w:lang w:val="en"/>
        </w:rPr>
        <w:t>Typically,</w:t>
      </w:r>
      <w:r w:rsidR="00B56579" w:rsidRPr="008F44B5">
        <w:rPr>
          <w:lang w:val="en"/>
        </w:rPr>
        <w:t xml:space="preserve"> AT that is more complex requires </w:t>
      </w:r>
      <w:r w:rsidR="00222038" w:rsidRPr="008F44B5">
        <w:rPr>
          <w:lang w:val="en"/>
        </w:rPr>
        <w:t xml:space="preserve">more detailed </w:t>
      </w:r>
      <w:r w:rsidR="00B56579" w:rsidRPr="008F44B5">
        <w:rPr>
          <w:lang w:val="en"/>
        </w:rPr>
        <w:t>assessment</w:t>
      </w:r>
      <w:r w:rsidR="00222038" w:rsidRPr="008F44B5">
        <w:rPr>
          <w:lang w:val="en"/>
        </w:rPr>
        <w:t xml:space="preserve"> </w:t>
      </w:r>
      <w:r w:rsidR="00B56579" w:rsidRPr="008F44B5">
        <w:rPr>
          <w:lang w:val="en"/>
        </w:rPr>
        <w:t>and other services, separate from the AT</w:t>
      </w:r>
      <w:r w:rsidR="005056C5" w:rsidRPr="008F44B5">
        <w:rPr>
          <w:lang w:val="en"/>
        </w:rPr>
        <w:t xml:space="preserve"> product</w:t>
      </w:r>
      <w:r w:rsidR="00B56579" w:rsidRPr="008F44B5">
        <w:rPr>
          <w:lang w:val="en"/>
        </w:rPr>
        <w:t xml:space="preserve"> itself.</w:t>
      </w:r>
      <w:r w:rsidR="005056C5" w:rsidRPr="008F44B5">
        <w:rPr>
          <w:lang w:val="en"/>
        </w:rPr>
        <w:t xml:space="preserve"> See </w:t>
      </w:r>
      <w:hyperlink r:id="rId22" w:history="1">
        <w:r w:rsidR="005056C5" w:rsidRPr="008F44B5">
          <w:rPr>
            <w:rStyle w:val="Hyperlink"/>
            <w:lang w:val="en"/>
          </w:rPr>
          <w:t>Our Guidelines</w:t>
        </w:r>
      </w:hyperlink>
      <w:r w:rsidR="005056C5" w:rsidRPr="008F44B5">
        <w:rPr>
          <w:lang w:val="en"/>
        </w:rPr>
        <w:t xml:space="preserve"> for more information.</w:t>
      </w:r>
    </w:p>
    <w:p w14:paraId="0D27E5FA" w14:textId="643F7732" w:rsidR="000513AF" w:rsidRPr="008F44B5" w:rsidRDefault="000513AF" w:rsidP="000513AF">
      <w:pPr>
        <w:rPr>
          <w:lang w:val="en-US"/>
        </w:rPr>
      </w:pPr>
      <w:r w:rsidRPr="008F44B5">
        <w:rPr>
          <w:lang w:val="en-US"/>
        </w:rPr>
        <w:t xml:space="preserve">Guidance on AT complexity can be found in the </w:t>
      </w:r>
      <w:hyperlink r:id="rId23" w:anchor="identifying-at-complexity-levels">
        <w:r w:rsidRPr="008F44B5">
          <w:rPr>
            <w:rStyle w:val="Hyperlink"/>
            <w:lang w:val="en-US"/>
          </w:rPr>
          <w:t>NDIS AT Complexity Level Classification</w:t>
        </w:r>
      </w:hyperlink>
      <w:r w:rsidRPr="008F44B5">
        <w:rPr>
          <w:lang w:val="en-US"/>
        </w:rPr>
        <w:t xml:space="preserve"> document located on the NDIS website under the Provider tab. </w:t>
      </w:r>
    </w:p>
    <w:p w14:paraId="780F32DE" w14:textId="23E10448" w:rsidR="000513AF" w:rsidRPr="008F44B5" w:rsidRDefault="000513AF" w:rsidP="000513AF">
      <w:pPr>
        <w:pStyle w:val="Heading2"/>
        <w:rPr>
          <w:lang w:val="en-US"/>
        </w:rPr>
      </w:pPr>
      <w:bookmarkStart w:id="46" w:name="_Toc170034543"/>
      <w:r w:rsidRPr="008F44B5">
        <w:t>Assessment, Training, or Fitting by professional</w:t>
      </w:r>
      <w:bookmarkEnd w:id="46"/>
    </w:p>
    <w:p w14:paraId="0D1F8A84" w14:textId="528C03E0" w:rsidR="00B56579" w:rsidRPr="008F44B5" w:rsidDel="005270DF" w:rsidRDefault="00B56579" w:rsidP="7C972FF5">
      <w:pPr>
        <w:rPr>
          <w:lang w:val="en-US"/>
        </w:rPr>
      </w:pPr>
      <w:r w:rsidRPr="008F44B5" w:rsidDel="005270DF">
        <w:rPr>
          <w:lang w:val="en-US"/>
        </w:rPr>
        <w:t>Assessment, fitting, training, customisation or other intervention by a professional, where required to deliver the correct equipmen</w:t>
      </w:r>
      <w:r w:rsidR="00D94E6B" w:rsidRPr="008F44B5" w:rsidDel="005270DF">
        <w:rPr>
          <w:lang w:val="en-US"/>
        </w:rPr>
        <w:t>t to meet a participant’s needs</w:t>
      </w:r>
      <w:r w:rsidR="005056C5" w:rsidRPr="008F44B5" w:rsidDel="005270DF">
        <w:rPr>
          <w:lang w:val="en-US"/>
        </w:rPr>
        <w:t>,</w:t>
      </w:r>
      <w:r w:rsidR="00D94E6B" w:rsidRPr="008F44B5" w:rsidDel="005270DF">
        <w:rPr>
          <w:lang w:val="en-US"/>
        </w:rPr>
        <w:t xml:space="preserve"> are provided under therapeutic supports and are described in the </w:t>
      </w:r>
      <w:hyperlink r:id="rId24">
        <w:r w:rsidR="00B32AA6" w:rsidRPr="008F44B5" w:rsidDel="005270DF">
          <w:rPr>
            <w:i/>
            <w:iCs/>
            <w:lang w:val="en-US"/>
          </w:rPr>
          <w:t>NDIS</w:t>
        </w:r>
      </w:hyperlink>
      <w:r w:rsidR="00B32AA6" w:rsidRPr="008F44B5" w:rsidDel="005270DF">
        <w:rPr>
          <w:i/>
          <w:iCs/>
          <w:lang w:val="en-US"/>
        </w:rPr>
        <w:t xml:space="preserve"> Pricing Arrangements and Price Limits</w:t>
      </w:r>
      <w:r w:rsidRPr="008F44B5" w:rsidDel="005270DF">
        <w:rPr>
          <w:lang w:val="en-US"/>
        </w:rPr>
        <w:t xml:space="preserve">. </w:t>
      </w:r>
    </w:p>
    <w:p w14:paraId="5180401F" w14:textId="6B4340A3" w:rsidR="00CF4D62" w:rsidRPr="008F44B5" w:rsidRDefault="00CF4D62" w:rsidP="000513AF">
      <w:pPr>
        <w:pStyle w:val="Heading2"/>
      </w:pPr>
      <w:bookmarkStart w:id="47" w:name="_Toc170034544"/>
      <w:r w:rsidRPr="008F44B5">
        <w:t>Assistive Technology Mentors (AT Mentors)</w:t>
      </w:r>
      <w:bookmarkEnd w:id="47"/>
    </w:p>
    <w:p w14:paraId="7781620C" w14:textId="77777777" w:rsidR="000513AF" w:rsidRPr="008F44B5" w:rsidRDefault="000513AF" w:rsidP="000513AF">
      <w:pPr>
        <w:rPr>
          <w:lang w:val="en-US"/>
        </w:rPr>
      </w:pPr>
      <w:r w:rsidRPr="008F44B5">
        <w:rPr>
          <w:lang w:val="en-US"/>
        </w:rPr>
        <w:t xml:space="preserve">Participants can also access Assistive Technology Mentors to provide advice to identify, select and use appropriate assistive technology to meet their disability related needs, as described in the </w:t>
      </w:r>
      <w:r w:rsidRPr="008F44B5">
        <w:rPr>
          <w:i/>
          <w:iCs/>
          <w:lang w:val="en-US"/>
        </w:rPr>
        <w:t>NDIS Pricing Arrangements and Price Limits</w:t>
      </w:r>
      <w:r w:rsidRPr="008F44B5">
        <w:rPr>
          <w:lang w:val="en-US"/>
        </w:rPr>
        <w:t>.</w:t>
      </w:r>
    </w:p>
    <w:p w14:paraId="492F7109" w14:textId="647E233F" w:rsidR="002677BD" w:rsidRPr="008F44B5" w:rsidRDefault="002677BD" w:rsidP="000513AF">
      <w:pPr>
        <w:pStyle w:val="Heading2"/>
      </w:pPr>
      <w:bookmarkStart w:id="48" w:name="_Toc467243719"/>
      <w:bookmarkStart w:id="49" w:name="_Toc479064156"/>
      <w:bookmarkStart w:id="50" w:name="_Toc73386251"/>
      <w:bookmarkStart w:id="51" w:name="_Toc73386539"/>
      <w:bookmarkStart w:id="52" w:name="_Toc170034545"/>
      <w:r w:rsidRPr="008F44B5">
        <w:t>Support Item</w:t>
      </w:r>
      <w:bookmarkEnd w:id="48"/>
      <w:bookmarkEnd w:id="49"/>
      <w:bookmarkEnd w:id="50"/>
      <w:bookmarkEnd w:id="51"/>
      <w:bookmarkEnd w:id="52"/>
    </w:p>
    <w:p w14:paraId="3C103698" w14:textId="77777777" w:rsidR="002677BD" w:rsidRPr="008F44B5" w:rsidRDefault="002677BD" w:rsidP="006514AF">
      <w:pPr>
        <w:spacing w:after="0"/>
        <w:rPr>
          <w:lang w:val="en"/>
        </w:rPr>
      </w:pPr>
      <w:r w:rsidRPr="008F44B5">
        <w:rPr>
          <w:lang w:val="en"/>
        </w:rPr>
        <w:t xml:space="preserve">Unique numbers have been allocated for each support line item. Each number is allocated according to the following structure: </w:t>
      </w:r>
      <w:r w:rsidRPr="008F44B5">
        <w:rPr>
          <w:lang w:val="en"/>
        </w:rPr>
        <w:br/>
      </w:r>
    </w:p>
    <w:p w14:paraId="550B3444" w14:textId="77777777" w:rsidR="002677BD" w:rsidRPr="008F44B5" w:rsidRDefault="002677BD" w:rsidP="006514AF">
      <w:pPr>
        <w:spacing w:after="0"/>
        <w:rPr>
          <w:rFonts w:eastAsia="Times New Roman" w:cs="Arial"/>
          <w:b/>
          <w:szCs w:val="18"/>
          <w:lang w:val="en"/>
        </w:rPr>
      </w:pPr>
      <w:r w:rsidRPr="008F44B5">
        <w:rPr>
          <w:noProof/>
          <w:lang w:eastAsia="en-AU"/>
        </w:rPr>
        <w:drawing>
          <wp:inline distT="0" distB="0" distL="0" distR="0" wp14:anchorId="08C8EEB4" wp14:editId="36AEF473">
            <wp:extent cx="5922335" cy="478465"/>
            <wp:effectExtent l="19050" t="19050" r="40640" b="36195"/>
            <wp:docPr id="5" name="Diagram 5" descr="Graphic that shows five components to Support Item Reference Numbers:&#10;Support Category&#10;Support Item&#10;Registration Group&#10;Outcome Domain&#10;Support Purpose " title="Chevron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9E106BF" w14:textId="0B20723B" w:rsidR="002677BD" w:rsidRPr="008F44B5" w:rsidRDefault="00C33D38" w:rsidP="006514AF">
      <w:pPr>
        <w:rPr>
          <w:rFonts w:eastAsia="Times New Roman"/>
          <w:lang w:val="en"/>
        </w:rPr>
      </w:pPr>
      <w:r w:rsidRPr="008F44B5">
        <w:rPr>
          <w:rFonts w:eastAsia="Times New Roman"/>
          <w:lang w:val="en"/>
        </w:rPr>
        <w:t>For example:</w:t>
      </w:r>
    </w:p>
    <w:p w14:paraId="684EA506" w14:textId="528DC863" w:rsidR="00C77380" w:rsidRPr="008F44B5" w:rsidRDefault="00C77380" w:rsidP="006514AF">
      <w:pPr>
        <w:spacing w:after="0"/>
        <w:ind w:firstLine="720"/>
        <w:rPr>
          <w:rFonts w:eastAsia="Times New Roman" w:cs="Arial"/>
          <w:b/>
          <w:szCs w:val="18"/>
          <w:lang w:val="en"/>
        </w:rPr>
      </w:pPr>
      <w:r w:rsidRPr="008F44B5">
        <w:rPr>
          <w:rFonts w:cs="Arial"/>
          <w:color w:val="000000"/>
        </w:rPr>
        <w:t>05_044839811_0103_1_2 - Standing Frames and Supports for Standing</w:t>
      </w:r>
    </w:p>
    <w:tbl>
      <w:tblPr>
        <w:tblStyle w:val="LightShading-Accent41"/>
        <w:tblW w:w="4948" w:type="pct"/>
        <w:tblLook w:val="04A0" w:firstRow="1" w:lastRow="0" w:firstColumn="1" w:lastColumn="0" w:noHBand="0" w:noVBand="1"/>
        <w:tblCaption w:val="Support Line Item"/>
        <w:tblDescription w:val="This table gives a breakdown of the Line Item components."/>
      </w:tblPr>
      <w:tblGrid>
        <w:gridCol w:w="1376"/>
        <w:gridCol w:w="1474"/>
        <w:gridCol w:w="2049"/>
        <w:gridCol w:w="1549"/>
        <w:gridCol w:w="1549"/>
        <w:gridCol w:w="1541"/>
      </w:tblGrid>
      <w:tr w:rsidR="00802735" w:rsidRPr="008F44B5" w14:paraId="378E1FA6" w14:textId="77777777" w:rsidTr="006514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4" w:type="pct"/>
          </w:tcPr>
          <w:p w14:paraId="3B5D0684" w14:textId="77777777" w:rsidR="00802735" w:rsidRPr="008F44B5" w:rsidRDefault="00802735" w:rsidP="009276FC">
            <w:pPr>
              <w:spacing w:before="40" w:after="40"/>
              <w:jc w:val="center"/>
              <w:rPr>
                <w:rFonts w:eastAsia="Times New Roman" w:cs="Arial"/>
                <w:sz w:val="16"/>
                <w:szCs w:val="16"/>
              </w:rPr>
            </w:pPr>
            <w:bookmarkStart w:id="53" w:name="_Daily_adaptive_equipment"/>
            <w:bookmarkEnd w:id="53"/>
            <w:r w:rsidRPr="008F44B5">
              <w:rPr>
                <w:rFonts w:eastAsia="Times New Roman" w:cs="Arial"/>
                <w:sz w:val="16"/>
                <w:szCs w:val="16"/>
              </w:rPr>
              <w:t>Support</w:t>
            </w:r>
            <w:r w:rsidRPr="008F44B5">
              <w:rPr>
                <w:rFonts w:eastAsia="Times New Roman" w:cs="Arial"/>
                <w:sz w:val="16"/>
                <w:szCs w:val="16"/>
              </w:rPr>
              <w:br/>
              <w:t>Category</w:t>
            </w:r>
          </w:p>
        </w:tc>
        <w:tc>
          <w:tcPr>
            <w:tcW w:w="712" w:type="pct"/>
          </w:tcPr>
          <w:p w14:paraId="7ACFC573" w14:textId="7591C39C" w:rsidR="00802735" w:rsidRPr="008F44B5" w:rsidRDefault="00802735" w:rsidP="00802735">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sidRPr="008F44B5">
              <w:rPr>
                <w:rFonts w:eastAsia="Times New Roman" w:cs="Arial"/>
                <w:sz w:val="16"/>
                <w:szCs w:val="16"/>
              </w:rPr>
              <w:t>AS/NZS ISO9999Code</w:t>
            </w:r>
          </w:p>
        </w:tc>
        <w:tc>
          <w:tcPr>
            <w:tcW w:w="1086" w:type="pct"/>
          </w:tcPr>
          <w:p w14:paraId="49BA7684" w14:textId="2BE46237" w:rsidR="00802735" w:rsidRPr="008F44B5" w:rsidRDefault="00802735" w:rsidP="009276FC">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sidRPr="008F44B5">
              <w:rPr>
                <w:rFonts w:eastAsia="Times New Roman" w:cs="Arial"/>
                <w:sz w:val="16"/>
                <w:szCs w:val="16"/>
              </w:rPr>
              <w:t>Line Item</w:t>
            </w:r>
          </w:p>
        </w:tc>
        <w:tc>
          <w:tcPr>
            <w:tcW w:w="824" w:type="pct"/>
          </w:tcPr>
          <w:p w14:paraId="0FD6D945" w14:textId="5E8259C3" w:rsidR="00802735" w:rsidRPr="008F44B5" w:rsidRDefault="00802735" w:rsidP="009276FC">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sidRPr="008F44B5">
              <w:rPr>
                <w:rFonts w:eastAsia="Times New Roman" w:cs="Arial"/>
                <w:sz w:val="16"/>
                <w:szCs w:val="16"/>
              </w:rPr>
              <w:t>Registration</w:t>
            </w:r>
            <w:r w:rsidRPr="008F44B5">
              <w:rPr>
                <w:rFonts w:eastAsia="Times New Roman" w:cs="Arial"/>
                <w:sz w:val="16"/>
                <w:szCs w:val="16"/>
              </w:rPr>
              <w:br/>
              <w:t>Group</w:t>
            </w:r>
          </w:p>
        </w:tc>
        <w:tc>
          <w:tcPr>
            <w:tcW w:w="824" w:type="pct"/>
          </w:tcPr>
          <w:p w14:paraId="4059F5B9" w14:textId="77777777" w:rsidR="00802735" w:rsidRPr="008F44B5" w:rsidRDefault="00802735" w:rsidP="009276FC">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sidRPr="008F44B5">
              <w:rPr>
                <w:rFonts w:eastAsia="Times New Roman" w:cs="Arial"/>
                <w:sz w:val="16"/>
                <w:szCs w:val="16"/>
              </w:rPr>
              <w:t>Outcome</w:t>
            </w:r>
            <w:r w:rsidRPr="008F44B5">
              <w:rPr>
                <w:rFonts w:eastAsia="Times New Roman" w:cs="Arial"/>
                <w:sz w:val="16"/>
                <w:szCs w:val="16"/>
              </w:rPr>
              <w:br/>
              <w:t>Domain</w:t>
            </w:r>
          </w:p>
        </w:tc>
        <w:tc>
          <w:tcPr>
            <w:tcW w:w="821" w:type="pct"/>
          </w:tcPr>
          <w:p w14:paraId="563482E3" w14:textId="77777777" w:rsidR="00802735" w:rsidRPr="008F44B5" w:rsidRDefault="00802735" w:rsidP="009276FC">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sidRPr="008F44B5">
              <w:rPr>
                <w:rFonts w:eastAsia="Times New Roman" w:cs="Arial"/>
                <w:sz w:val="16"/>
                <w:szCs w:val="16"/>
              </w:rPr>
              <w:t>Support</w:t>
            </w:r>
            <w:r w:rsidRPr="008F44B5">
              <w:rPr>
                <w:rFonts w:eastAsia="Times New Roman" w:cs="Arial"/>
                <w:sz w:val="16"/>
                <w:szCs w:val="16"/>
              </w:rPr>
              <w:br/>
              <w:t>Purpose</w:t>
            </w:r>
          </w:p>
        </w:tc>
      </w:tr>
      <w:tr w:rsidR="00802735" w:rsidRPr="008F44B5" w14:paraId="72EA56FF" w14:textId="77777777" w:rsidTr="0065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14:paraId="6260ED55" w14:textId="1D86C046" w:rsidR="00802735" w:rsidRPr="008F44B5" w:rsidRDefault="00802735" w:rsidP="009276FC">
            <w:pPr>
              <w:spacing w:before="40" w:after="40"/>
              <w:jc w:val="center"/>
              <w:rPr>
                <w:rFonts w:eastAsia="Times New Roman" w:cs="Arial"/>
                <w:sz w:val="16"/>
                <w:szCs w:val="16"/>
              </w:rPr>
            </w:pPr>
            <w:r w:rsidRPr="008F44B5">
              <w:rPr>
                <w:rFonts w:eastAsia="Times New Roman" w:cs="Arial"/>
                <w:sz w:val="16"/>
                <w:szCs w:val="16"/>
              </w:rPr>
              <w:t>05</w:t>
            </w:r>
          </w:p>
        </w:tc>
        <w:tc>
          <w:tcPr>
            <w:tcW w:w="712" w:type="pct"/>
          </w:tcPr>
          <w:p w14:paraId="3B7DC167" w14:textId="29F57EAC" w:rsidR="00802735" w:rsidRPr="008F44B5" w:rsidRDefault="00C77380" w:rsidP="009276FC">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8F44B5">
              <w:rPr>
                <w:rFonts w:eastAsia="Times New Roman" w:cs="Arial"/>
                <w:sz w:val="16"/>
                <w:szCs w:val="16"/>
              </w:rPr>
              <w:t>044839</w:t>
            </w:r>
          </w:p>
        </w:tc>
        <w:tc>
          <w:tcPr>
            <w:tcW w:w="1086" w:type="pct"/>
          </w:tcPr>
          <w:p w14:paraId="630350D7" w14:textId="4A0945BB" w:rsidR="00802735" w:rsidRPr="008F44B5" w:rsidRDefault="00C77380" w:rsidP="00C77380">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8F44B5">
              <w:rPr>
                <w:rFonts w:eastAsia="Times New Roman" w:cs="Arial"/>
                <w:sz w:val="16"/>
                <w:szCs w:val="16"/>
              </w:rPr>
              <w:t>811</w:t>
            </w:r>
          </w:p>
        </w:tc>
        <w:tc>
          <w:tcPr>
            <w:tcW w:w="824" w:type="pct"/>
          </w:tcPr>
          <w:p w14:paraId="627158FE" w14:textId="11617648" w:rsidR="00802735" w:rsidRPr="008F44B5" w:rsidRDefault="00802735" w:rsidP="009276FC">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8F44B5">
              <w:rPr>
                <w:rFonts w:eastAsia="Times New Roman" w:cs="Arial"/>
                <w:sz w:val="16"/>
                <w:szCs w:val="16"/>
              </w:rPr>
              <w:t>0103</w:t>
            </w:r>
          </w:p>
        </w:tc>
        <w:tc>
          <w:tcPr>
            <w:tcW w:w="824" w:type="pct"/>
          </w:tcPr>
          <w:p w14:paraId="316FFA8A" w14:textId="77777777" w:rsidR="00802735" w:rsidRPr="008F44B5" w:rsidRDefault="00802735" w:rsidP="009276FC">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8F44B5">
              <w:rPr>
                <w:rFonts w:eastAsia="Times New Roman" w:cs="Arial"/>
                <w:sz w:val="16"/>
                <w:szCs w:val="16"/>
              </w:rPr>
              <w:t>1</w:t>
            </w:r>
          </w:p>
        </w:tc>
        <w:tc>
          <w:tcPr>
            <w:tcW w:w="821" w:type="pct"/>
          </w:tcPr>
          <w:p w14:paraId="2FEB5A0C" w14:textId="2B30B05D" w:rsidR="00802735" w:rsidRPr="008F44B5" w:rsidRDefault="00802735" w:rsidP="009276FC">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8F44B5">
              <w:rPr>
                <w:rFonts w:eastAsia="Times New Roman" w:cs="Arial"/>
                <w:sz w:val="16"/>
                <w:szCs w:val="16"/>
              </w:rPr>
              <w:t>2</w:t>
            </w:r>
          </w:p>
        </w:tc>
      </w:tr>
    </w:tbl>
    <w:p w14:paraId="56408AC4" w14:textId="1B7FCB9C" w:rsidR="00C33D38" w:rsidRPr="008F44B5" w:rsidRDefault="00C33D38" w:rsidP="000513AF">
      <w:pPr>
        <w:pStyle w:val="Heading2"/>
      </w:pPr>
      <w:bookmarkStart w:id="54" w:name="_Toc536784146"/>
      <w:bookmarkStart w:id="55" w:name="_Toc504137189"/>
      <w:bookmarkStart w:id="56" w:name="_Toc504114421"/>
      <w:bookmarkStart w:id="57" w:name="_Toc18605670"/>
      <w:bookmarkStart w:id="58" w:name="_Toc18605748"/>
      <w:bookmarkStart w:id="59" w:name="_Toc20081266"/>
      <w:bookmarkStart w:id="60" w:name="_Toc41159040"/>
      <w:bookmarkStart w:id="61" w:name="_Toc73013087"/>
      <w:bookmarkStart w:id="62" w:name="_Toc73386252"/>
      <w:bookmarkStart w:id="63" w:name="_Toc73386540"/>
      <w:bookmarkStart w:id="64" w:name="_Toc170034546"/>
      <w:r w:rsidRPr="008F44B5">
        <w:t>Units of Measure</w:t>
      </w:r>
      <w:bookmarkEnd w:id="54"/>
      <w:bookmarkEnd w:id="55"/>
      <w:bookmarkEnd w:id="56"/>
      <w:bookmarkEnd w:id="57"/>
      <w:bookmarkEnd w:id="58"/>
      <w:bookmarkEnd w:id="59"/>
      <w:bookmarkEnd w:id="60"/>
      <w:bookmarkEnd w:id="61"/>
      <w:bookmarkEnd w:id="62"/>
      <w:bookmarkEnd w:id="63"/>
      <w:bookmarkEnd w:id="64"/>
    </w:p>
    <w:p w14:paraId="05186456" w14:textId="77777777" w:rsidR="00C33D38" w:rsidRPr="008F44B5" w:rsidRDefault="00C33D38" w:rsidP="006514AF">
      <w:pPr>
        <w:shd w:val="clear" w:color="auto" w:fill="FFFFFF"/>
        <w:rPr>
          <w:rFonts w:eastAsia="Times New Roman" w:cs="Arial"/>
          <w:szCs w:val="18"/>
        </w:rPr>
      </w:pPr>
      <w:r w:rsidRPr="008F44B5">
        <w:rPr>
          <w:rFonts w:eastAsia="Times New Roman" w:cs="Arial"/>
          <w:szCs w:val="18"/>
        </w:rPr>
        <w:t>The NDIS payment system includes units of measure for each support item as follows:</w:t>
      </w:r>
    </w:p>
    <w:tbl>
      <w:tblPr>
        <w:tblStyle w:val="PlainTable2"/>
        <w:tblW w:w="5000" w:type="pct"/>
        <w:tblLook w:val="04A0" w:firstRow="1" w:lastRow="0" w:firstColumn="1" w:lastColumn="0" w:noHBand="0" w:noVBand="1"/>
        <w:tblCaption w:val="Units of Measure"/>
        <w:tblDescription w:val="This table shows the different variables for each unit of measure."/>
      </w:tblPr>
      <w:tblGrid>
        <w:gridCol w:w="3212"/>
        <w:gridCol w:w="3213"/>
        <w:gridCol w:w="3213"/>
      </w:tblGrid>
      <w:tr w:rsidR="00C33D38" w:rsidRPr="008F44B5" w14:paraId="3AA0616F" w14:textId="77777777" w:rsidTr="006514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6" w:type="pct"/>
          </w:tcPr>
          <w:p w14:paraId="13CDF6A2" w14:textId="77777777" w:rsidR="00C33D38" w:rsidRPr="008F44B5" w:rsidRDefault="00C33D38" w:rsidP="00D024F2">
            <w:pPr>
              <w:numPr>
                <w:ilvl w:val="0"/>
                <w:numId w:val="4"/>
              </w:numPr>
              <w:spacing w:before="0" w:after="0" w:line="240" w:lineRule="auto"/>
              <w:ind w:left="568" w:hanging="284"/>
              <w:rPr>
                <w:rFonts w:eastAsia="Times New Roman" w:cs="Arial"/>
                <w:sz w:val="18"/>
                <w:szCs w:val="18"/>
              </w:rPr>
            </w:pPr>
            <w:r w:rsidRPr="008F44B5">
              <w:rPr>
                <w:rFonts w:eastAsia="Times New Roman" w:cs="Arial"/>
                <w:sz w:val="18"/>
                <w:szCs w:val="18"/>
              </w:rPr>
              <w:t>Each</w:t>
            </w:r>
          </w:p>
        </w:tc>
        <w:tc>
          <w:tcPr>
            <w:tcW w:w="1667" w:type="pct"/>
          </w:tcPr>
          <w:p w14:paraId="5F7B71F4" w14:textId="77777777" w:rsidR="00C33D38" w:rsidRPr="008F44B5" w:rsidRDefault="00C33D38" w:rsidP="00D024F2">
            <w:pPr>
              <w:numPr>
                <w:ilvl w:val="0"/>
                <w:numId w:val="4"/>
              </w:numPr>
              <w:spacing w:before="0" w:after="0" w:line="240" w:lineRule="auto"/>
              <w:ind w:left="568" w:hanging="284"/>
              <w:cnfStyle w:val="100000000000" w:firstRow="1" w:lastRow="0" w:firstColumn="0" w:lastColumn="0" w:oddVBand="0" w:evenVBand="0" w:oddHBand="0" w:evenHBand="0" w:firstRowFirstColumn="0" w:firstRowLastColumn="0" w:lastRowFirstColumn="0" w:lastRowLastColumn="0"/>
              <w:rPr>
                <w:rFonts w:eastAsia="Times New Roman" w:cs="Arial"/>
                <w:sz w:val="18"/>
                <w:szCs w:val="18"/>
              </w:rPr>
            </w:pPr>
            <w:r w:rsidRPr="008F44B5">
              <w:rPr>
                <w:rFonts w:eastAsia="Times New Roman" w:cs="Arial"/>
                <w:sz w:val="18"/>
                <w:szCs w:val="18"/>
              </w:rPr>
              <w:t>Hour</w:t>
            </w:r>
          </w:p>
        </w:tc>
        <w:tc>
          <w:tcPr>
            <w:tcW w:w="1667" w:type="pct"/>
          </w:tcPr>
          <w:p w14:paraId="1DCF73F6" w14:textId="77777777" w:rsidR="00C33D38" w:rsidRPr="008F44B5" w:rsidRDefault="00C33D38" w:rsidP="00D024F2">
            <w:pPr>
              <w:numPr>
                <w:ilvl w:val="0"/>
                <w:numId w:val="4"/>
              </w:numPr>
              <w:spacing w:before="0" w:after="0" w:line="240" w:lineRule="auto"/>
              <w:ind w:left="568" w:hanging="284"/>
              <w:cnfStyle w:val="100000000000" w:firstRow="1" w:lastRow="0" w:firstColumn="0" w:lastColumn="0" w:oddVBand="0" w:evenVBand="0" w:oddHBand="0" w:evenHBand="0" w:firstRowFirstColumn="0" w:firstRowLastColumn="0" w:lastRowFirstColumn="0" w:lastRowLastColumn="0"/>
              <w:rPr>
                <w:rFonts w:eastAsia="Times New Roman" w:cs="Arial"/>
                <w:sz w:val="18"/>
                <w:szCs w:val="18"/>
              </w:rPr>
            </w:pPr>
            <w:r w:rsidRPr="008F44B5">
              <w:rPr>
                <w:rFonts w:eastAsia="Times New Roman" w:cs="Arial"/>
                <w:sz w:val="18"/>
                <w:szCs w:val="18"/>
              </w:rPr>
              <w:t>Daily</w:t>
            </w:r>
          </w:p>
        </w:tc>
      </w:tr>
      <w:tr w:rsidR="00C33D38" w:rsidRPr="008F44B5" w14:paraId="77FF9D45" w14:textId="77777777" w:rsidTr="0065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5C6BA96" w14:textId="77777777" w:rsidR="00C33D38" w:rsidRPr="008F44B5" w:rsidRDefault="00C33D38" w:rsidP="00D024F2">
            <w:pPr>
              <w:numPr>
                <w:ilvl w:val="0"/>
                <w:numId w:val="4"/>
              </w:numPr>
              <w:spacing w:before="0" w:after="0" w:line="240" w:lineRule="auto"/>
              <w:ind w:left="568" w:hanging="284"/>
              <w:rPr>
                <w:rFonts w:eastAsia="Times New Roman" w:cs="Arial"/>
                <w:sz w:val="18"/>
                <w:szCs w:val="18"/>
              </w:rPr>
            </w:pPr>
            <w:r w:rsidRPr="008F44B5">
              <w:rPr>
                <w:rFonts w:eastAsia="Times New Roman" w:cs="Arial"/>
                <w:sz w:val="18"/>
                <w:szCs w:val="18"/>
              </w:rPr>
              <w:t>Week</w:t>
            </w:r>
          </w:p>
        </w:tc>
        <w:tc>
          <w:tcPr>
            <w:tcW w:w="1667" w:type="pct"/>
          </w:tcPr>
          <w:p w14:paraId="23F0EF79" w14:textId="77777777" w:rsidR="00C33D38" w:rsidRPr="008F44B5" w:rsidRDefault="00C33D38" w:rsidP="00D024F2">
            <w:pPr>
              <w:numPr>
                <w:ilvl w:val="0"/>
                <w:numId w:val="4"/>
              </w:numPr>
              <w:spacing w:before="0" w:after="0" w:line="240" w:lineRule="auto"/>
              <w:ind w:left="568" w:hanging="284"/>
              <w:cnfStyle w:val="000000100000" w:firstRow="0" w:lastRow="0" w:firstColumn="0" w:lastColumn="0" w:oddVBand="0" w:evenVBand="0" w:oddHBand="1" w:evenHBand="0" w:firstRowFirstColumn="0" w:firstRowLastColumn="0" w:lastRowFirstColumn="0" w:lastRowLastColumn="0"/>
              <w:rPr>
                <w:rFonts w:eastAsia="Times New Roman" w:cs="Arial"/>
                <w:b/>
                <w:sz w:val="18"/>
                <w:szCs w:val="18"/>
              </w:rPr>
            </w:pPr>
            <w:r w:rsidRPr="008F44B5">
              <w:rPr>
                <w:rFonts w:eastAsia="Times New Roman" w:cs="Arial"/>
                <w:b/>
                <w:sz w:val="18"/>
                <w:szCs w:val="18"/>
              </w:rPr>
              <w:t>Month</w:t>
            </w:r>
          </w:p>
        </w:tc>
        <w:tc>
          <w:tcPr>
            <w:tcW w:w="1667" w:type="pct"/>
          </w:tcPr>
          <w:p w14:paraId="6D1FCCC5" w14:textId="77777777" w:rsidR="00C33D38" w:rsidRPr="008F44B5" w:rsidRDefault="00C33D38" w:rsidP="00D024F2">
            <w:pPr>
              <w:numPr>
                <w:ilvl w:val="0"/>
                <w:numId w:val="4"/>
              </w:numPr>
              <w:spacing w:before="0" w:after="0" w:line="240" w:lineRule="auto"/>
              <w:ind w:left="568" w:hanging="284"/>
              <w:cnfStyle w:val="000000100000" w:firstRow="0" w:lastRow="0" w:firstColumn="0" w:lastColumn="0" w:oddVBand="0" w:evenVBand="0" w:oddHBand="1" w:evenHBand="0" w:firstRowFirstColumn="0" w:firstRowLastColumn="0" w:lastRowFirstColumn="0" w:lastRowLastColumn="0"/>
              <w:rPr>
                <w:rFonts w:eastAsia="Times New Roman" w:cs="Arial"/>
                <w:b/>
                <w:sz w:val="18"/>
                <w:szCs w:val="18"/>
              </w:rPr>
            </w:pPr>
            <w:r w:rsidRPr="008F44B5">
              <w:rPr>
                <w:rFonts w:eastAsia="Times New Roman" w:cs="Arial"/>
                <w:b/>
                <w:sz w:val="18"/>
                <w:szCs w:val="18"/>
              </w:rPr>
              <w:t>Annual</w:t>
            </w:r>
          </w:p>
        </w:tc>
      </w:tr>
    </w:tbl>
    <w:p w14:paraId="5364470E" w14:textId="2311E88B" w:rsidR="00BB4325" w:rsidRPr="008F44B5" w:rsidRDefault="00C33D38" w:rsidP="00AC246D">
      <w:pPr>
        <w:rPr>
          <w:rFonts w:eastAsiaTheme="majorEastAsia" w:cstheme="majorBidi"/>
          <w:b/>
          <w:bCs/>
          <w:color w:val="6A2875"/>
          <w:sz w:val="44"/>
          <w:szCs w:val="26"/>
        </w:rPr>
      </w:pPr>
      <w:r w:rsidRPr="008F44B5">
        <w:rPr>
          <w:rFonts w:cs="Arial"/>
        </w:rPr>
        <w:t xml:space="preserve">Providers should ensure that they record claims against a support item using the appropriate unit </w:t>
      </w:r>
      <w:r w:rsidR="00C25549" w:rsidRPr="008F44B5">
        <w:rPr>
          <w:rFonts w:cs="Arial"/>
        </w:rPr>
        <w:t>of measure for the support item.</w:t>
      </w:r>
      <w:bookmarkStart w:id="65" w:name="_Toc467243718"/>
      <w:bookmarkStart w:id="66" w:name="_Toc479064155"/>
      <w:r w:rsidR="00BB4325" w:rsidRPr="008F44B5">
        <w:br w:type="page"/>
      </w:r>
    </w:p>
    <w:p w14:paraId="48C943DA" w14:textId="77777777" w:rsidR="00BB69FB" w:rsidRPr="008F44B5" w:rsidRDefault="00BB69FB" w:rsidP="000513AF">
      <w:pPr>
        <w:pStyle w:val="Heading1"/>
        <w:sectPr w:rsidR="00BB69FB" w:rsidRPr="008F44B5" w:rsidSect="00392203">
          <w:pgSz w:w="11906" w:h="16838"/>
          <w:pgMar w:top="1134" w:right="1134" w:bottom="1134" w:left="1134" w:header="709" w:footer="0" w:gutter="0"/>
          <w:cols w:space="708"/>
          <w:docGrid w:linePitch="360"/>
        </w:sectPr>
      </w:pPr>
      <w:bookmarkStart w:id="67" w:name="_Toc73013088"/>
      <w:bookmarkStart w:id="68" w:name="_Toc73386542"/>
      <w:bookmarkEnd w:id="65"/>
      <w:bookmarkEnd w:id="66"/>
    </w:p>
    <w:p w14:paraId="3A999CD6" w14:textId="0AF1DA91" w:rsidR="00C33D38" w:rsidRPr="008F44B5" w:rsidRDefault="00C33D38" w:rsidP="000513AF">
      <w:pPr>
        <w:pStyle w:val="Heading1"/>
      </w:pPr>
      <w:bookmarkStart w:id="69" w:name="_Toc170034547"/>
      <w:r w:rsidRPr="008F44B5">
        <w:lastRenderedPageBreak/>
        <w:t>General Claiming Rules</w:t>
      </w:r>
      <w:bookmarkEnd w:id="67"/>
      <w:bookmarkEnd w:id="68"/>
      <w:bookmarkEnd w:id="69"/>
    </w:p>
    <w:p w14:paraId="1E023FA4" w14:textId="77777777" w:rsidR="00471372" w:rsidRPr="008F44B5" w:rsidRDefault="00E47958" w:rsidP="7C972FF5">
      <w:pPr>
        <w:rPr>
          <w:lang w:val="en-US"/>
        </w:rPr>
      </w:pPr>
      <w:r w:rsidRPr="008F44B5">
        <w:rPr>
          <w:lang w:val="en-US"/>
        </w:rPr>
        <w:t>When claiming, it is the responsibility of the provider to ensure that the claim accurately reflects the supports delivered, including the frequency and volume of supports. As a starting point,</w:t>
      </w:r>
      <w:r w:rsidR="00225E0A" w:rsidRPr="008F44B5">
        <w:rPr>
          <w:lang w:val="en-US"/>
        </w:rPr>
        <w:t xml:space="preserve"> p</w:t>
      </w:r>
      <w:r w:rsidR="00471372" w:rsidRPr="008F44B5">
        <w:rPr>
          <w:lang w:val="en-US"/>
        </w:rPr>
        <w:t xml:space="preserve">roviders </w:t>
      </w:r>
      <w:r w:rsidR="005235F9" w:rsidRPr="008F44B5">
        <w:rPr>
          <w:lang w:val="en-US"/>
        </w:rPr>
        <w:t xml:space="preserve">should </w:t>
      </w:r>
      <w:r w:rsidRPr="008F44B5">
        <w:rPr>
          <w:lang w:val="en-US"/>
        </w:rPr>
        <w:t>claim against</w:t>
      </w:r>
      <w:r w:rsidR="005235F9" w:rsidRPr="008F44B5">
        <w:rPr>
          <w:lang w:val="en-US"/>
        </w:rPr>
        <w:t xml:space="preserve"> the relevant </w:t>
      </w:r>
      <w:r w:rsidR="00471372" w:rsidRPr="008F44B5">
        <w:rPr>
          <w:lang w:val="en-US"/>
        </w:rPr>
        <w:t xml:space="preserve">support line item </w:t>
      </w:r>
      <w:r w:rsidR="005235F9" w:rsidRPr="008F44B5">
        <w:rPr>
          <w:lang w:val="en-US"/>
        </w:rPr>
        <w:t xml:space="preserve">which has been </w:t>
      </w:r>
      <w:r w:rsidR="00225E0A" w:rsidRPr="008F44B5">
        <w:rPr>
          <w:lang w:val="en-US"/>
        </w:rPr>
        <w:t>specified in the participant’s plan</w:t>
      </w:r>
      <w:r w:rsidRPr="008F44B5">
        <w:rPr>
          <w:lang w:val="en-US"/>
        </w:rPr>
        <w:t>,</w:t>
      </w:r>
      <w:r w:rsidR="00225E0A" w:rsidRPr="008F44B5">
        <w:rPr>
          <w:lang w:val="en-US"/>
        </w:rPr>
        <w:t xml:space="preserve"> or as </w:t>
      </w:r>
      <w:r w:rsidR="006E4CD8" w:rsidRPr="008F44B5">
        <w:rPr>
          <w:lang w:val="en-US"/>
        </w:rPr>
        <w:t xml:space="preserve">stated </w:t>
      </w:r>
      <w:r w:rsidR="00225E0A" w:rsidRPr="008F44B5">
        <w:rPr>
          <w:lang w:val="en-US"/>
        </w:rPr>
        <w:t>in the</w:t>
      </w:r>
      <w:r w:rsidR="00EB2606" w:rsidRPr="008F44B5">
        <w:rPr>
          <w:lang w:val="en-US"/>
        </w:rPr>
        <w:t xml:space="preserve"> </w:t>
      </w:r>
      <w:r w:rsidRPr="008F44B5">
        <w:rPr>
          <w:lang w:val="en-US"/>
        </w:rPr>
        <w:t>Service Booking with the participant</w:t>
      </w:r>
      <w:r w:rsidR="00225E0A" w:rsidRPr="008F44B5">
        <w:rPr>
          <w:lang w:val="en-US"/>
        </w:rPr>
        <w:t xml:space="preserve">. </w:t>
      </w:r>
      <w:r w:rsidR="00EB2606" w:rsidRPr="008F44B5">
        <w:rPr>
          <w:lang w:val="en-US"/>
        </w:rPr>
        <w:t>Only where the</w:t>
      </w:r>
      <w:r w:rsidRPr="008F44B5">
        <w:rPr>
          <w:lang w:val="en-US"/>
        </w:rPr>
        <w:t>re is no</w:t>
      </w:r>
      <w:r w:rsidR="00EB2606" w:rsidRPr="008F44B5">
        <w:rPr>
          <w:lang w:val="en-US"/>
        </w:rPr>
        <w:t xml:space="preserve"> specific line item identified</w:t>
      </w:r>
      <w:r w:rsidR="00225E0A" w:rsidRPr="008F44B5">
        <w:rPr>
          <w:lang w:val="en-US"/>
        </w:rPr>
        <w:t xml:space="preserve">, providers should claim payments against the support line item </w:t>
      </w:r>
      <w:r w:rsidR="00471372" w:rsidRPr="008F44B5">
        <w:rPr>
          <w:lang w:val="en-US"/>
        </w:rPr>
        <w:t>that most closely aligns to the product or service they have delivered.</w:t>
      </w:r>
    </w:p>
    <w:p w14:paraId="0BD653CC" w14:textId="0FF4CA9C" w:rsidR="00B92CD5" w:rsidRPr="008F44B5" w:rsidRDefault="00137C23" w:rsidP="7C972FF5">
      <w:pPr>
        <w:rPr>
          <w:lang w:val="en-US"/>
        </w:rPr>
      </w:pPr>
      <w:r w:rsidRPr="008F44B5">
        <w:rPr>
          <w:lang w:val="en-US"/>
        </w:rPr>
        <w:t>Payment requests should accurately reflect the Unit of Measure (UOM) indicated against the Support Item</w:t>
      </w:r>
      <w:r w:rsidR="00B56579" w:rsidRPr="008F44B5">
        <w:rPr>
          <w:lang w:val="en-US"/>
        </w:rPr>
        <w:t>.</w:t>
      </w:r>
      <w:r w:rsidRPr="008F44B5">
        <w:rPr>
          <w:lang w:val="en-US"/>
        </w:rPr>
        <w:t xml:space="preserve"> Thus outright purchase will usually be for a single item (1 x $invoice each), while </w:t>
      </w:r>
      <w:r w:rsidR="009B5A23" w:rsidRPr="008F44B5">
        <w:rPr>
          <w:lang w:val="en-US"/>
        </w:rPr>
        <w:t>three</w:t>
      </w:r>
      <w:r w:rsidRPr="008F44B5">
        <w:rPr>
          <w:lang w:val="en-US"/>
        </w:rPr>
        <w:t xml:space="preserve"> </w:t>
      </w:r>
      <w:r w:rsidR="00E2482D" w:rsidRPr="008F44B5">
        <w:rPr>
          <w:lang w:val="en-US"/>
        </w:rPr>
        <w:t xml:space="preserve">hours of </w:t>
      </w:r>
      <w:r w:rsidR="009B5A23" w:rsidRPr="008F44B5">
        <w:rPr>
          <w:lang w:val="en-US"/>
        </w:rPr>
        <w:t>communication device programming</w:t>
      </w:r>
      <w:r w:rsidRPr="008F44B5">
        <w:rPr>
          <w:lang w:val="en-US"/>
        </w:rPr>
        <w:t xml:space="preserve"> would be </w:t>
      </w:r>
      <w:r w:rsidR="009B5A23" w:rsidRPr="008F44B5">
        <w:rPr>
          <w:lang w:val="en-US"/>
        </w:rPr>
        <w:t>3</w:t>
      </w:r>
      <w:r w:rsidRPr="008F44B5">
        <w:rPr>
          <w:lang w:val="en-US"/>
        </w:rPr>
        <w:t xml:space="preserve"> units against a</w:t>
      </w:r>
      <w:r w:rsidR="009B5A23" w:rsidRPr="008F44B5">
        <w:rPr>
          <w:lang w:val="en-US"/>
        </w:rPr>
        <w:t>n hourly</w:t>
      </w:r>
      <w:r w:rsidRPr="008F44B5">
        <w:rPr>
          <w:lang w:val="en-US"/>
        </w:rPr>
        <w:t xml:space="preserve"> UOM (</w:t>
      </w:r>
      <w:r w:rsidR="009B5A23" w:rsidRPr="008F44B5">
        <w:rPr>
          <w:lang w:val="en-US"/>
        </w:rPr>
        <w:t>3</w:t>
      </w:r>
      <w:r w:rsidRPr="008F44B5">
        <w:rPr>
          <w:lang w:val="en-US"/>
        </w:rPr>
        <w:t xml:space="preserve"> x $charge/</w:t>
      </w:r>
      <w:r w:rsidR="00B92CD5" w:rsidRPr="008F44B5">
        <w:rPr>
          <w:lang w:val="en-US"/>
        </w:rPr>
        <w:t>hr</w:t>
      </w:r>
      <w:r w:rsidRPr="008F44B5">
        <w:rPr>
          <w:lang w:val="en-US"/>
        </w:rPr>
        <w:t xml:space="preserve">). </w:t>
      </w:r>
    </w:p>
    <w:p w14:paraId="57504AB9" w14:textId="32DE0E46" w:rsidR="0075681E" w:rsidRPr="008F44B5" w:rsidRDefault="00D43EB6" w:rsidP="7C972FF5">
      <w:pPr>
        <w:rPr>
          <w:lang w:val="en-US"/>
        </w:rPr>
      </w:pPr>
      <w:r w:rsidRPr="008F44B5">
        <w:rPr>
          <w:b/>
          <w:bCs/>
          <w:lang w:val="en-US"/>
        </w:rPr>
        <w:t xml:space="preserve">Note: </w:t>
      </w:r>
      <w:r w:rsidRPr="008F44B5">
        <w:rPr>
          <w:lang w:val="en-US"/>
        </w:rPr>
        <w:t xml:space="preserve">Fractional units (e.g. 1.65 x $invoice each) </w:t>
      </w:r>
      <w:r w:rsidR="009325F9" w:rsidRPr="008F44B5">
        <w:rPr>
          <w:lang w:val="en-US"/>
        </w:rPr>
        <w:t xml:space="preserve">are </w:t>
      </w:r>
      <w:r w:rsidR="009325F9" w:rsidRPr="008F44B5">
        <w:rPr>
          <w:b/>
          <w:bCs/>
          <w:u w:val="single"/>
          <w:lang w:val="en-US"/>
        </w:rPr>
        <w:t>not</w:t>
      </w:r>
      <w:r w:rsidRPr="008F44B5">
        <w:rPr>
          <w:b/>
          <w:bCs/>
          <w:lang w:val="en-US"/>
        </w:rPr>
        <w:t xml:space="preserve"> </w:t>
      </w:r>
      <w:r w:rsidRPr="008F44B5">
        <w:rPr>
          <w:lang w:val="en-US"/>
        </w:rPr>
        <w:t>permitted when claiming for assistive technology products except with the written authorisation of the NDIA. Claims for the balance remaining above the fixed price limits of a support item need to use the relevant ‘</w:t>
      </w:r>
      <w:r w:rsidR="00B92CD5" w:rsidRPr="008F44B5">
        <w:rPr>
          <w:lang w:val="en-US"/>
        </w:rPr>
        <w:t xml:space="preserve">AT </w:t>
      </w:r>
      <w:r w:rsidRPr="008F44B5">
        <w:rPr>
          <w:lang w:val="en-US"/>
        </w:rPr>
        <w:t>Supplementary Charge’ code.</w:t>
      </w:r>
    </w:p>
    <w:p w14:paraId="4A005E3C" w14:textId="6F819382" w:rsidR="001538AB" w:rsidRPr="008F44B5" w:rsidRDefault="001538AB" w:rsidP="006514AF">
      <w:pPr>
        <w:rPr>
          <w:lang w:val="en"/>
        </w:rPr>
      </w:pPr>
      <w:r w:rsidRPr="008F44B5">
        <w:rPr>
          <w:lang w:val="en"/>
        </w:rPr>
        <w:t>For some supports (such as home</w:t>
      </w:r>
      <w:r w:rsidR="00391046" w:rsidRPr="008F44B5">
        <w:rPr>
          <w:lang w:val="en"/>
        </w:rPr>
        <w:t xml:space="preserve"> or vehicle</w:t>
      </w:r>
      <w:r w:rsidRPr="008F44B5">
        <w:rPr>
          <w:lang w:val="en"/>
        </w:rPr>
        <w:t xml:space="preserve"> modifications), payments can be claimed in stages where this has been agreed to in negotiated Service Agreement with the participant and the NDIA has given prior approval in writing to the Registered Provider</w:t>
      </w:r>
      <w:r w:rsidR="00B628C1" w:rsidRPr="008F44B5">
        <w:rPr>
          <w:lang w:val="en"/>
        </w:rPr>
        <w:t xml:space="preserve"> (see below under Prepayments)</w:t>
      </w:r>
      <w:r w:rsidRPr="008F44B5">
        <w:rPr>
          <w:lang w:val="en"/>
        </w:rPr>
        <w:t>.</w:t>
      </w:r>
    </w:p>
    <w:p w14:paraId="0D1CC24E" w14:textId="77777777" w:rsidR="00A313A9" w:rsidRPr="008F44B5" w:rsidRDefault="00A313A9" w:rsidP="000513AF">
      <w:pPr>
        <w:pStyle w:val="Heading2"/>
      </w:pPr>
      <w:bookmarkStart w:id="70" w:name="_Toc479064158"/>
      <w:bookmarkStart w:id="71" w:name="_Toc73386254"/>
      <w:bookmarkStart w:id="72" w:name="_Toc73386543"/>
      <w:bookmarkStart w:id="73" w:name="_Toc170034548"/>
      <w:bookmarkStart w:id="74" w:name="_Toc4410966"/>
      <w:bookmarkStart w:id="75" w:name="_Toc18605686"/>
      <w:bookmarkStart w:id="76" w:name="_Toc18605764"/>
      <w:bookmarkStart w:id="77" w:name="_Toc20081282"/>
      <w:bookmarkStart w:id="78" w:name="_Toc41159058"/>
      <w:bookmarkStart w:id="79" w:name="_Toc73013122"/>
      <w:r w:rsidRPr="008F44B5">
        <w:t>Service Bookings</w:t>
      </w:r>
      <w:bookmarkEnd w:id="70"/>
      <w:bookmarkEnd w:id="71"/>
      <w:bookmarkEnd w:id="72"/>
      <w:bookmarkEnd w:id="73"/>
    </w:p>
    <w:p w14:paraId="2356E4B5" w14:textId="1EB70735" w:rsidR="00A313A9" w:rsidRPr="008F44B5" w:rsidRDefault="00A313A9" w:rsidP="7C972FF5">
      <w:pPr>
        <w:rPr>
          <w:lang w:val="en-US"/>
        </w:rPr>
      </w:pPr>
      <w:r w:rsidRPr="008F44B5">
        <w:rPr>
          <w:lang w:val="en-US"/>
        </w:rPr>
        <w:t>A Service Booking is the way a participant</w:t>
      </w:r>
      <w:r w:rsidR="00B628C1" w:rsidRPr="008F44B5">
        <w:rPr>
          <w:lang w:val="en-US"/>
        </w:rPr>
        <w:t xml:space="preserve"> (other than those self-managing their NDIS funding)</w:t>
      </w:r>
      <w:r w:rsidRPr="008F44B5">
        <w:rPr>
          <w:lang w:val="en-US"/>
        </w:rPr>
        <w:t xml:space="preserve"> engages with their chosen provider(s) online</w:t>
      </w:r>
      <w:r w:rsidR="006E0B8E" w:rsidRPr="008F44B5">
        <w:rPr>
          <w:lang w:val="en-US"/>
        </w:rPr>
        <w:t xml:space="preserve"> (unless their plan is part of the new NDIS PACE system)</w:t>
      </w:r>
      <w:r w:rsidRPr="008F44B5">
        <w:rPr>
          <w:lang w:val="en-US"/>
        </w:rPr>
        <w:t>. This ensures that both parties are aware of the item proposed and price for service, and that the participant will be able to pay for the service. Detailed aspects of the provision of the support should be clearly agreed with the participant in a Service Agreement.</w:t>
      </w:r>
    </w:p>
    <w:p w14:paraId="7DF66CD0" w14:textId="06DF5AA8" w:rsidR="00B628C1" w:rsidRPr="008F44B5" w:rsidRDefault="00B628C1" w:rsidP="7C972FF5">
      <w:pPr>
        <w:rPr>
          <w:lang w:val="en-US"/>
        </w:rPr>
      </w:pPr>
      <w:r w:rsidRPr="008F44B5">
        <w:rPr>
          <w:lang w:val="en-US"/>
        </w:rPr>
        <w:t xml:space="preserve">Where quotes are required, the </w:t>
      </w:r>
      <w:r w:rsidRPr="008F44B5">
        <w:rPr>
          <w:i/>
          <w:iCs/>
          <w:lang w:val="en-US"/>
        </w:rPr>
        <w:t xml:space="preserve">myplace </w:t>
      </w:r>
      <w:r w:rsidRPr="008F44B5">
        <w:rPr>
          <w:lang w:val="en-US"/>
        </w:rPr>
        <w:t xml:space="preserve">Portal will automatically generate and issue an appropriate service booking after the quote has been provided and accepted. </w:t>
      </w:r>
    </w:p>
    <w:p w14:paraId="5790BA56" w14:textId="68DDD369" w:rsidR="00A313A9" w:rsidRPr="008F44B5" w:rsidRDefault="00B628C1" w:rsidP="7C972FF5">
      <w:pPr>
        <w:rPr>
          <w:lang w:val="en-US"/>
        </w:rPr>
      </w:pPr>
      <w:r w:rsidRPr="008F44B5">
        <w:rPr>
          <w:lang w:val="en-US"/>
        </w:rPr>
        <w:t>In all other cases</w:t>
      </w:r>
      <w:r w:rsidR="00A313A9" w:rsidRPr="008F44B5">
        <w:rPr>
          <w:lang w:val="en-US"/>
        </w:rPr>
        <w:t xml:space="preserve">, a service booking should be made </w:t>
      </w:r>
      <w:r w:rsidRPr="008F44B5">
        <w:rPr>
          <w:lang w:val="en-US"/>
        </w:rPr>
        <w:t xml:space="preserve">at either the category level (where the provider will claim using multiple codes – e.g. for the AT, delivery, programming) or </w:t>
      </w:r>
      <w:r w:rsidR="00A313A9" w:rsidRPr="008F44B5">
        <w:rPr>
          <w:lang w:val="en-US"/>
        </w:rPr>
        <w:t>using the support line item that most closely aligns to the product or service being delivered.</w:t>
      </w:r>
    </w:p>
    <w:p w14:paraId="2606E352" w14:textId="4C71AD33" w:rsidR="00A313A9" w:rsidRDefault="00A313A9" w:rsidP="7C972FF5">
      <w:pPr>
        <w:rPr>
          <w:lang w:val="en-US"/>
        </w:rPr>
      </w:pPr>
      <w:r w:rsidRPr="008F44B5">
        <w:rPr>
          <w:lang w:val="en-US"/>
        </w:rPr>
        <w:t xml:space="preserve">For more information please refer to the </w:t>
      </w:r>
      <w:hyperlink r:id="rId30">
        <w:r w:rsidRPr="008F44B5">
          <w:rPr>
            <w:rStyle w:val="Hyperlink"/>
            <w:lang w:val="en-US"/>
          </w:rPr>
          <w:t>NDIS website</w:t>
        </w:r>
      </w:hyperlink>
      <w:r w:rsidR="00B628C1" w:rsidRPr="008F44B5">
        <w:rPr>
          <w:lang w:val="en-US"/>
        </w:rPr>
        <w:t xml:space="preserve"> and search for ‘service booking’.</w:t>
      </w:r>
    </w:p>
    <w:p w14:paraId="1857B2EA" w14:textId="77777777" w:rsidR="00B5082A" w:rsidRPr="007045EA" w:rsidRDefault="00B5082A" w:rsidP="00B5082A">
      <w:pPr>
        <w:spacing w:beforeAutospacing="1" w:afterAutospacing="1" w:line="240" w:lineRule="auto"/>
        <w:outlineLvl w:val="1"/>
        <w:rPr>
          <w:rFonts w:eastAsiaTheme="majorEastAsia" w:cstheme="majorBidi"/>
          <w:b/>
          <w:bCs/>
          <w:color w:val="000000" w:themeColor="text1"/>
          <w:sz w:val="28"/>
          <w:szCs w:val="26"/>
          <w:lang w:val="en"/>
        </w:rPr>
      </w:pPr>
      <w:r w:rsidRPr="007045EA">
        <w:rPr>
          <w:rFonts w:eastAsiaTheme="majorEastAsia" w:cstheme="majorBidi"/>
          <w:b/>
          <w:bCs/>
          <w:color w:val="000000" w:themeColor="text1"/>
          <w:sz w:val="28"/>
          <w:szCs w:val="26"/>
          <w:lang w:val="en"/>
        </w:rPr>
        <w:t>My providers</w:t>
      </w:r>
    </w:p>
    <w:p w14:paraId="77777C58" w14:textId="2D3888BB" w:rsidR="00B5082A" w:rsidRPr="007045EA" w:rsidRDefault="00B5082A" w:rsidP="00B5082A">
      <w:pPr>
        <w:spacing w:beforeAutospacing="1" w:afterAutospacing="1" w:line="240" w:lineRule="auto"/>
        <w:rPr>
          <w:lang w:val="en-US"/>
        </w:rPr>
      </w:pPr>
      <w:r w:rsidRPr="007045EA">
        <w:rPr>
          <w:lang w:val="en-US"/>
        </w:rPr>
        <w:t xml:space="preserve">NDIS Plans in our </w:t>
      </w:r>
      <w:r w:rsidR="007218E7" w:rsidRPr="007045EA">
        <w:rPr>
          <w:lang w:val="en-US"/>
        </w:rPr>
        <w:t>PACE system</w:t>
      </w:r>
      <w:r w:rsidRPr="007045EA">
        <w:rPr>
          <w:lang w:val="en-US"/>
        </w:rPr>
        <w:t xml:space="preserve"> won’t have service bookings. </w:t>
      </w:r>
    </w:p>
    <w:p w14:paraId="3DEA24CB" w14:textId="77777777" w:rsidR="00B5082A" w:rsidRPr="007045EA" w:rsidRDefault="00B5082A" w:rsidP="00B5082A">
      <w:pPr>
        <w:spacing w:beforeAutospacing="1" w:afterAutospacing="1" w:line="240" w:lineRule="auto"/>
        <w:rPr>
          <w:lang w:val="en-US"/>
        </w:rPr>
      </w:pPr>
      <w:r w:rsidRPr="007045EA">
        <w:rPr>
          <w:lang w:val="en-US"/>
        </w:rPr>
        <w:t>“My providers” are the providers a participant regularly works with and records as part of their NDIS plan.</w:t>
      </w:r>
    </w:p>
    <w:p w14:paraId="5A925E14" w14:textId="77777777" w:rsidR="00B5082A" w:rsidRPr="007045EA" w:rsidRDefault="00B5082A" w:rsidP="00B5082A">
      <w:pPr>
        <w:spacing w:beforeAutospacing="1" w:afterAutospacing="1" w:line="240" w:lineRule="auto"/>
        <w:rPr>
          <w:lang w:val="en-US"/>
        </w:rPr>
      </w:pPr>
      <w:r w:rsidRPr="007045EA">
        <w:rPr>
          <w:lang w:val="en-US"/>
        </w:rPr>
        <w:t>By recording a provider, participants are letting us know that a provider can receive payments for claims on their NDIS plan.</w:t>
      </w:r>
    </w:p>
    <w:p w14:paraId="3C301968" w14:textId="77777777" w:rsidR="00B5082A" w:rsidRPr="007045EA" w:rsidRDefault="00B5082A" w:rsidP="00B5082A">
      <w:pPr>
        <w:spacing w:beforeAutospacing="1" w:afterAutospacing="1" w:line="240" w:lineRule="auto"/>
        <w:rPr>
          <w:lang w:val="en-US"/>
        </w:rPr>
      </w:pPr>
      <w:r w:rsidRPr="007045EA">
        <w:rPr>
          <w:lang w:val="en-US"/>
        </w:rPr>
        <w:t>Being recorded as my providers means less administration and time spent chasing details and following up claims. This is because my providers claims are generally paid within 2 to 3 days.</w:t>
      </w:r>
    </w:p>
    <w:p w14:paraId="1C4B7317" w14:textId="6CE23590" w:rsidR="00B5082A" w:rsidRPr="007045EA" w:rsidRDefault="00B5082A" w:rsidP="00B5082A">
      <w:pPr>
        <w:spacing w:beforeAutospacing="1" w:afterAutospacing="1" w:line="240" w:lineRule="auto"/>
        <w:rPr>
          <w:lang w:val="en-US"/>
        </w:rPr>
      </w:pPr>
      <w:r w:rsidRPr="007045EA">
        <w:rPr>
          <w:lang w:val="en-US"/>
        </w:rPr>
        <w:lastRenderedPageBreak/>
        <w:t xml:space="preserve">Participants can still choose to use any provider, however if a claim is made by a provider who is </w:t>
      </w:r>
      <w:commentRangeStart w:id="80"/>
      <w:r w:rsidRPr="007045EA">
        <w:rPr>
          <w:lang w:val="en-US"/>
        </w:rPr>
        <w:t>not</w:t>
      </w:r>
      <w:commentRangeEnd w:id="80"/>
      <w:r w:rsidRPr="007045EA">
        <w:rPr>
          <w:rStyle w:val="CommentReference"/>
          <w:rFonts w:eastAsiaTheme="minorHAnsi"/>
          <w:lang w:eastAsia="en-US"/>
        </w:rPr>
        <w:commentReference w:id="80"/>
      </w:r>
      <w:r w:rsidRPr="007045EA">
        <w:rPr>
          <w:lang w:val="en-US"/>
        </w:rPr>
        <w:t xml:space="preserve"> recorded as my providers, we’ll check with the participant or their nominee by SMS to confirm the claim is for a NDIS support they agreed to. </w:t>
      </w:r>
    </w:p>
    <w:p w14:paraId="158AF7B3" w14:textId="3D2DC807" w:rsidR="00B5082A" w:rsidRPr="007045EA" w:rsidRDefault="00B5082A" w:rsidP="00B5082A">
      <w:pPr>
        <w:spacing w:beforeAutospacing="1" w:afterAutospacing="1" w:line="240" w:lineRule="auto"/>
        <w:rPr>
          <w:lang w:val="en-US"/>
        </w:rPr>
      </w:pPr>
      <w:r w:rsidRPr="007045EA">
        <w:rPr>
          <w:lang w:val="en-US"/>
        </w:rPr>
        <w:t xml:space="preserve">Only participants who have a plan developed in </w:t>
      </w:r>
      <w:r w:rsidR="007218E7" w:rsidRPr="007045EA">
        <w:rPr>
          <w:lang w:val="en-US"/>
        </w:rPr>
        <w:t>the PACE</w:t>
      </w:r>
      <w:r w:rsidRPr="007045EA">
        <w:rPr>
          <w:lang w:val="en-US"/>
        </w:rPr>
        <w:t xml:space="preserve"> system need to record my providers.</w:t>
      </w:r>
    </w:p>
    <w:p w14:paraId="0F4D464D" w14:textId="205F91FB" w:rsidR="00B5082A" w:rsidRPr="007045EA" w:rsidRDefault="00B5082A" w:rsidP="00B5082A">
      <w:pPr>
        <w:spacing w:beforeAutospacing="1" w:afterAutospacing="1" w:line="240" w:lineRule="auto"/>
        <w:rPr>
          <w:lang w:val="en-US"/>
        </w:rPr>
      </w:pPr>
      <w:r w:rsidRPr="007045EA">
        <w:rPr>
          <w:lang w:val="en-US"/>
        </w:rPr>
        <w:t xml:space="preserve">Participants or their nominees with a plan </w:t>
      </w:r>
      <w:r w:rsidR="007218E7" w:rsidRPr="007045EA">
        <w:rPr>
          <w:lang w:val="en-US"/>
        </w:rPr>
        <w:t>in the PACE</w:t>
      </w:r>
      <w:r w:rsidRPr="007045EA">
        <w:rPr>
          <w:lang w:val="en-US"/>
        </w:rPr>
        <w:t xml:space="preserve"> system need to tell us their my providers when they have:</w:t>
      </w:r>
    </w:p>
    <w:p w14:paraId="228EBB43" w14:textId="77777777" w:rsidR="00B5082A" w:rsidRPr="007045EA" w:rsidRDefault="00B5082A" w:rsidP="00B5082A">
      <w:pPr>
        <w:numPr>
          <w:ilvl w:val="0"/>
          <w:numId w:val="19"/>
        </w:numPr>
        <w:spacing w:beforeAutospacing="1" w:afterAutospacing="1" w:line="240" w:lineRule="auto"/>
        <w:rPr>
          <w:lang w:val="en-US"/>
        </w:rPr>
      </w:pPr>
      <w:r w:rsidRPr="007045EA">
        <w:rPr>
          <w:lang w:val="en-US"/>
        </w:rPr>
        <w:t>NDIA-managed supports funded within their NDIS plan.</w:t>
      </w:r>
    </w:p>
    <w:p w14:paraId="58B2B129" w14:textId="77777777" w:rsidR="00B5082A" w:rsidRPr="007045EA" w:rsidRDefault="00B5082A" w:rsidP="00B5082A">
      <w:pPr>
        <w:numPr>
          <w:ilvl w:val="0"/>
          <w:numId w:val="19"/>
        </w:numPr>
        <w:spacing w:beforeAutospacing="1" w:afterAutospacing="1" w:line="240" w:lineRule="auto"/>
        <w:rPr>
          <w:lang w:val="en-US"/>
        </w:rPr>
      </w:pPr>
      <w:r w:rsidRPr="007045EA">
        <w:rPr>
          <w:lang w:val="en-US"/>
        </w:rPr>
        <w:t>Specialist disability accommodation, home and living supports and/or behaviour supports.</w:t>
      </w:r>
    </w:p>
    <w:p w14:paraId="5A435818" w14:textId="77777777" w:rsidR="00B5082A" w:rsidRPr="007045EA" w:rsidRDefault="00B5082A" w:rsidP="00B5082A">
      <w:pPr>
        <w:numPr>
          <w:ilvl w:val="0"/>
          <w:numId w:val="19"/>
        </w:numPr>
        <w:spacing w:beforeAutospacing="1" w:afterAutospacing="1" w:line="240" w:lineRule="auto"/>
        <w:rPr>
          <w:lang w:val="en-US"/>
        </w:rPr>
      </w:pPr>
      <w:r w:rsidRPr="007045EA">
        <w:rPr>
          <w:lang w:val="en-US"/>
        </w:rPr>
        <w:t>A plan manager. Only the plan manager needs to be recorded as a my provider.</w:t>
      </w:r>
    </w:p>
    <w:p w14:paraId="649787A1" w14:textId="77777777" w:rsidR="00B5082A" w:rsidRPr="007045EA" w:rsidRDefault="00B5082A" w:rsidP="00B5082A">
      <w:pPr>
        <w:spacing w:beforeAutospacing="1" w:afterAutospacing="1" w:line="240" w:lineRule="auto"/>
        <w:rPr>
          <w:lang w:val="en-US"/>
        </w:rPr>
      </w:pPr>
      <w:r w:rsidRPr="007045EA">
        <w:rPr>
          <w:lang w:val="en-US"/>
        </w:rPr>
        <w:t>A plan manager needs to be recorded as a my provider to be paid, but participants don't need to record providers for their plan managed supports if they don't want to.</w:t>
      </w:r>
    </w:p>
    <w:p w14:paraId="243B0F72" w14:textId="77777777" w:rsidR="00B5082A" w:rsidRPr="007045EA" w:rsidRDefault="00B5082A" w:rsidP="00B5082A">
      <w:pPr>
        <w:spacing w:beforeAutospacing="1" w:afterAutospacing="1" w:line="240" w:lineRule="auto"/>
        <w:rPr>
          <w:lang w:val="en-US"/>
        </w:rPr>
      </w:pPr>
      <w:r w:rsidRPr="007045EA">
        <w:rPr>
          <w:lang w:val="en-US"/>
        </w:rPr>
        <w:t>Self-managing participants do not need to record my providers for their plan.</w:t>
      </w:r>
    </w:p>
    <w:p w14:paraId="08CC47BB" w14:textId="0D701112" w:rsidR="00B5082A" w:rsidRDefault="00B5082A" w:rsidP="00B5082A">
      <w:pPr>
        <w:spacing w:beforeAutospacing="1" w:afterAutospacing="1" w:line="240" w:lineRule="auto"/>
        <w:rPr>
          <w:lang w:val="en-US"/>
        </w:rPr>
      </w:pPr>
      <w:r w:rsidRPr="007045EA">
        <w:rPr>
          <w:lang w:val="en-US"/>
        </w:rPr>
        <w:t xml:space="preserve">Providers with existing active service bookings, who deliver home and living supports will automatically be recorded as my providers at the NDIS support category level when the participant's plan is approved in </w:t>
      </w:r>
      <w:r w:rsidR="007218E7" w:rsidRPr="007045EA">
        <w:rPr>
          <w:lang w:val="en-US"/>
        </w:rPr>
        <w:t>the PACE system</w:t>
      </w:r>
      <w:r w:rsidRPr="007045EA">
        <w:rPr>
          <w:lang w:val="en-US"/>
        </w:rPr>
        <w:t>.</w:t>
      </w:r>
      <w:r w:rsidRPr="00775409">
        <w:rPr>
          <w:lang w:val="en-US"/>
        </w:rPr>
        <w:t> </w:t>
      </w:r>
    </w:p>
    <w:p w14:paraId="0E57F786" w14:textId="6C9EF7E2" w:rsidR="00B5082A" w:rsidRPr="008F44B5" w:rsidRDefault="00B5082A" w:rsidP="7C972FF5">
      <w:pPr>
        <w:rPr>
          <w:lang w:val="en-US"/>
        </w:rPr>
      </w:pPr>
      <w:r>
        <w:rPr>
          <w:lang w:val="en-US"/>
        </w:rPr>
        <w:t xml:space="preserve">For more information, please refer to </w:t>
      </w:r>
      <w:hyperlink r:id="rId35" w:history="1">
        <w:r w:rsidR="007D62CD" w:rsidRPr="007D62CD">
          <w:rPr>
            <w:rStyle w:val="Hyperlink"/>
            <w:lang w:val="en-US"/>
          </w:rPr>
          <w:t>NDIS Improvements</w:t>
        </w:r>
      </w:hyperlink>
      <w:r w:rsidR="007D62CD">
        <w:rPr>
          <w:lang w:val="en-US"/>
        </w:rPr>
        <w:t xml:space="preserve">. </w:t>
      </w:r>
    </w:p>
    <w:p w14:paraId="714B7B75" w14:textId="77777777" w:rsidR="00A313A9" w:rsidRPr="008F44B5" w:rsidRDefault="00A313A9" w:rsidP="000513AF">
      <w:pPr>
        <w:pStyle w:val="Heading2"/>
      </w:pPr>
      <w:bookmarkStart w:id="81" w:name="_Toc523311778"/>
      <w:bookmarkStart w:id="82" w:name="_Toc523334246"/>
      <w:bookmarkStart w:id="83" w:name="_Toc523334397"/>
      <w:bookmarkStart w:id="84" w:name="_Toc467243721"/>
      <w:bookmarkStart w:id="85" w:name="_Toc479064159"/>
      <w:bookmarkStart w:id="86" w:name="_Toc73386255"/>
      <w:bookmarkStart w:id="87" w:name="_Toc73386544"/>
      <w:bookmarkStart w:id="88" w:name="_Toc170034549"/>
      <w:bookmarkEnd w:id="81"/>
      <w:bookmarkEnd w:id="82"/>
      <w:bookmarkEnd w:id="83"/>
      <w:r w:rsidRPr="008F44B5">
        <w:t>Quoting for AT</w:t>
      </w:r>
      <w:bookmarkEnd w:id="84"/>
      <w:bookmarkEnd w:id="85"/>
      <w:r w:rsidRPr="008F44B5">
        <w:t xml:space="preserve"> or HM</w:t>
      </w:r>
      <w:bookmarkEnd w:id="86"/>
      <w:bookmarkEnd w:id="87"/>
      <w:bookmarkEnd w:id="88"/>
    </w:p>
    <w:p w14:paraId="77CC19F5" w14:textId="351D1A7F" w:rsidR="00A313A9" w:rsidRPr="008F44B5" w:rsidRDefault="00A313A9" w:rsidP="7C972FF5">
      <w:pPr>
        <w:spacing w:after="120"/>
        <w:rPr>
          <w:lang w:val="en-US"/>
        </w:rPr>
      </w:pPr>
      <w:r w:rsidRPr="008F44B5">
        <w:rPr>
          <w:lang w:val="en-US"/>
        </w:rPr>
        <w:t xml:space="preserve">Quotes are required from providers for the provision of AT where indicated in this Guide. In some cases participants may also seek quotes for other items to compare between products. Participants can then decide whether or not to accept these quotes. </w:t>
      </w:r>
      <w:r w:rsidR="00391046" w:rsidRPr="008F44B5">
        <w:rPr>
          <w:lang w:val="en-US"/>
        </w:rPr>
        <w:t>T</w:t>
      </w:r>
      <w:r w:rsidRPr="008F44B5">
        <w:rPr>
          <w:lang w:val="en-US"/>
        </w:rPr>
        <w:t xml:space="preserve">he NDIA </w:t>
      </w:r>
      <w:r w:rsidR="00391046" w:rsidRPr="008F44B5">
        <w:rPr>
          <w:lang w:val="en-US"/>
        </w:rPr>
        <w:t>computer systems now</w:t>
      </w:r>
      <w:r w:rsidRPr="008F44B5">
        <w:rPr>
          <w:lang w:val="en-US"/>
        </w:rPr>
        <w:t xml:space="preserve"> make it possible for </w:t>
      </w:r>
      <w:r w:rsidR="00391046" w:rsidRPr="008F44B5">
        <w:rPr>
          <w:lang w:val="en-US"/>
        </w:rPr>
        <w:t xml:space="preserve">registered </w:t>
      </w:r>
      <w:r w:rsidRPr="008F44B5">
        <w:rPr>
          <w:lang w:val="en-US"/>
        </w:rPr>
        <w:t xml:space="preserve">providers to submit their quote directly into the NDIA Business Systems through </w:t>
      </w:r>
      <w:r w:rsidRPr="008F44B5">
        <w:rPr>
          <w:i/>
          <w:iCs/>
          <w:lang w:val="en-US"/>
        </w:rPr>
        <w:t>myplace</w:t>
      </w:r>
      <w:r w:rsidRPr="008F44B5">
        <w:rPr>
          <w:lang w:val="en-US"/>
        </w:rPr>
        <w:t xml:space="preserve"> Portal</w:t>
      </w:r>
      <w:r w:rsidR="00391046" w:rsidRPr="008F44B5">
        <w:rPr>
          <w:lang w:val="en-US"/>
        </w:rPr>
        <w:t xml:space="preserve">, in response to a Request for Quote through the </w:t>
      </w:r>
      <w:r w:rsidR="00391046" w:rsidRPr="008F44B5">
        <w:rPr>
          <w:i/>
          <w:iCs/>
          <w:lang w:val="en-US"/>
        </w:rPr>
        <w:t>myplace</w:t>
      </w:r>
      <w:r w:rsidR="00391046" w:rsidRPr="008F44B5">
        <w:rPr>
          <w:lang w:val="en-US"/>
        </w:rPr>
        <w:t xml:space="preserve"> Portal</w:t>
      </w:r>
      <w:r w:rsidRPr="008F44B5">
        <w:rPr>
          <w:lang w:val="en-US"/>
        </w:rPr>
        <w:t>.</w:t>
      </w:r>
    </w:p>
    <w:p w14:paraId="6C0CBFEA" w14:textId="77777777" w:rsidR="00A313A9" w:rsidRPr="008F44B5" w:rsidRDefault="00A313A9" w:rsidP="7C972FF5">
      <w:pPr>
        <w:spacing w:after="120"/>
        <w:rPr>
          <w:rFonts w:eastAsia="Times New Roman"/>
          <w:lang w:val="en-US"/>
        </w:rPr>
      </w:pPr>
      <w:r w:rsidRPr="008F44B5">
        <w:rPr>
          <w:rFonts w:eastAsia="Times New Roman"/>
          <w:lang w:val="en-US"/>
        </w:rPr>
        <w:t xml:space="preserve">It is important to note that not all quotes will be processed automatically. If the quote received is higher than NDIA thresholds for that support item, specific approval will be required from the NDIA, alternatively the NDIA may offer reasonable and necessary funding based on the best available pricing from the market. The participant is then able to decide whether they wish to proceed with the quote and pay the gap themselves (refer below about co-payments). </w:t>
      </w:r>
    </w:p>
    <w:p w14:paraId="402B7436" w14:textId="0345AB49" w:rsidR="00A313A9" w:rsidRPr="008F44B5" w:rsidRDefault="00A313A9" w:rsidP="7C972FF5">
      <w:pPr>
        <w:rPr>
          <w:lang w:val="en-US"/>
        </w:rPr>
      </w:pPr>
      <w:r w:rsidRPr="008F44B5">
        <w:rPr>
          <w:lang w:val="en-US"/>
        </w:rPr>
        <w:t xml:space="preserve">Identification of supports in a participant’s plan, and approval of quotes, may require </w:t>
      </w:r>
      <w:r w:rsidR="00D43EB6" w:rsidRPr="008F44B5">
        <w:rPr>
          <w:lang w:val="en-US"/>
        </w:rPr>
        <w:t xml:space="preserve">an </w:t>
      </w:r>
      <w:r w:rsidRPr="008F44B5">
        <w:rPr>
          <w:lang w:val="en-US"/>
        </w:rPr>
        <w:t>assessment by a suitable AT assessor</w:t>
      </w:r>
      <w:r w:rsidR="00B628C1" w:rsidRPr="008F44B5">
        <w:rPr>
          <w:lang w:val="en-US"/>
        </w:rPr>
        <w:t xml:space="preserve"> (please refer to </w:t>
      </w:r>
      <w:hyperlink r:id="rId36">
        <w:r w:rsidR="00B628C1" w:rsidRPr="008F44B5">
          <w:rPr>
            <w:rStyle w:val="Hyperlink"/>
            <w:lang w:val="en-US"/>
          </w:rPr>
          <w:t>Our Guidelines</w:t>
        </w:r>
      </w:hyperlink>
      <w:r w:rsidR="00B628C1" w:rsidRPr="008F44B5">
        <w:rPr>
          <w:lang w:val="en-US"/>
        </w:rPr>
        <w:t>)</w:t>
      </w:r>
      <w:r w:rsidRPr="008F44B5">
        <w:rPr>
          <w:lang w:val="en-US"/>
        </w:rPr>
        <w:t xml:space="preserve">. Appropriate assessment by a suitable AT assessor is funded through </w:t>
      </w:r>
      <w:r w:rsidR="0038218B" w:rsidRPr="008F44B5">
        <w:rPr>
          <w:lang w:val="en-US"/>
        </w:rPr>
        <w:t xml:space="preserve">relevant </w:t>
      </w:r>
      <w:r w:rsidRPr="008F44B5">
        <w:rPr>
          <w:lang w:val="en-US"/>
        </w:rPr>
        <w:t>line items (e.g. ‘Therapeutic supports’) in the ‘Improved Daily Living Skills’ Support Category.</w:t>
      </w:r>
    </w:p>
    <w:p w14:paraId="156A4FAD" w14:textId="77777777" w:rsidR="00542A1D" w:rsidRPr="008F44B5" w:rsidRDefault="00542A1D" w:rsidP="000513AF">
      <w:pPr>
        <w:pStyle w:val="Heading2"/>
      </w:pPr>
      <w:bookmarkStart w:id="89" w:name="_Toc73013091"/>
      <w:bookmarkStart w:id="90" w:name="_Toc73386256"/>
      <w:bookmarkStart w:id="91" w:name="_Toc73386545"/>
      <w:bookmarkStart w:id="92" w:name="_Toc170034550"/>
      <w:bookmarkStart w:id="93" w:name="_Ref72396278"/>
      <w:r w:rsidRPr="008F44B5">
        <w:t>Claiming for support items that are subject to quotation</w:t>
      </w:r>
      <w:bookmarkEnd w:id="89"/>
      <w:bookmarkEnd w:id="90"/>
      <w:bookmarkEnd w:id="91"/>
      <w:bookmarkEnd w:id="92"/>
    </w:p>
    <w:p w14:paraId="2A7F683B" w14:textId="78D44BDD" w:rsidR="00542A1D" w:rsidRPr="008F44B5" w:rsidRDefault="00542A1D" w:rsidP="006514AF">
      <w:pPr>
        <w:rPr>
          <w:rFonts w:cs="Arial"/>
        </w:rPr>
      </w:pPr>
      <w:r w:rsidRPr="008F44B5">
        <w:rPr>
          <w:rFonts w:cs="Arial"/>
        </w:rPr>
        <w:t xml:space="preserve">Providers can only claim for a support item that is subject to quotation from a participant’s plan if they provided a quotation to the NDIA for the support item and it is a stated item in the participant’s plan. When the NDIA approves your quote, then a related service booking is created automatically. You will receive a message in your Inbox informing you that the service booking has been created. </w:t>
      </w:r>
    </w:p>
    <w:p w14:paraId="036F530A" w14:textId="77777777" w:rsidR="004C2472" w:rsidRPr="008F44B5" w:rsidRDefault="004C2472" w:rsidP="006514AF">
      <w:pPr>
        <w:rPr>
          <w:rFonts w:cs="Arial"/>
        </w:rPr>
      </w:pPr>
    </w:p>
    <w:p w14:paraId="13D81D66" w14:textId="31E76B68" w:rsidR="004C2472" w:rsidRPr="008F44B5" w:rsidRDefault="004C2472" w:rsidP="006514AF">
      <w:pPr>
        <w:rPr>
          <w:rFonts w:eastAsiaTheme="majorEastAsia" w:cstheme="majorBidi"/>
          <w:b/>
          <w:bCs/>
          <w:color w:val="6B2976"/>
          <w:sz w:val="32"/>
          <w:szCs w:val="26"/>
          <w:lang w:val="en"/>
        </w:rPr>
      </w:pPr>
      <w:r w:rsidRPr="008F44B5">
        <w:rPr>
          <w:rFonts w:eastAsiaTheme="majorEastAsia" w:cstheme="majorBidi"/>
          <w:b/>
          <w:bCs/>
          <w:color w:val="6B2976"/>
          <w:sz w:val="32"/>
          <w:szCs w:val="26"/>
          <w:lang w:val="en"/>
        </w:rPr>
        <w:t>AT Supplementary Charge</w:t>
      </w:r>
      <w:r w:rsidR="001A3FA5" w:rsidRPr="008F44B5">
        <w:rPr>
          <w:rFonts w:eastAsiaTheme="majorEastAsia" w:cstheme="majorBidi"/>
          <w:b/>
          <w:bCs/>
          <w:color w:val="6B2976"/>
          <w:sz w:val="32"/>
          <w:szCs w:val="26"/>
          <w:lang w:val="en"/>
        </w:rPr>
        <w:t xml:space="preserve"> </w:t>
      </w:r>
      <w:r w:rsidR="001A3FA5" w:rsidRPr="008F44B5">
        <w:rPr>
          <w:rFonts w:eastAsiaTheme="majorEastAsia" w:cstheme="majorBidi"/>
          <w:b/>
          <w:bCs/>
          <w:color w:val="6B2976"/>
          <w:sz w:val="24"/>
          <w:szCs w:val="26"/>
          <w:lang w:val="en"/>
        </w:rPr>
        <w:t>(not applicable where NDIA issued a Service Booking for Quotable AT)</w:t>
      </w:r>
      <w:r w:rsidRPr="008F44B5">
        <w:rPr>
          <w:rFonts w:eastAsiaTheme="majorEastAsia" w:cstheme="majorBidi"/>
          <w:b/>
          <w:bCs/>
          <w:color w:val="6B2976"/>
          <w:sz w:val="24"/>
          <w:szCs w:val="26"/>
          <w:lang w:val="en"/>
        </w:rPr>
        <w:t xml:space="preserve"> </w:t>
      </w:r>
    </w:p>
    <w:p w14:paraId="78D0F81C" w14:textId="77777777" w:rsidR="0034186D" w:rsidRPr="008F44B5" w:rsidRDefault="004C2472" w:rsidP="006514AF">
      <w:pPr>
        <w:rPr>
          <w:rFonts w:eastAsia="Times New Roman" w:cs="Arial"/>
          <w:color w:val="000000"/>
          <w:szCs w:val="18"/>
          <w:lang w:eastAsia="en-AU"/>
        </w:rPr>
      </w:pPr>
      <w:r w:rsidRPr="008F44B5">
        <w:rPr>
          <w:rFonts w:eastAsia="Times New Roman" w:cs="Arial"/>
          <w:color w:val="000000"/>
          <w:szCs w:val="18"/>
          <w:lang w:eastAsia="en-AU"/>
        </w:rPr>
        <w:lastRenderedPageBreak/>
        <w:t xml:space="preserve">NDIS Price Limits for non-quotable AT are set to cover </w:t>
      </w:r>
      <w:r w:rsidR="0034186D" w:rsidRPr="008F44B5">
        <w:rPr>
          <w:rFonts w:eastAsia="Times New Roman" w:cs="Arial"/>
          <w:color w:val="000000"/>
          <w:szCs w:val="18"/>
          <w:lang w:eastAsia="en-AU"/>
        </w:rPr>
        <w:t>more than</w:t>
      </w:r>
      <w:r w:rsidRPr="008F44B5">
        <w:rPr>
          <w:rFonts w:eastAsia="Times New Roman" w:cs="Arial"/>
          <w:color w:val="000000"/>
          <w:szCs w:val="18"/>
          <w:lang w:eastAsia="en-AU"/>
        </w:rPr>
        <w:t xml:space="preserve"> 80% of claims from the Australian market for that support. Where a participant</w:t>
      </w:r>
      <w:r w:rsidR="0034186D" w:rsidRPr="008F44B5">
        <w:rPr>
          <w:rFonts w:eastAsia="Times New Roman" w:cs="Arial"/>
          <w:color w:val="000000"/>
          <w:szCs w:val="18"/>
          <w:lang w:eastAsia="en-AU"/>
        </w:rPr>
        <w:t>’s needs require an</w:t>
      </w:r>
      <w:r w:rsidRPr="008F44B5">
        <w:rPr>
          <w:rFonts w:eastAsia="Times New Roman" w:cs="Arial"/>
          <w:color w:val="000000"/>
          <w:szCs w:val="18"/>
          <w:lang w:eastAsia="en-AU"/>
        </w:rPr>
        <w:t xml:space="preserve"> AT support that</w:t>
      </w:r>
      <w:r w:rsidR="0034186D" w:rsidRPr="008F44B5">
        <w:rPr>
          <w:rFonts w:eastAsia="Times New Roman" w:cs="Arial"/>
          <w:color w:val="000000"/>
          <w:szCs w:val="18"/>
          <w:lang w:eastAsia="en-AU"/>
        </w:rPr>
        <w:t xml:space="preserve"> exceeds that price limit, the participant (or their nominee) may agree for the provider to claim the balance of the support costs using an AT Supplementary Charge code in the same registration group as the main AT support. It is not possible for claims (in total) to exceed the available Capital (AT) budget. </w:t>
      </w:r>
    </w:p>
    <w:p w14:paraId="6FD8E84B" w14:textId="2CEB83F0" w:rsidR="004C2472" w:rsidRPr="008F44B5" w:rsidRDefault="0034186D" w:rsidP="006514AF">
      <w:pPr>
        <w:rPr>
          <w:rFonts w:eastAsia="Times New Roman" w:cs="Arial"/>
          <w:color w:val="000000"/>
          <w:szCs w:val="18"/>
          <w:lang w:eastAsia="en-AU"/>
        </w:rPr>
      </w:pPr>
      <w:r w:rsidRPr="008F44B5">
        <w:rPr>
          <w:rFonts w:eastAsia="Times New Roman" w:cs="Arial"/>
          <w:color w:val="000000"/>
          <w:szCs w:val="18"/>
          <w:lang w:eastAsia="en-AU"/>
        </w:rPr>
        <w:t>Participants (or their nominee) must follow instructions in their plan as they spend their available budget – in particular the comments beside funded supports valued between $1,500 and $15,000, which indicate what type of AT is intended and include typical price bands for th</w:t>
      </w:r>
      <w:r w:rsidR="009019B8" w:rsidRPr="008F44B5">
        <w:rPr>
          <w:rFonts w:eastAsia="Times New Roman" w:cs="Arial"/>
          <w:color w:val="000000"/>
          <w:szCs w:val="18"/>
          <w:lang w:eastAsia="en-AU"/>
        </w:rPr>
        <w:t>at</w:t>
      </w:r>
      <w:r w:rsidRPr="008F44B5">
        <w:rPr>
          <w:rFonts w:eastAsia="Times New Roman" w:cs="Arial"/>
          <w:color w:val="000000"/>
          <w:szCs w:val="18"/>
          <w:lang w:eastAsia="en-AU"/>
        </w:rPr>
        <w:t xml:space="preserve"> AT.</w:t>
      </w:r>
    </w:p>
    <w:p w14:paraId="36B0072C" w14:textId="57792AC8" w:rsidR="001A3FA5" w:rsidRPr="008F44B5" w:rsidRDefault="001A3FA5" w:rsidP="006514AF">
      <w:pPr>
        <w:rPr>
          <w:rFonts w:eastAsia="Times New Roman" w:cs="Arial"/>
          <w:color w:val="000000"/>
          <w:szCs w:val="18"/>
          <w:lang w:eastAsia="en-AU"/>
        </w:rPr>
      </w:pPr>
      <w:r w:rsidRPr="008F44B5">
        <w:rPr>
          <w:rFonts w:eastAsia="Times New Roman" w:cs="Arial"/>
          <w:color w:val="000000"/>
          <w:szCs w:val="18"/>
          <w:lang w:eastAsia="en-AU"/>
        </w:rPr>
        <w:t>AT Supplementary Charge codes are not quotable, nor subject to price limits but have a “notional” unit limit of $1.00.</w:t>
      </w:r>
      <w:r w:rsidR="00A25347" w:rsidRPr="008F44B5">
        <w:rPr>
          <w:rFonts w:eastAsia="Times New Roman" w:cs="Arial"/>
          <w:color w:val="000000"/>
          <w:szCs w:val="18"/>
          <w:lang w:eastAsia="en-AU"/>
        </w:rPr>
        <w:t xml:space="preserve"> AT Supplementary Charge codes </w:t>
      </w:r>
      <w:r w:rsidR="00402011" w:rsidRPr="008F44B5">
        <w:rPr>
          <w:rFonts w:eastAsia="Times New Roman" w:cs="Arial"/>
          <w:b/>
          <w:bCs/>
          <w:color w:val="000000"/>
          <w:szCs w:val="18"/>
          <w:lang w:eastAsia="en-AU"/>
        </w:rPr>
        <w:t xml:space="preserve">can only be used </w:t>
      </w:r>
      <w:r w:rsidR="00402011" w:rsidRPr="008F44B5">
        <w:rPr>
          <w:rFonts w:eastAsia="Times New Roman" w:cs="Arial"/>
          <w:color w:val="000000"/>
          <w:szCs w:val="18"/>
          <w:lang w:eastAsia="en-AU"/>
        </w:rPr>
        <w:t xml:space="preserve">to claim the outstanding balance – not the whole </w:t>
      </w:r>
      <w:r w:rsidR="00FB1827" w:rsidRPr="008F44B5">
        <w:rPr>
          <w:rFonts w:eastAsia="Times New Roman" w:cs="Arial"/>
          <w:color w:val="000000"/>
          <w:szCs w:val="18"/>
          <w:lang w:eastAsia="en-AU"/>
        </w:rPr>
        <w:t xml:space="preserve">supply </w:t>
      </w:r>
      <w:r w:rsidR="00402011" w:rsidRPr="008F44B5">
        <w:rPr>
          <w:rFonts w:eastAsia="Times New Roman" w:cs="Arial"/>
          <w:color w:val="000000"/>
          <w:szCs w:val="18"/>
          <w:lang w:eastAsia="en-AU"/>
        </w:rPr>
        <w:t>transaction.</w:t>
      </w:r>
    </w:p>
    <w:tbl>
      <w:tblPr>
        <w:tblStyle w:val="TableGrid1"/>
        <w:tblpPr w:leftFromText="180" w:rightFromText="180" w:vertAnchor="text" w:horzAnchor="margin" w:tblpY="165"/>
        <w:tblW w:w="5151" w:type="pct"/>
        <w:tblLook w:val="0420" w:firstRow="1" w:lastRow="0" w:firstColumn="0" w:lastColumn="0" w:noHBand="0" w:noVBand="1"/>
        <w:tblCaption w:val="claiming for support items that do not have a price limit"/>
      </w:tblPr>
      <w:tblGrid>
        <w:gridCol w:w="9919"/>
      </w:tblGrid>
      <w:tr w:rsidR="001A3FA5" w:rsidRPr="008F44B5" w14:paraId="2277AE96" w14:textId="77777777" w:rsidTr="006514AF">
        <w:trPr>
          <w:tblHeader/>
        </w:trPr>
        <w:tc>
          <w:tcPr>
            <w:tcW w:w="9919" w:type="dxa"/>
            <w:shd w:val="clear" w:color="auto" w:fill="DBE5F1" w:themeFill="accent1" w:themeFillTint="33"/>
          </w:tcPr>
          <w:p w14:paraId="2E67C74E" w14:textId="77777777" w:rsidR="001A3FA5" w:rsidRPr="008F44B5" w:rsidRDefault="001A3FA5" w:rsidP="001A3FA5">
            <w:pPr>
              <w:spacing w:before="80" w:after="80" w:line="200" w:lineRule="atLeast"/>
              <w:rPr>
                <w:rFonts w:cs="Arial"/>
                <w:b/>
                <w:sz w:val="18"/>
                <w:szCs w:val="18"/>
              </w:rPr>
            </w:pPr>
            <w:r w:rsidRPr="008F44B5">
              <w:rPr>
                <w:rFonts w:cs="Arial"/>
                <w:b/>
                <w:sz w:val="18"/>
                <w:szCs w:val="18"/>
              </w:rPr>
              <w:t>Example – Making a claim where the price exceeds the fixed price of an AT item</w:t>
            </w:r>
          </w:p>
          <w:p w14:paraId="5E55C2AB" w14:textId="77777777" w:rsidR="001A3FA5" w:rsidRPr="008F44B5" w:rsidRDefault="001A3FA5" w:rsidP="001A3FA5">
            <w:pPr>
              <w:pStyle w:val="ListParagraph"/>
              <w:spacing w:before="80" w:after="80" w:line="200" w:lineRule="atLeast"/>
              <w:rPr>
                <w:rFonts w:cs="Arial"/>
                <w:i/>
                <w:sz w:val="18"/>
                <w:szCs w:val="18"/>
              </w:rPr>
            </w:pPr>
            <w:r w:rsidRPr="008F44B5">
              <w:rPr>
                <w:rFonts w:cs="Arial"/>
                <w:i/>
                <w:sz w:val="18"/>
                <w:szCs w:val="18"/>
              </w:rPr>
              <w:t>For example; Participant/nominee agrees to purchase an Electronic Face-Face Communication AT for $8,500 based on their need, the AT advice they have and their budget.</w:t>
            </w:r>
          </w:p>
          <w:p w14:paraId="1B19F0F7" w14:textId="77777777" w:rsidR="001A3FA5" w:rsidRPr="008F44B5" w:rsidRDefault="001A3FA5" w:rsidP="001A3FA5">
            <w:pPr>
              <w:pStyle w:val="ListParagraph"/>
              <w:spacing w:before="80" w:after="80" w:line="200" w:lineRule="atLeast"/>
              <w:rPr>
                <w:rFonts w:cs="Arial"/>
                <w:i/>
                <w:sz w:val="18"/>
                <w:szCs w:val="18"/>
              </w:rPr>
            </w:pPr>
          </w:p>
          <w:p w14:paraId="4D3DFB36" w14:textId="77777777" w:rsidR="001A3FA5" w:rsidRPr="008F44B5" w:rsidRDefault="001A3FA5" w:rsidP="00D024F2">
            <w:pPr>
              <w:pStyle w:val="ListParagraph"/>
              <w:numPr>
                <w:ilvl w:val="0"/>
                <w:numId w:val="5"/>
              </w:numPr>
              <w:spacing w:before="80" w:after="80" w:line="200" w:lineRule="atLeast"/>
              <w:rPr>
                <w:rFonts w:cs="Arial"/>
                <w:b/>
                <w:sz w:val="18"/>
                <w:szCs w:val="18"/>
              </w:rPr>
            </w:pPr>
            <w:r w:rsidRPr="008F44B5">
              <w:rPr>
                <w:rFonts w:cs="Arial"/>
                <w:sz w:val="18"/>
                <w:szCs w:val="18"/>
              </w:rPr>
              <w:t xml:space="preserve">The provider must claim 1x unit of the appropriate AT code </w:t>
            </w:r>
          </w:p>
          <w:p w14:paraId="5DDB2B65" w14:textId="77777777" w:rsidR="001A3FA5" w:rsidRPr="008F44B5" w:rsidRDefault="001A3FA5" w:rsidP="001A3FA5">
            <w:pPr>
              <w:pStyle w:val="ListParagraph"/>
              <w:spacing w:before="80" w:after="80" w:line="200" w:lineRule="atLeast"/>
              <w:rPr>
                <w:rFonts w:cs="Arial"/>
                <w:i/>
                <w:sz w:val="18"/>
                <w:szCs w:val="18"/>
              </w:rPr>
            </w:pPr>
            <w:r w:rsidRPr="008F44B5">
              <w:rPr>
                <w:rFonts w:cs="Arial"/>
                <w:i/>
                <w:sz w:val="18"/>
                <w:szCs w:val="18"/>
              </w:rPr>
              <w:t>Provider claims: 1x Communication – Face to Face – Electronic 05_221315811_0124_1_2 @ $8,500</w:t>
            </w:r>
          </w:p>
          <w:p w14:paraId="3C1CA74B" w14:textId="77777777" w:rsidR="001A3FA5" w:rsidRPr="008F44B5" w:rsidRDefault="001A3FA5" w:rsidP="001A3FA5">
            <w:pPr>
              <w:pStyle w:val="ListParagraph"/>
              <w:spacing w:before="80" w:after="80" w:line="200" w:lineRule="atLeast"/>
              <w:rPr>
                <w:rFonts w:cs="Arial"/>
                <w:i/>
                <w:sz w:val="18"/>
                <w:szCs w:val="18"/>
              </w:rPr>
            </w:pPr>
          </w:p>
          <w:p w14:paraId="324ACDC6" w14:textId="682DE8F0" w:rsidR="001A3FA5" w:rsidRPr="008F44B5" w:rsidRDefault="001A3FA5" w:rsidP="001A3FA5">
            <w:pPr>
              <w:pStyle w:val="ListParagraph"/>
              <w:spacing w:before="80" w:after="80" w:line="200" w:lineRule="atLeast"/>
              <w:rPr>
                <w:rFonts w:cs="Arial"/>
                <w:i/>
                <w:sz w:val="18"/>
                <w:szCs w:val="18"/>
              </w:rPr>
            </w:pPr>
            <w:r w:rsidRPr="008F44B5">
              <w:rPr>
                <w:rFonts w:cs="Arial"/>
                <w:i/>
                <w:sz w:val="18"/>
                <w:szCs w:val="18"/>
              </w:rPr>
              <w:t>The NDIS Payments System may have a price limit of $8,000 for this item – it will pay $8,000 to the provider.</w:t>
            </w:r>
          </w:p>
          <w:p w14:paraId="7AC5037C" w14:textId="77777777" w:rsidR="001A3FA5" w:rsidRPr="008F44B5" w:rsidRDefault="001A3FA5" w:rsidP="001A3FA5">
            <w:pPr>
              <w:pStyle w:val="ListParagraph"/>
              <w:spacing w:before="80" w:after="80" w:line="200" w:lineRule="atLeast"/>
              <w:rPr>
                <w:rFonts w:cs="Arial"/>
                <w:b/>
                <w:sz w:val="18"/>
                <w:szCs w:val="18"/>
              </w:rPr>
            </w:pPr>
          </w:p>
          <w:p w14:paraId="7323B517" w14:textId="6D414486" w:rsidR="001A3FA5" w:rsidRPr="008F44B5" w:rsidRDefault="001A3FA5" w:rsidP="00D024F2">
            <w:pPr>
              <w:pStyle w:val="ListParagraph"/>
              <w:numPr>
                <w:ilvl w:val="0"/>
                <w:numId w:val="5"/>
              </w:numPr>
              <w:spacing w:before="80" w:after="80" w:line="200" w:lineRule="atLeast"/>
              <w:rPr>
                <w:rFonts w:cs="Arial"/>
                <w:b/>
                <w:sz w:val="18"/>
                <w:szCs w:val="18"/>
              </w:rPr>
            </w:pPr>
            <w:r w:rsidRPr="008F44B5">
              <w:rPr>
                <w:rFonts w:cs="Arial"/>
                <w:sz w:val="18"/>
                <w:szCs w:val="18"/>
              </w:rPr>
              <w:t>Provider then claims the outstanding amount (noting the participant/nominee’s permission given in writing for the agreed price) using the right AT Supplementary Charge (0124 is the registration group)</w:t>
            </w:r>
          </w:p>
          <w:p w14:paraId="7BEEC428" w14:textId="77777777" w:rsidR="001A3FA5" w:rsidRPr="008F44B5" w:rsidRDefault="001A3FA5" w:rsidP="001A3FA5">
            <w:pPr>
              <w:pStyle w:val="ListParagraph"/>
              <w:spacing w:before="80" w:after="80" w:line="200" w:lineRule="atLeast"/>
              <w:rPr>
                <w:rFonts w:cs="Arial"/>
                <w:b/>
                <w:sz w:val="18"/>
                <w:szCs w:val="18"/>
              </w:rPr>
            </w:pPr>
          </w:p>
          <w:p w14:paraId="3BE715BD" w14:textId="6231634E" w:rsidR="001A3FA5" w:rsidRPr="008F44B5" w:rsidRDefault="001A3FA5" w:rsidP="001A3FA5">
            <w:pPr>
              <w:pStyle w:val="ListParagraph"/>
              <w:spacing w:before="80" w:after="80" w:line="200" w:lineRule="atLeast"/>
              <w:rPr>
                <w:rFonts w:cs="Arial"/>
                <w:i/>
                <w:sz w:val="18"/>
                <w:szCs w:val="18"/>
              </w:rPr>
            </w:pPr>
            <w:r w:rsidRPr="008F44B5">
              <w:rPr>
                <w:rFonts w:cs="Arial"/>
                <w:i/>
                <w:sz w:val="18"/>
                <w:szCs w:val="18"/>
              </w:rPr>
              <w:t xml:space="preserve">Claim </w:t>
            </w:r>
            <w:r w:rsidR="00D20EF7" w:rsidRPr="008F44B5">
              <w:rPr>
                <w:rFonts w:cs="Arial"/>
                <w:i/>
                <w:sz w:val="18"/>
                <w:szCs w:val="18"/>
              </w:rPr>
              <w:t>5</w:t>
            </w:r>
            <w:r w:rsidRPr="008F44B5">
              <w:rPr>
                <w:rFonts w:cs="Arial"/>
                <w:i/>
                <w:sz w:val="18"/>
                <w:szCs w:val="18"/>
              </w:rPr>
              <w:t xml:space="preserve">00 @$1 of AT Supplementary Charge -Communication and Information support 05_0002_0124_1_2 </w:t>
            </w:r>
          </w:p>
          <w:p w14:paraId="60A7DA89" w14:textId="1BBB8E5D" w:rsidR="001A3FA5" w:rsidRPr="008F44B5" w:rsidRDefault="001A3FA5" w:rsidP="00E11C0F">
            <w:pPr>
              <w:pStyle w:val="ListParagraph"/>
              <w:spacing w:before="80" w:after="80" w:line="200" w:lineRule="atLeast"/>
              <w:rPr>
                <w:rFonts w:cs="Arial"/>
                <w:i/>
                <w:sz w:val="18"/>
                <w:szCs w:val="18"/>
              </w:rPr>
            </w:pPr>
            <w:r w:rsidRPr="008F44B5">
              <w:rPr>
                <w:rFonts w:cs="Arial"/>
                <w:i/>
                <w:sz w:val="18"/>
                <w:szCs w:val="18"/>
              </w:rPr>
              <w:t xml:space="preserve"> = $</w:t>
            </w:r>
            <w:r w:rsidR="00D20EF7" w:rsidRPr="008F44B5">
              <w:rPr>
                <w:rFonts w:cs="Arial"/>
                <w:i/>
                <w:sz w:val="18"/>
                <w:szCs w:val="18"/>
              </w:rPr>
              <w:t>5</w:t>
            </w:r>
            <w:r w:rsidRPr="008F44B5">
              <w:rPr>
                <w:rFonts w:cs="Arial"/>
                <w:i/>
                <w:sz w:val="18"/>
                <w:szCs w:val="18"/>
              </w:rPr>
              <w:t>00.</w:t>
            </w:r>
          </w:p>
        </w:tc>
      </w:tr>
    </w:tbl>
    <w:p w14:paraId="562F334F" w14:textId="5164E296" w:rsidR="001A3FA5" w:rsidRPr="008F44B5" w:rsidRDefault="001A3FA5" w:rsidP="006514AF">
      <w:pPr>
        <w:rPr>
          <w:rFonts w:eastAsia="Times New Roman" w:cs="Arial"/>
          <w:color w:val="000000"/>
          <w:szCs w:val="18"/>
          <w:lang w:eastAsia="en-AU"/>
        </w:rPr>
      </w:pPr>
    </w:p>
    <w:p w14:paraId="26557F7E" w14:textId="77777777" w:rsidR="001A3FA5" w:rsidRPr="008F44B5" w:rsidRDefault="001A3FA5" w:rsidP="006514AF">
      <w:pPr>
        <w:spacing w:before="0" w:after="160" w:line="320" w:lineRule="atLeast"/>
        <w:rPr>
          <w:rFonts w:eastAsia="Times New Roman" w:cs="Arial"/>
          <w:color w:val="000000"/>
          <w:szCs w:val="18"/>
          <w:lang w:eastAsia="en-AU"/>
        </w:rPr>
      </w:pPr>
      <w:r w:rsidRPr="008F44B5">
        <w:rPr>
          <w:rFonts w:eastAsia="Times New Roman" w:cs="Arial"/>
          <w:color w:val="000000"/>
          <w:szCs w:val="18"/>
          <w:lang w:eastAsia="en-AU"/>
        </w:rPr>
        <w:br w:type="page"/>
      </w:r>
    </w:p>
    <w:tbl>
      <w:tblPr>
        <w:tblStyle w:val="LightShading-Accent4"/>
        <w:tblW w:w="9862" w:type="dxa"/>
        <w:tblLayout w:type="fixed"/>
        <w:tblLook w:val="0420" w:firstRow="1" w:lastRow="0" w:firstColumn="0" w:lastColumn="0" w:noHBand="0" w:noVBand="1"/>
        <w:tblCaption w:val="claiming for support items that do not have a price limit"/>
      </w:tblPr>
      <w:tblGrid>
        <w:gridCol w:w="5103"/>
        <w:gridCol w:w="2410"/>
        <w:gridCol w:w="992"/>
        <w:gridCol w:w="1357"/>
      </w:tblGrid>
      <w:tr w:rsidR="004C2472" w:rsidRPr="008F44B5" w14:paraId="6D40A57E" w14:textId="77777777" w:rsidTr="006514AF">
        <w:trPr>
          <w:cnfStyle w:val="100000000000" w:firstRow="1" w:lastRow="0" w:firstColumn="0" w:lastColumn="0" w:oddVBand="0" w:evenVBand="0" w:oddHBand="0" w:evenHBand="0" w:firstRowFirstColumn="0" w:firstRowLastColumn="0" w:lastRowFirstColumn="0" w:lastRowLastColumn="0"/>
          <w:tblHeader/>
        </w:trPr>
        <w:tc>
          <w:tcPr>
            <w:tcW w:w="5103" w:type="dxa"/>
            <w:vAlign w:val="center"/>
          </w:tcPr>
          <w:p w14:paraId="603EAA6A" w14:textId="77777777" w:rsidR="004C2472" w:rsidRPr="008F44B5" w:rsidRDefault="004C2472" w:rsidP="004C55AE">
            <w:pPr>
              <w:pStyle w:val="Table"/>
            </w:pPr>
            <w:r w:rsidRPr="008F44B5">
              <w:lastRenderedPageBreak/>
              <w:t>Support Item</w:t>
            </w:r>
          </w:p>
        </w:tc>
        <w:tc>
          <w:tcPr>
            <w:tcW w:w="2410" w:type="dxa"/>
            <w:vAlign w:val="center"/>
          </w:tcPr>
          <w:p w14:paraId="5F1C8803" w14:textId="77777777" w:rsidR="004C2472" w:rsidRPr="008F44B5" w:rsidRDefault="004C2472" w:rsidP="004C55AE">
            <w:pPr>
              <w:pStyle w:val="Table"/>
            </w:pPr>
            <w:r w:rsidRPr="008F44B5">
              <w:t>Support Item Ref No.</w:t>
            </w:r>
          </w:p>
        </w:tc>
        <w:tc>
          <w:tcPr>
            <w:tcW w:w="992" w:type="dxa"/>
            <w:vAlign w:val="center"/>
          </w:tcPr>
          <w:p w14:paraId="649ABD52" w14:textId="77777777" w:rsidR="004C2472" w:rsidRPr="008F44B5" w:rsidRDefault="004C2472" w:rsidP="004C55AE">
            <w:pPr>
              <w:pStyle w:val="Table"/>
            </w:pPr>
            <w:r w:rsidRPr="008F44B5">
              <w:t>UOM</w:t>
            </w:r>
          </w:p>
        </w:tc>
        <w:tc>
          <w:tcPr>
            <w:tcW w:w="1357" w:type="dxa"/>
          </w:tcPr>
          <w:p w14:paraId="1F5DD1A7" w14:textId="77777777" w:rsidR="004C2472" w:rsidRPr="008F44B5" w:rsidRDefault="004C2472" w:rsidP="004C55AE">
            <w:pPr>
              <w:pStyle w:val="Table"/>
              <w:jc w:val="center"/>
            </w:pPr>
            <w:r w:rsidRPr="008F44B5">
              <w:t>Notional Amount</w:t>
            </w:r>
          </w:p>
        </w:tc>
      </w:tr>
      <w:tr w:rsidR="004C2472" w:rsidRPr="008F44B5" w14:paraId="44521E51" w14:textId="77777777" w:rsidTr="006514AF">
        <w:trPr>
          <w:cnfStyle w:val="000000100000" w:firstRow="0" w:lastRow="0" w:firstColumn="0" w:lastColumn="0" w:oddVBand="0" w:evenVBand="0" w:oddHBand="1" w:evenHBand="0" w:firstRowFirstColumn="0" w:firstRowLastColumn="0" w:lastRowFirstColumn="0" w:lastRowLastColumn="0"/>
        </w:trPr>
        <w:tc>
          <w:tcPr>
            <w:tcW w:w="5103" w:type="dxa"/>
          </w:tcPr>
          <w:p w14:paraId="6419CAF5" w14:textId="05515643" w:rsidR="004C2472" w:rsidRPr="008F44B5" w:rsidRDefault="004C2472" w:rsidP="004C2472">
            <w:pPr>
              <w:pStyle w:val="Table"/>
              <w:rPr>
                <w:rFonts w:eastAsia="Calibri" w:cs="Arial"/>
              </w:rPr>
            </w:pPr>
            <w:r w:rsidRPr="008F44B5">
              <w:t>AT Supplementary Charge - AT Personal Care/Safety</w:t>
            </w:r>
          </w:p>
        </w:tc>
        <w:tc>
          <w:tcPr>
            <w:tcW w:w="2410" w:type="dxa"/>
          </w:tcPr>
          <w:p w14:paraId="4C8C0054" w14:textId="77777777" w:rsidR="004C2472" w:rsidRPr="008F44B5" w:rsidRDefault="004C2472" w:rsidP="004C55AE">
            <w:pPr>
              <w:pStyle w:val="Table"/>
              <w:rPr>
                <w:rFonts w:eastAsia="Calibri" w:cs="Arial"/>
              </w:rPr>
            </w:pPr>
            <w:r w:rsidRPr="008F44B5">
              <w:t>05_0002_0103_1_2</w:t>
            </w:r>
          </w:p>
        </w:tc>
        <w:tc>
          <w:tcPr>
            <w:tcW w:w="992" w:type="dxa"/>
          </w:tcPr>
          <w:p w14:paraId="31F582DD" w14:textId="77777777" w:rsidR="004C2472" w:rsidRPr="008F44B5" w:rsidRDefault="004C2472" w:rsidP="004C55AE">
            <w:pPr>
              <w:pStyle w:val="Table"/>
              <w:rPr>
                <w:rFonts w:eastAsia="Times New Roman" w:cs="Arial"/>
                <w:color w:val="000000"/>
                <w:sz w:val="20"/>
                <w:szCs w:val="20"/>
                <w:lang w:eastAsia="en-AU"/>
              </w:rPr>
            </w:pPr>
            <w:r w:rsidRPr="008F44B5">
              <w:rPr>
                <w:rFonts w:eastAsia="Times New Roman" w:cs="Arial"/>
                <w:color w:val="000000"/>
                <w:sz w:val="20"/>
                <w:szCs w:val="20"/>
                <w:lang w:eastAsia="en-AU"/>
              </w:rPr>
              <w:t>Each</w:t>
            </w:r>
          </w:p>
        </w:tc>
        <w:tc>
          <w:tcPr>
            <w:tcW w:w="1357" w:type="dxa"/>
          </w:tcPr>
          <w:p w14:paraId="32AA24CA"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5D5E51E0" w14:textId="77777777" w:rsidTr="006514AF">
        <w:trPr>
          <w:cnfStyle w:val="000000010000" w:firstRow="0" w:lastRow="0" w:firstColumn="0" w:lastColumn="0" w:oddVBand="0" w:evenVBand="0" w:oddHBand="0" w:evenHBand="1" w:firstRowFirstColumn="0" w:firstRowLastColumn="0" w:lastRowFirstColumn="0" w:lastRowLastColumn="0"/>
        </w:trPr>
        <w:tc>
          <w:tcPr>
            <w:tcW w:w="5103" w:type="dxa"/>
          </w:tcPr>
          <w:p w14:paraId="1D61E777" w14:textId="36500D2B" w:rsidR="004C2472" w:rsidRPr="008F44B5" w:rsidRDefault="004C2472" w:rsidP="004C2472">
            <w:pPr>
              <w:pStyle w:val="Table"/>
            </w:pPr>
            <w:r w:rsidRPr="008F44B5">
              <w:t>AT Supplementary Charge -Communication and Information support</w:t>
            </w:r>
          </w:p>
        </w:tc>
        <w:tc>
          <w:tcPr>
            <w:tcW w:w="2410" w:type="dxa"/>
          </w:tcPr>
          <w:p w14:paraId="4FF97222" w14:textId="77777777" w:rsidR="004C2472" w:rsidRPr="008F44B5" w:rsidRDefault="004C2472" w:rsidP="004C55AE">
            <w:pPr>
              <w:pStyle w:val="Table"/>
            </w:pPr>
            <w:r w:rsidRPr="008F44B5">
              <w:t>05_0002_0124_1_2</w:t>
            </w:r>
          </w:p>
        </w:tc>
        <w:tc>
          <w:tcPr>
            <w:tcW w:w="992" w:type="dxa"/>
          </w:tcPr>
          <w:p w14:paraId="2F9C5B25" w14:textId="77777777" w:rsidR="004C2472" w:rsidRPr="008F44B5" w:rsidRDefault="004C2472" w:rsidP="004C55AE">
            <w:pPr>
              <w:pStyle w:val="Table"/>
              <w:rPr>
                <w:sz w:val="20"/>
                <w:szCs w:val="20"/>
              </w:rPr>
            </w:pPr>
            <w:r w:rsidRPr="008F44B5">
              <w:rPr>
                <w:rFonts w:eastAsia="Times New Roman" w:cs="Arial"/>
                <w:color w:val="000000"/>
                <w:sz w:val="20"/>
                <w:szCs w:val="20"/>
                <w:lang w:eastAsia="en-AU"/>
              </w:rPr>
              <w:t>Each</w:t>
            </w:r>
          </w:p>
        </w:tc>
        <w:tc>
          <w:tcPr>
            <w:tcW w:w="1357" w:type="dxa"/>
          </w:tcPr>
          <w:p w14:paraId="1C615749"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58DB6780" w14:textId="77777777" w:rsidTr="006514AF">
        <w:trPr>
          <w:cnfStyle w:val="000000100000" w:firstRow="0" w:lastRow="0" w:firstColumn="0" w:lastColumn="0" w:oddVBand="0" w:evenVBand="0" w:oddHBand="1" w:evenHBand="0" w:firstRowFirstColumn="0" w:firstRowLastColumn="0" w:lastRowFirstColumn="0" w:lastRowLastColumn="0"/>
        </w:trPr>
        <w:tc>
          <w:tcPr>
            <w:tcW w:w="5103" w:type="dxa"/>
          </w:tcPr>
          <w:p w14:paraId="0677EDB9" w14:textId="3815F061" w:rsidR="004C2472" w:rsidRPr="008F44B5" w:rsidRDefault="004C2472" w:rsidP="004C2472">
            <w:pPr>
              <w:pStyle w:val="Table"/>
            </w:pPr>
            <w:r w:rsidRPr="008F44B5">
              <w:t>AT Supplementary Charge - Hearing products</w:t>
            </w:r>
          </w:p>
        </w:tc>
        <w:tc>
          <w:tcPr>
            <w:tcW w:w="2410" w:type="dxa"/>
          </w:tcPr>
          <w:p w14:paraId="41E78289" w14:textId="77777777" w:rsidR="004C2472" w:rsidRPr="008F44B5" w:rsidRDefault="004C2472" w:rsidP="004C55AE">
            <w:pPr>
              <w:pStyle w:val="Table"/>
            </w:pPr>
            <w:r w:rsidRPr="008F44B5">
              <w:t>05_0002_0122_1_2</w:t>
            </w:r>
          </w:p>
        </w:tc>
        <w:tc>
          <w:tcPr>
            <w:tcW w:w="992" w:type="dxa"/>
          </w:tcPr>
          <w:p w14:paraId="6987A1AD" w14:textId="77777777" w:rsidR="004C2472" w:rsidRPr="008F44B5" w:rsidRDefault="004C2472" w:rsidP="004C55AE">
            <w:pPr>
              <w:pStyle w:val="Table"/>
              <w:rPr>
                <w:sz w:val="20"/>
                <w:szCs w:val="20"/>
              </w:rPr>
            </w:pPr>
            <w:r w:rsidRPr="008F44B5">
              <w:rPr>
                <w:rFonts w:eastAsia="Times New Roman" w:cs="Arial"/>
                <w:color w:val="000000"/>
                <w:sz w:val="20"/>
                <w:szCs w:val="20"/>
                <w:lang w:eastAsia="en-AU"/>
              </w:rPr>
              <w:t>Each</w:t>
            </w:r>
          </w:p>
        </w:tc>
        <w:tc>
          <w:tcPr>
            <w:tcW w:w="1357" w:type="dxa"/>
          </w:tcPr>
          <w:p w14:paraId="135256DF"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650ACC1F" w14:textId="77777777" w:rsidTr="006514AF">
        <w:trPr>
          <w:cnfStyle w:val="000000010000" w:firstRow="0" w:lastRow="0" w:firstColumn="0" w:lastColumn="0" w:oddVBand="0" w:evenVBand="0" w:oddHBand="0" w:evenHBand="1" w:firstRowFirstColumn="0" w:firstRowLastColumn="0" w:lastRowFirstColumn="0" w:lastRowLastColumn="0"/>
        </w:trPr>
        <w:tc>
          <w:tcPr>
            <w:tcW w:w="5103" w:type="dxa"/>
          </w:tcPr>
          <w:p w14:paraId="741E8611" w14:textId="3CB39733" w:rsidR="004C2472" w:rsidRPr="008F44B5" w:rsidRDefault="004C2472" w:rsidP="004C2472">
            <w:pPr>
              <w:pStyle w:val="Table"/>
              <w:rPr>
                <w:rFonts w:eastAsia="Calibri" w:cs="Arial"/>
              </w:rPr>
            </w:pPr>
            <w:r w:rsidRPr="008F44B5">
              <w:t>AT Supplementary Charge - Household Tasks and Control</w:t>
            </w:r>
          </w:p>
        </w:tc>
        <w:tc>
          <w:tcPr>
            <w:tcW w:w="2410" w:type="dxa"/>
          </w:tcPr>
          <w:p w14:paraId="520A41F2" w14:textId="77777777" w:rsidR="004C2472" w:rsidRPr="008F44B5" w:rsidRDefault="004C2472" w:rsidP="004C55AE">
            <w:pPr>
              <w:pStyle w:val="Table"/>
              <w:rPr>
                <w:rFonts w:eastAsia="Calibri" w:cs="Arial"/>
              </w:rPr>
            </w:pPr>
            <w:r w:rsidRPr="008F44B5">
              <w:t>05_0002_0123_1_2</w:t>
            </w:r>
          </w:p>
        </w:tc>
        <w:tc>
          <w:tcPr>
            <w:tcW w:w="992" w:type="dxa"/>
          </w:tcPr>
          <w:p w14:paraId="6E90BFD8"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421CC6FE"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5FE782D2" w14:textId="77777777" w:rsidTr="006514AF">
        <w:trPr>
          <w:cnfStyle w:val="000000100000" w:firstRow="0" w:lastRow="0" w:firstColumn="0" w:lastColumn="0" w:oddVBand="0" w:evenVBand="0" w:oddHBand="1" w:evenHBand="0" w:firstRowFirstColumn="0" w:firstRowLastColumn="0" w:lastRowFirstColumn="0" w:lastRowLastColumn="0"/>
        </w:trPr>
        <w:tc>
          <w:tcPr>
            <w:tcW w:w="5103" w:type="dxa"/>
          </w:tcPr>
          <w:p w14:paraId="6A45B6E6" w14:textId="50BC50D3" w:rsidR="004C2472" w:rsidRPr="008F44B5" w:rsidRDefault="004C2472" w:rsidP="004C2472">
            <w:pPr>
              <w:pStyle w:val="Table"/>
              <w:rPr>
                <w:rFonts w:eastAsia="Calibri" w:cs="Arial"/>
              </w:rPr>
            </w:pPr>
            <w:r w:rsidRPr="008F44B5">
              <w:t>AT Supplementary Charge - Personal Mobility or Transfer</w:t>
            </w:r>
          </w:p>
        </w:tc>
        <w:tc>
          <w:tcPr>
            <w:tcW w:w="2410" w:type="dxa"/>
          </w:tcPr>
          <w:p w14:paraId="0F867624" w14:textId="77777777" w:rsidR="004C2472" w:rsidRPr="008F44B5" w:rsidRDefault="004C2472" w:rsidP="004C55AE">
            <w:pPr>
              <w:pStyle w:val="Table"/>
              <w:rPr>
                <w:rFonts w:eastAsia="Calibri" w:cs="Arial"/>
              </w:rPr>
            </w:pPr>
            <w:r w:rsidRPr="008F44B5">
              <w:t>05_0002_0105_1_2</w:t>
            </w:r>
          </w:p>
        </w:tc>
        <w:tc>
          <w:tcPr>
            <w:tcW w:w="992" w:type="dxa"/>
          </w:tcPr>
          <w:p w14:paraId="346EFBBA"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20BBCE56"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2559D4C0" w14:textId="77777777" w:rsidTr="006514AF">
        <w:trPr>
          <w:cnfStyle w:val="000000010000" w:firstRow="0" w:lastRow="0" w:firstColumn="0" w:lastColumn="0" w:oddVBand="0" w:evenVBand="0" w:oddHBand="0" w:evenHBand="1" w:firstRowFirstColumn="0" w:firstRowLastColumn="0" w:lastRowFirstColumn="0" w:lastRowLastColumn="0"/>
        </w:trPr>
        <w:tc>
          <w:tcPr>
            <w:tcW w:w="5103" w:type="dxa"/>
          </w:tcPr>
          <w:p w14:paraId="4F929A5D" w14:textId="63758B90" w:rsidR="004C2472" w:rsidRPr="008F44B5" w:rsidRDefault="004C2472" w:rsidP="004C2472">
            <w:pPr>
              <w:pStyle w:val="Table"/>
              <w:rPr>
                <w:rFonts w:eastAsia="Calibri" w:cs="Arial"/>
              </w:rPr>
            </w:pPr>
            <w:r w:rsidRPr="008F44B5">
              <w:t>AT Supplementary Charge - Prosthesis or Orthosis</w:t>
            </w:r>
          </w:p>
        </w:tc>
        <w:tc>
          <w:tcPr>
            <w:tcW w:w="2410" w:type="dxa"/>
          </w:tcPr>
          <w:p w14:paraId="4638C717" w14:textId="77777777" w:rsidR="004C2472" w:rsidRPr="008F44B5" w:rsidRDefault="004C2472" w:rsidP="004C55AE">
            <w:pPr>
              <w:pStyle w:val="Table"/>
              <w:rPr>
                <w:rFonts w:eastAsia="Calibri" w:cs="Arial"/>
              </w:rPr>
            </w:pPr>
            <w:r w:rsidRPr="008F44B5">
              <w:t>05_0002_0135_1_2</w:t>
            </w:r>
          </w:p>
        </w:tc>
        <w:tc>
          <w:tcPr>
            <w:tcW w:w="992" w:type="dxa"/>
          </w:tcPr>
          <w:p w14:paraId="0B3A8703"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5F5A46C5"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23A27349" w14:textId="77777777" w:rsidTr="006514AF">
        <w:trPr>
          <w:cnfStyle w:val="000000100000" w:firstRow="0" w:lastRow="0" w:firstColumn="0" w:lastColumn="0" w:oddVBand="0" w:evenVBand="0" w:oddHBand="1" w:evenHBand="0" w:firstRowFirstColumn="0" w:firstRowLastColumn="0" w:lastRowFirstColumn="0" w:lastRowLastColumn="0"/>
        </w:trPr>
        <w:tc>
          <w:tcPr>
            <w:tcW w:w="5103" w:type="dxa"/>
          </w:tcPr>
          <w:p w14:paraId="024393C9" w14:textId="77777777" w:rsidR="004C2472" w:rsidRPr="008F44B5" w:rsidRDefault="004C2472" w:rsidP="004C55AE">
            <w:pPr>
              <w:pStyle w:val="Table"/>
              <w:rPr>
                <w:rFonts w:eastAsia="Calibri" w:cs="Arial"/>
              </w:rPr>
            </w:pPr>
            <w:r w:rsidRPr="008F44B5">
              <w:t>AT Supplementary Charge - Recreation including sport</w:t>
            </w:r>
          </w:p>
        </w:tc>
        <w:tc>
          <w:tcPr>
            <w:tcW w:w="2410" w:type="dxa"/>
          </w:tcPr>
          <w:p w14:paraId="758924D0" w14:textId="77777777" w:rsidR="004C2472" w:rsidRPr="008F44B5" w:rsidRDefault="004C2472" w:rsidP="004C55AE">
            <w:pPr>
              <w:pStyle w:val="Table"/>
              <w:rPr>
                <w:rFonts w:eastAsia="Calibri" w:cs="Arial"/>
              </w:rPr>
            </w:pPr>
            <w:r w:rsidRPr="008F44B5">
              <w:t>05_0002_0112_1_2</w:t>
            </w:r>
          </w:p>
        </w:tc>
        <w:tc>
          <w:tcPr>
            <w:tcW w:w="992" w:type="dxa"/>
          </w:tcPr>
          <w:p w14:paraId="29563282"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6ADC61D7"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50D184AB" w14:textId="77777777" w:rsidTr="006514AF">
        <w:trPr>
          <w:cnfStyle w:val="000000010000" w:firstRow="0" w:lastRow="0" w:firstColumn="0" w:lastColumn="0" w:oddVBand="0" w:evenVBand="0" w:oddHBand="0" w:evenHBand="1" w:firstRowFirstColumn="0" w:firstRowLastColumn="0" w:lastRowFirstColumn="0" w:lastRowLastColumn="0"/>
        </w:trPr>
        <w:tc>
          <w:tcPr>
            <w:tcW w:w="5103" w:type="dxa"/>
          </w:tcPr>
          <w:p w14:paraId="2A2D8CDD" w14:textId="77777777" w:rsidR="004C2472" w:rsidRPr="008F44B5" w:rsidRDefault="004C2472" w:rsidP="004C55AE">
            <w:pPr>
              <w:pStyle w:val="Table"/>
              <w:rPr>
                <w:rFonts w:eastAsia="Calibri" w:cs="Arial"/>
              </w:rPr>
            </w:pPr>
            <w:r w:rsidRPr="008F44B5">
              <w:t>AT Supplementary Charge - Vehicle modifications</w:t>
            </w:r>
          </w:p>
        </w:tc>
        <w:tc>
          <w:tcPr>
            <w:tcW w:w="2410" w:type="dxa"/>
          </w:tcPr>
          <w:p w14:paraId="3081CFDB" w14:textId="77777777" w:rsidR="004C2472" w:rsidRPr="008F44B5" w:rsidRDefault="004C2472" w:rsidP="004C55AE">
            <w:pPr>
              <w:pStyle w:val="Table"/>
              <w:rPr>
                <w:rFonts w:eastAsia="Calibri" w:cs="Arial"/>
              </w:rPr>
            </w:pPr>
            <w:r w:rsidRPr="008F44B5">
              <w:t>05_0002_0109_1_2</w:t>
            </w:r>
          </w:p>
        </w:tc>
        <w:tc>
          <w:tcPr>
            <w:tcW w:w="992" w:type="dxa"/>
          </w:tcPr>
          <w:p w14:paraId="7F0FC8AA"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1B92263C"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r w:rsidR="004C2472" w:rsidRPr="008F44B5" w14:paraId="2D1D0213" w14:textId="77777777" w:rsidTr="006514AF">
        <w:trPr>
          <w:cnfStyle w:val="000000100000" w:firstRow="0" w:lastRow="0" w:firstColumn="0" w:lastColumn="0" w:oddVBand="0" w:evenVBand="0" w:oddHBand="1" w:evenHBand="0" w:firstRowFirstColumn="0" w:firstRowLastColumn="0" w:lastRowFirstColumn="0" w:lastRowLastColumn="0"/>
        </w:trPr>
        <w:tc>
          <w:tcPr>
            <w:tcW w:w="5103" w:type="dxa"/>
          </w:tcPr>
          <w:p w14:paraId="10DB68CB" w14:textId="77777777" w:rsidR="004C2472" w:rsidRPr="008F44B5" w:rsidRDefault="004C2472" w:rsidP="004C55AE">
            <w:pPr>
              <w:pStyle w:val="Table"/>
              <w:rPr>
                <w:rFonts w:eastAsia="Calibri" w:cs="Arial"/>
              </w:rPr>
            </w:pPr>
            <w:r w:rsidRPr="008F44B5">
              <w:t>AT Supplementary Charge - Vision</w:t>
            </w:r>
          </w:p>
        </w:tc>
        <w:tc>
          <w:tcPr>
            <w:tcW w:w="2410" w:type="dxa"/>
          </w:tcPr>
          <w:p w14:paraId="4C4FF0F6" w14:textId="77777777" w:rsidR="004C2472" w:rsidRPr="008F44B5" w:rsidRDefault="004C2472" w:rsidP="004C55AE">
            <w:pPr>
              <w:pStyle w:val="Table"/>
              <w:rPr>
                <w:rFonts w:eastAsia="Calibri" w:cs="Arial"/>
              </w:rPr>
            </w:pPr>
            <w:r w:rsidRPr="008F44B5">
              <w:t>05_0002_0113_1_2</w:t>
            </w:r>
          </w:p>
        </w:tc>
        <w:tc>
          <w:tcPr>
            <w:tcW w:w="992" w:type="dxa"/>
          </w:tcPr>
          <w:p w14:paraId="31DBF691" w14:textId="77777777" w:rsidR="004C2472" w:rsidRPr="008F44B5" w:rsidRDefault="004C2472" w:rsidP="004C55AE">
            <w:pPr>
              <w:pStyle w:val="Table"/>
              <w:rPr>
                <w:rFonts w:eastAsia="Times New Roman" w:cs="Arial"/>
                <w:color w:val="000000"/>
                <w:sz w:val="20"/>
                <w:szCs w:val="20"/>
                <w:lang w:eastAsia="en-AU"/>
              </w:rPr>
            </w:pPr>
            <w:r w:rsidRPr="008F44B5">
              <w:rPr>
                <w:sz w:val="20"/>
                <w:szCs w:val="20"/>
              </w:rPr>
              <w:t>Each</w:t>
            </w:r>
          </w:p>
        </w:tc>
        <w:tc>
          <w:tcPr>
            <w:tcW w:w="1357" w:type="dxa"/>
          </w:tcPr>
          <w:p w14:paraId="5E8EF36A" w14:textId="77777777" w:rsidR="004C2472" w:rsidRPr="008F44B5" w:rsidRDefault="004C2472" w:rsidP="004C55AE">
            <w:pPr>
              <w:pStyle w:val="Table"/>
              <w:jc w:val="center"/>
              <w:rPr>
                <w:rFonts w:eastAsia="Times New Roman" w:cs="Arial"/>
                <w:color w:val="000000"/>
                <w:sz w:val="20"/>
                <w:szCs w:val="20"/>
                <w:lang w:eastAsia="en-AU"/>
              </w:rPr>
            </w:pPr>
            <w:r w:rsidRPr="008F44B5">
              <w:rPr>
                <w:rFonts w:eastAsia="Times New Roman" w:cs="Arial"/>
                <w:color w:val="000000"/>
                <w:sz w:val="20"/>
                <w:szCs w:val="20"/>
                <w:lang w:eastAsia="en-AU"/>
              </w:rPr>
              <w:t>$1.00</w:t>
            </w:r>
          </w:p>
        </w:tc>
      </w:tr>
    </w:tbl>
    <w:p w14:paraId="3BBA2A5C" w14:textId="77777777" w:rsidR="004C2472" w:rsidRPr="008F44B5" w:rsidRDefault="004C2472" w:rsidP="006514AF">
      <w:pPr>
        <w:rPr>
          <w:rFonts w:cs="Arial"/>
        </w:rPr>
      </w:pPr>
    </w:p>
    <w:p w14:paraId="63AE15C2" w14:textId="6DC098C3" w:rsidR="00542A1D" w:rsidRPr="008F44B5" w:rsidRDefault="00542A1D" w:rsidP="000513AF">
      <w:pPr>
        <w:pStyle w:val="Heading2"/>
      </w:pPr>
      <w:bookmarkStart w:id="94" w:name="_Toc73013093"/>
      <w:bookmarkStart w:id="95" w:name="_Toc73386257"/>
      <w:bookmarkStart w:id="96" w:name="_Toc73386546"/>
      <w:bookmarkStart w:id="97" w:name="_Ref75951783"/>
      <w:bookmarkStart w:id="98" w:name="_Ref75951790"/>
      <w:bookmarkStart w:id="99" w:name="_Toc170034551"/>
      <w:r w:rsidRPr="008F44B5">
        <w:t xml:space="preserve">Claiming for support items </w:t>
      </w:r>
      <w:bookmarkEnd w:id="93"/>
      <w:bookmarkEnd w:id="94"/>
      <w:bookmarkEnd w:id="95"/>
      <w:bookmarkEnd w:id="96"/>
      <w:bookmarkEnd w:id="97"/>
      <w:bookmarkEnd w:id="98"/>
      <w:r w:rsidR="00CF5D36" w:rsidRPr="008F44B5">
        <w:t>where notional unit prices apply</w:t>
      </w:r>
      <w:bookmarkEnd w:id="99"/>
    </w:p>
    <w:p w14:paraId="2885A538" w14:textId="723F1A7C" w:rsidR="00542A1D" w:rsidRPr="008F44B5" w:rsidRDefault="00542A1D" w:rsidP="006514AF">
      <w:r w:rsidRPr="008F44B5">
        <w:t xml:space="preserve">Where a support item does not have a price limit then the provider should claim for that item by reference to the “notional unit price” that is set out in the </w:t>
      </w:r>
      <w:r w:rsidRPr="008F44B5">
        <w:rPr>
          <w:i/>
        </w:rPr>
        <w:t>NDIS Support Catalogue</w:t>
      </w:r>
      <w:r w:rsidRPr="008F44B5">
        <w:t xml:space="preserve"> or the </w:t>
      </w:r>
      <w:r w:rsidRPr="008F44B5">
        <w:rPr>
          <w:i/>
        </w:rPr>
        <w:t xml:space="preserve">NDIS </w:t>
      </w:r>
      <w:r w:rsidR="001538AB" w:rsidRPr="008F44B5">
        <w:rPr>
          <w:i/>
        </w:rPr>
        <w:t>ATHM</w:t>
      </w:r>
      <w:r w:rsidRPr="008F44B5">
        <w:rPr>
          <w:i/>
        </w:rPr>
        <w:t xml:space="preserve"> and Consumables Code Guide.</w:t>
      </w:r>
    </w:p>
    <w:tbl>
      <w:tblPr>
        <w:tblStyle w:val="TableGrid1"/>
        <w:tblW w:w="5000" w:type="pct"/>
        <w:tblLook w:val="0420" w:firstRow="1" w:lastRow="0" w:firstColumn="0" w:lastColumn="0" w:noHBand="0" w:noVBand="1"/>
        <w:tblCaption w:val="claiming for support items that do not have a price limit"/>
      </w:tblPr>
      <w:tblGrid>
        <w:gridCol w:w="9628"/>
      </w:tblGrid>
      <w:tr w:rsidR="00542A1D" w:rsidRPr="008F44B5" w14:paraId="4A42A426" w14:textId="77777777" w:rsidTr="006514AF">
        <w:trPr>
          <w:tblHeader/>
        </w:trPr>
        <w:tc>
          <w:tcPr>
            <w:tcW w:w="9628" w:type="dxa"/>
            <w:shd w:val="clear" w:color="auto" w:fill="DBE5F1" w:themeFill="accent1" w:themeFillTint="33"/>
          </w:tcPr>
          <w:p w14:paraId="2A2024D8" w14:textId="77777777" w:rsidR="00542A1D" w:rsidRPr="008F44B5" w:rsidRDefault="00542A1D" w:rsidP="009276FC">
            <w:pPr>
              <w:spacing w:before="80" w:after="80" w:line="200" w:lineRule="atLeast"/>
              <w:rPr>
                <w:rFonts w:cs="Arial"/>
                <w:b/>
                <w:sz w:val="18"/>
                <w:szCs w:val="18"/>
              </w:rPr>
            </w:pPr>
            <w:r w:rsidRPr="008F44B5">
              <w:rPr>
                <w:rFonts w:cs="Arial"/>
                <w:b/>
                <w:sz w:val="18"/>
                <w:szCs w:val="18"/>
              </w:rPr>
              <w:t>Example – Claiming for Low Cost AT</w:t>
            </w:r>
          </w:p>
          <w:p w14:paraId="2E324198" w14:textId="77777777" w:rsidR="00542A1D" w:rsidRPr="008F44B5" w:rsidRDefault="00542A1D" w:rsidP="009276FC">
            <w:pPr>
              <w:spacing w:before="80" w:after="80" w:line="200" w:lineRule="atLeast"/>
              <w:rPr>
                <w:rFonts w:cs="Arial"/>
                <w:sz w:val="18"/>
                <w:szCs w:val="18"/>
              </w:rPr>
            </w:pPr>
            <w:r w:rsidRPr="008F44B5">
              <w:rPr>
                <w:rFonts w:cs="Arial"/>
                <w:sz w:val="18"/>
                <w:szCs w:val="18"/>
              </w:rPr>
              <w:t>A Provider has agreed to deliver a text player to a participant at a cost of $530.</w:t>
            </w:r>
          </w:p>
          <w:p w14:paraId="590B36DD" w14:textId="4AA3AB75" w:rsidR="00542A1D" w:rsidRPr="008F44B5" w:rsidRDefault="00542A1D" w:rsidP="009276FC">
            <w:pPr>
              <w:spacing w:before="80" w:after="80" w:line="200" w:lineRule="atLeast"/>
              <w:rPr>
                <w:rFonts w:cs="Arial"/>
                <w:sz w:val="18"/>
                <w:szCs w:val="18"/>
              </w:rPr>
            </w:pPr>
            <w:r w:rsidRPr="008F44B5">
              <w:rPr>
                <w:rFonts w:cs="Arial"/>
                <w:sz w:val="18"/>
                <w:szCs w:val="18"/>
              </w:rPr>
              <w:t>The relevant support item (03_220300911_0113_1_1: Low Cost AT for Vision Related AT) is not subject to a price limit but has a “notional” unit price of $1</w:t>
            </w:r>
            <w:r w:rsidR="003B671D" w:rsidRPr="008F44B5">
              <w:rPr>
                <w:rFonts w:cs="Arial"/>
                <w:sz w:val="18"/>
                <w:szCs w:val="18"/>
              </w:rPr>
              <w:t>.</w:t>
            </w:r>
            <w:r w:rsidRPr="008F44B5">
              <w:rPr>
                <w:rFonts w:cs="Arial"/>
                <w:sz w:val="18"/>
                <w:szCs w:val="18"/>
              </w:rPr>
              <w:t>00.</w:t>
            </w:r>
          </w:p>
          <w:p w14:paraId="1E44A38A" w14:textId="75F66461" w:rsidR="00542A1D" w:rsidRPr="008F44B5" w:rsidRDefault="00542A1D" w:rsidP="009276FC">
            <w:pPr>
              <w:widowControl w:val="0"/>
              <w:spacing w:before="80" w:after="80" w:line="200" w:lineRule="atLeast"/>
              <w:rPr>
                <w:rFonts w:cs="Arial"/>
                <w:sz w:val="18"/>
                <w:szCs w:val="18"/>
              </w:rPr>
            </w:pPr>
            <w:r w:rsidRPr="008F44B5">
              <w:rPr>
                <w:rFonts w:cs="Arial"/>
                <w:sz w:val="18"/>
                <w:szCs w:val="18"/>
              </w:rPr>
              <w:t>The provider would</w:t>
            </w:r>
            <w:r w:rsidR="002523A9" w:rsidRPr="008F44B5">
              <w:rPr>
                <w:rFonts w:cs="Arial"/>
                <w:sz w:val="18"/>
                <w:szCs w:val="18"/>
              </w:rPr>
              <w:t xml:space="preserve"> submit a payment request for 5</w:t>
            </w:r>
            <w:r w:rsidRPr="008F44B5">
              <w:rPr>
                <w:rFonts w:cs="Arial"/>
                <w:sz w:val="18"/>
                <w:szCs w:val="18"/>
              </w:rPr>
              <w:t>3</w:t>
            </w:r>
            <w:r w:rsidR="002523A9" w:rsidRPr="008F44B5">
              <w:rPr>
                <w:rFonts w:cs="Arial"/>
                <w:sz w:val="18"/>
                <w:szCs w:val="18"/>
              </w:rPr>
              <w:t>0</w:t>
            </w:r>
            <w:r w:rsidRPr="008F44B5">
              <w:rPr>
                <w:rFonts w:cs="Arial"/>
                <w:sz w:val="18"/>
                <w:szCs w:val="18"/>
              </w:rPr>
              <w:t xml:space="preserve"> units at $1</w:t>
            </w:r>
            <w:r w:rsidR="003B671D" w:rsidRPr="008F44B5">
              <w:rPr>
                <w:rFonts w:cs="Arial"/>
                <w:sz w:val="18"/>
                <w:szCs w:val="18"/>
              </w:rPr>
              <w:t>.</w:t>
            </w:r>
            <w:r w:rsidRPr="008F44B5">
              <w:rPr>
                <w:rFonts w:cs="Arial"/>
                <w:sz w:val="18"/>
                <w:szCs w:val="18"/>
              </w:rPr>
              <w:t>00 a unit for a total amount of $530.</w:t>
            </w:r>
          </w:p>
        </w:tc>
      </w:tr>
      <w:tr w:rsidR="00542A1D" w:rsidRPr="008F44B5" w14:paraId="0A5E18C2" w14:textId="77777777" w:rsidTr="006514AF">
        <w:trPr>
          <w:tblHeader/>
        </w:trPr>
        <w:tc>
          <w:tcPr>
            <w:tcW w:w="9628" w:type="dxa"/>
            <w:shd w:val="clear" w:color="auto" w:fill="DBE5F1" w:themeFill="accent1" w:themeFillTint="33"/>
          </w:tcPr>
          <w:p w14:paraId="79A0166D" w14:textId="458B4B49" w:rsidR="00542A1D" w:rsidRPr="008F44B5" w:rsidRDefault="00542A1D" w:rsidP="009276FC">
            <w:pPr>
              <w:spacing w:before="80" w:after="80" w:line="200" w:lineRule="atLeast"/>
              <w:rPr>
                <w:rFonts w:cs="Arial"/>
                <w:b/>
                <w:sz w:val="18"/>
                <w:szCs w:val="18"/>
              </w:rPr>
            </w:pPr>
            <w:r w:rsidRPr="008F44B5">
              <w:rPr>
                <w:rFonts w:cs="Arial"/>
                <w:b/>
                <w:sz w:val="18"/>
                <w:szCs w:val="18"/>
              </w:rPr>
              <w:t xml:space="preserve">Example – Claiming for </w:t>
            </w:r>
            <w:r w:rsidR="001538AB" w:rsidRPr="008F44B5">
              <w:rPr>
                <w:rFonts w:cs="Arial"/>
                <w:b/>
                <w:sz w:val="18"/>
                <w:szCs w:val="18"/>
              </w:rPr>
              <w:t>Rental Supports</w:t>
            </w:r>
          </w:p>
          <w:p w14:paraId="0D893E86" w14:textId="43829567" w:rsidR="00542A1D" w:rsidRPr="008F44B5" w:rsidRDefault="00542A1D" w:rsidP="009276FC">
            <w:pPr>
              <w:spacing w:before="80" w:after="80" w:line="200" w:lineRule="atLeast"/>
              <w:rPr>
                <w:rFonts w:cs="Arial"/>
                <w:sz w:val="18"/>
                <w:szCs w:val="18"/>
              </w:rPr>
            </w:pPr>
            <w:r w:rsidRPr="008F44B5">
              <w:rPr>
                <w:rFonts w:cs="Arial"/>
                <w:sz w:val="18"/>
                <w:szCs w:val="18"/>
              </w:rPr>
              <w:t xml:space="preserve">The </w:t>
            </w:r>
            <w:r w:rsidR="001538AB" w:rsidRPr="008F44B5">
              <w:rPr>
                <w:rFonts w:cs="Arial"/>
                <w:sz w:val="18"/>
                <w:szCs w:val="18"/>
              </w:rPr>
              <w:t>Rental support items</w:t>
            </w:r>
            <w:r w:rsidRPr="008F44B5">
              <w:rPr>
                <w:rFonts w:cs="Arial"/>
                <w:sz w:val="18"/>
                <w:szCs w:val="18"/>
              </w:rPr>
              <w:t xml:space="preserve"> are not subject to price limits but have a “notional” unit limit of $1</w:t>
            </w:r>
            <w:r w:rsidR="003B671D" w:rsidRPr="008F44B5">
              <w:rPr>
                <w:rFonts w:cs="Arial"/>
                <w:sz w:val="18"/>
                <w:szCs w:val="18"/>
              </w:rPr>
              <w:t>.00</w:t>
            </w:r>
            <w:r w:rsidRPr="008F44B5">
              <w:rPr>
                <w:rFonts w:cs="Arial"/>
                <w:sz w:val="18"/>
                <w:szCs w:val="18"/>
              </w:rPr>
              <w:t>.</w:t>
            </w:r>
          </w:p>
          <w:p w14:paraId="653055F2" w14:textId="3B237836" w:rsidR="00542A1D" w:rsidRPr="008F44B5" w:rsidRDefault="00542A1D" w:rsidP="00DD4F3F">
            <w:pPr>
              <w:spacing w:before="80" w:after="80" w:line="200" w:lineRule="atLeast"/>
              <w:rPr>
                <w:rFonts w:cs="Arial"/>
                <w:b/>
                <w:sz w:val="18"/>
                <w:szCs w:val="18"/>
              </w:rPr>
            </w:pPr>
            <w:r w:rsidRPr="008F44B5">
              <w:rPr>
                <w:rFonts w:cs="Arial"/>
                <w:sz w:val="18"/>
                <w:szCs w:val="18"/>
              </w:rPr>
              <w:t xml:space="preserve">If, as in the above example, the </w:t>
            </w:r>
            <w:r w:rsidR="00DD4F3F" w:rsidRPr="008F44B5">
              <w:rPr>
                <w:rFonts w:cs="Arial"/>
                <w:sz w:val="18"/>
                <w:szCs w:val="18"/>
              </w:rPr>
              <w:t>AT Rental - Vehicle modified for Access</w:t>
            </w:r>
            <w:r w:rsidRPr="008F44B5">
              <w:rPr>
                <w:rFonts w:cs="Arial"/>
                <w:sz w:val="18"/>
                <w:szCs w:val="18"/>
              </w:rPr>
              <w:t xml:space="preserve"> was $</w:t>
            </w:r>
            <w:r w:rsidR="00DD4F3F" w:rsidRPr="008F44B5">
              <w:rPr>
                <w:rFonts w:cs="Arial"/>
                <w:sz w:val="18"/>
                <w:szCs w:val="18"/>
              </w:rPr>
              <w:t>100</w:t>
            </w:r>
            <w:r w:rsidRPr="008F44B5">
              <w:rPr>
                <w:rFonts w:cs="Arial"/>
                <w:sz w:val="18"/>
                <w:szCs w:val="18"/>
              </w:rPr>
              <w:t xml:space="preserve"> (in this example against the support item </w:t>
            </w:r>
            <w:r w:rsidR="001538AB" w:rsidRPr="008F44B5">
              <w:rPr>
                <w:rFonts w:cs="Arial"/>
                <w:sz w:val="18"/>
                <w:szCs w:val="18"/>
              </w:rPr>
              <w:t>05_121227125_0108_1_2</w:t>
            </w:r>
            <w:r w:rsidRPr="008F44B5">
              <w:rPr>
                <w:rFonts w:cs="Arial"/>
                <w:sz w:val="18"/>
                <w:szCs w:val="18"/>
              </w:rPr>
              <w:t xml:space="preserve">) then the provider would submit a payment request for </w:t>
            </w:r>
            <w:r w:rsidR="00DD4F3F" w:rsidRPr="008F44B5">
              <w:rPr>
                <w:rFonts w:cs="Arial"/>
                <w:sz w:val="18"/>
                <w:szCs w:val="18"/>
              </w:rPr>
              <w:t>100</w:t>
            </w:r>
            <w:r w:rsidRPr="008F44B5">
              <w:rPr>
                <w:rFonts w:cs="Arial"/>
                <w:sz w:val="18"/>
                <w:szCs w:val="18"/>
              </w:rPr>
              <w:t xml:space="preserve"> units at $1</w:t>
            </w:r>
            <w:r w:rsidR="003B671D" w:rsidRPr="008F44B5">
              <w:rPr>
                <w:rFonts w:cs="Arial"/>
                <w:sz w:val="18"/>
                <w:szCs w:val="18"/>
              </w:rPr>
              <w:t>.00</w:t>
            </w:r>
            <w:r w:rsidRPr="008F44B5">
              <w:rPr>
                <w:rFonts w:cs="Arial"/>
                <w:sz w:val="18"/>
                <w:szCs w:val="18"/>
              </w:rPr>
              <w:t xml:space="preserve"> a unit for a total cost of $</w:t>
            </w:r>
            <w:r w:rsidR="00DD4F3F" w:rsidRPr="008F44B5">
              <w:rPr>
                <w:rFonts w:cs="Arial"/>
                <w:sz w:val="18"/>
                <w:szCs w:val="18"/>
              </w:rPr>
              <w:t>100</w:t>
            </w:r>
            <w:r w:rsidRPr="008F44B5">
              <w:rPr>
                <w:rFonts w:cs="Arial"/>
                <w:sz w:val="18"/>
                <w:szCs w:val="18"/>
              </w:rPr>
              <w:t>.</w:t>
            </w:r>
          </w:p>
        </w:tc>
      </w:tr>
    </w:tbl>
    <w:p w14:paraId="77629649" w14:textId="3BE6E853" w:rsidR="00A313A9" w:rsidRPr="008F44B5" w:rsidRDefault="00A313A9" w:rsidP="000513AF">
      <w:pPr>
        <w:pStyle w:val="Heading2"/>
      </w:pPr>
      <w:bookmarkStart w:id="100" w:name="_Toc73386258"/>
      <w:bookmarkStart w:id="101" w:name="_Toc73386547"/>
      <w:bookmarkStart w:id="102" w:name="_Toc170034552"/>
      <w:r w:rsidRPr="008F44B5">
        <w:t>Prepayments</w:t>
      </w:r>
      <w:bookmarkEnd w:id="74"/>
      <w:bookmarkEnd w:id="75"/>
      <w:bookmarkEnd w:id="76"/>
      <w:bookmarkEnd w:id="77"/>
      <w:bookmarkEnd w:id="78"/>
      <w:bookmarkEnd w:id="79"/>
      <w:bookmarkEnd w:id="100"/>
      <w:bookmarkEnd w:id="101"/>
      <w:bookmarkEnd w:id="102"/>
    </w:p>
    <w:p w14:paraId="1C2C55D9" w14:textId="77777777" w:rsidR="00A313A9" w:rsidRPr="008F44B5" w:rsidRDefault="00A313A9" w:rsidP="006514AF">
      <w:pPr>
        <w:rPr>
          <w:rFonts w:cs="Arial"/>
        </w:rPr>
      </w:pPr>
      <w:r w:rsidRPr="008F44B5">
        <w:rPr>
          <w:rFonts w:cs="Arial"/>
        </w:rPr>
        <w:t xml:space="preserve">In general, Registered Providers can only make a claim for payment once a service booking has been created and the support has been delivered or provided. </w:t>
      </w:r>
      <w:bookmarkStart w:id="103" w:name="_Ref71296915"/>
    </w:p>
    <w:bookmarkEnd w:id="103"/>
    <w:p w14:paraId="6BE62BE3" w14:textId="77777777" w:rsidR="00A313A9" w:rsidRPr="008F44B5" w:rsidRDefault="00A313A9" w:rsidP="006514AF">
      <w:r w:rsidRPr="008F44B5">
        <w:t xml:space="preserve">For higher cost supports, the cost of the support may be claimed in stages in some circumstances, and before the support is finally delivered to the participant. </w:t>
      </w:r>
    </w:p>
    <w:p w14:paraId="782E9D4C" w14:textId="77777777" w:rsidR="00A313A9" w:rsidRPr="008F44B5" w:rsidRDefault="00A313A9" w:rsidP="006514AF">
      <w:r w:rsidRPr="008F44B5">
        <w:t xml:space="preserve">Prepayments represent funds paid in advance of the provider delivering the agreed support to the participant. Sometimes providers require prepayment(s) as collateral and/or to cover their expenses in order to source, build or tailor the support to meet the participant’s unique needs. </w:t>
      </w:r>
    </w:p>
    <w:p w14:paraId="2F5553F0" w14:textId="70E6264F" w:rsidR="00A313A9" w:rsidRPr="008F44B5" w:rsidRDefault="00A313A9" w:rsidP="006514AF">
      <w:r w:rsidRPr="008F44B5">
        <w:lastRenderedPageBreak/>
        <w:t>In general, prepayments should only be sought where a business will incur unrecoverable costs should delivery of the support to the requesting participant not proceed (e.g</w:t>
      </w:r>
      <w:r w:rsidR="61A3F9DD" w:rsidRPr="008F44B5">
        <w:t>.,</w:t>
      </w:r>
      <w:r w:rsidRPr="008F44B5">
        <w:t xml:space="preserve"> a custom</w:t>
      </w:r>
      <w:r w:rsidR="5632E7F3" w:rsidRPr="008F44B5">
        <w:t>-</w:t>
      </w:r>
      <w:r w:rsidRPr="008F44B5">
        <w:t xml:space="preserve">made support). </w:t>
      </w:r>
    </w:p>
    <w:p w14:paraId="7781E43E" w14:textId="77777777" w:rsidR="00A313A9" w:rsidRPr="008F44B5" w:rsidRDefault="00A313A9" w:rsidP="006514AF">
      <w:r w:rsidRPr="008F44B5">
        <w:t>Prepayments are subject to all of the following conditions:</w:t>
      </w:r>
    </w:p>
    <w:p w14:paraId="4D1E185B" w14:textId="3048AD7A" w:rsidR="00A313A9" w:rsidRPr="008F44B5" w:rsidRDefault="3B81C5E8" w:rsidP="00C520D2">
      <w:pPr>
        <w:pStyle w:val="tablelistbullet"/>
      </w:pPr>
      <w:r w:rsidRPr="008F44B5">
        <w:t>t</w:t>
      </w:r>
      <w:r w:rsidR="00A313A9" w:rsidRPr="008F44B5">
        <w:t>he support item is assistive technology (including vehicle modification), or a home modification;</w:t>
      </w:r>
    </w:p>
    <w:p w14:paraId="16994263" w14:textId="77777777" w:rsidR="00A313A9" w:rsidRPr="008F44B5" w:rsidRDefault="00A313A9" w:rsidP="00C520D2">
      <w:pPr>
        <w:pStyle w:val="tablelistbullet"/>
      </w:pPr>
      <w:r w:rsidRPr="008F44B5">
        <w:t>the support item value exceeds $1,500 or is custom made to address the participant’s disability related requirements, and a valid quote has been provided and accepted by the participant (or their nominee);</w:t>
      </w:r>
    </w:p>
    <w:p w14:paraId="109495F3" w14:textId="1BA13E83" w:rsidR="00A313A9" w:rsidRPr="008F44B5" w:rsidRDefault="00A313A9" w:rsidP="00C520D2">
      <w:pPr>
        <w:pStyle w:val="tablelistbullet"/>
      </w:pPr>
      <w:r w:rsidRPr="008F44B5">
        <w:t>a service agreement between the provider and participant (or nominee) outlines the requirement of a prepayment (e.g</w:t>
      </w:r>
      <w:r w:rsidR="5DDB690D" w:rsidRPr="008F44B5">
        <w:t>.,</w:t>
      </w:r>
      <w:r w:rsidRPr="008F44B5">
        <w:t xml:space="preserve"> deposit) or milestone payments, in line with normal business practice; and</w:t>
      </w:r>
    </w:p>
    <w:p w14:paraId="2F4957C8" w14:textId="5F02F186" w:rsidR="00A313A9" w:rsidRPr="008F44B5" w:rsidRDefault="00A313A9" w:rsidP="00C520D2">
      <w:pPr>
        <w:pStyle w:val="tablelistbullet"/>
      </w:pPr>
      <w:r w:rsidRPr="008F44B5">
        <w:t xml:space="preserve">the final payment of </w:t>
      </w:r>
      <w:r w:rsidRPr="008F44B5">
        <w:rPr>
          <w:b/>
        </w:rPr>
        <w:t>not less than 10% of the total cost</w:t>
      </w:r>
      <w:r w:rsidRPr="008F44B5">
        <w:t>, may not be claimed until the participant has received the support</w:t>
      </w:r>
      <w:r w:rsidR="38532252" w:rsidRPr="008F44B5">
        <w:t>,</w:t>
      </w:r>
      <w:r w:rsidRPr="008F44B5">
        <w:t xml:space="preserve"> ready for use. </w:t>
      </w:r>
    </w:p>
    <w:p w14:paraId="2BB95898" w14:textId="77777777" w:rsidR="00A313A9" w:rsidRPr="008F44B5" w:rsidRDefault="00A313A9" w:rsidP="006514AF">
      <w:r w:rsidRPr="008F44B5">
        <w:t>A participant is entitled to a refund of any balance of prepayment(s) less the actual unrecoverable expense incurred by the business to that point when supply is terminated. The participant remains fully entitled to their rights under Australian Consumer Law in all circumstances.</w:t>
      </w:r>
    </w:p>
    <w:p w14:paraId="008876E5" w14:textId="3BFA4176" w:rsidR="00A313A9" w:rsidRPr="008F44B5" w:rsidRDefault="00A313A9" w:rsidP="006514AF">
      <w:r w:rsidRPr="008F44B5">
        <w:t xml:space="preserve">Prepayments can be claimed by providers for a support where that support is specifically identified as eligible for prepayments in this </w:t>
      </w:r>
      <w:r w:rsidRPr="008F44B5">
        <w:rPr>
          <w:i/>
        </w:rPr>
        <w:t>NDIS Pricing Arrangements and Price Limits.</w:t>
      </w:r>
      <w:r w:rsidRPr="008F44B5">
        <w:t xml:space="preserve"> Other supports may be eligible for prepayment where the NDIA has given prior written approval (including conditions) to the registered provider to claim for prepayments.</w:t>
      </w:r>
    </w:p>
    <w:p w14:paraId="3F5391B7" w14:textId="3862F1A2" w:rsidR="009206B8" w:rsidRPr="008F44B5" w:rsidRDefault="009206B8" w:rsidP="000513AF">
      <w:pPr>
        <w:pStyle w:val="Heading2"/>
      </w:pPr>
      <w:bookmarkStart w:id="104" w:name="_Ref89686023"/>
      <w:bookmarkStart w:id="105" w:name="_Toc170034553"/>
      <w:r w:rsidRPr="008F44B5">
        <w:t>Subscription services</w:t>
      </w:r>
      <w:bookmarkEnd w:id="104"/>
      <w:bookmarkEnd w:id="105"/>
    </w:p>
    <w:p w14:paraId="7FA58E9A" w14:textId="77777777" w:rsidR="00571FB4" w:rsidRPr="008F44B5" w:rsidRDefault="00571FB4" w:rsidP="006514AF">
      <w:bookmarkStart w:id="106" w:name="_Toc4410967"/>
      <w:bookmarkStart w:id="107" w:name="_Toc18605687"/>
      <w:bookmarkStart w:id="108" w:name="_Toc18605765"/>
      <w:bookmarkStart w:id="109" w:name="_Toc20081283"/>
      <w:bookmarkStart w:id="110" w:name="_Toc41159059"/>
      <w:bookmarkStart w:id="111" w:name="_Toc73013123"/>
      <w:bookmarkStart w:id="112" w:name="_Toc73386264"/>
      <w:bookmarkStart w:id="113" w:name="_Toc73386550"/>
      <w:r w:rsidRPr="008F44B5">
        <w:t xml:space="preserve">In some cases, a provider may claim for a service agreed with a participant using a subscription model of payment. In these cases, the participant is paying to be able to use that service (on the terms/hours agreed) for the period of the subscription. </w:t>
      </w:r>
      <w:r w:rsidRPr="008F44B5">
        <w:rPr>
          <w:b/>
        </w:rPr>
        <w:t xml:space="preserve">Subscriptions may only be used for the supply of the following supports: </w:t>
      </w:r>
      <w:r w:rsidRPr="008F44B5">
        <w:rPr>
          <w:b/>
          <w:i/>
        </w:rPr>
        <w:t>Consumables</w:t>
      </w:r>
      <w:r w:rsidRPr="008F44B5">
        <w:rPr>
          <w:b/>
        </w:rPr>
        <w:t xml:space="preserve"> (Support Category 03) and </w:t>
      </w:r>
      <w:r w:rsidRPr="008F44B5">
        <w:rPr>
          <w:b/>
          <w:i/>
        </w:rPr>
        <w:t>Assistive Technology</w:t>
      </w:r>
      <w:r w:rsidRPr="008F44B5">
        <w:rPr>
          <w:b/>
        </w:rPr>
        <w:t xml:space="preserve"> (Support Category 05).</w:t>
      </w:r>
    </w:p>
    <w:p w14:paraId="0D5CB4CB" w14:textId="29D2FEE6" w:rsidR="00571FB4" w:rsidRPr="008F44B5" w:rsidRDefault="00571FB4" w:rsidP="006514AF">
      <w:r w:rsidRPr="008F44B5">
        <w:t>Providers wanting to claim for a subscription</w:t>
      </w:r>
      <w:r w:rsidR="480A0803" w:rsidRPr="008F44B5">
        <w:t>-</w:t>
      </w:r>
      <w:r w:rsidRPr="008F44B5">
        <w:t>based service must make sure that:</w:t>
      </w:r>
    </w:p>
    <w:p w14:paraId="38907EBA" w14:textId="3A9FBFA3" w:rsidR="00571FB4" w:rsidRPr="008F44B5" w:rsidRDefault="00800AD2" w:rsidP="00C520D2">
      <w:pPr>
        <w:pStyle w:val="tablelistbullet"/>
      </w:pPr>
      <w:r w:rsidRPr="008F44B5">
        <w:t>a</w:t>
      </w:r>
      <w:r w:rsidR="00571FB4" w:rsidRPr="008F44B5">
        <w:t xml:space="preserve"> plain English service agreement has been accepted by the participant, that makes clear to the participant the service and its costs (including any extra fees), as well as reasonable exit conditions</w:t>
      </w:r>
    </w:p>
    <w:p w14:paraId="1A5A7B24" w14:textId="773ABC46" w:rsidR="00571FB4" w:rsidRPr="008F44B5" w:rsidRDefault="00800AD2" w:rsidP="00C520D2">
      <w:pPr>
        <w:pStyle w:val="tablelistbullet"/>
      </w:pPr>
      <w:r w:rsidRPr="008F44B5">
        <w:t>t</w:t>
      </w:r>
      <w:r w:rsidR="00571FB4" w:rsidRPr="008F44B5">
        <w:t>he maximum price limit for a subscription is $5,000 per annum.</w:t>
      </w:r>
    </w:p>
    <w:p w14:paraId="1C32D831" w14:textId="2C72E59E" w:rsidR="00571FB4" w:rsidRPr="008F44B5" w:rsidRDefault="00800AD2" w:rsidP="00C520D2">
      <w:pPr>
        <w:pStyle w:val="tablelistbullet"/>
      </w:pPr>
      <w:r w:rsidRPr="008F44B5">
        <w:t>s</w:t>
      </w:r>
      <w:r w:rsidR="00571FB4" w:rsidRPr="008F44B5">
        <w:t>ubscriptions are to be charged monthly (paid at or before the start of the service period). Small subscriptions, where the annual cost is not more than $1,500, may be charged less frequently (quarterly or annually). For example</w:t>
      </w:r>
      <w:r w:rsidR="47A93CD6" w:rsidRPr="008F44B5">
        <w:t>,</w:t>
      </w:r>
      <w:r w:rsidR="00571FB4" w:rsidRPr="008F44B5">
        <w:t xml:space="preserve"> if a subscription service cost $199 per year, it could be charged for just once per year.</w:t>
      </w:r>
    </w:p>
    <w:p w14:paraId="659C878C" w14:textId="76B1B915" w:rsidR="00571FB4" w:rsidRPr="008F44B5" w:rsidRDefault="00800AD2" w:rsidP="00C520D2">
      <w:pPr>
        <w:pStyle w:val="tablelistbullet"/>
      </w:pPr>
      <w:r w:rsidRPr="008F44B5">
        <w:t>t</w:t>
      </w:r>
      <w:r w:rsidR="00571FB4" w:rsidRPr="008F44B5">
        <w:t>here are no penalties (for example exit fees) should a participant wish to cancel a subscription (with reasonable one month’s notice) on or prior to the end of the paid subscription period.</w:t>
      </w:r>
    </w:p>
    <w:p w14:paraId="4108E518" w14:textId="26086866" w:rsidR="00571FB4" w:rsidRPr="008F44B5" w:rsidRDefault="00800AD2" w:rsidP="00C520D2">
      <w:pPr>
        <w:pStyle w:val="tablelistbullet"/>
      </w:pPr>
      <w:r w:rsidRPr="008F44B5">
        <w:t>i</w:t>
      </w:r>
      <w:r w:rsidR="00571FB4" w:rsidRPr="008F44B5">
        <w:t xml:space="preserve">nvoices for the subscription to be paid clearly describe the supports for the participant to be delivered/available during the subscription period. For monthly subscriptions, </w:t>
      </w:r>
      <w:r w:rsidR="57C0EDB4" w:rsidRPr="008F44B5">
        <w:t>participants</w:t>
      </w:r>
      <w:r w:rsidR="00571FB4" w:rsidRPr="008F44B5">
        <w:t xml:space="preserve"> may agree in writing to be billed quarterly (in advance of the quarter</w:t>
      </w:r>
      <w:r w:rsidR="781FEB1F" w:rsidRPr="008F44B5">
        <w:t>)</w:t>
      </w:r>
      <w:r w:rsidR="00571FB4" w:rsidRPr="008F44B5">
        <w:t xml:space="preserve"> but must be refunded any unused months if they cancel the subscription with due notice (as stated above).</w:t>
      </w:r>
    </w:p>
    <w:p w14:paraId="43E9D43E" w14:textId="77777777" w:rsidR="00D024F2" w:rsidRPr="008F44B5" w:rsidRDefault="00D024F2" w:rsidP="006514AF">
      <w:pPr>
        <w:rPr>
          <w:rFonts w:cs="Arial"/>
          <w:b/>
          <w:bCs/>
        </w:rPr>
      </w:pPr>
    </w:p>
    <w:p w14:paraId="52792370" w14:textId="0746D86F" w:rsidR="00A63FDD" w:rsidRPr="008F44B5" w:rsidRDefault="00A63FDD" w:rsidP="006514AF">
      <w:pPr>
        <w:rPr>
          <w:rFonts w:cs="Arial"/>
        </w:rPr>
      </w:pPr>
      <w:r w:rsidRPr="008F44B5">
        <w:rPr>
          <w:rFonts w:cs="Arial"/>
          <w:b/>
          <w:bCs/>
        </w:rPr>
        <w:lastRenderedPageBreak/>
        <w:t>High value subscription claiming</w:t>
      </w:r>
      <w:r w:rsidRPr="008F44B5">
        <w:rPr>
          <w:rFonts w:cs="Arial"/>
        </w:rPr>
        <w:t xml:space="preserve"> applies where the bundle of available Assistive Technology Products that a participant can access at any time is more than $15,000.</w:t>
      </w:r>
    </w:p>
    <w:p w14:paraId="0C51570F" w14:textId="0737BC68" w:rsidR="00A63FDD" w:rsidRPr="008F44B5" w:rsidRDefault="40C14C80" w:rsidP="006514AF">
      <w:pPr>
        <w:rPr>
          <w:rFonts w:cs="Arial"/>
        </w:rPr>
      </w:pPr>
      <w:r w:rsidRPr="008F44B5">
        <w:rPr>
          <w:rFonts w:cs="Arial"/>
        </w:rPr>
        <w:t>For</w:t>
      </w:r>
      <w:r w:rsidR="00A63FDD" w:rsidRPr="008F44B5">
        <w:rPr>
          <w:rFonts w:cs="Arial"/>
        </w:rPr>
        <w:t xml:space="preserve"> high value AT, all the conditions of the subscription services apply, with exception to the maximum price limit, which is set to $10,000 per annum.</w:t>
      </w:r>
    </w:p>
    <w:p w14:paraId="278585FC" w14:textId="77777777" w:rsidR="00A63FDD" w:rsidRPr="008F44B5" w:rsidRDefault="00A63FDD" w:rsidP="006514AF">
      <w:pPr>
        <w:rPr>
          <w:rFonts w:cs="Arial"/>
        </w:rPr>
      </w:pPr>
      <w:r w:rsidRPr="008F44B5">
        <w:rPr>
          <w:rFonts w:cs="Arial"/>
        </w:rPr>
        <w:t>Additional payments are permitted for high value AT subscriptions as follows:</w:t>
      </w:r>
    </w:p>
    <w:p w14:paraId="4871DC7A" w14:textId="77777777" w:rsidR="00A63FDD" w:rsidRPr="008F44B5" w:rsidRDefault="00A63FDD" w:rsidP="00D024F2">
      <w:pPr>
        <w:pStyle w:val="tablelistbullet"/>
        <w:numPr>
          <w:ilvl w:val="0"/>
          <w:numId w:val="7"/>
        </w:numPr>
      </w:pPr>
      <w:r w:rsidRPr="008F44B5">
        <w:t>freight and in-home technical setup costs may be claimed at the commencement of the subscription;</w:t>
      </w:r>
    </w:p>
    <w:p w14:paraId="53241C8B" w14:textId="25F4ACDE" w:rsidR="00A63FDD" w:rsidRPr="008F44B5" w:rsidRDefault="00A63FDD" w:rsidP="00D024F2">
      <w:pPr>
        <w:pStyle w:val="tablelistbullet"/>
        <w:numPr>
          <w:ilvl w:val="0"/>
          <w:numId w:val="7"/>
        </w:numPr>
      </w:pPr>
      <w:r w:rsidRPr="008F44B5">
        <w:t xml:space="preserve">removal and return </w:t>
      </w:r>
      <w:r w:rsidR="1621F7A6" w:rsidRPr="008F44B5">
        <w:t xml:space="preserve">of the supplied AT </w:t>
      </w:r>
      <w:r w:rsidRPr="008F44B5">
        <w:t xml:space="preserve">to </w:t>
      </w:r>
      <w:r w:rsidR="70326EB5" w:rsidRPr="008F44B5">
        <w:t>the</w:t>
      </w:r>
      <w:r w:rsidRPr="008F44B5">
        <w:t xml:space="preserve"> provider’s agent nearest the participant’s residence at the end of the subscription (which may coincide with the death of the participant); and</w:t>
      </w:r>
    </w:p>
    <w:p w14:paraId="2B67F3BD" w14:textId="77777777" w:rsidR="00A63FDD" w:rsidRPr="008F44B5" w:rsidRDefault="00A63FDD" w:rsidP="00D024F2">
      <w:pPr>
        <w:pStyle w:val="tablelistbullet"/>
        <w:numPr>
          <w:ilvl w:val="0"/>
          <w:numId w:val="7"/>
        </w:numPr>
      </w:pPr>
      <w:r w:rsidRPr="008F44B5">
        <w:t>each such claim under a) or b) shall not exceed one (1) month’s subscription fee or $600, whichever is less.</w:t>
      </w:r>
    </w:p>
    <w:p w14:paraId="0A9B23C2" w14:textId="0C009308" w:rsidR="00802735" w:rsidRPr="008F44B5" w:rsidRDefault="00802735" w:rsidP="000513AF">
      <w:pPr>
        <w:pStyle w:val="Heading2"/>
      </w:pPr>
      <w:bookmarkStart w:id="114" w:name="_Toc170034554"/>
      <w:r w:rsidRPr="008F44B5">
        <w:t>Co-payments for Capital items, including Assistive Technology</w:t>
      </w:r>
      <w:bookmarkEnd w:id="106"/>
      <w:bookmarkEnd w:id="107"/>
      <w:bookmarkEnd w:id="108"/>
      <w:bookmarkEnd w:id="109"/>
      <w:bookmarkEnd w:id="110"/>
      <w:bookmarkEnd w:id="111"/>
      <w:bookmarkEnd w:id="112"/>
      <w:bookmarkEnd w:id="113"/>
      <w:bookmarkEnd w:id="114"/>
    </w:p>
    <w:p w14:paraId="19114E3A" w14:textId="6C095C6A" w:rsidR="0058636D" w:rsidRPr="008F44B5" w:rsidRDefault="00802735" w:rsidP="006514AF">
      <w:pPr>
        <w:rPr>
          <w:rFonts w:cs="Arial"/>
        </w:rPr>
      </w:pPr>
      <w:r w:rsidRPr="008F44B5">
        <w:rPr>
          <w:rFonts w:cs="Arial"/>
        </w:rPr>
        <w:t xml:space="preserve">Co-payments by the participant are not required. However, where a participant would like a </w:t>
      </w:r>
      <w:r w:rsidR="41CF185F" w:rsidRPr="008F44B5">
        <w:rPr>
          <w:rFonts w:cs="Arial"/>
        </w:rPr>
        <w:t xml:space="preserve">support </w:t>
      </w:r>
      <w:r w:rsidRPr="008F44B5">
        <w:rPr>
          <w:rFonts w:cs="Arial"/>
        </w:rPr>
        <w:t xml:space="preserve">to </w:t>
      </w:r>
      <w:r w:rsidR="41CF185F" w:rsidRPr="008F44B5">
        <w:rPr>
          <w:rFonts w:cs="Arial"/>
        </w:rPr>
        <w:t>be</w:t>
      </w:r>
      <w:r w:rsidRPr="008F44B5">
        <w:rPr>
          <w:rFonts w:cs="Arial"/>
        </w:rPr>
        <w:t xml:space="preserve"> customis</w:t>
      </w:r>
      <w:r w:rsidR="7C9FDFBD" w:rsidRPr="008F44B5">
        <w:rPr>
          <w:rFonts w:cs="Arial"/>
        </w:rPr>
        <w:t>ed</w:t>
      </w:r>
      <w:r w:rsidRPr="008F44B5">
        <w:rPr>
          <w:rFonts w:cs="Arial"/>
        </w:rPr>
        <w:t xml:space="preserve"> or assistive technology that is not considered reasonable or necessary, they are required to pay for th</w:t>
      </w:r>
      <w:r w:rsidR="1A8C82CC" w:rsidRPr="008F44B5">
        <w:rPr>
          <w:rFonts w:cs="Arial"/>
        </w:rPr>
        <w:t>i</w:t>
      </w:r>
      <w:r w:rsidRPr="008F44B5">
        <w:rPr>
          <w:rFonts w:cs="Arial"/>
        </w:rPr>
        <w:t>s themselves. Th</w:t>
      </w:r>
      <w:r w:rsidR="0F64F4BA" w:rsidRPr="008F44B5">
        <w:rPr>
          <w:rFonts w:cs="Arial"/>
        </w:rPr>
        <w:t>i</w:t>
      </w:r>
      <w:r w:rsidRPr="008F44B5">
        <w:rPr>
          <w:rFonts w:cs="Arial"/>
        </w:rPr>
        <w:t>s may include an aesthetic customisation to an assistive technology or modifications to a vehicle that are additional to the assistive components.</w:t>
      </w:r>
    </w:p>
    <w:p w14:paraId="2524DB1E" w14:textId="5E586B93" w:rsidR="00802735" w:rsidRPr="008F44B5" w:rsidRDefault="00802735" w:rsidP="000513AF">
      <w:pPr>
        <w:pStyle w:val="Heading2"/>
      </w:pPr>
      <w:bookmarkStart w:id="115" w:name="_Toc73013124"/>
      <w:bookmarkStart w:id="116" w:name="_Toc73386265"/>
      <w:bookmarkStart w:id="117" w:name="_Toc73386551"/>
      <w:bookmarkStart w:id="118" w:name="_Toc170034555"/>
      <w:r w:rsidRPr="008F44B5">
        <w:t>Other Fees and Charges</w:t>
      </w:r>
      <w:bookmarkEnd w:id="115"/>
      <w:bookmarkEnd w:id="116"/>
      <w:bookmarkEnd w:id="117"/>
      <w:bookmarkEnd w:id="118"/>
    </w:p>
    <w:p w14:paraId="11F6D95B" w14:textId="70DCF366" w:rsidR="00802735" w:rsidRPr="008F44B5" w:rsidRDefault="00802735" w:rsidP="006514AF">
      <w:pPr>
        <w:rPr>
          <w:rFonts w:cs="Arial"/>
        </w:rPr>
      </w:pPr>
      <w:r w:rsidRPr="008F44B5">
        <w:t>All registered providers must not add any other charge to the cost of the supports they provide to any participant, such as credit card surcharges, or any additional fees including any ‘gap’ fees, late payment fees or cancellation fees, un</w:t>
      </w:r>
      <w:r w:rsidR="00DD4F3F" w:rsidRPr="008F44B5">
        <w:t>less otherwise permitted by the</w:t>
      </w:r>
      <w:r w:rsidRPr="008F44B5">
        <w:t xml:space="preserve"> </w:t>
      </w:r>
      <w:r w:rsidRPr="008F44B5">
        <w:rPr>
          <w:i/>
        </w:rPr>
        <w:t>NDIS Pricing Arrangements and Price Limits</w:t>
      </w:r>
      <w:r w:rsidRPr="008F44B5">
        <w:t xml:space="preserve">. </w:t>
      </w:r>
      <w:r w:rsidRPr="008F44B5">
        <w:rPr>
          <w:rFonts w:cs="Arial"/>
        </w:rPr>
        <w:t>Participants are generally not required to pay exit fees, even when changing provider’s part way through a plan. A core principle of the NDIS is choice and control for participants, allowing them to ch</w:t>
      </w:r>
      <w:bookmarkStart w:id="119" w:name="_Toc485131956"/>
      <w:bookmarkStart w:id="120" w:name="_Toc504114428"/>
      <w:bookmarkStart w:id="121" w:name="_Toc504137196"/>
      <w:bookmarkStart w:id="122" w:name="_Toc536784153"/>
      <w:bookmarkStart w:id="123" w:name="_Toc4410970"/>
      <w:r w:rsidRPr="008F44B5">
        <w:rPr>
          <w:rFonts w:cs="Arial"/>
        </w:rPr>
        <w:t>ange providers without expense.</w:t>
      </w:r>
      <w:bookmarkStart w:id="124" w:name="_Support_Category_1.01"/>
      <w:bookmarkEnd w:id="119"/>
      <w:bookmarkEnd w:id="120"/>
      <w:bookmarkEnd w:id="121"/>
      <w:bookmarkEnd w:id="122"/>
      <w:bookmarkEnd w:id="123"/>
      <w:bookmarkEnd w:id="124"/>
    </w:p>
    <w:p w14:paraId="45FD282A" w14:textId="29B15A40" w:rsidR="00802735" w:rsidRPr="008F44B5" w:rsidRDefault="00802735" w:rsidP="000513AF">
      <w:pPr>
        <w:pStyle w:val="Heading2"/>
      </w:pPr>
      <w:bookmarkStart w:id="125" w:name="_Toc4410968"/>
      <w:bookmarkStart w:id="126" w:name="_Toc18605688"/>
      <w:bookmarkStart w:id="127" w:name="_Toc18605766"/>
      <w:bookmarkStart w:id="128" w:name="_Toc20081284"/>
      <w:bookmarkStart w:id="129" w:name="_Toc41159060"/>
      <w:bookmarkStart w:id="130" w:name="_Toc73013125"/>
      <w:bookmarkStart w:id="131" w:name="_Toc73386266"/>
      <w:bookmarkStart w:id="132" w:name="_Toc73386552"/>
      <w:bookmarkStart w:id="133" w:name="_Ref110414300"/>
      <w:bookmarkStart w:id="134" w:name="_Ref110414302"/>
      <w:bookmarkStart w:id="135" w:name="_Ref110414303"/>
      <w:bookmarkStart w:id="136" w:name="_Toc170034556"/>
      <w:r w:rsidRPr="008F44B5">
        <w:t>Goods and Services Tax (GST)</w:t>
      </w:r>
      <w:bookmarkEnd w:id="125"/>
      <w:bookmarkEnd w:id="126"/>
      <w:bookmarkEnd w:id="127"/>
      <w:bookmarkEnd w:id="128"/>
      <w:bookmarkEnd w:id="129"/>
      <w:bookmarkEnd w:id="130"/>
      <w:bookmarkEnd w:id="131"/>
      <w:bookmarkEnd w:id="132"/>
      <w:bookmarkEnd w:id="133"/>
      <w:bookmarkEnd w:id="134"/>
      <w:bookmarkEnd w:id="135"/>
      <w:bookmarkEnd w:id="136"/>
    </w:p>
    <w:p w14:paraId="1BFA9E43" w14:textId="0D716558" w:rsidR="00802735" w:rsidRPr="008F44B5" w:rsidRDefault="00802735" w:rsidP="006514AF">
      <w:pPr>
        <w:rPr>
          <w:rFonts w:cs="Arial"/>
        </w:rPr>
      </w:pPr>
      <w:r w:rsidRPr="008F44B5">
        <w:rPr>
          <w:rFonts w:cs="Arial"/>
        </w:rPr>
        <w:t xml:space="preserve">Many, but not all, NDIA supports provided to NDIS participants are GST-free. Further information about the NDIS and GST can be accessed on the </w:t>
      </w:r>
      <w:hyperlink r:id="rId37" w:anchor="National_Disability_Insurance_Scheme" w:history="1">
        <w:r w:rsidRPr="008F44B5">
          <w:rPr>
            <w:rStyle w:val="Hyperlink"/>
            <w:rFonts w:cs="Arial"/>
          </w:rPr>
          <w:t>Australian Taxation Office website</w:t>
        </w:r>
      </w:hyperlink>
      <w:r w:rsidRPr="008F44B5">
        <w:rPr>
          <w:rFonts w:cs="Arial"/>
        </w:rPr>
        <w:t>. Providers should seek independent legal or financial advice if they require assistance with tax law compliance. If GST is applicable to a support, the price limit is inclusive of GST.</w:t>
      </w:r>
    </w:p>
    <w:p w14:paraId="7D9275F3" w14:textId="77777777" w:rsidR="0029597D" w:rsidRPr="008F44B5" w:rsidRDefault="0029597D" w:rsidP="006514AF">
      <w:pPr>
        <w:rPr>
          <w:lang w:val="en"/>
        </w:rPr>
        <w:sectPr w:rsidR="0029597D" w:rsidRPr="008F44B5" w:rsidSect="00392203">
          <w:headerReference w:type="default" r:id="rId38"/>
          <w:pgSz w:w="11906" w:h="16838"/>
          <w:pgMar w:top="1134" w:right="1134" w:bottom="1134" w:left="1134" w:header="709" w:footer="0" w:gutter="0"/>
          <w:cols w:space="708"/>
          <w:titlePg/>
          <w:docGrid w:linePitch="360"/>
        </w:sectPr>
      </w:pPr>
    </w:p>
    <w:p w14:paraId="65FBEB78" w14:textId="77777777" w:rsidR="00807F94" w:rsidRPr="008F44B5" w:rsidRDefault="00807F94" w:rsidP="6DBBBFCE">
      <w:pPr>
        <w:pStyle w:val="Heading1"/>
        <w:ind w:left="0" w:firstLine="0"/>
      </w:pPr>
      <w:bookmarkStart w:id="137" w:name="_Consumables_(Support_Category"/>
      <w:bookmarkStart w:id="138" w:name="_Ref83205813"/>
      <w:bookmarkStart w:id="139" w:name="_Toc170034557"/>
      <w:bookmarkStart w:id="140" w:name="_Toc73386553"/>
      <w:bookmarkStart w:id="141" w:name="_Toc467243724"/>
      <w:bookmarkStart w:id="142" w:name="_Toc479064162"/>
      <w:bookmarkEnd w:id="137"/>
      <w:r w:rsidRPr="6DBBBFCE">
        <w:rPr>
          <w:lang w:val="en-US"/>
        </w:rPr>
        <w:lastRenderedPageBreak/>
        <w:t>Low cost assistive technology (mostly items &lt;$1,500)</w:t>
      </w:r>
      <w:bookmarkEnd w:id="138"/>
      <w:bookmarkEnd w:id="139"/>
    </w:p>
    <w:p w14:paraId="0C853E07" w14:textId="505BD07A" w:rsidR="00807F94" w:rsidRPr="008F44B5" w:rsidRDefault="00807F94" w:rsidP="006514AF">
      <w:pPr>
        <w:rPr>
          <w:lang w:eastAsia="en-AU"/>
        </w:rPr>
      </w:pPr>
      <w:r w:rsidRPr="008F44B5">
        <w:t xml:space="preserve">Participants who have AT needs may have funding included in their </w:t>
      </w:r>
      <w:r w:rsidRPr="008F44B5">
        <w:rPr>
          <w:i/>
        </w:rPr>
        <w:t>Consumables</w:t>
      </w:r>
      <w:r w:rsidRPr="008F44B5">
        <w:t xml:space="preserve"> budget to enable them to purchase </w:t>
      </w:r>
      <w:r w:rsidR="00C309F5" w:rsidRPr="008F44B5">
        <w:t>low</w:t>
      </w:r>
      <w:r w:rsidR="5D496110" w:rsidRPr="008F44B5">
        <w:t>-</w:t>
      </w:r>
      <w:r w:rsidR="00C309F5" w:rsidRPr="008F44B5">
        <w:t>cost</w:t>
      </w:r>
      <w:r w:rsidRPr="008F44B5">
        <w:t xml:space="preserve"> AT. </w:t>
      </w:r>
    </w:p>
    <w:p w14:paraId="6EA94771" w14:textId="4318746D" w:rsidR="00807F94" w:rsidRPr="008F44B5" w:rsidRDefault="00807F94" w:rsidP="006514AF">
      <w:pPr>
        <w:pStyle w:val="Heading4"/>
        <w:rPr>
          <w:lang w:eastAsia="en-US"/>
        </w:rPr>
      </w:pPr>
      <w:r w:rsidRPr="008F44B5">
        <w:t>Participants who are self-managing low</w:t>
      </w:r>
      <w:r w:rsidR="421F8B98" w:rsidRPr="008F44B5">
        <w:t>-</w:t>
      </w:r>
      <w:r w:rsidRPr="008F44B5">
        <w:t>cost AT</w:t>
      </w:r>
    </w:p>
    <w:p w14:paraId="6F269D07" w14:textId="56A8C2B5" w:rsidR="00807F94" w:rsidRPr="008F44B5" w:rsidRDefault="00807F94" w:rsidP="006514AF">
      <w:pPr>
        <w:jc w:val="both"/>
        <w:rPr>
          <w:color w:val="000000"/>
          <w:lang w:eastAsia="en-US"/>
        </w:rPr>
      </w:pPr>
      <w:r w:rsidRPr="008F44B5">
        <w:rPr>
          <w:color w:val="000000" w:themeColor="text1"/>
        </w:rPr>
        <w:t>Most participants who have low</w:t>
      </w:r>
      <w:r w:rsidR="2B0EBEA0" w:rsidRPr="008F44B5">
        <w:rPr>
          <w:color w:val="000000" w:themeColor="text1"/>
        </w:rPr>
        <w:t>-</w:t>
      </w:r>
      <w:r w:rsidRPr="008F44B5">
        <w:rPr>
          <w:color w:val="000000" w:themeColor="text1"/>
        </w:rPr>
        <w:t xml:space="preserve">cost AT included in their plan (under ‘Consumables’) </w:t>
      </w:r>
      <w:r w:rsidR="4F07B115" w:rsidRPr="008F44B5">
        <w:rPr>
          <w:color w:val="000000" w:themeColor="text1"/>
        </w:rPr>
        <w:t>can</w:t>
      </w:r>
      <w:r w:rsidRPr="008F44B5">
        <w:rPr>
          <w:color w:val="000000" w:themeColor="text1"/>
        </w:rPr>
        <w:t xml:space="preserve"> self-manag</w:t>
      </w:r>
      <w:r w:rsidR="6EA71C86" w:rsidRPr="008F44B5">
        <w:rPr>
          <w:color w:val="000000" w:themeColor="text1"/>
        </w:rPr>
        <w:t>e</w:t>
      </w:r>
      <w:r w:rsidRPr="008F44B5">
        <w:rPr>
          <w:color w:val="000000" w:themeColor="text1"/>
        </w:rPr>
        <w:t xml:space="preserve"> these supports</w:t>
      </w:r>
      <w:r w:rsidRPr="008F44B5">
        <w:rPr>
          <w:b/>
          <w:color w:val="000000" w:themeColor="text1"/>
        </w:rPr>
        <w:t>.</w:t>
      </w:r>
      <w:r w:rsidRPr="008F44B5">
        <w:rPr>
          <w:color w:val="000000" w:themeColor="text1"/>
        </w:rPr>
        <w:t xml:space="preserve"> This enables participants to purchase low</w:t>
      </w:r>
      <w:r w:rsidR="0163CA16" w:rsidRPr="008F44B5">
        <w:rPr>
          <w:color w:val="000000" w:themeColor="text1"/>
        </w:rPr>
        <w:t>-</w:t>
      </w:r>
      <w:r w:rsidRPr="008F44B5">
        <w:rPr>
          <w:color w:val="000000" w:themeColor="text1"/>
        </w:rPr>
        <w:t xml:space="preserve">cost AT directly from the provider of their choice, and to claim the payment via the </w:t>
      </w:r>
      <w:r w:rsidRPr="008F44B5">
        <w:rPr>
          <w:i/>
          <w:color w:val="000000" w:themeColor="text1"/>
        </w:rPr>
        <w:t>myplace</w:t>
      </w:r>
      <w:r w:rsidRPr="008F44B5">
        <w:rPr>
          <w:color w:val="000000" w:themeColor="text1"/>
        </w:rPr>
        <w:t xml:space="preserve"> participant portal (no service booking required).</w:t>
      </w:r>
    </w:p>
    <w:p w14:paraId="376313CC" w14:textId="77777777" w:rsidR="00807F94" w:rsidRPr="008F44B5" w:rsidRDefault="00807F94" w:rsidP="006514AF">
      <w:pPr>
        <w:pStyle w:val="Heading4"/>
        <w:rPr>
          <w:rFonts w:eastAsiaTheme="minorHAnsi"/>
          <w:color w:val="000000"/>
          <w:szCs w:val="22"/>
          <w:u w:val="single"/>
          <w:lang w:eastAsia="en-US"/>
        </w:rPr>
      </w:pPr>
      <w:r w:rsidRPr="008F44B5">
        <w:t>Participants</w:t>
      </w:r>
      <w:r w:rsidRPr="008F44B5">
        <w:rPr>
          <w:color w:val="000000"/>
          <w:u w:val="single"/>
        </w:rPr>
        <w:t xml:space="preserve"> whose funds are plan-managed</w:t>
      </w:r>
    </w:p>
    <w:p w14:paraId="6EFB557E" w14:textId="6EBCD6EA" w:rsidR="00807F94" w:rsidRPr="008F44B5" w:rsidRDefault="00807F94" w:rsidP="006514AF">
      <w:pPr>
        <w:jc w:val="both"/>
        <w:rPr>
          <w:color w:val="000000"/>
        </w:rPr>
      </w:pPr>
      <w:r w:rsidRPr="008F44B5">
        <w:rPr>
          <w:color w:val="000000" w:themeColor="text1"/>
        </w:rPr>
        <w:t>Participants whose funds are plan-managed will work with their Registered Plan Management Provider to make payment arrangements with their AT provider</w:t>
      </w:r>
      <w:r w:rsidR="0CA4EB59" w:rsidRPr="008F44B5">
        <w:rPr>
          <w:color w:val="000000" w:themeColor="text1"/>
        </w:rPr>
        <w:t>.</w:t>
      </w:r>
    </w:p>
    <w:p w14:paraId="3B0BC18D" w14:textId="77777777" w:rsidR="00807F94" w:rsidRPr="008F44B5" w:rsidRDefault="00807F94" w:rsidP="006514AF">
      <w:pPr>
        <w:pStyle w:val="Heading4"/>
        <w:rPr>
          <w:rFonts w:eastAsiaTheme="minorHAnsi"/>
          <w:color w:val="000000"/>
          <w:szCs w:val="22"/>
          <w:u w:val="single"/>
          <w:lang w:eastAsia="en-US"/>
        </w:rPr>
      </w:pPr>
      <w:r w:rsidRPr="008F44B5">
        <w:t>Participants</w:t>
      </w:r>
      <w:r w:rsidRPr="008F44B5">
        <w:rPr>
          <w:color w:val="000000"/>
          <w:u w:val="single"/>
        </w:rPr>
        <w:t xml:space="preserve"> whose funds are agency-managed</w:t>
      </w:r>
    </w:p>
    <w:p w14:paraId="4D0D24F3" w14:textId="16FA05C7" w:rsidR="00807F94" w:rsidRPr="008F44B5" w:rsidRDefault="00807F94" w:rsidP="006514AF">
      <w:pPr>
        <w:jc w:val="both"/>
      </w:pPr>
      <w:r w:rsidRPr="008F44B5">
        <w:rPr>
          <w:color w:val="000000" w:themeColor="text1"/>
        </w:rPr>
        <w:t xml:space="preserve">Participants </w:t>
      </w:r>
      <w:r w:rsidRPr="008F44B5">
        <w:t>who have opted to have their low</w:t>
      </w:r>
      <w:r w:rsidR="1DB12AFC" w:rsidRPr="008F44B5">
        <w:t>-</w:t>
      </w:r>
      <w:r w:rsidRPr="008F44B5">
        <w:t>cost AT Agency-managed will need a service booking created in order for the provider to claim for low</w:t>
      </w:r>
      <w:r w:rsidR="67BD3BCB" w:rsidRPr="008F44B5">
        <w:t>-</w:t>
      </w:r>
      <w:r w:rsidRPr="008F44B5">
        <w:t>cost AT in their in plan.</w:t>
      </w:r>
    </w:p>
    <w:p w14:paraId="59705071" w14:textId="0455A53E" w:rsidR="00807F94" w:rsidRPr="008F44B5" w:rsidRDefault="00807F94" w:rsidP="006514AF">
      <w:pPr>
        <w:rPr>
          <w:rFonts w:eastAsia="Times New Roman" w:cs="Arial"/>
          <w:color w:val="000000"/>
          <w:szCs w:val="18"/>
          <w:lang w:eastAsia="en-AU"/>
        </w:rPr>
      </w:pPr>
      <w:r w:rsidRPr="008F44B5">
        <w:rPr>
          <w:rFonts w:eastAsia="Times New Roman" w:cs="Arial"/>
          <w:color w:val="000000"/>
          <w:szCs w:val="18"/>
          <w:lang w:eastAsia="en-AU"/>
        </w:rPr>
        <w:t xml:space="preserve">These support items are not subject to price limits. See page </w:t>
      </w:r>
      <w:r w:rsidRPr="008F44B5">
        <w:rPr>
          <w:rFonts w:eastAsia="Times New Roman" w:cs="Arial"/>
          <w:color w:val="000000"/>
          <w:szCs w:val="18"/>
          <w:lang w:eastAsia="en-AU"/>
        </w:rPr>
        <w:fldChar w:fldCharType="begin"/>
      </w:r>
      <w:r w:rsidRPr="008F44B5">
        <w:rPr>
          <w:rFonts w:eastAsia="Times New Roman" w:cs="Arial"/>
          <w:color w:val="000000"/>
          <w:szCs w:val="18"/>
          <w:lang w:eastAsia="en-AU"/>
        </w:rPr>
        <w:instrText xml:space="preserve"> PAGEREF _Ref75951790 \h </w:instrText>
      </w:r>
      <w:r w:rsidRPr="008F44B5">
        <w:rPr>
          <w:rFonts w:eastAsia="Times New Roman" w:cs="Arial"/>
          <w:color w:val="000000"/>
          <w:szCs w:val="18"/>
          <w:lang w:eastAsia="en-AU"/>
        </w:rPr>
      </w:r>
      <w:r w:rsidRPr="008F44B5">
        <w:rPr>
          <w:rFonts w:eastAsia="Times New Roman" w:cs="Arial"/>
          <w:color w:val="000000"/>
          <w:szCs w:val="18"/>
          <w:lang w:eastAsia="en-AU"/>
        </w:rPr>
        <w:fldChar w:fldCharType="separate"/>
      </w:r>
      <w:r w:rsidR="006070D8">
        <w:rPr>
          <w:rFonts w:eastAsia="Times New Roman" w:cs="Arial"/>
          <w:noProof/>
          <w:color w:val="000000"/>
          <w:szCs w:val="18"/>
          <w:lang w:eastAsia="en-AU"/>
        </w:rPr>
        <w:t>10</w:t>
      </w:r>
      <w:r w:rsidRPr="008F44B5">
        <w:rPr>
          <w:rFonts w:eastAsia="Times New Roman" w:cs="Arial"/>
          <w:color w:val="000000"/>
          <w:szCs w:val="18"/>
          <w:lang w:eastAsia="en-AU"/>
        </w:rPr>
        <w:fldChar w:fldCharType="end"/>
      </w:r>
      <w:r w:rsidRPr="008F44B5">
        <w:rPr>
          <w:rFonts w:eastAsia="Times New Roman" w:cs="Arial"/>
          <w:color w:val="000000"/>
          <w:szCs w:val="18"/>
          <w:lang w:eastAsia="en-AU"/>
        </w:rPr>
        <w:t xml:space="preserve"> for further information on how to claim for support items that are not subject to a price limit.</w:t>
      </w:r>
    </w:p>
    <w:tbl>
      <w:tblPr>
        <w:tblStyle w:val="LightShading-Accent4"/>
        <w:tblW w:w="22617" w:type="dxa"/>
        <w:tblLook w:val="0420" w:firstRow="1" w:lastRow="0" w:firstColumn="0" w:lastColumn="0" w:noHBand="0" w:noVBand="1"/>
        <w:tblCaption w:val="AT Rental Items"/>
      </w:tblPr>
      <w:tblGrid>
        <w:gridCol w:w="6521"/>
        <w:gridCol w:w="3081"/>
        <w:gridCol w:w="7834"/>
        <w:gridCol w:w="1213"/>
        <w:gridCol w:w="1984"/>
        <w:gridCol w:w="1984"/>
      </w:tblGrid>
      <w:tr w:rsidR="00807F94" w:rsidRPr="008F44B5" w14:paraId="58348AA1" w14:textId="77777777" w:rsidTr="006514AF">
        <w:trPr>
          <w:cnfStyle w:val="100000000000" w:firstRow="1" w:lastRow="0" w:firstColumn="0" w:lastColumn="0" w:oddVBand="0" w:evenVBand="0" w:oddHBand="0" w:evenHBand="0" w:firstRowFirstColumn="0" w:firstRowLastColumn="0" w:lastRowFirstColumn="0" w:lastRowLastColumn="0"/>
          <w:tblHeader/>
        </w:trPr>
        <w:tc>
          <w:tcPr>
            <w:tcW w:w="6521" w:type="dxa"/>
            <w:vAlign w:val="center"/>
          </w:tcPr>
          <w:p w14:paraId="687B7296" w14:textId="77777777" w:rsidR="00807F94" w:rsidRPr="008F44B5" w:rsidRDefault="00807F94" w:rsidP="00631FC1">
            <w:pPr>
              <w:pStyle w:val="Table"/>
            </w:pPr>
            <w:r w:rsidRPr="008F44B5">
              <w:t>Support Item</w:t>
            </w:r>
          </w:p>
        </w:tc>
        <w:tc>
          <w:tcPr>
            <w:tcW w:w="0" w:type="auto"/>
            <w:vAlign w:val="center"/>
          </w:tcPr>
          <w:p w14:paraId="62E7CF1D" w14:textId="77777777" w:rsidR="00807F94" w:rsidRPr="008F44B5" w:rsidRDefault="00807F94" w:rsidP="00631FC1">
            <w:pPr>
              <w:pStyle w:val="Table"/>
            </w:pPr>
            <w:r w:rsidRPr="008F44B5">
              <w:t>Support Item Ref No.</w:t>
            </w:r>
          </w:p>
        </w:tc>
        <w:tc>
          <w:tcPr>
            <w:tcW w:w="7834" w:type="dxa"/>
            <w:vAlign w:val="center"/>
          </w:tcPr>
          <w:p w14:paraId="72017794" w14:textId="77777777" w:rsidR="00807F94" w:rsidRPr="008F44B5" w:rsidRDefault="00807F94" w:rsidP="00631FC1">
            <w:pPr>
              <w:pStyle w:val="Table"/>
            </w:pPr>
            <w:r w:rsidRPr="008F44B5">
              <w:t>Description</w:t>
            </w:r>
          </w:p>
        </w:tc>
        <w:tc>
          <w:tcPr>
            <w:tcW w:w="1213" w:type="dxa"/>
            <w:vAlign w:val="center"/>
          </w:tcPr>
          <w:p w14:paraId="3D55661F" w14:textId="77777777" w:rsidR="00807F94" w:rsidRPr="008F44B5" w:rsidRDefault="00807F94" w:rsidP="00631FC1">
            <w:pPr>
              <w:pStyle w:val="Table"/>
            </w:pPr>
            <w:r w:rsidRPr="008F44B5">
              <w:t>UOM</w:t>
            </w:r>
          </w:p>
        </w:tc>
        <w:tc>
          <w:tcPr>
            <w:tcW w:w="1984" w:type="dxa"/>
            <w:vAlign w:val="center"/>
          </w:tcPr>
          <w:p w14:paraId="103B88C2" w14:textId="77777777" w:rsidR="00807F94" w:rsidRPr="008F44B5" w:rsidRDefault="00807F94" w:rsidP="00631FC1">
            <w:pPr>
              <w:pStyle w:val="Table"/>
              <w:jc w:val="center"/>
            </w:pPr>
            <w:r w:rsidRPr="008F44B5">
              <w:t>Quote Required</w:t>
            </w:r>
          </w:p>
        </w:tc>
        <w:tc>
          <w:tcPr>
            <w:tcW w:w="1984" w:type="dxa"/>
          </w:tcPr>
          <w:p w14:paraId="56FA379E" w14:textId="77777777" w:rsidR="00807F94" w:rsidRPr="008F44B5" w:rsidRDefault="00807F94" w:rsidP="00631FC1">
            <w:pPr>
              <w:pStyle w:val="Table"/>
              <w:jc w:val="center"/>
            </w:pPr>
            <w:r w:rsidRPr="008F44B5">
              <w:t>Notional Amount</w:t>
            </w:r>
          </w:p>
        </w:tc>
      </w:tr>
      <w:tr w:rsidR="00F7371C" w:rsidRPr="008F44B5" w14:paraId="0EB87E5F" w14:textId="77777777" w:rsidTr="006514AF">
        <w:trPr>
          <w:cnfStyle w:val="000000100000" w:firstRow="0" w:lastRow="0" w:firstColumn="0" w:lastColumn="0" w:oddVBand="0" w:evenVBand="0" w:oddHBand="1" w:evenHBand="0" w:firstRowFirstColumn="0" w:firstRowLastColumn="0" w:lastRowFirstColumn="0" w:lastRowLastColumn="0"/>
        </w:trPr>
        <w:tc>
          <w:tcPr>
            <w:tcW w:w="6521" w:type="dxa"/>
            <w:vAlign w:val="bottom"/>
          </w:tcPr>
          <w:p w14:paraId="72B72158" w14:textId="41694B3F" w:rsidR="00F7371C" w:rsidRPr="008F44B5" w:rsidRDefault="00F7371C" w:rsidP="00F7371C">
            <w:pPr>
              <w:pStyle w:val="Table"/>
              <w:rPr>
                <w:rFonts w:cs="Arial"/>
              </w:rPr>
            </w:pPr>
            <w:r w:rsidRPr="008F44B5">
              <w:rPr>
                <w:rFonts w:cs="Arial"/>
                <w:color w:val="000000" w:themeColor="text1"/>
              </w:rPr>
              <w:t xml:space="preserve">Low Cost AT </w:t>
            </w:r>
            <w:r w:rsidR="006A0E0B" w:rsidRPr="008F44B5">
              <w:t>-</w:t>
            </w:r>
            <w:r w:rsidRPr="008F44B5">
              <w:rPr>
                <w:rFonts w:cs="Arial"/>
                <w:color w:val="000000" w:themeColor="text1"/>
              </w:rPr>
              <w:t xml:space="preserve"> Communication </w:t>
            </w:r>
            <w:r w:rsidR="495DA5B1" w:rsidRPr="008F44B5">
              <w:rPr>
                <w:rFonts w:cs="Arial"/>
                <w:color w:val="000000" w:themeColor="text1"/>
              </w:rPr>
              <w:t>o</w:t>
            </w:r>
            <w:r w:rsidR="28EF4C6D" w:rsidRPr="008F44B5">
              <w:rPr>
                <w:rFonts w:cs="Arial"/>
                <w:color w:val="000000" w:themeColor="text1"/>
              </w:rPr>
              <w:t>r</w:t>
            </w:r>
            <w:r w:rsidRPr="008F44B5">
              <w:rPr>
                <w:rFonts w:cs="Arial"/>
                <w:color w:val="000000" w:themeColor="text1"/>
              </w:rPr>
              <w:t xml:space="preserve"> Cognitive Support</w:t>
            </w:r>
          </w:p>
        </w:tc>
        <w:tc>
          <w:tcPr>
            <w:tcW w:w="0" w:type="auto"/>
            <w:vAlign w:val="bottom"/>
          </w:tcPr>
          <w:p w14:paraId="76872B85" w14:textId="462689D4" w:rsidR="00F7371C" w:rsidRPr="008F44B5" w:rsidRDefault="00F7371C" w:rsidP="00F7371C">
            <w:pPr>
              <w:pStyle w:val="Table"/>
              <w:rPr>
                <w:rFonts w:cs="Arial"/>
                <w:szCs w:val="22"/>
              </w:rPr>
            </w:pPr>
            <w:r w:rsidRPr="008F44B5">
              <w:rPr>
                <w:rFonts w:cs="Arial"/>
                <w:color w:val="000000"/>
                <w:szCs w:val="22"/>
              </w:rPr>
              <w:t>03_222100911_0124_1_1</w:t>
            </w:r>
          </w:p>
        </w:tc>
        <w:tc>
          <w:tcPr>
            <w:tcW w:w="7834" w:type="dxa"/>
          </w:tcPr>
          <w:p w14:paraId="3A9D8594" w14:textId="42CEB961" w:rsidR="00F7371C" w:rsidRPr="008F44B5" w:rsidRDefault="007B41A2" w:rsidP="00F7371C">
            <w:pPr>
              <w:pStyle w:val="Table"/>
              <w:rPr>
                <w:rFonts w:eastAsia="Calibri" w:cs="Arial"/>
                <w:szCs w:val="22"/>
              </w:rPr>
            </w:pPr>
            <w:r w:rsidRPr="008F44B5">
              <w:rPr>
                <w:rFonts w:cs="Arial"/>
                <w:szCs w:val="22"/>
              </w:rPr>
              <w:t>Items to enhance communication or cognitive function costing less than $1,500</w:t>
            </w:r>
            <w:r w:rsidR="00F7371C" w:rsidRPr="008F44B5">
              <w:rPr>
                <w:rFonts w:cs="Arial"/>
                <w:szCs w:val="22"/>
              </w:rPr>
              <w:t>.</w:t>
            </w:r>
          </w:p>
        </w:tc>
        <w:tc>
          <w:tcPr>
            <w:tcW w:w="1213" w:type="dxa"/>
          </w:tcPr>
          <w:p w14:paraId="481A46C6" w14:textId="77777777" w:rsidR="00F7371C" w:rsidRPr="008F44B5" w:rsidRDefault="00F7371C" w:rsidP="00F7371C">
            <w:pPr>
              <w:pStyle w:val="Table"/>
              <w:rPr>
                <w:rFonts w:cs="Arial"/>
                <w:szCs w:val="22"/>
              </w:rPr>
            </w:pPr>
            <w:r w:rsidRPr="008F44B5">
              <w:rPr>
                <w:rFonts w:eastAsia="Times New Roman" w:cs="Arial"/>
                <w:color w:val="000000"/>
                <w:szCs w:val="22"/>
                <w:lang w:eastAsia="en-AU"/>
              </w:rPr>
              <w:t>Each</w:t>
            </w:r>
          </w:p>
        </w:tc>
        <w:tc>
          <w:tcPr>
            <w:tcW w:w="1984" w:type="dxa"/>
          </w:tcPr>
          <w:p w14:paraId="3319E2C3" w14:textId="77777777" w:rsidR="00F7371C" w:rsidRPr="008F44B5" w:rsidRDefault="00F7371C" w:rsidP="00F7371C">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031D1B99" w14:textId="77777777" w:rsidR="00F7371C" w:rsidRPr="008F44B5" w:rsidRDefault="00F7371C" w:rsidP="00F7371C">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3B7A403A" w14:textId="77777777" w:rsidTr="006514AF">
        <w:trPr>
          <w:cnfStyle w:val="000000010000" w:firstRow="0" w:lastRow="0" w:firstColumn="0" w:lastColumn="0" w:oddVBand="0" w:evenVBand="0" w:oddHBand="0" w:evenHBand="1" w:firstRowFirstColumn="0" w:firstRowLastColumn="0" w:lastRowFirstColumn="0" w:lastRowLastColumn="0"/>
        </w:trPr>
        <w:tc>
          <w:tcPr>
            <w:tcW w:w="6521" w:type="dxa"/>
            <w:vAlign w:val="bottom"/>
          </w:tcPr>
          <w:p w14:paraId="56D4C86C" w14:textId="4EE96F00" w:rsidR="007B41A2" w:rsidRPr="008F44B5" w:rsidRDefault="007B41A2" w:rsidP="007B41A2">
            <w:pPr>
              <w:pStyle w:val="Table"/>
              <w:rPr>
                <w:rFonts w:cs="Arial"/>
                <w:szCs w:val="22"/>
              </w:rPr>
            </w:pPr>
            <w:r w:rsidRPr="008F44B5">
              <w:rPr>
                <w:rFonts w:cs="Arial"/>
                <w:color w:val="000000"/>
                <w:szCs w:val="22"/>
              </w:rPr>
              <w:t xml:space="preserve">Low Cost AT </w:t>
            </w:r>
            <w:r w:rsidR="006A0E0B" w:rsidRPr="008F44B5">
              <w:rPr>
                <w:szCs w:val="22"/>
              </w:rPr>
              <w:t>-</w:t>
            </w:r>
            <w:r w:rsidRPr="008F44B5">
              <w:rPr>
                <w:rFonts w:cs="Arial"/>
                <w:color w:val="000000"/>
                <w:szCs w:val="22"/>
              </w:rPr>
              <w:t xml:space="preserve"> Hearing Related AT</w:t>
            </w:r>
          </w:p>
        </w:tc>
        <w:tc>
          <w:tcPr>
            <w:tcW w:w="0" w:type="auto"/>
            <w:vAlign w:val="bottom"/>
          </w:tcPr>
          <w:p w14:paraId="3C19B3C5" w14:textId="4F826714" w:rsidR="007B41A2" w:rsidRPr="008F44B5" w:rsidRDefault="007B41A2" w:rsidP="007B41A2">
            <w:pPr>
              <w:pStyle w:val="Table"/>
              <w:rPr>
                <w:rFonts w:cs="Arial"/>
                <w:szCs w:val="22"/>
              </w:rPr>
            </w:pPr>
            <w:r w:rsidRPr="008F44B5">
              <w:rPr>
                <w:rFonts w:cs="Arial"/>
                <w:color w:val="000000"/>
                <w:szCs w:val="22"/>
              </w:rPr>
              <w:t>03_220600911_0122_1_1</w:t>
            </w:r>
          </w:p>
        </w:tc>
        <w:tc>
          <w:tcPr>
            <w:tcW w:w="7834" w:type="dxa"/>
          </w:tcPr>
          <w:p w14:paraId="411272EB" w14:textId="0FAA89B2" w:rsidR="007B41A2" w:rsidRPr="008F44B5" w:rsidRDefault="007B41A2" w:rsidP="0075306D">
            <w:pPr>
              <w:pStyle w:val="Table"/>
              <w:rPr>
                <w:rFonts w:eastAsia="Calibri" w:cs="Arial"/>
                <w:szCs w:val="22"/>
              </w:rPr>
            </w:pPr>
            <w:r w:rsidRPr="008F44B5">
              <w:rPr>
                <w:rFonts w:cs="Arial"/>
                <w:szCs w:val="22"/>
              </w:rPr>
              <w:t>Items to assist with hearing disability costing less than $1,500.</w:t>
            </w:r>
          </w:p>
        </w:tc>
        <w:tc>
          <w:tcPr>
            <w:tcW w:w="1213" w:type="dxa"/>
          </w:tcPr>
          <w:p w14:paraId="7BCF7FDA" w14:textId="77777777" w:rsidR="007B41A2" w:rsidRPr="008F44B5" w:rsidRDefault="007B41A2" w:rsidP="007B41A2">
            <w:pPr>
              <w:pStyle w:val="Table"/>
              <w:rPr>
                <w:rFonts w:cs="Arial"/>
                <w:szCs w:val="22"/>
              </w:rPr>
            </w:pPr>
            <w:r w:rsidRPr="008F44B5">
              <w:rPr>
                <w:rFonts w:eastAsia="Times New Roman" w:cs="Arial"/>
                <w:color w:val="000000"/>
                <w:szCs w:val="22"/>
                <w:lang w:eastAsia="en-AU"/>
              </w:rPr>
              <w:t>Each</w:t>
            </w:r>
          </w:p>
        </w:tc>
        <w:tc>
          <w:tcPr>
            <w:tcW w:w="1984" w:type="dxa"/>
          </w:tcPr>
          <w:p w14:paraId="6268D045"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6A0ACD7E"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5733843C" w14:textId="77777777" w:rsidTr="006514AF">
        <w:trPr>
          <w:cnfStyle w:val="000000100000" w:firstRow="0" w:lastRow="0" w:firstColumn="0" w:lastColumn="0" w:oddVBand="0" w:evenVBand="0" w:oddHBand="1" w:evenHBand="0" w:firstRowFirstColumn="0" w:firstRowLastColumn="0" w:lastRowFirstColumn="0" w:lastRowLastColumn="0"/>
        </w:trPr>
        <w:tc>
          <w:tcPr>
            <w:tcW w:w="6521" w:type="dxa"/>
            <w:vAlign w:val="bottom"/>
          </w:tcPr>
          <w:p w14:paraId="5BFEC8A9" w14:textId="74268754" w:rsidR="007B41A2" w:rsidRPr="008F44B5" w:rsidRDefault="007B41A2" w:rsidP="007B41A2">
            <w:pPr>
              <w:pStyle w:val="Table"/>
              <w:rPr>
                <w:rFonts w:eastAsia="Calibri" w:cs="Arial"/>
              </w:rPr>
            </w:pPr>
            <w:r w:rsidRPr="008F44B5">
              <w:rPr>
                <w:rFonts w:cs="Arial"/>
                <w:color w:val="000000" w:themeColor="text1"/>
              </w:rPr>
              <w:t xml:space="preserve">Low Cost AT </w:t>
            </w:r>
            <w:r w:rsidR="006A0E0B" w:rsidRPr="008F44B5">
              <w:t>-</w:t>
            </w:r>
            <w:r w:rsidRPr="008F44B5">
              <w:rPr>
                <w:rFonts w:cs="Arial"/>
                <w:color w:val="000000" w:themeColor="text1"/>
              </w:rPr>
              <w:t xml:space="preserve"> Personal Care </w:t>
            </w:r>
            <w:r w:rsidR="053B1630" w:rsidRPr="008F44B5">
              <w:rPr>
                <w:rFonts w:cs="Arial"/>
                <w:color w:val="000000" w:themeColor="text1"/>
              </w:rPr>
              <w:t>and</w:t>
            </w:r>
            <w:r w:rsidRPr="008F44B5">
              <w:rPr>
                <w:rFonts w:cs="Arial"/>
                <w:color w:val="000000" w:themeColor="text1"/>
              </w:rPr>
              <w:t xml:space="preserve"> Safety</w:t>
            </w:r>
          </w:p>
        </w:tc>
        <w:tc>
          <w:tcPr>
            <w:tcW w:w="0" w:type="auto"/>
            <w:vAlign w:val="bottom"/>
          </w:tcPr>
          <w:p w14:paraId="5864E232" w14:textId="58B94BAC" w:rsidR="007B41A2" w:rsidRPr="008F44B5" w:rsidRDefault="007B41A2" w:rsidP="007B41A2">
            <w:pPr>
              <w:pStyle w:val="Table"/>
              <w:rPr>
                <w:rFonts w:eastAsia="Calibri" w:cs="Arial"/>
                <w:szCs w:val="22"/>
              </w:rPr>
            </w:pPr>
            <w:r w:rsidRPr="008F44B5">
              <w:rPr>
                <w:rFonts w:cs="Arial"/>
                <w:color w:val="000000"/>
                <w:szCs w:val="22"/>
              </w:rPr>
              <w:t>03_090000911_0103_1_1</w:t>
            </w:r>
          </w:p>
        </w:tc>
        <w:tc>
          <w:tcPr>
            <w:tcW w:w="7834" w:type="dxa"/>
          </w:tcPr>
          <w:p w14:paraId="31467A19" w14:textId="3B294D92" w:rsidR="007B41A2" w:rsidRPr="008F44B5" w:rsidRDefault="007B41A2" w:rsidP="0075306D">
            <w:pPr>
              <w:pStyle w:val="Table"/>
              <w:rPr>
                <w:rFonts w:eastAsia="Calibri" w:cs="Arial"/>
                <w:szCs w:val="22"/>
              </w:rPr>
            </w:pPr>
            <w:r w:rsidRPr="008F44B5">
              <w:rPr>
                <w:rFonts w:cs="Arial"/>
                <w:szCs w:val="22"/>
              </w:rPr>
              <w:t>Items needed for personal care and safety because of your disability costing less than $1,500.</w:t>
            </w:r>
          </w:p>
        </w:tc>
        <w:tc>
          <w:tcPr>
            <w:tcW w:w="1213" w:type="dxa"/>
          </w:tcPr>
          <w:p w14:paraId="77C6D411" w14:textId="77777777" w:rsidR="007B41A2" w:rsidRPr="008F44B5" w:rsidRDefault="007B41A2" w:rsidP="007B41A2">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21C278DA"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3CA31398"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4C560714" w14:textId="77777777" w:rsidTr="006514AF">
        <w:trPr>
          <w:cnfStyle w:val="000000010000" w:firstRow="0" w:lastRow="0" w:firstColumn="0" w:lastColumn="0" w:oddVBand="0" w:evenVBand="0" w:oddHBand="0" w:evenHBand="1" w:firstRowFirstColumn="0" w:firstRowLastColumn="0" w:lastRowFirstColumn="0" w:lastRowLastColumn="0"/>
        </w:trPr>
        <w:tc>
          <w:tcPr>
            <w:tcW w:w="6521" w:type="dxa"/>
            <w:vAlign w:val="bottom"/>
          </w:tcPr>
          <w:p w14:paraId="6E64DFB7" w14:textId="1881112F" w:rsidR="007B41A2" w:rsidRPr="008F44B5" w:rsidRDefault="007B41A2" w:rsidP="007B41A2">
            <w:pPr>
              <w:pStyle w:val="Table"/>
              <w:rPr>
                <w:rFonts w:eastAsia="Calibri" w:cs="Arial"/>
                <w:szCs w:val="22"/>
              </w:rPr>
            </w:pPr>
            <w:r w:rsidRPr="008F44B5">
              <w:rPr>
                <w:rFonts w:cs="Arial"/>
                <w:color w:val="000000"/>
                <w:szCs w:val="22"/>
              </w:rPr>
              <w:t xml:space="preserve">Low Cost AT </w:t>
            </w:r>
            <w:r w:rsidR="006A0E0B" w:rsidRPr="008F44B5">
              <w:rPr>
                <w:szCs w:val="22"/>
              </w:rPr>
              <w:t>-</w:t>
            </w:r>
            <w:r w:rsidRPr="008F44B5">
              <w:rPr>
                <w:rFonts w:cs="Arial"/>
                <w:color w:val="000000"/>
                <w:szCs w:val="22"/>
              </w:rPr>
              <w:t xml:space="preserve"> Personal Mobility</w:t>
            </w:r>
          </w:p>
        </w:tc>
        <w:tc>
          <w:tcPr>
            <w:tcW w:w="0" w:type="auto"/>
            <w:vAlign w:val="bottom"/>
          </w:tcPr>
          <w:p w14:paraId="2EE75B3B" w14:textId="5798E46B" w:rsidR="007B41A2" w:rsidRPr="008F44B5" w:rsidRDefault="007B41A2" w:rsidP="007B41A2">
            <w:pPr>
              <w:pStyle w:val="Table"/>
              <w:rPr>
                <w:rFonts w:eastAsia="Calibri" w:cs="Arial"/>
                <w:szCs w:val="22"/>
              </w:rPr>
            </w:pPr>
            <w:r w:rsidRPr="008F44B5">
              <w:rPr>
                <w:rFonts w:cs="Arial"/>
                <w:color w:val="000000"/>
                <w:szCs w:val="22"/>
              </w:rPr>
              <w:t>03_120000911_0105_1_1</w:t>
            </w:r>
          </w:p>
        </w:tc>
        <w:tc>
          <w:tcPr>
            <w:tcW w:w="7834" w:type="dxa"/>
          </w:tcPr>
          <w:p w14:paraId="7CA3A1B3" w14:textId="3A91AD0F" w:rsidR="007B41A2" w:rsidRPr="008F44B5" w:rsidRDefault="007B41A2" w:rsidP="0075306D">
            <w:pPr>
              <w:pStyle w:val="Table"/>
              <w:rPr>
                <w:rFonts w:eastAsia="Calibri" w:cs="Arial"/>
                <w:szCs w:val="22"/>
              </w:rPr>
            </w:pPr>
            <w:r w:rsidRPr="008F44B5">
              <w:rPr>
                <w:rFonts w:cs="Arial"/>
                <w:szCs w:val="22"/>
              </w:rPr>
              <w:t>Items to enhance personal mobility or transfer function costing less than $1,500.</w:t>
            </w:r>
          </w:p>
        </w:tc>
        <w:tc>
          <w:tcPr>
            <w:tcW w:w="1213" w:type="dxa"/>
          </w:tcPr>
          <w:p w14:paraId="2C7F43DE" w14:textId="77777777" w:rsidR="007B41A2" w:rsidRPr="008F44B5" w:rsidRDefault="007B41A2" w:rsidP="007B41A2">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295B6E99"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33AE99FB"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5048CF1F" w14:textId="77777777" w:rsidTr="006514AF">
        <w:trPr>
          <w:cnfStyle w:val="000000100000" w:firstRow="0" w:lastRow="0" w:firstColumn="0" w:lastColumn="0" w:oddVBand="0" w:evenVBand="0" w:oddHBand="1" w:evenHBand="0" w:firstRowFirstColumn="0" w:firstRowLastColumn="0" w:lastRowFirstColumn="0" w:lastRowLastColumn="0"/>
        </w:trPr>
        <w:tc>
          <w:tcPr>
            <w:tcW w:w="6521" w:type="dxa"/>
            <w:vAlign w:val="bottom"/>
          </w:tcPr>
          <w:p w14:paraId="1B5A5C64" w14:textId="196D4378" w:rsidR="007B41A2" w:rsidRPr="008F44B5" w:rsidRDefault="007B41A2" w:rsidP="007B41A2">
            <w:pPr>
              <w:pStyle w:val="Table"/>
              <w:rPr>
                <w:rFonts w:eastAsia="Calibri" w:cs="Arial"/>
              </w:rPr>
            </w:pPr>
            <w:r w:rsidRPr="008F44B5">
              <w:rPr>
                <w:rFonts w:cs="Arial"/>
                <w:color w:val="000000" w:themeColor="text1"/>
              </w:rPr>
              <w:t xml:space="preserve">Low Cost AT </w:t>
            </w:r>
            <w:r w:rsidR="006A0E0B" w:rsidRPr="008F44B5">
              <w:t>-</w:t>
            </w:r>
            <w:r w:rsidRPr="008F44B5">
              <w:rPr>
                <w:rFonts w:cs="Arial"/>
                <w:color w:val="000000" w:themeColor="text1"/>
              </w:rPr>
              <w:t xml:space="preserve"> Prosthetics </w:t>
            </w:r>
            <w:r w:rsidR="19B1E422" w:rsidRPr="008F44B5">
              <w:rPr>
                <w:rFonts w:cs="Arial"/>
                <w:color w:val="000000" w:themeColor="text1"/>
              </w:rPr>
              <w:t>and</w:t>
            </w:r>
            <w:r w:rsidRPr="008F44B5">
              <w:rPr>
                <w:rFonts w:cs="Arial"/>
                <w:color w:val="000000" w:themeColor="text1"/>
              </w:rPr>
              <w:t xml:space="preserve"> Orthotics</w:t>
            </w:r>
          </w:p>
        </w:tc>
        <w:tc>
          <w:tcPr>
            <w:tcW w:w="0" w:type="auto"/>
            <w:vAlign w:val="bottom"/>
          </w:tcPr>
          <w:p w14:paraId="74971ECC" w14:textId="1F7FBC08" w:rsidR="007B41A2" w:rsidRPr="008F44B5" w:rsidRDefault="007B41A2" w:rsidP="007B41A2">
            <w:pPr>
              <w:pStyle w:val="Table"/>
              <w:rPr>
                <w:rFonts w:eastAsia="Calibri" w:cs="Arial"/>
                <w:szCs w:val="22"/>
              </w:rPr>
            </w:pPr>
            <w:r w:rsidRPr="008F44B5">
              <w:rPr>
                <w:rFonts w:cs="Arial"/>
                <w:color w:val="000000"/>
                <w:szCs w:val="22"/>
              </w:rPr>
              <w:t>03_060000911_0135_1_1</w:t>
            </w:r>
          </w:p>
        </w:tc>
        <w:tc>
          <w:tcPr>
            <w:tcW w:w="7834" w:type="dxa"/>
          </w:tcPr>
          <w:p w14:paraId="64857A55" w14:textId="01A8FC2F" w:rsidR="007B41A2" w:rsidRPr="008F44B5" w:rsidRDefault="007B41A2" w:rsidP="0075306D">
            <w:pPr>
              <w:pStyle w:val="Table"/>
              <w:rPr>
                <w:rFonts w:eastAsia="Calibri" w:cs="Arial"/>
                <w:szCs w:val="22"/>
              </w:rPr>
            </w:pPr>
            <w:r w:rsidRPr="008F44B5">
              <w:rPr>
                <w:rFonts w:cs="Arial"/>
                <w:szCs w:val="22"/>
              </w:rPr>
              <w:t>Items related to prostheses or orthoses costing less than $1,500.</w:t>
            </w:r>
          </w:p>
        </w:tc>
        <w:tc>
          <w:tcPr>
            <w:tcW w:w="1213" w:type="dxa"/>
          </w:tcPr>
          <w:p w14:paraId="6FB30364" w14:textId="77777777" w:rsidR="007B41A2" w:rsidRPr="008F44B5" w:rsidRDefault="007B41A2" w:rsidP="007B41A2">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4195FE7A"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32505E92"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694D05B9" w14:textId="77777777" w:rsidTr="006514AF">
        <w:trPr>
          <w:cnfStyle w:val="000000010000" w:firstRow="0" w:lastRow="0" w:firstColumn="0" w:lastColumn="0" w:oddVBand="0" w:evenVBand="0" w:oddHBand="0" w:evenHBand="1" w:firstRowFirstColumn="0" w:firstRowLastColumn="0" w:lastRowFirstColumn="0" w:lastRowLastColumn="0"/>
        </w:trPr>
        <w:tc>
          <w:tcPr>
            <w:tcW w:w="6521" w:type="dxa"/>
            <w:vAlign w:val="bottom"/>
          </w:tcPr>
          <w:p w14:paraId="143EA810" w14:textId="23DF7626" w:rsidR="007B41A2" w:rsidRPr="008F44B5" w:rsidRDefault="007B41A2" w:rsidP="007B41A2">
            <w:pPr>
              <w:pStyle w:val="Table"/>
              <w:rPr>
                <w:rFonts w:eastAsia="Calibri" w:cs="Arial"/>
                <w:szCs w:val="22"/>
              </w:rPr>
            </w:pPr>
            <w:r w:rsidRPr="008F44B5">
              <w:rPr>
                <w:rFonts w:cs="Arial"/>
                <w:color w:val="000000"/>
                <w:szCs w:val="22"/>
              </w:rPr>
              <w:t xml:space="preserve">Low Cost AT </w:t>
            </w:r>
            <w:r w:rsidR="006A0E0B" w:rsidRPr="008F44B5">
              <w:rPr>
                <w:szCs w:val="22"/>
              </w:rPr>
              <w:t>-</w:t>
            </w:r>
            <w:r w:rsidRPr="008F44B5">
              <w:rPr>
                <w:rFonts w:cs="Arial"/>
                <w:color w:val="000000"/>
                <w:szCs w:val="22"/>
              </w:rPr>
              <w:t xml:space="preserve"> Vision Related AT</w:t>
            </w:r>
          </w:p>
        </w:tc>
        <w:tc>
          <w:tcPr>
            <w:tcW w:w="0" w:type="auto"/>
            <w:vAlign w:val="bottom"/>
          </w:tcPr>
          <w:p w14:paraId="42C23272" w14:textId="025D4C9C" w:rsidR="007B41A2" w:rsidRPr="008F44B5" w:rsidRDefault="007B41A2" w:rsidP="007B41A2">
            <w:pPr>
              <w:pStyle w:val="Table"/>
              <w:rPr>
                <w:rFonts w:eastAsia="Calibri" w:cs="Arial"/>
                <w:szCs w:val="22"/>
              </w:rPr>
            </w:pPr>
            <w:r w:rsidRPr="008F44B5">
              <w:rPr>
                <w:rFonts w:cs="Arial"/>
                <w:color w:val="000000"/>
                <w:szCs w:val="22"/>
              </w:rPr>
              <w:t>03_220300911_0113_1_1</w:t>
            </w:r>
          </w:p>
        </w:tc>
        <w:tc>
          <w:tcPr>
            <w:tcW w:w="7834" w:type="dxa"/>
          </w:tcPr>
          <w:p w14:paraId="2F1627F1" w14:textId="4ADF417C" w:rsidR="007B41A2" w:rsidRPr="008F44B5" w:rsidRDefault="007B41A2" w:rsidP="0075306D">
            <w:pPr>
              <w:pStyle w:val="Table"/>
              <w:rPr>
                <w:rFonts w:eastAsia="Calibri" w:cs="Arial"/>
                <w:szCs w:val="22"/>
              </w:rPr>
            </w:pPr>
            <w:r w:rsidRPr="008F44B5">
              <w:rPr>
                <w:rFonts w:cs="Arial"/>
                <w:szCs w:val="22"/>
              </w:rPr>
              <w:t>Items to assist with vision related disability costing less than $1,500.</w:t>
            </w:r>
          </w:p>
        </w:tc>
        <w:tc>
          <w:tcPr>
            <w:tcW w:w="1213" w:type="dxa"/>
          </w:tcPr>
          <w:p w14:paraId="00070AF1" w14:textId="77777777" w:rsidR="007B41A2" w:rsidRPr="008F44B5" w:rsidRDefault="007B41A2" w:rsidP="007B41A2">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293B707B"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6856E99C" w14:textId="77777777"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7B41A2" w:rsidRPr="008F44B5" w14:paraId="7BF26EEE" w14:textId="2D7A144D"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4AE1744E" w14:textId="0416106E" w:rsidR="007B41A2" w:rsidRPr="008F44B5" w:rsidRDefault="007B41A2" w:rsidP="007B41A2">
            <w:pPr>
              <w:pStyle w:val="Table"/>
              <w:rPr>
                <w:rFonts w:eastAsia="Calibri" w:cs="Arial"/>
                <w:szCs w:val="22"/>
              </w:rPr>
            </w:pPr>
            <w:r w:rsidRPr="008F44B5">
              <w:rPr>
                <w:rFonts w:cs="Arial"/>
                <w:color w:val="000000"/>
                <w:szCs w:val="22"/>
              </w:rPr>
              <w:t xml:space="preserve">Low Cost AT </w:t>
            </w:r>
            <w:r w:rsidR="006A0E0B" w:rsidRPr="008F44B5">
              <w:rPr>
                <w:szCs w:val="22"/>
              </w:rPr>
              <w:t>-</w:t>
            </w:r>
            <w:r w:rsidRPr="008F44B5">
              <w:rPr>
                <w:rFonts w:cs="Arial"/>
                <w:color w:val="000000"/>
                <w:szCs w:val="22"/>
              </w:rPr>
              <w:t xml:space="preserve"> Support Capacity Building delivery</w:t>
            </w:r>
          </w:p>
        </w:tc>
        <w:tc>
          <w:tcPr>
            <w:tcW w:w="0" w:type="auto"/>
          </w:tcPr>
          <w:p w14:paraId="4637B5F8" w14:textId="38220561" w:rsidR="007B41A2" w:rsidRPr="008F44B5" w:rsidRDefault="007B41A2" w:rsidP="007B41A2">
            <w:pPr>
              <w:pStyle w:val="Table"/>
              <w:rPr>
                <w:rFonts w:eastAsia="Calibri" w:cs="Arial"/>
                <w:szCs w:val="22"/>
              </w:rPr>
            </w:pPr>
            <w:r w:rsidRPr="008F44B5">
              <w:rPr>
                <w:rFonts w:cs="Arial"/>
                <w:color w:val="000000"/>
                <w:szCs w:val="22"/>
              </w:rPr>
              <w:t>15_222400911_0124_1_3</w:t>
            </w:r>
          </w:p>
        </w:tc>
        <w:tc>
          <w:tcPr>
            <w:tcW w:w="7834" w:type="dxa"/>
          </w:tcPr>
          <w:p w14:paraId="624CB891" w14:textId="6E164C37" w:rsidR="007B41A2" w:rsidRPr="008F44B5" w:rsidRDefault="007B41A2" w:rsidP="0075306D">
            <w:pPr>
              <w:pStyle w:val="Table"/>
              <w:rPr>
                <w:rFonts w:eastAsia="Calibri" w:cs="Arial"/>
                <w:szCs w:val="22"/>
              </w:rPr>
            </w:pPr>
            <w:r w:rsidRPr="008F44B5">
              <w:rPr>
                <w:rFonts w:cs="Arial"/>
                <w:szCs w:val="22"/>
              </w:rPr>
              <w:t>Items to support continuity of existing capacity building delivery as part of the COVID-19 arrangements- costing less than $1,500.</w:t>
            </w:r>
          </w:p>
        </w:tc>
        <w:tc>
          <w:tcPr>
            <w:tcW w:w="1213" w:type="dxa"/>
          </w:tcPr>
          <w:p w14:paraId="34518BD6" w14:textId="2EBA7B92" w:rsidR="007B41A2" w:rsidRPr="008F44B5" w:rsidRDefault="007B41A2" w:rsidP="007B41A2">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376E5F91" w14:textId="3CD33A41"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20551AD0" w14:textId="42FAE042" w:rsidR="007B41A2" w:rsidRPr="008F44B5" w:rsidRDefault="007B41A2" w:rsidP="007B41A2">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bl>
    <w:p w14:paraId="377D6759" w14:textId="77777777" w:rsidR="00807F94" w:rsidRPr="008F44B5" w:rsidRDefault="00807F94" w:rsidP="000513AF">
      <w:pPr>
        <w:pStyle w:val="Heading1"/>
        <w:sectPr w:rsidR="00807F94" w:rsidRPr="008F44B5" w:rsidSect="00392203">
          <w:headerReference w:type="default" r:id="rId39"/>
          <w:footerReference w:type="default" r:id="rId40"/>
          <w:footerReference w:type="first" r:id="rId41"/>
          <w:pgSz w:w="23811" w:h="16838" w:orient="landscape" w:code="8"/>
          <w:pgMar w:top="720" w:right="567" w:bottom="993" w:left="567" w:header="709" w:footer="267" w:gutter="0"/>
          <w:cols w:space="708"/>
          <w:docGrid w:linePitch="360"/>
        </w:sectPr>
      </w:pPr>
    </w:p>
    <w:p w14:paraId="1FE9E883" w14:textId="2C32E4B9" w:rsidR="003B671D" w:rsidRPr="008F44B5" w:rsidRDefault="003B671D" w:rsidP="000513AF">
      <w:pPr>
        <w:pStyle w:val="Heading1"/>
      </w:pPr>
      <w:bookmarkStart w:id="155" w:name="_Ref83205816"/>
      <w:bookmarkStart w:id="156" w:name="_Toc170034558"/>
      <w:r w:rsidRPr="008F44B5">
        <w:lastRenderedPageBreak/>
        <w:t>Repairs and Maintenance</w:t>
      </w:r>
      <w:bookmarkEnd w:id="155"/>
      <w:bookmarkEnd w:id="156"/>
    </w:p>
    <w:p w14:paraId="1D66DAD2" w14:textId="16BC7886" w:rsidR="003B671D" w:rsidRPr="008F44B5" w:rsidRDefault="4BE90234" w:rsidP="006514AF">
      <w:r w:rsidRPr="008F44B5">
        <w:t xml:space="preserve">The </w:t>
      </w:r>
      <w:r w:rsidR="003B671D" w:rsidRPr="008F44B5">
        <w:t xml:space="preserve">NDIA </w:t>
      </w:r>
      <w:r w:rsidRPr="008F44B5">
        <w:t>provides</w:t>
      </w:r>
      <w:r w:rsidR="003B671D" w:rsidRPr="008F44B5">
        <w:t xml:space="preserve"> funding in </w:t>
      </w:r>
      <w:r w:rsidRPr="008F44B5">
        <w:t>participants</w:t>
      </w:r>
      <w:r w:rsidR="60205A3C" w:rsidRPr="008F44B5">
        <w:t>’</w:t>
      </w:r>
      <w:r w:rsidR="003B671D" w:rsidRPr="008F44B5">
        <w:t xml:space="preserve"> Capital budget for </w:t>
      </w:r>
      <w:r w:rsidR="47ECE9A1" w:rsidRPr="008F44B5">
        <w:t xml:space="preserve">the </w:t>
      </w:r>
      <w:r w:rsidR="003B671D" w:rsidRPr="008F44B5">
        <w:t>repair and maintenance of AT items</w:t>
      </w:r>
      <w:r w:rsidRPr="008F44B5">
        <w:t xml:space="preserve"> </w:t>
      </w:r>
      <w:r w:rsidR="003B671D" w:rsidRPr="008F44B5">
        <w:t>costing more than $1,500</w:t>
      </w:r>
      <w:r w:rsidR="1B4B6898" w:rsidRPr="008F44B5">
        <w:t>.</w:t>
      </w:r>
      <w:r w:rsidR="003B671D" w:rsidRPr="008F44B5">
        <w:t xml:space="preserve"> Warranty repair (</w:t>
      </w:r>
      <w:hyperlink r:id="rId42">
        <w:r w:rsidR="003B671D" w:rsidRPr="008F44B5">
          <w:rPr>
            <w:rStyle w:val="Hyperlink"/>
          </w:rPr>
          <w:t>including Australian Consumer Law warranties</w:t>
        </w:r>
      </w:hyperlink>
      <w:r w:rsidR="003B671D" w:rsidRPr="008F44B5">
        <w:t>) of AT should be discussed with the supplier or manufacturer and is not a reasonable and necessary support.</w:t>
      </w:r>
      <w:r w:rsidR="00C64B33" w:rsidRPr="008F44B5">
        <w:t xml:space="preserve"> </w:t>
      </w:r>
      <w:r w:rsidR="003B671D" w:rsidRPr="008F44B5">
        <w:t>Low</w:t>
      </w:r>
      <w:r w:rsidR="5BF279F8" w:rsidRPr="008F44B5">
        <w:t>-</w:t>
      </w:r>
      <w:r w:rsidR="003B671D" w:rsidRPr="008F44B5">
        <w:t>cost repairs and maintenance (e.g</w:t>
      </w:r>
      <w:r w:rsidR="112B2F5D" w:rsidRPr="008F44B5">
        <w:t>.,</w:t>
      </w:r>
      <w:r w:rsidR="003B671D" w:rsidRPr="008F44B5">
        <w:t xml:space="preserve"> repairing a strap on a prosthe</w:t>
      </w:r>
      <w:r w:rsidR="007B41A2" w:rsidRPr="008F44B5">
        <w:t>sis</w:t>
      </w:r>
      <w:r w:rsidR="003B671D" w:rsidRPr="008F44B5">
        <w:t>) outside the warranty period should</w:t>
      </w:r>
      <w:r w:rsidR="007B41A2" w:rsidRPr="008F44B5">
        <w:t xml:space="preserve"> generally</w:t>
      </w:r>
      <w:r w:rsidR="003B671D" w:rsidRPr="008F44B5">
        <w:t xml:space="preserve"> be paid using a low</w:t>
      </w:r>
      <w:r w:rsidR="298E7744" w:rsidRPr="008F44B5">
        <w:t>-</w:t>
      </w:r>
      <w:r w:rsidR="003B671D" w:rsidRPr="008F44B5">
        <w:t>cost AT Support Item</w:t>
      </w:r>
      <w:r w:rsidR="007675E6" w:rsidRPr="008F44B5">
        <w:t xml:space="preserve"> (</w:t>
      </w:r>
      <w:r w:rsidR="26997E40" w:rsidRPr="008F44B5">
        <w:t xml:space="preserve">allowing the </w:t>
      </w:r>
      <w:r w:rsidR="007675E6" w:rsidRPr="008F44B5">
        <w:t>greatest flexibility</w:t>
      </w:r>
      <w:r w:rsidR="00C546FE" w:rsidRPr="008F44B5">
        <w:t>). Alternatively, the participant</w:t>
      </w:r>
      <w:r w:rsidR="007B41A2" w:rsidRPr="008F44B5">
        <w:t xml:space="preserve"> could use </w:t>
      </w:r>
      <w:r w:rsidR="00F85737" w:rsidRPr="008F44B5">
        <w:t>the</w:t>
      </w:r>
      <w:r w:rsidR="5938349E" w:rsidRPr="008F44B5">
        <w:t>ir</w:t>
      </w:r>
      <w:r w:rsidR="00F85737" w:rsidRPr="008F44B5">
        <w:t xml:space="preserve"> </w:t>
      </w:r>
      <w:r w:rsidR="007B41A2" w:rsidRPr="008F44B5">
        <w:t>unallocated Capital (AT) budget</w:t>
      </w:r>
      <w:r w:rsidR="007675E6" w:rsidRPr="008F44B5">
        <w:t xml:space="preserve"> where appropriate</w:t>
      </w:r>
      <w:r w:rsidR="003B671D" w:rsidRPr="008F44B5">
        <w:t>.</w:t>
      </w:r>
    </w:p>
    <w:p w14:paraId="03612355" w14:textId="0E3084F6" w:rsidR="003B671D" w:rsidRPr="008F44B5" w:rsidRDefault="5DA2BFC4" w:rsidP="006514AF">
      <w:r w:rsidRPr="008F44B5">
        <w:t xml:space="preserve">Higher cost repairs (&gt;$1,500) are likely to be covered by a quotable Repairs and Maintenance Support Item included in the participant’s plan. The tables below contain repair codes against relevant AT categories. </w:t>
      </w:r>
    </w:p>
    <w:p w14:paraId="32BE2037" w14:textId="33CB043C" w:rsidR="003B671D" w:rsidRPr="008F44B5" w:rsidRDefault="003B671D" w:rsidP="006514AF">
      <w:r w:rsidRPr="008F44B5">
        <w:t xml:space="preserve">To </w:t>
      </w:r>
      <w:r w:rsidR="4DBAC563" w:rsidRPr="008F44B5">
        <w:t>allow</w:t>
      </w:r>
      <w:r w:rsidRPr="008F44B5">
        <w:t xml:space="preserve"> flexibility, most repair and maintenance funding is in the Capital budget</w:t>
      </w:r>
      <w:r w:rsidR="6F5391D9" w:rsidRPr="008F44B5">
        <w:t>,</w:t>
      </w:r>
      <w:r w:rsidRPr="008F44B5">
        <w:t xml:space="preserve"> unallocated against any particular Support Item. Providers should use the relevant support item to claim participant agreed repairs to </w:t>
      </w:r>
      <w:r w:rsidR="003D1D89" w:rsidRPr="008F44B5">
        <w:t>NDIS funded</w:t>
      </w:r>
      <w:r w:rsidRPr="008F44B5">
        <w:t xml:space="preserve"> AT.</w:t>
      </w:r>
    </w:p>
    <w:p w14:paraId="1465B8D9" w14:textId="73CAA7A9" w:rsidR="00C64B33" w:rsidRPr="008F44B5" w:rsidRDefault="000C0DE5" w:rsidP="006514AF">
      <w:pPr>
        <w:rPr>
          <w:rFonts w:eastAsia="Times New Roman" w:cs="Arial"/>
          <w:color w:val="000000"/>
          <w:lang w:eastAsia="en-AU"/>
        </w:rPr>
      </w:pPr>
      <w:r w:rsidRPr="008F44B5">
        <w:rPr>
          <w:rFonts w:eastAsia="Times New Roman" w:cs="Arial"/>
          <w:color w:val="000000"/>
          <w:lang w:eastAsia="en-AU"/>
        </w:rPr>
        <w:t>M</w:t>
      </w:r>
      <w:r w:rsidR="005C5F72" w:rsidRPr="008F44B5">
        <w:rPr>
          <w:rFonts w:eastAsia="Times New Roman" w:cs="Arial"/>
          <w:color w:val="000000"/>
          <w:lang w:eastAsia="en-AU"/>
        </w:rPr>
        <w:t>ost</w:t>
      </w:r>
      <w:r w:rsidRPr="008F44B5">
        <w:rPr>
          <w:rFonts w:eastAsia="Times New Roman" w:cs="Arial"/>
          <w:color w:val="000000"/>
          <w:lang w:eastAsia="en-AU"/>
        </w:rPr>
        <w:t xml:space="preserve"> of t</w:t>
      </w:r>
      <w:r w:rsidR="00C64B33" w:rsidRPr="008F44B5">
        <w:rPr>
          <w:rFonts w:eastAsia="Times New Roman" w:cs="Arial"/>
          <w:color w:val="000000"/>
          <w:lang w:eastAsia="en-AU"/>
        </w:rPr>
        <w:t>hese support items are not subject to price limits</w:t>
      </w:r>
      <w:r w:rsidR="005C5F72" w:rsidRPr="008F44B5">
        <w:rPr>
          <w:rFonts w:eastAsia="Times New Roman" w:cs="Arial"/>
          <w:color w:val="000000"/>
          <w:lang w:eastAsia="en-AU"/>
        </w:rPr>
        <w:t>,</w:t>
      </w:r>
      <w:r w:rsidRPr="008F44B5">
        <w:rPr>
          <w:rFonts w:eastAsia="Times New Roman" w:cs="Arial"/>
          <w:color w:val="000000"/>
          <w:lang w:eastAsia="en-AU"/>
        </w:rPr>
        <w:t xml:space="preserve"> and use the Notional Amount claiming approach</w:t>
      </w:r>
      <w:r w:rsidR="00C64B33" w:rsidRPr="008F44B5">
        <w:rPr>
          <w:rFonts w:eastAsia="Times New Roman" w:cs="Arial"/>
          <w:color w:val="000000"/>
          <w:lang w:eastAsia="en-AU"/>
        </w:rPr>
        <w:t xml:space="preserve">. See page </w:t>
      </w:r>
      <w:r w:rsidR="00C64B33" w:rsidRPr="008F44B5">
        <w:rPr>
          <w:rFonts w:eastAsia="Times New Roman" w:cs="Arial"/>
          <w:color w:val="000000"/>
          <w:lang w:eastAsia="en-AU"/>
        </w:rPr>
        <w:fldChar w:fldCharType="begin"/>
      </w:r>
      <w:r w:rsidR="00C64B33" w:rsidRPr="008F44B5">
        <w:rPr>
          <w:rFonts w:eastAsia="Times New Roman" w:cs="Arial"/>
          <w:color w:val="000000"/>
          <w:lang w:eastAsia="en-AU"/>
        </w:rPr>
        <w:instrText xml:space="preserve"> PAGEREF _Ref75951790 \h </w:instrText>
      </w:r>
      <w:r w:rsidR="00C64B33" w:rsidRPr="008F44B5">
        <w:rPr>
          <w:rFonts w:eastAsia="Times New Roman" w:cs="Arial"/>
          <w:color w:val="000000"/>
          <w:lang w:eastAsia="en-AU"/>
        </w:rPr>
      </w:r>
      <w:r w:rsidR="00C64B33" w:rsidRPr="008F44B5">
        <w:rPr>
          <w:rFonts w:eastAsia="Times New Roman" w:cs="Arial"/>
          <w:color w:val="000000"/>
          <w:lang w:eastAsia="en-AU"/>
        </w:rPr>
        <w:fldChar w:fldCharType="separate"/>
      </w:r>
      <w:r w:rsidR="006070D8">
        <w:rPr>
          <w:rFonts w:eastAsia="Times New Roman" w:cs="Arial"/>
          <w:noProof/>
          <w:color w:val="000000"/>
          <w:lang w:eastAsia="en-AU"/>
        </w:rPr>
        <w:t>10</w:t>
      </w:r>
      <w:r w:rsidR="00C64B33" w:rsidRPr="008F44B5">
        <w:rPr>
          <w:rFonts w:eastAsia="Times New Roman" w:cs="Arial"/>
          <w:color w:val="000000"/>
          <w:lang w:eastAsia="en-AU"/>
        </w:rPr>
        <w:fldChar w:fldCharType="end"/>
      </w:r>
      <w:r w:rsidR="00C64B33" w:rsidRPr="008F44B5">
        <w:rPr>
          <w:rFonts w:eastAsia="Times New Roman" w:cs="Arial"/>
          <w:color w:val="000000"/>
          <w:lang w:eastAsia="en-AU"/>
        </w:rPr>
        <w:t xml:space="preserve"> for further information on how to claim for support items that are not subject to a price limit.</w:t>
      </w:r>
      <w:r w:rsidRPr="008F44B5">
        <w:rPr>
          <w:rFonts w:eastAsia="Times New Roman" w:cs="Arial"/>
          <w:color w:val="000000"/>
          <w:lang w:eastAsia="en-AU"/>
        </w:rPr>
        <w:t xml:space="preserve"> </w:t>
      </w:r>
    </w:p>
    <w:tbl>
      <w:tblPr>
        <w:tblStyle w:val="LightShading-Accent4"/>
        <w:tblW w:w="22611" w:type="dxa"/>
        <w:tblLook w:val="0420" w:firstRow="1" w:lastRow="0" w:firstColumn="0" w:lastColumn="0" w:noHBand="0" w:noVBand="1"/>
        <w:tblCaption w:val="AT Rental Items"/>
      </w:tblPr>
      <w:tblGrid>
        <w:gridCol w:w="6667"/>
        <w:gridCol w:w="3012"/>
        <w:gridCol w:w="8749"/>
        <w:gridCol w:w="1354"/>
        <w:gridCol w:w="1396"/>
        <w:gridCol w:w="1433"/>
      </w:tblGrid>
      <w:tr w:rsidR="00012A16" w:rsidRPr="008F44B5" w14:paraId="6B735FE5" w14:textId="7D27AD5C" w:rsidTr="006514AF">
        <w:trPr>
          <w:cnfStyle w:val="100000000000" w:firstRow="1" w:lastRow="0" w:firstColumn="0" w:lastColumn="0" w:oddVBand="0" w:evenVBand="0" w:oddHBand="0" w:evenHBand="0" w:firstRowFirstColumn="0" w:firstRowLastColumn="0" w:lastRowFirstColumn="0" w:lastRowLastColumn="0"/>
          <w:tblHeader/>
        </w:trPr>
        <w:tc>
          <w:tcPr>
            <w:tcW w:w="6667" w:type="dxa"/>
            <w:vAlign w:val="center"/>
          </w:tcPr>
          <w:p w14:paraId="6003F5EC" w14:textId="77777777" w:rsidR="00C64B33" w:rsidRPr="008F44B5" w:rsidRDefault="00C64B33" w:rsidP="00631FC1">
            <w:pPr>
              <w:pStyle w:val="Table"/>
            </w:pPr>
            <w:r w:rsidRPr="008F44B5">
              <w:t>Support Item</w:t>
            </w:r>
          </w:p>
        </w:tc>
        <w:tc>
          <w:tcPr>
            <w:tcW w:w="0" w:type="auto"/>
            <w:vAlign w:val="center"/>
          </w:tcPr>
          <w:p w14:paraId="12FE50C7" w14:textId="77777777" w:rsidR="00C64B33" w:rsidRPr="008F44B5" w:rsidRDefault="00C64B33" w:rsidP="00631FC1">
            <w:pPr>
              <w:pStyle w:val="Table"/>
            </w:pPr>
            <w:r w:rsidRPr="008F44B5">
              <w:t>Support Item Ref No.</w:t>
            </w:r>
          </w:p>
        </w:tc>
        <w:tc>
          <w:tcPr>
            <w:tcW w:w="8749" w:type="dxa"/>
            <w:vAlign w:val="center"/>
          </w:tcPr>
          <w:p w14:paraId="416DA74D" w14:textId="77777777" w:rsidR="00C64B33" w:rsidRPr="008F44B5" w:rsidRDefault="00C64B33" w:rsidP="00631FC1">
            <w:pPr>
              <w:pStyle w:val="Table"/>
            </w:pPr>
            <w:r w:rsidRPr="008F44B5">
              <w:t>Description</w:t>
            </w:r>
          </w:p>
        </w:tc>
        <w:tc>
          <w:tcPr>
            <w:tcW w:w="1354" w:type="dxa"/>
            <w:vAlign w:val="center"/>
          </w:tcPr>
          <w:p w14:paraId="26B819FA" w14:textId="77777777" w:rsidR="00C64B33" w:rsidRPr="008F44B5" w:rsidRDefault="00C64B33" w:rsidP="00631FC1">
            <w:pPr>
              <w:pStyle w:val="Table"/>
            </w:pPr>
            <w:r w:rsidRPr="008F44B5">
              <w:t>UOM</w:t>
            </w:r>
          </w:p>
        </w:tc>
        <w:tc>
          <w:tcPr>
            <w:tcW w:w="1396" w:type="dxa"/>
            <w:vAlign w:val="center"/>
          </w:tcPr>
          <w:p w14:paraId="7FC95FF6" w14:textId="77777777" w:rsidR="00C64B33" w:rsidRPr="008F44B5" w:rsidRDefault="00C64B33" w:rsidP="00631FC1">
            <w:pPr>
              <w:pStyle w:val="Table"/>
              <w:jc w:val="center"/>
            </w:pPr>
            <w:r w:rsidRPr="008F44B5">
              <w:t>Quote Required</w:t>
            </w:r>
          </w:p>
        </w:tc>
        <w:tc>
          <w:tcPr>
            <w:tcW w:w="1433" w:type="dxa"/>
          </w:tcPr>
          <w:p w14:paraId="7632A911" w14:textId="49777A85" w:rsidR="00C64B33" w:rsidRPr="008F44B5" w:rsidRDefault="00C64B33" w:rsidP="00631FC1">
            <w:pPr>
              <w:pStyle w:val="Table"/>
              <w:jc w:val="center"/>
            </w:pPr>
            <w:r w:rsidRPr="008F44B5">
              <w:t xml:space="preserve">Notional </w:t>
            </w:r>
            <w:r w:rsidR="0033238F" w:rsidRPr="008F44B5">
              <w:t xml:space="preserve">Unit </w:t>
            </w:r>
            <w:r w:rsidRPr="008F44B5">
              <w:t>Amount</w:t>
            </w:r>
          </w:p>
        </w:tc>
      </w:tr>
      <w:tr w:rsidR="00012A16" w:rsidRPr="008F44B5" w14:paraId="50DBB4C4" w14:textId="108CDAC1"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0B36D64B" w14:textId="015B825F" w:rsidR="00F7371C" w:rsidRPr="008F44B5" w:rsidRDefault="00F7371C" w:rsidP="00F7371C">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After Hours</w:t>
            </w:r>
          </w:p>
        </w:tc>
        <w:tc>
          <w:tcPr>
            <w:tcW w:w="0" w:type="auto"/>
          </w:tcPr>
          <w:p w14:paraId="51C7B610" w14:textId="235A8A88" w:rsidR="00F7371C" w:rsidRPr="008F44B5" w:rsidRDefault="00F7371C" w:rsidP="00F7371C">
            <w:pPr>
              <w:pStyle w:val="Table"/>
              <w:rPr>
                <w:rFonts w:cs="Arial"/>
                <w:szCs w:val="22"/>
              </w:rPr>
            </w:pPr>
            <w:r w:rsidRPr="008F44B5">
              <w:rPr>
                <w:rFonts w:cs="Arial"/>
                <w:szCs w:val="22"/>
              </w:rPr>
              <w:t>05_501288435_0105_1_2</w:t>
            </w:r>
          </w:p>
        </w:tc>
        <w:tc>
          <w:tcPr>
            <w:tcW w:w="8749" w:type="dxa"/>
          </w:tcPr>
          <w:p w14:paraId="75A07434" w14:textId="4C1314FC" w:rsidR="00F7371C" w:rsidRPr="008F44B5" w:rsidRDefault="007675E6" w:rsidP="0075306D">
            <w:pPr>
              <w:pStyle w:val="Table"/>
              <w:rPr>
                <w:rFonts w:eastAsia="Calibri" w:cs="Arial"/>
                <w:szCs w:val="22"/>
              </w:rPr>
            </w:pPr>
            <w:r w:rsidRPr="008F44B5">
              <w:rPr>
                <w:rFonts w:cs="Arial"/>
                <w:szCs w:val="22"/>
              </w:rPr>
              <w:t>Urgent outside standard business hours repair to mobility and transfer AT</w:t>
            </w:r>
          </w:p>
        </w:tc>
        <w:tc>
          <w:tcPr>
            <w:tcW w:w="1354" w:type="dxa"/>
          </w:tcPr>
          <w:p w14:paraId="2796DA6A" w14:textId="162E959C" w:rsidR="00F7371C" w:rsidRPr="008F44B5" w:rsidRDefault="00F7371C" w:rsidP="00F7371C">
            <w:pPr>
              <w:pStyle w:val="Table"/>
              <w:rPr>
                <w:rFonts w:cs="Arial"/>
                <w:szCs w:val="22"/>
              </w:rPr>
            </w:pPr>
            <w:r w:rsidRPr="008F44B5">
              <w:rPr>
                <w:rFonts w:eastAsia="Times New Roman" w:cs="Arial"/>
                <w:color w:val="000000"/>
                <w:szCs w:val="22"/>
                <w:lang w:eastAsia="en-AU"/>
              </w:rPr>
              <w:t>Each</w:t>
            </w:r>
          </w:p>
        </w:tc>
        <w:tc>
          <w:tcPr>
            <w:tcW w:w="1396" w:type="dxa"/>
          </w:tcPr>
          <w:p w14:paraId="6145E128" w14:textId="1B75298E" w:rsidR="00F7371C" w:rsidRPr="008F44B5" w:rsidRDefault="00F7371C" w:rsidP="00F7371C">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06B0CF0C" w14:textId="5DA2490F" w:rsidR="00F7371C" w:rsidRPr="008F44B5" w:rsidRDefault="00F7371C"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12A16" w:rsidRPr="008F44B5" w14:paraId="3BF90EFB" w14:textId="4803A3ED"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17B29900" w14:textId="1003CF33" w:rsidR="007675E6" w:rsidRPr="008F44B5" w:rsidRDefault="007675E6" w:rsidP="007675E6">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Personal Care/Safety - After Hours</w:t>
            </w:r>
          </w:p>
        </w:tc>
        <w:tc>
          <w:tcPr>
            <w:tcW w:w="0" w:type="auto"/>
          </w:tcPr>
          <w:p w14:paraId="39A447A7" w14:textId="6EF82FB6" w:rsidR="007675E6" w:rsidRPr="008F44B5" w:rsidRDefault="007675E6" w:rsidP="007675E6">
            <w:pPr>
              <w:pStyle w:val="Table"/>
              <w:rPr>
                <w:rFonts w:cs="Arial"/>
                <w:szCs w:val="22"/>
              </w:rPr>
            </w:pPr>
            <w:r w:rsidRPr="008F44B5">
              <w:rPr>
                <w:rFonts w:cs="Arial"/>
                <w:szCs w:val="22"/>
              </w:rPr>
              <w:t>05_500433443_0103_1_2</w:t>
            </w:r>
          </w:p>
        </w:tc>
        <w:tc>
          <w:tcPr>
            <w:tcW w:w="8749" w:type="dxa"/>
          </w:tcPr>
          <w:p w14:paraId="6E5DA36A" w14:textId="38C7E764" w:rsidR="007675E6" w:rsidRPr="008F44B5" w:rsidRDefault="007675E6" w:rsidP="0075306D">
            <w:pPr>
              <w:pStyle w:val="Table"/>
              <w:rPr>
                <w:rFonts w:eastAsia="Calibri" w:cs="Arial"/>
                <w:szCs w:val="22"/>
              </w:rPr>
            </w:pPr>
            <w:r w:rsidRPr="008F44B5">
              <w:rPr>
                <w:rFonts w:cs="Arial"/>
                <w:szCs w:val="22"/>
              </w:rPr>
              <w:t>Urgent outside standard business hours repairs to mobility and transfer AT</w:t>
            </w:r>
          </w:p>
        </w:tc>
        <w:tc>
          <w:tcPr>
            <w:tcW w:w="1354" w:type="dxa"/>
          </w:tcPr>
          <w:p w14:paraId="1952F9DE" w14:textId="142E4C74" w:rsidR="007675E6" w:rsidRPr="008F44B5" w:rsidRDefault="007675E6" w:rsidP="007675E6">
            <w:pPr>
              <w:pStyle w:val="Table"/>
              <w:rPr>
                <w:rFonts w:cs="Arial"/>
                <w:szCs w:val="22"/>
              </w:rPr>
            </w:pPr>
            <w:r w:rsidRPr="008F44B5">
              <w:rPr>
                <w:rFonts w:eastAsia="Times New Roman" w:cs="Arial"/>
                <w:color w:val="000000"/>
                <w:szCs w:val="22"/>
                <w:lang w:eastAsia="en-AU"/>
              </w:rPr>
              <w:t>Each</w:t>
            </w:r>
          </w:p>
        </w:tc>
        <w:tc>
          <w:tcPr>
            <w:tcW w:w="1396" w:type="dxa"/>
          </w:tcPr>
          <w:p w14:paraId="1F4883E8" w14:textId="78C7E681" w:rsidR="007675E6" w:rsidRPr="008F44B5" w:rsidRDefault="007675E6" w:rsidP="007675E6">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4EB48726" w14:textId="0F2F723E" w:rsidR="007675E6" w:rsidRPr="008F44B5" w:rsidRDefault="007675E6"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75306D" w:rsidRPr="008F44B5" w14:paraId="06ADAD58"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5B19C466" w14:textId="4CC58AC7" w:rsidR="0075306D" w:rsidRPr="008F44B5" w:rsidRDefault="0075306D" w:rsidP="004C55AE">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Disability-Related Health Machines</w:t>
            </w:r>
          </w:p>
        </w:tc>
        <w:tc>
          <w:tcPr>
            <w:tcW w:w="0" w:type="auto"/>
          </w:tcPr>
          <w:p w14:paraId="069052A0" w14:textId="77777777" w:rsidR="0075306D" w:rsidRPr="008F44B5" w:rsidRDefault="0075306D" w:rsidP="004C55AE">
            <w:pPr>
              <w:pStyle w:val="Table"/>
              <w:jc w:val="center"/>
              <w:rPr>
                <w:rFonts w:cs="Arial"/>
                <w:szCs w:val="22"/>
              </w:rPr>
            </w:pPr>
            <w:r w:rsidRPr="008F44B5">
              <w:rPr>
                <w:rFonts w:cs="Arial"/>
                <w:szCs w:val="22"/>
              </w:rPr>
              <w:t>05_500403159_0103_1_1</w:t>
            </w:r>
          </w:p>
        </w:tc>
        <w:tc>
          <w:tcPr>
            <w:tcW w:w="8749" w:type="dxa"/>
          </w:tcPr>
          <w:p w14:paraId="69BE883C" w14:textId="77777777" w:rsidR="0075306D" w:rsidRPr="008F44B5" w:rsidRDefault="0075306D" w:rsidP="004C55AE">
            <w:pPr>
              <w:pStyle w:val="Table"/>
              <w:rPr>
                <w:rFonts w:cs="Arial"/>
                <w:szCs w:val="22"/>
              </w:rPr>
            </w:pPr>
            <w:r w:rsidRPr="008F44B5">
              <w:rPr>
                <w:rFonts w:cs="Arial"/>
                <w:szCs w:val="22"/>
              </w:rPr>
              <w:t>For respiratory and other disability related health support AT repair and maintenance by suitably qualified provider</w:t>
            </w:r>
          </w:p>
        </w:tc>
        <w:tc>
          <w:tcPr>
            <w:tcW w:w="1354" w:type="dxa"/>
          </w:tcPr>
          <w:p w14:paraId="4D7D43E8" w14:textId="77777777" w:rsidR="0075306D" w:rsidRPr="008F44B5" w:rsidRDefault="0075306D" w:rsidP="004C55AE">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59A2FA84" w14:textId="77777777" w:rsidR="0075306D" w:rsidRPr="008F44B5" w:rsidRDefault="0075306D" w:rsidP="004C55AE">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5C716E9F" w14:textId="5CDC11F7" w:rsidR="0075306D" w:rsidRPr="008F44B5" w:rsidRDefault="0075306D"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75306D" w:rsidRPr="008F44B5" w14:paraId="07263610"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0C4E3CB5" w14:textId="63327EBA" w:rsidR="0075306D" w:rsidRPr="008F44B5" w:rsidRDefault="0075306D" w:rsidP="0075306D">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Orthosis</w:t>
            </w:r>
          </w:p>
        </w:tc>
        <w:tc>
          <w:tcPr>
            <w:tcW w:w="0" w:type="auto"/>
          </w:tcPr>
          <w:p w14:paraId="307B9078" w14:textId="4873CD80" w:rsidR="0075306D" w:rsidRPr="008F44B5" w:rsidRDefault="0075306D" w:rsidP="0075306D">
            <w:pPr>
              <w:pStyle w:val="Table"/>
              <w:jc w:val="center"/>
              <w:rPr>
                <w:rFonts w:cs="Arial"/>
                <w:szCs w:val="22"/>
              </w:rPr>
            </w:pPr>
            <w:r w:rsidRPr="008F44B5">
              <w:rPr>
                <w:rFonts w:cs="Arial"/>
                <w:szCs w:val="22"/>
              </w:rPr>
              <w:t>05_500612441_0135_1_2</w:t>
            </w:r>
          </w:p>
        </w:tc>
        <w:tc>
          <w:tcPr>
            <w:tcW w:w="8749" w:type="dxa"/>
          </w:tcPr>
          <w:p w14:paraId="0F622596" w14:textId="41D923E2" w:rsidR="0075306D" w:rsidRPr="008F44B5" w:rsidRDefault="000C0DE5" w:rsidP="0075306D">
            <w:pPr>
              <w:pStyle w:val="Table"/>
              <w:rPr>
                <w:rFonts w:cs="Arial"/>
                <w:szCs w:val="22"/>
              </w:rPr>
            </w:pPr>
            <w:r w:rsidRPr="008F44B5">
              <w:rPr>
                <w:rFonts w:cs="Arial"/>
                <w:szCs w:val="22"/>
              </w:rPr>
              <w:t>As indicated (consumables usually covered by Low Cost AT)</w:t>
            </w:r>
          </w:p>
        </w:tc>
        <w:tc>
          <w:tcPr>
            <w:tcW w:w="1354" w:type="dxa"/>
          </w:tcPr>
          <w:p w14:paraId="4348A4BD" w14:textId="25C222B2" w:rsidR="0075306D" w:rsidRPr="008F44B5" w:rsidRDefault="000C0DE5" w:rsidP="0075306D">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54E4B7CE" w14:textId="0AF1F52A" w:rsidR="0075306D" w:rsidRPr="008F44B5" w:rsidRDefault="000C0DE5" w:rsidP="0075306D">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656C4F2C" w14:textId="2A70BA7A" w:rsidR="0075306D" w:rsidRPr="008F44B5" w:rsidRDefault="00A0470E" w:rsidP="004C2472">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5368C5CE"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4CE8E7D6" w14:textId="3549F44B"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Prosthesis - Minor</w:t>
            </w:r>
          </w:p>
        </w:tc>
        <w:tc>
          <w:tcPr>
            <w:tcW w:w="0" w:type="auto"/>
          </w:tcPr>
          <w:p w14:paraId="1E12DD1A" w14:textId="1D9F70B5" w:rsidR="000C0DE5" w:rsidRPr="008F44B5" w:rsidRDefault="000C0DE5" w:rsidP="000C0DE5">
            <w:pPr>
              <w:pStyle w:val="Table"/>
              <w:jc w:val="center"/>
              <w:rPr>
                <w:rFonts w:cs="Arial"/>
                <w:szCs w:val="22"/>
              </w:rPr>
            </w:pPr>
            <w:r w:rsidRPr="008F44B5">
              <w:rPr>
                <w:rFonts w:cs="Arial"/>
                <w:szCs w:val="22"/>
              </w:rPr>
              <w:t>05_500624304_0135_1_2</w:t>
            </w:r>
          </w:p>
        </w:tc>
        <w:tc>
          <w:tcPr>
            <w:tcW w:w="8749" w:type="dxa"/>
          </w:tcPr>
          <w:p w14:paraId="54B8F88C" w14:textId="19044262" w:rsidR="000C0DE5" w:rsidRPr="008F44B5" w:rsidRDefault="000C0DE5" w:rsidP="000C0DE5">
            <w:pPr>
              <w:pStyle w:val="Table"/>
              <w:rPr>
                <w:rFonts w:cs="Arial"/>
                <w:szCs w:val="22"/>
              </w:rPr>
            </w:pPr>
            <w:r w:rsidRPr="008F44B5">
              <w:rPr>
                <w:rFonts w:cs="Arial"/>
                <w:szCs w:val="22"/>
              </w:rPr>
              <w:t>As indicated (consumables usually covered by Low Cost AT)</w:t>
            </w:r>
          </w:p>
        </w:tc>
        <w:tc>
          <w:tcPr>
            <w:tcW w:w="1354" w:type="dxa"/>
          </w:tcPr>
          <w:p w14:paraId="57240559" w14:textId="7BAB9A1B"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1BEE1627" w14:textId="014408CE"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17D4A273" w14:textId="41AEB210" w:rsidR="000C0DE5" w:rsidRPr="008F44B5" w:rsidRDefault="00A0470E"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33238F" w:rsidRPr="008F44B5" w14:paraId="639CE67F"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79568EC2" w14:textId="00CB5F8D"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Prosthesis - Major</w:t>
            </w:r>
          </w:p>
        </w:tc>
        <w:tc>
          <w:tcPr>
            <w:tcW w:w="0" w:type="auto"/>
          </w:tcPr>
          <w:p w14:paraId="08AF9FD7" w14:textId="08B394FE" w:rsidR="000C0DE5" w:rsidRPr="008F44B5" w:rsidRDefault="000C0DE5" w:rsidP="000C0DE5">
            <w:pPr>
              <w:pStyle w:val="Table"/>
              <w:jc w:val="center"/>
              <w:rPr>
                <w:rFonts w:cs="Arial"/>
                <w:szCs w:val="22"/>
              </w:rPr>
            </w:pPr>
            <w:r w:rsidRPr="008F44B5">
              <w:rPr>
                <w:rFonts w:cs="Arial"/>
                <w:szCs w:val="22"/>
              </w:rPr>
              <w:t>05_500624305_0135_1_2</w:t>
            </w:r>
          </w:p>
        </w:tc>
        <w:tc>
          <w:tcPr>
            <w:tcW w:w="8749" w:type="dxa"/>
          </w:tcPr>
          <w:p w14:paraId="5493BC38" w14:textId="5E020B2C" w:rsidR="000C0DE5" w:rsidRPr="008F44B5" w:rsidRDefault="000C0DE5" w:rsidP="004C2472">
            <w:pPr>
              <w:pStyle w:val="Table"/>
              <w:rPr>
                <w:rFonts w:cs="Arial"/>
                <w:szCs w:val="22"/>
              </w:rPr>
            </w:pPr>
            <w:r w:rsidRPr="008F44B5">
              <w:rPr>
                <w:rFonts w:cs="Arial"/>
                <w:szCs w:val="22"/>
              </w:rPr>
              <w:t>Significant repair costing more than $1,500 on higher cost prosthesis or orthosis</w:t>
            </w:r>
          </w:p>
        </w:tc>
        <w:tc>
          <w:tcPr>
            <w:tcW w:w="1354" w:type="dxa"/>
          </w:tcPr>
          <w:p w14:paraId="42A88443" w14:textId="5CDBB7A4"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55E6E8F6" w14:textId="21673D96"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Y</w:t>
            </w:r>
          </w:p>
        </w:tc>
        <w:tc>
          <w:tcPr>
            <w:tcW w:w="1433" w:type="dxa"/>
          </w:tcPr>
          <w:p w14:paraId="1684116B" w14:textId="6F36E1D1"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Quotable</w:t>
            </w:r>
          </w:p>
        </w:tc>
      </w:tr>
      <w:tr w:rsidR="000C0DE5" w:rsidRPr="008F44B5" w14:paraId="172B59A8" w14:textId="7EB1A4A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5CC099C2" w14:textId="1FD7556E" w:rsidR="000C0DE5" w:rsidRPr="008F44B5" w:rsidRDefault="000C0DE5" w:rsidP="000C0DE5">
            <w:pPr>
              <w:pStyle w:val="Table"/>
              <w:rPr>
                <w:rFonts w:eastAsia="Calibri"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Bathing </w:t>
            </w:r>
            <w:r w:rsidR="00E869D2" w:rsidRPr="008F44B5">
              <w:rPr>
                <w:rFonts w:cs="Arial"/>
                <w:szCs w:val="22"/>
              </w:rPr>
              <w:t>a</w:t>
            </w:r>
            <w:r w:rsidRPr="008F44B5">
              <w:rPr>
                <w:rFonts w:cs="Arial"/>
                <w:szCs w:val="22"/>
              </w:rPr>
              <w:t>nd Toileting AT</w:t>
            </w:r>
          </w:p>
        </w:tc>
        <w:tc>
          <w:tcPr>
            <w:tcW w:w="0" w:type="auto"/>
          </w:tcPr>
          <w:p w14:paraId="63D79ADD" w14:textId="5D612B1F" w:rsidR="000C0DE5" w:rsidRPr="008F44B5" w:rsidRDefault="000C0DE5" w:rsidP="000C0DE5">
            <w:pPr>
              <w:pStyle w:val="Table"/>
              <w:rPr>
                <w:rFonts w:eastAsia="Calibri" w:cs="Arial"/>
                <w:szCs w:val="22"/>
              </w:rPr>
            </w:pPr>
            <w:r w:rsidRPr="008F44B5">
              <w:rPr>
                <w:rFonts w:cs="Arial"/>
                <w:szCs w:val="22"/>
              </w:rPr>
              <w:t>05_500933306_0103_1_2</w:t>
            </w:r>
          </w:p>
        </w:tc>
        <w:tc>
          <w:tcPr>
            <w:tcW w:w="8749" w:type="dxa"/>
          </w:tcPr>
          <w:p w14:paraId="615D05FF" w14:textId="6804A7EA" w:rsidR="000C0DE5" w:rsidRPr="008F44B5" w:rsidRDefault="000C0DE5" w:rsidP="000C0DE5">
            <w:pPr>
              <w:pStyle w:val="Table"/>
              <w:rPr>
                <w:rFonts w:eastAsia="Calibri" w:cs="Arial"/>
                <w:szCs w:val="22"/>
              </w:rPr>
            </w:pPr>
            <w:r w:rsidRPr="008F44B5">
              <w:rPr>
                <w:rFonts w:cs="Arial"/>
                <w:szCs w:val="22"/>
              </w:rPr>
              <w:t>As indicated.</w:t>
            </w:r>
          </w:p>
        </w:tc>
        <w:tc>
          <w:tcPr>
            <w:tcW w:w="1354" w:type="dxa"/>
          </w:tcPr>
          <w:p w14:paraId="48BBEF30" w14:textId="15AAABE1"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6CD3DF53" w14:textId="4F90917B"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0006916F" w14:textId="12946DC6" w:rsidR="000C0DE5" w:rsidRPr="008F44B5" w:rsidRDefault="00741ABF"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4CDD678F" w14:textId="1705FF0E"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751B4816" w14:textId="3071642E" w:rsidR="000C0DE5" w:rsidRPr="008F44B5" w:rsidRDefault="000C0DE5" w:rsidP="000C0DE5">
            <w:pPr>
              <w:pStyle w:val="Table"/>
              <w:rPr>
                <w:rFonts w:eastAsia="Calibri"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Electric Bed</w:t>
            </w:r>
          </w:p>
        </w:tc>
        <w:tc>
          <w:tcPr>
            <w:tcW w:w="0" w:type="auto"/>
          </w:tcPr>
          <w:p w14:paraId="32A96DD4" w14:textId="2E74A46B" w:rsidR="000C0DE5" w:rsidRPr="008F44B5" w:rsidRDefault="000C0DE5" w:rsidP="000C0DE5">
            <w:pPr>
              <w:pStyle w:val="Table"/>
              <w:rPr>
                <w:rFonts w:eastAsia="Calibri" w:cs="Arial"/>
                <w:szCs w:val="22"/>
              </w:rPr>
            </w:pPr>
            <w:r w:rsidRPr="008F44B5">
              <w:rPr>
                <w:rFonts w:cs="Arial"/>
                <w:szCs w:val="22"/>
              </w:rPr>
              <w:t>05_501812311_0103_1_2</w:t>
            </w:r>
          </w:p>
        </w:tc>
        <w:tc>
          <w:tcPr>
            <w:tcW w:w="8749" w:type="dxa"/>
          </w:tcPr>
          <w:p w14:paraId="28E71EFB" w14:textId="7F12CC73" w:rsidR="000C0DE5" w:rsidRPr="008F44B5" w:rsidRDefault="000C0DE5" w:rsidP="000C0DE5">
            <w:pPr>
              <w:pStyle w:val="Table"/>
              <w:rPr>
                <w:rFonts w:eastAsia="Calibri" w:cs="Arial"/>
                <w:szCs w:val="22"/>
              </w:rPr>
            </w:pPr>
            <w:r w:rsidRPr="008F44B5">
              <w:rPr>
                <w:rFonts w:cs="Arial"/>
                <w:szCs w:val="22"/>
              </w:rPr>
              <w:t>As indicated.</w:t>
            </w:r>
          </w:p>
        </w:tc>
        <w:tc>
          <w:tcPr>
            <w:tcW w:w="1354" w:type="dxa"/>
          </w:tcPr>
          <w:p w14:paraId="459C492B" w14:textId="283DF9B5"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17AFC320" w14:textId="42C6DC09"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5C168A9C" w14:textId="464991B8" w:rsidR="000C0DE5" w:rsidRPr="008F44B5" w:rsidRDefault="000C0DE5"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07477483"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0723A0EF" w14:textId="3BBDC890"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Wheeled Mobility Major</w:t>
            </w:r>
          </w:p>
        </w:tc>
        <w:tc>
          <w:tcPr>
            <w:tcW w:w="0" w:type="auto"/>
          </w:tcPr>
          <w:p w14:paraId="7CE1AA71" w14:textId="77777777" w:rsidR="000C0DE5" w:rsidRPr="008F44B5" w:rsidRDefault="000C0DE5" w:rsidP="000C0DE5">
            <w:pPr>
              <w:pStyle w:val="Table"/>
              <w:rPr>
                <w:rFonts w:cs="Arial"/>
                <w:szCs w:val="22"/>
              </w:rPr>
            </w:pPr>
            <w:r w:rsidRPr="008F44B5">
              <w:rPr>
                <w:rFonts w:cs="Arial"/>
                <w:szCs w:val="22"/>
              </w:rPr>
              <w:t>05_501200308_0105_1_2</w:t>
            </w:r>
          </w:p>
        </w:tc>
        <w:tc>
          <w:tcPr>
            <w:tcW w:w="8749" w:type="dxa"/>
          </w:tcPr>
          <w:p w14:paraId="7854A509" w14:textId="63E76583" w:rsidR="000C0DE5" w:rsidRPr="008F44B5" w:rsidDel="004F57FB" w:rsidRDefault="000C0DE5" w:rsidP="003F4759">
            <w:pPr>
              <w:pStyle w:val="Table"/>
              <w:ind w:left="77"/>
              <w:rPr>
                <w:rFonts w:cs="Arial"/>
                <w:szCs w:val="22"/>
              </w:rPr>
            </w:pPr>
            <w:r w:rsidRPr="008F44B5">
              <w:rPr>
                <w:rFonts w:cs="Arial"/>
                <w:szCs w:val="22"/>
              </w:rPr>
              <w:t>Significant repair costing more than $1,500 on higher cost AT</w:t>
            </w:r>
          </w:p>
        </w:tc>
        <w:tc>
          <w:tcPr>
            <w:tcW w:w="1354" w:type="dxa"/>
          </w:tcPr>
          <w:p w14:paraId="624C515D" w14:textId="6AF1F3B1"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24DA49CF" w14:textId="5F1EC99B"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Y</w:t>
            </w:r>
          </w:p>
        </w:tc>
        <w:tc>
          <w:tcPr>
            <w:tcW w:w="1433" w:type="dxa"/>
          </w:tcPr>
          <w:p w14:paraId="654E48B0" w14:textId="3B292656"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Quotable</w:t>
            </w:r>
          </w:p>
        </w:tc>
      </w:tr>
      <w:tr w:rsidR="000C0DE5" w:rsidRPr="008F44B5" w14:paraId="09C67A82"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5B4D80A2" w14:textId="4EF03F2F"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Wheeled Mobility Minor</w:t>
            </w:r>
          </w:p>
        </w:tc>
        <w:tc>
          <w:tcPr>
            <w:tcW w:w="0" w:type="auto"/>
          </w:tcPr>
          <w:p w14:paraId="474CA5C9" w14:textId="77777777" w:rsidR="000C0DE5" w:rsidRPr="008F44B5" w:rsidRDefault="000C0DE5" w:rsidP="000C0DE5">
            <w:pPr>
              <w:pStyle w:val="Table"/>
              <w:rPr>
                <w:rFonts w:cs="Arial"/>
                <w:szCs w:val="22"/>
              </w:rPr>
            </w:pPr>
            <w:r w:rsidRPr="008F44B5">
              <w:rPr>
                <w:rFonts w:cs="Arial"/>
                <w:szCs w:val="22"/>
              </w:rPr>
              <w:t>05_501200307_0105_1_2</w:t>
            </w:r>
          </w:p>
        </w:tc>
        <w:tc>
          <w:tcPr>
            <w:tcW w:w="8749" w:type="dxa"/>
          </w:tcPr>
          <w:p w14:paraId="6280EF2D" w14:textId="281737BA" w:rsidR="000C0DE5" w:rsidRPr="008F44B5" w:rsidDel="004F57FB" w:rsidRDefault="000C0DE5" w:rsidP="000C0DE5">
            <w:pPr>
              <w:pStyle w:val="Table"/>
              <w:rPr>
                <w:rFonts w:cs="Arial"/>
                <w:szCs w:val="22"/>
              </w:rPr>
            </w:pPr>
            <w:r w:rsidRPr="008F44B5">
              <w:rPr>
                <w:rFonts w:cs="Arial"/>
                <w:szCs w:val="22"/>
              </w:rPr>
              <w:t>Routine maintenance and repair on wheeled mobility &amp; seating</w:t>
            </w:r>
          </w:p>
        </w:tc>
        <w:tc>
          <w:tcPr>
            <w:tcW w:w="1354" w:type="dxa"/>
          </w:tcPr>
          <w:p w14:paraId="0764856A" w14:textId="054215B6"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365EF4D9" w14:textId="5347998B"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73E3EB4A" w14:textId="65F1DE2F" w:rsidR="000C0DE5" w:rsidRPr="008F44B5" w:rsidRDefault="00A0470E"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3CBB5230"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1E569430" w14:textId="4040A3DA" w:rsidR="000C0DE5" w:rsidRPr="008F44B5" w:rsidRDefault="00B36767" w:rsidP="000C0DE5">
            <w:pPr>
              <w:pStyle w:val="Table"/>
              <w:rPr>
                <w:rFonts w:cs="Arial"/>
              </w:rPr>
            </w:pPr>
            <w:r w:rsidRPr="008F44B5">
              <w:rPr>
                <w:rFonts w:cs="Arial"/>
              </w:rPr>
              <w:t xml:space="preserve">Repairs and Maintenance </w:t>
            </w:r>
            <w:r w:rsidR="006A0E0B" w:rsidRPr="008F44B5">
              <w:t>-</w:t>
            </w:r>
            <w:r w:rsidRPr="008F44B5">
              <w:rPr>
                <w:rFonts w:cs="Arial"/>
              </w:rPr>
              <w:t xml:space="preserve"> </w:t>
            </w:r>
            <w:r w:rsidR="000C0DE5" w:rsidRPr="008F44B5">
              <w:rPr>
                <w:rFonts w:cs="Arial"/>
              </w:rPr>
              <w:t>Tyres</w:t>
            </w:r>
            <w:r w:rsidRPr="008F44B5">
              <w:rPr>
                <w:rFonts w:cs="Arial"/>
              </w:rPr>
              <w:t xml:space="preserve"> </w:t>
            </w:r>
          </w:p>
        </w:tc>
        <w:tc>
          <w:tcPr>
            <w:tcW w:w="0" w:type="auto"/>
          </w:tcPr>
          <w:p w14:paraId="7A7FA96F" w14:textId="77777777" w:rsidR="000C0DE5" w:rsidRPr="008F44B5" w:rsidRDefault="000C0DE5" w:rsidP="000C0DE5">
            <w:pPr>
              <w:pStyle w:val="Table"/>
              <w:rPr>
                <w:rFonts w:cs="Arial"/>
                <w:szCs w:val="22"/>
              </w:rPr>
            </w:pPr>
            <w:r w:rsidRPr="008F44B5">
              <w:rPr>
                <w:rFonts w:cs="Arial"/>
                <w:szCs w:val="22"/>
              </w:rPr>
              <w:t>05_501224309_0105_1_2</w:t>
            </w:r>
          </w:p>
        </w:tc>
        <w:tc>
          <w:tcPr>
            <w:tcW w:w="8749" w:type="dxa"/>
          </w:tcPr>
          <w:p w14:paraId="0E9409C7" w14:textId="6377AD97" w:rsidR="000C0DE5" w:rsidRPr="008F44B5" w:rsidDel="004F57FB" w:rsidRDefault="000C0DE5" w:rsidP="000C0DE5">
            <w:pPr>
              <w:pStyle w:val="Table"/>
              <w:rPr>
                <w:rFonts w:cs="Arial"/>
                <w:szCs w:val="22"/>
              </w:rPr>
            </w:pPr>
            <w:r w:rsidRPr="008F44B5">
              <w:rPr>
                <w:rFonts w:cs="Arial"/>
                <w:szCs w:val="22"/>
              </w:rPr>
              <w:t>For wheeled mobility and other disability related AT only</w:t>
            </w:r>
          </w:p>
        </w:tc>
        <w:tc>
          <w:tcPr>
            <w:tcW w:w="1354" w:type="dxa"/>
          </w:tcPr>
          <w:p w14:paraId="6047D3E9" w14:textId="07924BF8"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3E996976" w14:textId="127927A9"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1E6FA936" w14:textId="508B46D0" w:rsidR="000C0DE5" w:rsidRPr="008F44B5" w:rsidRDefault="000C0DE5"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480440EB"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44A3890A" w14:textId="036F8253" w:rsidR="000C0DE5" w:rsidRPr="008F44B5" w:rsidRDefault="000C0DE5" w:rsidP="000C0DE5">
            <w:pPr>
              <w:pStyle w:val="Table"/>
              <w:rPr>
                <w:rFonts w:eastAsia="Calibri"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Transfer AT</w:t>
            </w:r>
          </w:p>
        </w:tc>
        <w:tc>
          <w:tcPr>
            <w:tcW w:w="0" w:type="auto"/>
          </w:tcPr>
          <w:p w14:paraId="50CD2690" w14:textId="77777777" w:rsidR="000C0DE5" w:rsidRPr="008F44B5" w:rsidRDefault="000C0DE5" w:rsidP="000C0DE5">
            <w:pPr>
              <w:pStyle w:val="Table"/>
              <w:rPr>
                <w:rFonts w:eastAsia="Calibri" w:cs="Arial"/>
                <w:szCs w:val="22"/>
              </w:rPr>
            </w:pPr>
            <w:r w:rsidRPr="008F44B5">
              <w:rPr>
                <w:rFonts w:cs="Arial"/>
                <w:szCs w:val="22"/>
              </w:rPr>
              <w:t>05_501236025_0105_1_2</w:t>
            </w:r>
          </w:p>
        </w:tc>
        <w:tc>
          <w:tcPr>
            <w:tcW w:w="8749" w:type="dxa"/>
          </w:tcPr>
          <w:p w14:paraId="694D4BA9" w14:textId="77777777" w:rsidR="000C0DE5" w:rsidRPr="008F44B5" w:rsidRDefault="000C0DE5" w:rsidP="000C0DE5">
            <w:pPr>
              <w:pStyle w:val="Table"/>
              <w:rPr>
                <w:rFonts w:eastAsia="Calibri" w:cs="Arial"/>
                <w:szCs w:val="22"/>
              </w:rPr>
            </w:pPr>
            <w:r w:rsidRPr="008F44B5">
              <w:rPr>
                <w:rFonts w:cs="Arial"/>
                <w:szCs w:val="22"/>
              </w:rPr>
              <w:t>For transfer hoists, chairs and tables, including sling repair</w:t>
            </w:r>
          </w:p>
        </w:tc>
        <w:tc>
          <w:tcPr>
            <w:tcW w:w="1354" w:type="dxa"/>
          </w:tcPr>
          <w:p w14:paraId="555C7B12" w14:textId="49F7466A"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57EA31DC" w14:textId="13189796"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4E87BA55" w14:textId="0C203286" w:rsidR="000C0DE5" w:rsidRPr="008F44B5" w:rsidRDefault="00741ABF"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7CCA74C5" w14:textId="67D077F4"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64DAB6FB" w14:textId="34895DEF" w:rsidR="000C0DE5" w:rsidRPr="008F44B5" w:rsidRDefault="000C0DE5" w:rsidP="000C0DE5">
            <w:pPr>
              <w:pStyle w:val="Table"/>
              <w:rPr>
                <w:rFonts w:eastAsia="Calibri"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Vehicle Modification</w:t>
            </w:r>
          </w:p>
        </w:tc>
        <w:tc>
          <w:tcPr>
            <w:tcW w:w="0" w:type="auto"/>
          </w:tcPr>
          <w:p w14:paraId="35AAB9D0" w14:textId="2DD2D8B5" w:rsidR="000C0DE5" w:rsidRPr="008F44B5" w:rsidRDefault="000C0DE5" w:rsidP="000C0DE5">
            <w:pPr>
              <w:pStyle w:val="Table"/>
              <w:rPr>
                <w:rFonts w:eastAsia="Calibri" w:cs="Arial"/>
                <w:szCs w:val="22"/>
              </w:rPr>
            </w:pPr>
            <w:r w:rsidRPr="008F44B5">
              <w:rPr>
                <w:rFonts w:cs="Arial"/>
                <w:szCs w:val="22"/>
              </w:rPr>
              <w:t>05_501212373_0109_1_2</w:t>
            </w:r>
          </w:p>
        </w:tc>
        <w:tc>
          <w:tcPr>
            <w:tcW w:w="8749" w:type="dxa"/>
          </w:tcPr>
          <w:p w14:paraId="71A7395A" w14:textId="5F5D5B7F" w:rsidR="000C0DE5" w:rsidRPr="008F44B5" w:rsidRDefault="000C0DE5" w:rsidP="000C0DE5">
            <w:pPr>
              <w:pStyle w:val="Table"/>
              <w:rPr>
                <w:rFonts w:eastAsia="Calibri" w:cs="Arial"/>
                <w:szCs w:val="22"/>
              </w:rPr>
            </w:pPr>
            <w:r w:rsidRPr="008F44B5">
              <w:rPr>
                <w:rFonts w:cs="Arial"/>
                <w:szCs w:val="22"/>
              </w:rPr>
              <w:t>For vehicle modification only, not for repair/maintenance of a vehicle</w:t>
            </w:r>
          </w:p>
        </w:tc>
        <w:tc>
          <w:tcPr>
            <w:tcW w:w="1354" w:type="dxa"/>
          </w:tcPr>
          <w:p w14:paraId="375014E7" w14:textId="1B8C10E6"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163EA847" w14:textId="67710166"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4396A7E1" w14:textId="7C07830F" w:rsidR="000C0DE5" w:rsidRPr="008F44B5" w:rsidRDefault="00741ABF"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981E39" w:rsidRPr="008F44B5" w14:paraId="5A5D7FC7"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472DF297" w14:textId="3FE9A592"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Communication Cognitive or ECU AT</w:t>
            </w:r>
          </w:p>
        </w:tc>
        <w:tc>
          <w:tcPr>
            <w:tcW w:w="0" w:type="auto"/>
          </w:tcPr>
          <w:p w14:paraId="48C06A50" w14:textId="4F4A946B" w:rsidR="000C0DE5" w:rsidRPr="008F44B5" w:rsidRDefault="000C0DE5" w:rsidP="000C0DE5">
            <w:pPr>
              <w:pStyle w:val="Table"/>
              <w:rPr>
                <w:rFonts w:cs="Arial"/>
                <w:szCs w:val="22"/>
              </w:rPr>
            </w:pPr>
            <w:r w:rsidRPr="008F44B5">
              <w:rPr>
                <w:rFonts w:cs="Arial"/>
                <w:szCs w:val="22"/>
              </w:rPr>
              <w:t>05_502200312_0124_1_2</w:t>
            </w:r>
          </w:p>
        </w:tc>
        <w:tc>
          <w:tcPr>
            <w:tcW w:w="8749" w:type="dxa"/>
          </w:tcPr>
          <w:p w14:paraId="18BB68A4" w14:textId="17B0A8CA" w:rsidR="000C0DE5" w:rsidRPr="008F44B5" w:rsidDel="004F57FB" w:rsidRDefault="000C0DE5" w:rsidP="000C0DE5">
            <w:pPr>
              <w:pStyle w:val="Table"/>
              <w:rPr>
                <w:rFonts w:cs="Arial"/>
                <w:szCs w:val="22"/>
              </w:rPr>
            </w:pPr>
            <w:r w:rsidRPr="008F44B5">
              <w:rPr>
                <w:rFonts w:cs="Arial"/>
                <w:szCs w:val="22"/>
              </w:rPr>
              <w:t>Includes maintenance/repair of NDIS funded environmental control systems</w:t>
            </w:r>
          </w:p>
        </w:tc>
        <w:tc>
          <w:tcPr>
            <w:tcW w:w="1354" w:type="dxa"/>
          </w:tcPr>
          <w:p w14:paraId="68AA0C6E" w14:textId="56DF477F"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5EABC248" w14:textId="3215B28E"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7E493AB0" w14:textId="28C902BA" w:rsidR="000C0DE5" w:rsidRPr="008F44B5" w:rsidRDefault="00A0470E" w:rsidP="004C2472">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33238F" w:rsidRPr="008F44B5" w14:paraId="542D6FCF"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21085DBA" w14:textId="6604EFE9"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Hearing AT</w:t>
            </w:r>
          </w:p>
        </w:tc>
        <w:tc>
          <w:tcPr>
            <w:tcW w:w="0" w:type="auto"/>
          </w:tcPr>
          <w:p w14:paraId="59005E84" w14:textId="4AB2B523" w:rsidR="000C0DE5" w:rsidRPr="008F44B5" w:rsidRDefault="000C0DE5" w:rsidP="000C0DE5">
            <w:pPr>
              <w:pStyle w:val="Table"/>
              <w:rPr>
                <w:rFonts w:cs="Arial"/>
                <w:szCs w:val="22"/>
              </w:rPr>
            </w:pPr>
            <w:r w:rsidRPr="008F44B5">
              <w:rPr>
                <w:rFonts w:cs="Arial"/>
                <w:szCs w:val="22"/>
              </w:rPr>
              <w:t>05_502206151_0122_1_2</w:t>
            </w:r>
          </w:p>
        </w:tc>
        <w:tc>
          <w:tcPr>
            <w:tcW w:w="8749" w:type="dxa"/>
          </w:tcPr>
          <w:p w14:paraId="7E36E5C3" w14:textId="28849498" w:rsidR="000C0DE5" w:rsidRPr="008F44B5" w:rsidDel="004F57FB" w:rsidRDefault="000C0DE5" w:rsidP="004C2472">
            <w:pPr>
              <w:pStyle w:val="Table"/>
              <w:rPr>
                <w:rFonts w:cs="Arial"/>
                <w:szCs w:val="22"/>
              </w:rPr>
            </w:pPr>
            <w:r w:rsidRPr="008F44B5">
              <w:rPr>
                <w:rFonts w:cs="Arial"/>
                <w:szCs w:val="22"/>
              </w:rPr>
              <w:t>Only where not included by manufacturer or supplier in supply price</w:t>
            </w:r>
            <w:r w:rsidR="009E724A" w:rsidRPr="008F44B5">
              <w:rPr>
                <w:rFonts w:cs="Arial"/>
                <w:szCs w:val="22"/>
              </w:rPr>
              <w:t xml:space="preserve">. </w:t>
            </w:r>
            <w:r w:rsidR="0037034E" w:rsidRPr="008F44B5">
              <w:rPr>
                <w:rFonts w:cs="Arial"/>
                <w:szCs w:val="22"/>
              </w:rPr>
              <w:t xml:space="preserve">Includes </w:t>
            </w:r>
            <w:r w:rsidR="00601B7A" w:rsidRPr="008F44B5">
              <w:rPr>
                <w:rFonts w:cs="Arial"/>
                <w:szCs w:val="22"/>
              </w:rPr>
              <w:t>repair/maintenance of external components of implanted hearing devices.</w:t>
            </w:r>
          </w:p>
        </w:tc>
        <w:tc>
          <w:tcPr>
            <w:tcW w:w="1354" w:type="dxa"/>
          </w:tcPr>
          <w:p w14:paraId="1B1954B1" w14:textId="06F060D4"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35D2BEAD" w14:textId="4EBF47EF"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70E9CB69" w14:textId="427A54D7" w:rsidR="000C0DE5" w:rsidRPr="008F44B5" w:rsidRDefault="00A0470E"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33238F" w:rsidRPr="008F44B5" w14:paraId="4A07F9E2" w14:textId="05B32D39"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7DEEA69E" w14:textId="23263EB3" w:rsidR="000C0DE5" w:rsidRPr="008F44B5" w:rsidRDefault="000C0DE5" w:rsidP="000C0DE5">
            <w:pPr>
              <w:pStyle w:val="Table"/>
              <w:rPr>
                <w:rFonts w:eastAsia="Calibri" w:cs="Arial"/>
                <w:szCs w:val="22"/>
              </w:rPr>
            </w:pPr>
            <w:r w:rsidRPr="008F44B5">
              <w:rPr>
                <w:rFonts w:cs="Arial"/>
                <w:szCs w:val="22"/>
              </w:rPr>
              <w:t>Repairs and Maintenance</w:t>
            </w:r>
            <w:r w:rsidR="00B36767" w:rsidRPr="008F44B5">
              <w:rPr>
                <w:rFonts w:cs="Arial"/>
                <w:szCs w:val="22"/>
              </w:rPr>
              <w:t xml:space="preserve"> </w:t>
            </w:r>
            <w:r w:rsidR="006A0E0B" w:rsidRPr="008F44B5">
              <w:rPr>
                <w:szCs w:val="22"/>
              </w:rPr>
              <w:t>-</w:t>
            </w:r>
            <w:r w:rsidR="00B36767" w:rsidRPr="008F44B5">
              <w:rPr>
                <w:szCs w:val="22"/>
              </w:rPr>
              <w:t xml:space="preserve"> </w:t>
            </w:r>
            <w:r w:rsidRPr="008F44B5">
              <w:rPr>
                <w:rFonts w:cs="Arial"/>
                <w:szCs w:val="22"/>
              </w:rPr>
              <w:t>Vision AT</w:t>
            </w:r>
          </w:p>
        </w:tc>
        <w:tc>
          <w:tcPr>
            <w:tcW w:w="0" w:type="auto"/>
          </w:tcPr>
          <w:p w14:paraId="477B01BF" w14:textId="33972669" w:rsidR="000C0DE5" w:rsidRPr="008F44B5" w:rsidRDefault="000C0DE5" w:rsidP="000C0DE5">
            <w:pPr>
              <w:pStyle w:val="Table"/>
              <w:rPr>
                <w:rFonts w:eastAsia="Calibri" w:cs="Arial"/>
                <w:szCs w:val="22"/>
              </w:rPr>
            </w:pPr>
            <w:r w:rsidRPr="008F44B5">
              <w:rPr>
                <w:rFonts w:cs="Arial"/>
                <w:szCs w:val="22"/>
              </w:rPr>
              <w:t>05_502218315_0113_1_2</w:t>
            </w:r>
          </w:p>
        </w:tc>
        <w:tc>
          <w:tcPr>
            <w:tcW w:w="8749" w:type="dxa"/>
          </w:tcPr>
          <w:p w14:paraId="54FECA16" w14:textId="0737B6DE" w:rsidR="000C0DE5" w:rsidRPr="008F44B5" w:rsidRDefault="000C0DE5" w:rsidP="000C0DE5">
            <w:pPr>
              <w:pStyle w:val="Table"/>
              <w:rPr>
                <w:rFonts w:eastAsia="Calibri" w:cs="Arial"/>
                <w:szCs w:val="22"/>
              </w:rPr>
            </w:pPr>
            <w:r w:rsidRPr="008F44B5">
              <w:rPr>
                <w:rFonts w:cs="Arial"/>
                <w:szCs w:val="22"/>
              </w:rPr>
              <w:t>For disability related vision AT, not including standard spectacles</w:t>
            </w:r>
          </w:p>
        </w:tc>
        <w:tc>
          <w:tcPr>
            <w:tcW w:w="1354" w:type="dxa"/>
          </w:tcPr>
          <w:p w14:paraId="4D9B95B1" w14:textId="0695A07C"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64CA9020" w14:textId="6AB1057E"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45DA85F3" w14:textId="1BC654CC" w:rsidR="000C0DE5" w:rsidRPr="008F44B5" w:rsidRDefault="000C0DE5"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12A16" w:rsidRPr="008F44B5" w14:paraId="65C7B8E2" w14:textId="77777777" w:rsidTr="006514AF">
        <w:trPr>
          <w:cnfStyle w:val="000000100000" w:firstRow="0" w:lastRow="0" w:firstColumn="0" w:lastColumn="0" w:oddVBand="0" w:evenVBand="0" w:oddHBand="1" w:evenHBand="0" w:firstRowFirstColumn="0" w:firstRowLastColumn="0" w:lastRowFirstColumn="0" w:lastRowLastColumn="0"/>
        </w:trPr>
        <w:tc>
          <w:tcPr>
            <w:tcW w:w="6667" w:type="dxa"/>
          </w:tcPr>
          <w:p w14:paraId="0ADCC60B" w14:textId="71797100" w:rsidR="000C0DE5" w:rsidRPr="008F44B5" w:rsidRDefault="000C0DE5" w:rsidP="000C0DE5">
            <w:pPr>
              <w:pStyle w:val="Table"/>
              <w:rPr>
                <w:rFonts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Specialised Recreation AT</w:t>
            </w:r>
          </w:p>
        </w:tc>
        <w:tc>
          <w:tcPr>
            <w:tcW w:w="0" w:type="auto"/>
          </w:tcPr>
          <w:p w14:paraId="52A64DFD" w14:textId="2AB2C9DD" w:rsidR="000C0DE5" w:rsidRPr="008F44B5" w:rsidRDefault="000C0DE5" w:rsidP="000C0DE5">
            <w:pPr>
              <w:pStyle w:val="Table"/>
              <w:rPr>
                <w:rFonts w:cs="Arial"/>
                <w:szCs w:val="22"/>
              </w:rPr>
            </w:pPr>
            <w:r w:rsidRPr="008F44B5">
              <w:rPr>
                <w:rFonts w:cs="Arial"/>
                <w:szCs w:val="22"/>
              </w:rPr>
              <w:t>05_503000316_0112_1_2</w:t>
            </w:r>
          </w:p>
        </w:tc>
        <w:tc>
          <w:tcPr>
            <w:tcW w:w="8749" w:type="dxa"/>
          </w:tcPr>
          <w:p w14:paraId="510AD360" w14:textId="30EB7312" w:rsidR="000C0DE5" w:rsidRPr="008F44B5" w:rsidDel="004F57FB" w:rsidRDefault="000C0DE5" w:rsidP="004C2472">
            <w:pPr>
              <w:pStyle w:val="Table"/>
              <w:rPr>
                <w:rFonts w:cs="Arial"/>
                <w:szCs w:val="22"/>
              </w:rPr>
            </w:pPr>
            <w:r w:rsidRPr="008F44B5">
              <w:rPr>
                <w:rFonts w:cs="Arial"/>
                <w:szCs w:val="22"/>
              </w:rPr>
              <w:t>Only for NDIS agreed (or funded) AT for personal recreation or sport</w:t>
            </w:r>
          </w:p>
        </w:tc>
        <w:tc>
          <w:tcPr>
            <w:tcW w:w="1354" w:type="dxa"/>
          </w:tcPr>
          <w:p w14:paraId="275BFC5E" w14:textId="2F5D75B8"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0EED6A9B" w14:textId="68553C65"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451F8896" w14:textId="484A0F55" w:rsidR="000C0DE5" w:rsidRPr="008F44B5" w:rsidRDefault="000C0DE5"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r w:rsidR="000C0DE5" w:rsidRPr="008F44B5" w14:paraId="50D45FAF" w14:textId="77777777" w:rsidTr="006514AF">
        <w:trPr>
          <w:cnfStyle w:val="000000010000" w:firstRow="0" w:lastRow="0" w:firstColumn="0" w:lastColumn="0" w:oddVBand="0" w:evenVBand="0" w:oddHBand="0" w:evenHBand="1" w:firstRowFirstColumn="0" w:firstRowLastColumn="0" w:lastRowFirstColumn="0" w:lastRowLastColumn="0"/>
        </w:trPr>
        <w:tc>
          <w:tcPr>
            <w:tcW w:w="6667" w:type="dxa"/>
          </w:tcPr>
          <w:p w14:paraId="1697ACBD" w14:textId="6BB13FC7" w:rsidR="000C0DE5" w:rsidRPr="008F44B5" w:rsidRDefault="000C0DE5" w:rsidP="000C0DE5">
            <w:pPr>
              <w:pStyle w:val="Table"/>
              <w:rPr>
                <w:rFonts w:eastAsia="Calibri" w:cs="Arial"/>
                <w:szCs w:val="22"/>
              </w:rPr>
            </w:pPr>
            <w:r w:rsidRPr="008F44B5">
              <w:rPr>
                <w:rFonts w:cs="Arial"/>
                <w:szCs w:val="22"/>
              </w:rPr>
              <w:t xml:space="preserve">Repairs and Maintenance </w:t>
            </w:r>
            <w:r w:rsidR="006A0E0B" w:rsidRPr="008F44B5">
              <w:rPr>
                <w:szCs w:val="22"/>
              </w:rPr>
              <w:t>-</w:t>
            </w:r>
            <w:r w:rsidRPr="008F44B5">
              <w:rPr>
                <w:rFonts w:cs="Arial"/>
                <w:szCs w:val="22"/>
              </w:rPr>
              <w:t xml:space="preserve"> Other AT</w:t>
            </w:r>
          </w:p>
        </w:tc>
        <w:tc>
          <w:tcPr>
            <w:tcW w:w="0" w:type="auto"/>
          </w:tcPr>
          <w:p w14:paraId="53CA9923" w14:textId="77777777" w:rsidR="000C0DE5" w:rsidRPr="008F44B5" w:rsidRDefault="000C0DE5" w:rsidP="000C0DE5">
            <w:pPr>
              <w:pStyle w:val="Table"/>
              <w:rPr>
                <w:rFonts w:eastAsia="Calibri" w:cs="Arial"/>
                <w:szCs w:val="22"/>
              </w:rPr>
            </w:pPr>
            <w:r w:rsidRPr="008F44B5">
              <w:rPr>
                <w:rFonts w:cs="Arial"/>
                <w:szCs w:val="22"/>
              </w:rPr>
              <w:t>05_500000303_0103_1_2</w:t>
            </w:r>
          </w:p>
        </w:tc>
        <w:tc>
          <w:tcPr>
            <w:tcW w:w="8749" w:type="dxa"/>
          </w:tcPr>
          <w:p w14:paraId="1E61C2B0" w14:textId="77777777" w:rsidR="000C0DE5" w:rsidRPr="008F44B5" w:rsidRDefault="000C0DE5" w:rsidP="000C0DE5">
            <w:pPr>
              <w:pStyle w:val="Table"/>
              <w:rPr>
                <w:rFonts w:eastAsia="Calibri" w:cs="Arial"/>
                <w:szCs w:val="22"/>
              </w:rPr>
            </w:pPr>
            <w:r w:rsidRPr="008F44B5">
              <w:rPr>
                <w:rFonts w:cs="Arial"/>
                <w:szCs w:val="22"/>
              </w:rPr>
              <w:t>Repair and maintenance to AT not otherwise described by specific repair codes.</w:t>
            </w:r>
          </w:p>
        </w:tc>
        <w:tc>
          <w:tcPr>
            <w:tcW w:w="1354" w:type="dxa"/>
          </w:tcPr>
          <w:p w14:paraId="27768DCA" w14:textId="77777777" w:rsidR="000C0DE5" w:rsidRPr="008F44B5" w:rsidRDefault="000C0DE5" w:rsidP="000C0DE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396" w:type="dxa"/>
          </w:tcPr>
          <w:p w14:paraId="0A2A4C89" w14:textId="77777777" w:rsidR="000C0DE5" w:rsidRPr="008F44B5" w:rsidRDefault="000C0DE5" w:rsidP="000C0DE5">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433" w:type="dxa"/>
          </w:tcPr>
          <w:p w14:paraId="13C6E88F" w14:textId="775225BC" w:rsidR="000C0DE5" w:rsidRPr="008F44B5" w:rsidRDefault="000C0DE5" w:rsidP="004C4936">
            <w:pPr>
              <w:pStyle w:val="Table"/>
              <w:jc w:val="center"/>
              <w:rPr>
                <w:rFonts w:eastAsia="Times New Roman" w:cs="Arial"/>
                <w:color w:val="000000"/>
                <w:szCs w:val="22"/>
                <w:lang w:eastAsia="en-AU"/>
              </w:rPr>
            </w:pPr>
            <w:r w:rsidRPr="008F44B5">
              <w:rPr>
                <w:rFonts w:eastAsia="Times New Roman" w:cs="Arial"/>
                <w:color w:val="000000"/>
                <w:szCs w:val="22"/>
                <w:lang w:eastAsia="en-AU"/>
              </w:rPr>
              <w:t>$</w:t>
            </w:r>
            <w:r w:rsidR="00012A16" w:rsidRPr="008F44B5">
              <w:rPr>
                <w:rFonts w:eastAsia="Times New Roman" w:cs="Arial"/>
                <w:color w:val="000000"/>
                <w:szCs w:val="22"/>
                <w:lang w:eastAsia="en-AU"/>
              </w:rPr>
              <w:t>1</w:t>
            </w:r>
            <w:r w:rsidR="000C264B" w:rsidRPr="008F44B5">
              <w:rPr>
                <w:rFonts w:eastAsia="Times New Roman" w:cs="Arial"/>
                <w:color w:val="000000"/>
                <w:szCs w:val="22"/>
                <w:lang w:eastAsia="en-AU"/>
              </w:rPr>
              <w:t>.00</w:t>
            </w:r>
          </w:p>
        </w:tc>
      </w:tr>
    </w:tbl>
    <w:p w14:paraId="39E76EA8" w14:textId="77777777" w:rsidR="003B671D" w:rsidRPr="008F44B5" w:rsidRDefault="003B671D" w:rsidP="006514AF">
      <w:pPr>
        <w:sectPr w:rsidR="003B671D" w:rsidRPr="008F44B5" w:rsidSect="00392203">
          <w:pgSz w:w="23811" w:h="16838" w:orient="landscape" w:code="8"/>
          <w:pgMar w:top="720" w:right="567" w:bottom="993" w:left="567" w:header="709" w:footer="267" w:gutter="0"/>
          <w:cols w:space="708"/>
          <w:docGrid w:linePitch="360"/>
        </w:sectPr>
      </w:pPr>
    </w:p>
    <w:p w14:paraId="76C3EF86" w14:textId="3518B2AD" w:rsidR="0029597D" w:rsidRPr="008F44B5" w:rsidRDefault="0029597D" w:rsidP="000513AF">
      <w:pPr>
        <w:pStyle w:val="Heading1"/>
      </w:pPr>
      <w:bookmarkStart w:id="157" w:name="_Toc170034559"/>
      <w:r w:rsidRPr="008F44B5">
        <w:lastRenderedPageBreak/>
        <w:t>Rental Supports</w:t>
      </w:r>
      <w:bookmarkEnd w:id="140"/>
      <w:bookmarkEnd w:id="157"/>
    </w:p>
    <w:p w14:paraId="55C8D872" w14:textId="65A428F2" w:rsidR="0029597D" w:rsidRPr="008F44B5" w:rsidRDefault="005A7763" w:rsidP="7C972FF5">
      <w:pPr>
        <w:rPr>
          <w:lang w:val="en-US"/>
        </w:rPr>
      </w:pPr>
      <w:r w:rsidRPr="008F44B5">
        <w:rPr>
          <w:lang w:val="en-US"/>
        </w:rPr>
        <w:t>Rental Supports</w:t>
      </w:r>
      <w:r w:rsidR="0029597D" w:rsidRPr="008F44B5">
        <w:rPr>
          <w:lang w:val="en-US"/>
        </w:rPr>
        <w:t xml:space="preserve"> </w:t>
      </w:r>
      <w:r w:rsidRPr="008F44B5">
        <w:rPr>
          <w:lang w:val="en-US"/>
        </w:rPr>
        <w:t xml:space="preserve">are </w:t>
      </w:r>
      <w:r w:rsidR="00790EE1" w:rsidRPr="008F44B5">
        <w:rPr>
          <w:lang w:val="en-US"/>
        </w:rPr>
        <w:t xml:space="preserve">short-term </w:t>
      </w:r>
      <w:r w:rsidRPr="008F44B5">
        <w:rPr>
          <w:lang w:val="en-US"/>
        </w:rPr>
        <w:t xml:space="preserve">or temporary support items that allow providers to </w:t>
      </w:r>
      <w:r w:rsidR="00FB6D9B" w:rsidRPr="008F44B5">
        <w:rPr>
          <w:lang w:val="en-US"/>
        </w:rPr>
        <w:t xml:space="preserve">rent or loan </w:t>
      </w:r>
      <w:r w:rsidRPr="008F44B5">
        <w:rPr>
          <w:lang w:val="en-US"/>
        </w:rPr>
        <w:t xml:space="preserve">Assistive Technology or </w:t>
      </w:r>
      <w:r w:rsidR="7930DE72" w:rsidRPr="008F44B5">
        <w:rPr>
          <w:lang w:val="en-US"/>
        </w:rPr>
        <w:t xml:space="preserve">supports for </w:t>
      </w:r>
      <w:r w:rsidRPr="008F44B5">
        <w:rPr>
          <w:lang w:val="en-US"/>
        </w:rPr>
        <w:t>Home Modification</w:t>
      </w:r>
      <w:r w:rsidR="006308C1" w:rsidRPr="008F44B5">
        <w:rPr>
          <w:lang w:val="en-US"/>
        </w:rPr>
        <w:t>s</w:t>
      </w:r>
      <w:r w:rsidRPr="008F44B5">
        <w:rPr>
          <w:lang w:val="en-US"/>
        </w:rPr>
        <w:t xml:space="preserve">. </w:t>
      </w:r>
    </w:p>
    <w:p w14:paraId="6F466DD2" w14:textId="65D94C24" w:rsidR="00164E07" w:rsidRPr="008F44B5" w:rsidRDefault="00164E07" w:rsidP="006514AF">
      <w:pPr>
        <w:rPr>
          <w:lang w:val="en"/>
        </w:rPr>
      </w:pPr>
      <w:r w:rsidRPr="008F44B5">
        <w:rPr>
          <w:lang w:val="en"/>
        </w:rPr>
        <w:t xml:space="preserve">Under the Operational Guideline, rental supports can be used for </w:t>
      </w:r>
      <w:r w:rsidRPr="008F44B5">
        <w:t>trialling</w:t>
      </w:r>
      <w:r w:rsidRPr="008F44B5">
        <w:rPr>
          <w:lang w:val="en"/>
        </w:rPr>
        <w:t xml:space="preserve"> AT supports that are new to the participant. </w:t>
      </w:r>
      <w:r w:rsidR="70AAD5DB" w:rsidRPr="008F44B5">
        <w:rPr>
          <w:lang w:val="en"/>
        </w:rPr>
        <w:t>This</w:t>
      </w:r>
      <w:r w:rsidRPr="008F44B5">
        <w:rPr>
          <w:lang w:val="en"/>
        </w:rPr>
        <w:t xml:space="preserve"> generally applies to AT valued under $15,000 or</w:t>
      </w:r>
      <w:r w:rsidR="00E74ED5" w:rsidRPr="008F44B5">
        <w:rPr>
          <w:lang w:val="en"/>
        </w:rPr>
        <w:t xml:space="preserve"> where the participant</w:t>
      </w:r>
      <w:r w:rsidRPr="008F44B5">
        <w:rPr>
          <w:lang w:val="en"/>
        </w:rPr>
        <w:t xml:space="preserve"> receives funding to trial that type of support as part of a high-cost AT assessment.</w:t>
      </w:r>
    </w:p>
    <w:p w14:paraId="34751B1C" w14:textId="47B8F18A" w:rsidR="003B671D" w:rsidRPr="008F44B5" w:rsidRDefault="003B671D" w:rsidP="006514AF">
      <w:pPr>
        <w:rPr>
          <w:rFonts w:eastAsia="Times New Roman" w:cs="Arial"/>
          <w:color w:val="000000"/>
          <w:szCs w:val="18"/>
          <w:lang w:eastAsia="en-AU"/>
        </w:rPr>
      </w:pPr>
      <w:r w:rsidRPr="008F44B5">
        <w:rPr>
          <w:rFonts w:eastAsia="Times New Roman" w:cs="Arial"/>
          <w:color w:val="000000"/>
          <w:szCs w:val="18"/>
          <w:lang w:eastAsia="en-AU"/>
        </w:rPr>
        <w:t xml:space="preserve">These support items are not subject to price limits. See page </w:t>
      </w:r>
      <w:r w:rsidRPr="008F44B5">
        <w:rPr>
          <w:rFonts w:eastAsia="Times New Roman" w:cs="Arial"/>
          <w:color w:val="000000"/>
          <w:szCs w:val="18"/>
          <w:lang w:eastAsia="en-AU"/>
        </w:rPr>
        <w:fldChar w:fldCharType="begin"/>
      </w:r>
      <w:r w:rsidRPr="008F44B5">
        <w:rPr>
          <w:rFonts w:eastAsia="Times New Roman" w:cs="Arial"/>
          <w:color w:val="000000"/>
          <w:szCs w:val="18"/>
          <w:lang w:eastAsia="en-AU"/>
        </w:rPr>
        <w:instrText xml:space="preserve"> PAGEREF _Ref75951790 \h </w:instrText>
      </w:r>
      <w:r w:rsidRPr="008F44B5">
        <w:rPr>
          <w:rFonts w:eastAsia="Times New Roman" w:cs="Arial"/>
          <w:color w:val="000000"/>
          <w:szCs w:val="18"/>
          <w:lang w:eastAsia="en-AU"/>
        </w:rPr>
      </w:r>
      <w:r w:rsidRPr="008F44B5">
        <w:rPr>
          <w:rFonts w:eastAsia="Times New Roman" w:cs="Arial"/>
          <w:color w:val="000000"/>
          <w:szCs w:val="18"/>
          <w:lang w:eastAsia="en-AU"/>
        </w:rPr>
        <w:fldChar w:fldCharType="separate"/>
      </w:r>
      <w:r w:rsidR="006070D8">
        <w:rPr>
          <w:rFonts w:eastAsia="Times New Roman" w:cs="Arial"/>
          <w:noProof/>
          <w:color w:val="000000"/>
          <w:szCs w:val="18"/>
          <w:lang w:eastAsia="en-AU"/>
        </w:rPr>
        <w:t>10</w:t>
      </w:r>
      <w:r w:rsidRPr="008F44B5">
        <w:rPr>
          <w:rFonts w:eastAsia="Times New Roman" w:cs="Arial"/>
          <w:color w:val="000000"/>
          <w:szCs w:val="18"/>
          <w:lang w:eastAsia="en-AU"/>
        </w:rPr>
        <w:fldChar w:fldCharType="end"/>
      </w:r>
      <w:r w:rsidRPr="008F44B5">
        <w:rPr>
          <w:rFonts w:eastAsia="Times New Roman" w:cs="Arial"/>
          <w:color w:val="000000"/>
          <w:szCs w:val="18"/>
          <w:lang w:eastAsia="en-AU"/>
        </w:rPr>
        <w:t xml:space="preserve"> for further information on how to claim for support items that are not subject to a price limit.</w:t>
      </w:r>
    </w:p>
    <w:tbl>
      <w:tblPr>
        <w:tblStyle w:val="LightShading-Accent4"/>
        <w:tblW w:w="22539" w:type="dxa"/>
        <w:tblLook w:val="0420" w:firstRow="1" w:lastRow="0" w:firstColumn="0" w:lastColumn="0" w:noHBand="0" w:noVBand="1"/>
        <w:tblCaption w:val="AT Rental Items"/>
      </w:tblPr>
      <w:tblGrid>
        <w:gridCol w:w="6521"/>
        <w:gridCol w:w="3081"/>
        <w:gridCol w:w="7975"/>
        <w:gridCol w:w="1213"/>
        <w:gridCol w:w="1984"/>
        <w:gridCol w:w="1765"/>
      </w:tblGrid>
      <w:tr w:rsidR="00C64B33" w:rsidRPr="008F44B5" w14:paraId="16FCB026" w14:textId="48AF523B" w:rsidTr="006514AF">
        <w:trPr>
          <w:cnfStyle w:val="100000000000" w:firstRow="1" w:lastRow="0" w:firstColumn="0" w:lastColumn="0" w:oddVBand="0" w:evenVBand="0" w:oddHBand="0" w:evenHBand="0" w:firstRowFirstColumn="0" w:firstRowLastColumn="0" w:lastRowFirstColumn="0" w:lastRowLastColumn="0"/>
          <w:tblHeader/>
        </w:trPr>
        <w:tc>
          <w:tcPr>
            <w:tcW w:w="6521" w:type="dxa"/>
            <w:vAlign w:val="center"/>
          </w:tcPr>
          <w:p w14:paraId="1524757E" w14:textId="77777777" w:rsidR="00C64B33" w:rsidRPr="008F44B5" w:rsidRDefault="00C64B33" w:rsidP="00887D75">
            <w:pPr>
              <w:pStyle w:val="Table"/>
            </w:pPr>
            <w:bookmarkStart w:id="158" w:name="OLE_LINK2"/>
            <w:r w:rsidRPr="008F44B5">
              <w:t>Support Item</w:t>
            </w:r>
          </w:p>
        </w:tc>
        <w:tc>
          <w:tcPr>
            <w:tcW w:w="0" w:type="auto"/>
            <w:vAlign w:val="center"/>
          </w:tcPr>
          <w:p w14:paraId="32BC21B7" w14:textId="77777777" w:rsidR="00C64B33" w:rsidRPr="008F44B5" w:rsidRDefault="00C64B33" w:rsidP="00887D75">
            <w:pPr>
              <w:pStyle w:val="Table"/>
            </w:pPr>
            <w:r w:rsidRPr="008F44B5">
              <w:t>Support Item Ref No.</w:t>
            </w:r>
          </w:p>
        </w:tc>
        <w:tc>
          <w:tcPr>
            <w:tcW w:w="7975" w:type="dxa"/>
            <w:vAlign w:val="center"/>
          </w:tcPr>
          <w:p w14:paraId="76663322" w14:textId="77777777" w:rsidR="00C64B33" w:rsidRPr="008F44B5" w:rsidRDefault="00C64B33" w:rsidP="00887D75">
            <w:pPr>
              <w:pStyle w:val="Table"/>
            </w:pPr>
            <w:r w:rsidRPr="008F44B5">
              <w:t>Description</w:t>
            </w:r>
          </w:p>
        </w:tc>
        <w:tc>
          <w:tcPr>
            <w:tcW w:w="1213" w:type="dxa"/>
            <w:vAlign w:val="center"/>
          </w:tcPr>
          <w:p w14:paraId="49C48E65" w14:textId="77777777" w:rsidR="00C64B33" w:rsidRPr="008F44B5" w:rsidRDefault="00C64B33" w:rsidP="00887D75">
            <w:pPr>
              <w:pStyle w:val="Table"/>
            </w:pPr>
            <w:r w:rsidRPr="008F44B5">
              <w:t>UOM</w:t>
            </w:r>
          </w:p>
        </w:tc>
        <w:tc>
          <w:tcPr>
            <w:tcW w:w="1984" w:type="dxa"/>
            <w:vAlign w:val="center"/>
          </w:tcPr>
          <w:p w14:paraId="14979A07" w14:textId="77777777" w:rsidR="00C64B33" w:rsidRPr="008F44B5" w:rsidRDefault="00C64B33" w:rsidP="00DD4F3F">
            <w:pPr>
              <w:pStyle w:val="Table"/>
              <w:jc w:val="center"/>
            </w:pPr>
            <w:r w:rsidRPr="008F44B5">
              <w:t>Quote Required</w:t>
            </w:r>
          </w:p>
        </w:tc>
        <w:tc>
          <w:tcPr>
            <w:tcW w:w="1765" w:type="dxa"/>
          </w:tcPr>
          <w:p w14:paraId="08F2791A" w14:textId="5BF5EEEA" w:rsidR="00C64B33" w:rsidRPr="008F44B5" w:rsidRDefault="00C64B33" w:rsidP="00DD4F3F">
            <w:pPr>
              <w:pStyle w:val="Table"/>
              <w:jc w:val="center"/>
            </w:pPr>
            <w:r w:rsidRPr="008F44B5">
              <w:t>Notional Amount</w:t>
            </w:r>
          </w:p>
        </w:tc>
      </w:tr>
      <w:tr w:rsidR="00C64B33" w:rsidRPr="008F44B5" w14:paraId="2EB6B6E0" w14:textId="591CA1DA"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76FE5EB8" w14:textId="3C825DBF"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Vehicle modified for Access</w:t>
            </w:r>
          </w:p>
        </w:tc>
        <w:tc>
          <w:tcPr>
            <w:tcW w:w="0" w:type="auto"/>
          </w:tcPr>
          <w:p w14:paraId="1784AC89" w14:textId="77777777" w:rsidR="00C64B33" w:rsidRPr="008F44B5" w:rsidRDefault="00C64B33" w:rsidP="00C64B33">
            <w:pPr>
              <w:pStyle w:val="Table"/>
              <w:rPr>
                <w:rFonts w:eastAsia="Calibri" w:cs="Arial"/>
                <w:szCs w:val="22"/>
              </w:rPr>
            </w:pPr>
            <w:r w:rsidRPr="008F44B5">
              <w:rPr>
                <w:rFonts w:cs="Arial"/>
                <w:szCs w:val="22"/>
              </w:rPr>
              <w:t>05_121227125_0108_1_2</w:t>
            </w:r>
          </w:p>
        </w:tc>
        <w:tc>
          <w:tcPr>
            <w:tcW w:w="7975" w:type="dxa"/>
          </w:tcPr>
          <w:p w14:paraId="57DBC8A1" w14:textId="77777777" w:rsidR="00C64B33" w:rsidRPr="008F44B5" w:rsidRDefault="00C64B33" w:rsidP="00C64B33">
            <w:pPr>
              <w:pStyle w:val="Table"/>
              <w:rPr>
                <w:rFonts w:eastAsia="Calibri" w:cs="Arial"/>
                <w:szCs w:val="22"/>
              </w:rPr>
            </w:pPr>
            <w:r w:rsidRPr="008F44B5">
              <w:rPr>
                <w:rFonts w:eastAsia="Calibri" w:cs="Arial"/>
                <w:szCs w:val="22"/>
              </w:rPr>
              <w:t>Covers passenger vehicle (less than 10 passengers) modified to enable access/control by people with physical and related disabilities</w:t>
            </w:r>
          </w:p>
        </w:tc>
        <w:tc>
          <w:tcPr>
            <w:tcW w:w="1213" w:type="dxa"/>
          </w:tcPr>
          <w:p w14:paraId="25AC9F8F" w14:textId="77777777" w:rsidR="00C64B33" w:rsidRPr="008F44B5" w:rsidRDefault="00C64B33" w:rsidP="00C64B33">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6A71E6F8"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3A7A0602" w14:textId="172A0244"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5E5A84BB" w14:textId="76453E16" w:rsidTr="006514AF">
        <w:trPr>
          <w:cnfStyle w:val="000000010000" w:firstRow="0" w:lastRow="0" w:firstColumn="0" w:lastColumn="0" w:oddVBand="0" w:evenVBand="0" w:oddHBand="0" w:evenHBand="1" w:firstRowFirstColumn="0" w:firstRowLastColumn="0" w:lastRowFirstColumn="0" w:lastRowLastColumn="0"/>
        </w:trPr>
        <w:tc>
          <w:tcPr>
            <w:tcW w:w="6521" w:type="dxa"/>
          </w:tcPr>
          <w:p w14:paraId="32926FBD" w14:textId="468D8C51" w:rsidR="00C64B33" w:rsidRPr="008F44B5" w:rsidRDefault="00C64B33" w:rsidP="00C64B33">
            <w:pPr>
              <w:pStyle w:val="Table"/>
              <w:rPr>
                <w:rFonts w:cs="Arial"/>
                <w:szCs w:val="22"/>
              </w:rPr>
            </w:pPr>
            <w:r w:rsidRPr="008F44B5">
              <w:rPr>
                <w:rFonts w:cs="Arial"/>
                <w:szCs w:val="22"/>
              </w:rPr>
              <w:t xml:space="preserve">AT Rental </w:t>
            </w:r>
            <w:r w:rsidR="006A0E0B" w:rsidRPr="008F44B5">
              <w:rPr>
                <w:szCs w:val="22"/>
              </w:rPr>
              <w:t>-</w:t>
            </w:r>
            <w:r w:rsidRPr="008F44B5">
              <w:rPr>
                <w:rFonts w:cs="Arial"/>
                <w:szCs w:val="22"/>
              </w:rPr>
              <w:t xml:space="preserve"> Assistive Products for Personal Care and Safety</w:t>
            </w:r>
          </w:p>
        </w:tc>
        <w:tc>
          <w:tcPr>
            <w:tcW w:w="0" w:type="auto"/>
          </w:tcPr>
          <w:p w14:paraId="36D580A0" w14:textId="77777777" w:rsidR="00C64B33" w:rsidRPr="008F44B5" w:rsidRDefault="00C64B33" w:rsidP="00C64B33">
            <w:pPr>
              <w:pStyle w:val="Table"/>
              <w:rPr>
                <w:rFonts w:cs="Arial"/>
                <w:szCs w:val="22"/>
              </w:rPr>
            </w:pPr>
            <w:r w:rsidRPr="008F44B5">
              <w:rPr>
                <w:rFonts w:cs="Arial"/>
                <w:szCs w:val="22"/>
              </w:rPr>
              <w:t>05_090000155_0103_1_2</w:t>
            </w:r>
          </w:p>
        </w:tc>
        <w:tc>
          <w:tcPr>
            <w:tcW w:w="7975" w:type="dxa"/>
          </w:tcPr>
          <w:p w14:paraId="37B4413C" w14:textId="77777777" w:rsidR="00C64B33" w:rsidRPr="008F44B5" w:rsidRDefault="00C64B33" w:rsidP="00C64B33">
            <w:pPr>
              <w:pStyle w:val="Table"/>
              <w:rPr>
                <w:rFonts w:eastAsia="Calibri" w:cs="Arial"/>
                <w:szCs w:val="22"/>
              </w:rPr>
            </w:pPr>
            <w:r w:rsidRPr="008F44B5">
              <w:rPr>
                <w:rFonts w:eastAsia="Calibri" w:cs="Arial"/>
                <w:szCs w:val="22"/>
              </w:rPr>
              <w:t>Includes bathroom hygiene, beds, and standing equipment</w:t>
            </w:r>
          </w:p>
        </w:tc>
        <w:tc>
          <w:tcPr>
            <w:tcW w:w="1213" w:type="dxa"/>
          </w:tcPr>
          <w:p w14:paraId="19375CBD" w14:textId="77777777" w:rsidR="00C64B33" w:rsidRPr="008F44B5" w:rsidRDefault="00C64B33" w:rsidP="00C64B33">
            <w:pPr>
              <w:pStyle w:val="Table"/>
              <w:rPr>
                <w:rFonts w:cs="Arial"/>
                <w:szCs w:val="22"/>
              </w:rPr>
            </w:pPr>
            <w:r w:rsidRPr="008F44B5">
              <w:rPr>
                <w:rFonts w:eastAsia="Times New Roman" w:cs="Arial"/>
                <w:color w:val="000000"/>
                <w:szCs w:val="22"/>
                <w:lang w:eastAsia="en-AU"/>
              </w:rPr>
              <w:t>Each</w:t>
            </w:r>
          </w:p>
        </w:tc>
        <w:tc>
          <w:tcPr>
            <w:tcW w:w="1984" w:type="dxa"/>
          </w:tcPr>
          <w:p w14:paraId="7BED6C23"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596BB725" w14:textId="41A5A06D"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01503D23" w14:textId="145DE8AD"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51A2EA40" w14:textId="0437805C" w:rsidR="00C64B33" w:rsidRPr="008F44B5" w:rsidRDefault="00C64B33" w:rsidP="00C64B33">
            <w:pPr>
              <w:pStyle w:val="Table"/>
              <w:rPr>
                <w:rFonts w:cs="Arial"/>
                <w:szCs w:val="22"/>
              </w:rPr>
            </w:pPr>
            <w:r w:rsidRPr="008F44B5">
              <w:rPr>
                <w:rFonts w:cs="Arial"/>
                <w:szCs w:val="22"/>
              </w:rPr>
              <w:t xml:space="preserve">AT Rental </w:t>
            </w:r>
            <w:r w:rsidR="006A0E0B" w:rsidRPr="008F44B5">
              <w:rPr>
                <w:szCs w:val="22"/>
              </w:rPr>
              <w:t>-</w:t>
            </w:r>
            <w:r w:rsidRPr="008F44B5">
              <w:rPr>
                <w:rFonts w:cs="Arial"/>
                <w:szCs w:val="22"/>
              </w:rPr>
              <w:t xml:space="preserve"> Personal Mobility and Transfer</w:t>
            </w:r>
          </w:p>
        </w:tc>
        <w:tc>
          <w:tcPr>
            <w:tcW w:w="0" w:type="auto"/>
          </w:tcPr>
          <w:p w14:paraId="72017DCD" w14:textId="77777777" w:rsidR="00C64B33" w:rsidRPr="008F44B5" w:rsidRDefault="00C64B33" w:rsidP="00C64B33">
            <w:pPr>
              <w:pStyle w:val="Table"/>
              <w:rPr>
                <w:rFonts w:cs="Arial"/>
                <w:szCs w:val="22"/>
              </w:rPr>
            </w:pPr>
            <w:r w:rsidRPr="008F44B5">
              <w:rPr>
                <w:rFonts w:cs="Arial"/>
                <w:szCs w:val="22"/>
              </w:rPr>
              <w:t xml:space="preserve">05_120000115_0105_1_2 </w:t>
            </w:r>
          </w:p>
        </w:tc>
        <w:tc>
          <w:tcPr>
            <w:tcW w:w="7975" w:type="dxa"/>
          </w:tcPr>
          <w:p w14:paraId="3E441889" w14:textId="77777777" w:rsidR="00C64B33" w:rsidRPr="008F44B5" w:rsidRDefault="00C64B33" w:rsidP="00C64B33">
            <w:pPr>
              <w:pStyle w:val="Table"/>
              <w:rPr>
                <w:rFonts w:eastAsia="Calibri" w:cs="Arial"/>
                <w:szCs w:val="22"/>
              </w:rPr>
            </w:pPr>
            <w:r w:rsidRPr="008F44B5">
              <w:rPr>
                <w:rFonts w:eastAsia="Calibri" w:cs="Arial"/>
                <w:szCs w:val="22"/>
              </w:rPr>
              <w:t>Includes wheelchairs, walkers and transfer hoists</w:t>
            </w:r>
          </w:p>
        </w:tc>
        <w:tc>
          <w:tcPr>
            <w:tcW w:w="1213" w:type="dxa"/>
          </w:tcPr>
          <w:p w14:paraId="556E0B5F" w14:textId="77777777" w:rsidR="00C64B33" w:rsidRPr="008F44B5" w:rsidRDefault="00C64B33" w:rsidP="00C64B33">
            <w:pPr>
              <w:pStyle w:val="Table"/>
              <w:rPr>
                <w:rFonts w:cs="Arial"/>
                <w:szCs w:val="22"/>
              </w:rPr>
            </w:pPr>
            <w:r w:rsidRPr="008F44B5">
              <w:rPr>
                <w:rFonts w:eastAsia="Times New Roman" w:cs="Arial"/>
                <w:color w:val="000000"/>
                <w:szCs w:val="22"/>
                <w:lang w:eastAsia="en-AU"/>
              </w:rPr>
              <w:t>Each</w:t>
            </w:r>
          </w:p>
        </w:tc>
        <w:tc>
          <w:tcPr>
            <w:tcW w:w="1984" w:type="dxa"/>
          </w:tcPr>
          <w:p w14:paraId="79B71FEA"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71B3ED57" w14:textId="0A085882"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087C7415" w14:textId="1EA52129" w:rsidTr="006514AF">
        <w:trPr>
          <w:cnfStyle w:val="000000010000" w:firstRow="0" w:lastRow="0" w:firstColumn="0" w:lastColumn="0" w:oddVBand="0" w:evenVBand="0" w:oddHBand="0" w:evenHBand="1" w:firstRowFirstColumn="0" w:firstRowLastColumn="0" w:lastRowFirstColumn="0" w:lastRowLastColumn="0"/>
        </w:trPr>
        <w:tc>
          <w:tcPr>
            <w:tcW w:w="6521" w:type="dxa"/>
          </w:tcPr>
          <w:p w14:paraId="7E461531" w14:textId="2A865E06"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Modified for </w:t>
            </w:r>
            <w:r w:rsidR="00E869D2" w:rsidRPr="008F44B5">
              <w:rPr>
                <w:rFonts w:cs="Arial"/>
                <w:szCs w:val="22"/>
              </w:rPr>
              <w:t>A</w:t>
            </w:r>
            <w:r w:rsidRPr="008F44B5">
              <w:rPr>
                <w:rFonts w:cs="Arial"/>
                <w:szCs w:val="22"/>
              </w:rPr>
              <w:t xml:space="preserve">ccessible </w:t>
            </w:r>
            <w:r w:rsidR="00E869D2" w:rsidRPr="008F44B5">
              <w:rPr>
                <w:rFonts w:cs="Arial"/>
                <w:szCs w:val="22"/>
              </w:rPr>
              <w:t>R</w:t>
            </w:r>
            <w:r w:rsidRPr="008F44B5">
              <w:rPr>
                <w:rFonts w:cs="Arial"/>
                <w:szCs w:val="22"/>
              </w:rPr>
              <w:t>ecreation</w:t>
            </w:r>
          </w:p>
        </w:tc>
        <w:tc>
          <w:tcPr>
            <w:tcW w:w="0" w:type="auto"/>
          </w:tcPr>
          <w:p w14:paraId="61A802D1" w14:textId="77777777" w:rsidR="00C64B33" w:rsidRPr="008F44B5" w:rsidRDefault="00C64B33" w:rsidP="00C64B33">
            <w:pPr>
              <w:pStyle w:val="Table"/>
              <w:rPr>
                <w:rFonts w:eastAsia="Calibri" w:cs="Arial"/>
                <w:szCs w:val="22"/>
              </w:rPr>
            </w:pPr>
            <w:r w:rsidRPr="008F44B5">
              <w:rPr>
                <w:rFonts w:cs="Arial"/>
                <w:szCs w:val="22"/>
              </w:rPr>
              <w:t>05_300000115_0112_1_2</w:t>
            </w:r>
          </w:p>
        </w:tc>
        <w:tc>
          <w:tcPr>
            <w:tcW w:w="7975" w:type="dxa"/>
          </w:tcPr>
          <w:p w14:paraId="058107A3" w14:textId="77777777" w:rsidR="00C64B33" w:rsidRPr="008F44B5" w:rsidRDefault="00C64B33" w:rsidP="00C64B33">
            <w:pPr>
              <w:pStyle w:val="Table"/>
              <w:rPr>
                <w:rFonts w:eastAsia="Calibri" w:cs="Arial"/>
                <w:szCs w:val="22"/>
              </w:rPr>
            </w:pPr>
            <w:r w:rsidRPr="008F44B5">
              <w:rPr>
                <w:rFonts w:eastAsia="Calibri" w:cs="Arial"/>
                <w:szCs w:val="22"/>
              </w:rPr>
              <w:t>Equipment specifically designed, or modification/accessory to enable participation in recreation by a person with disability</w:t>
            </w:r>
          </w:p>
        </w:tc>
        <w:tc>
          <w:tcPr>
            <w:tcW w:w="1213" w:type="dxa"/>
          </w:tcPr>
          <w:p w14:paraId="420EA76B"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7399E58"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3FF5F3CB" w14:textId="7D381DB5"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0CFBEC45" w14:textId="59967AAD"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297E0280" w14:textId="2E618E4E"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Vision support or alternate access</w:t>
            </w:r>
          </w:p>
        </w:tc>
        <w:tc>
          <w:tcPr>
            <w:tcW w:w="0" w:type="auto"/>
          </w:tcPr>
          <w:p w14:paraId="6232BD2B" w14:textId="77777777" w:rsidR="00C64B33" w:rsidRPr="008F44B5" w:rsidRDefault="00C64B33" w:rsidP="00C64B33">
            <w:pPr>
              <w:pStyle w:val="Table"/>
              <w:rPr>
                <w:rFonts w:eastAsia="Calibri" w:cs="Arial"/>
                <w:szCs w:val="22"/>
              </w:rPr>
            </w:pPr>
            <w:r w:rsidRPr="008F44B5">
              <w:rPr>
                <w:rFonts w:cs="Arial"/>
                <w:szCs w:val="22"/>
              </w:rPr>
              <w:t>05_220300115_0113_1_2</w:t>
            </w:r>
          </w:p>
        </w:tc>
        <w:tc>
          <w:tcPr>
            <w:tcW w:w="7975" w:type="dxa"/>
          </w:tcPr>
          <w:p w14:paraId="4F8FFE33" w14:textId="77777777" w:rsidR="00C64B33" w:rsidRPr="008F44B5" w:rsidRDefault="00C64B33" w:rsidP="00C64B33">
            <w:pPr>
              <w:pStyle w:val="Table"/>
              <w:rPr>
                <w:rFonts w:eastAsia="Calibri" w:cs="Arial"/>
                <w:szCs w:val="22"/>
              </w:rPr>
            </w:pPr>
            <w:r w:rsidRPr="008F44B5">
              <w:rPr>
                <w:rFonts w:eastAsia="Calibri" w:cs="Arial"/>
                <w:szCs w:val="22"/>
              </w:rPr>
              <w:t>Includes braille or audio systems for vision impairment</w:t>
            </w:r>
          </w:p>
        </w:tc>
        <w:tc>
          <w:tcPr>
            <w:tcW w:w="1213" w:type="dxa"/>
          </w:tcPr>
          <w:p w14:paraId="6217D3BA"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722614F"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7CED2712" w14:textId="6CD8A894"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55C457D6" w14:textId="3100D0C8" w:rsidTr="006514AF">
        <w:trPr>
          <w:cnfStyle w:val="000000010000" w:firstRow="0" w:lastRow="0" w:firstColumn="0" w:lastColumn="0" w:oddVBand="0" w:evenVBand="0" w:oddHBand="0" w:evenHBand="1" w:firstRowFirstColumn="0" w:firstRowLastColumn="0" w:lastRowFirstColumn="0" w:lastRowLastColumn="0"/>
        </w:trPr>
        <w:tc>
          <w:tcPr>
            <w:tcW w:w="6521" w:type="dxa"/>
          </w:tcPr>
          <w:p w14:paraId="37A3BB01" w14:textId="7930384B"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Assistive Products for Household Tasks</w:t>
            </w:r>
          </w:p>
        </w:tc>
        <w:tc>
          <w:tcPr>
            <w:tcW w:w="0" w:type="auto"/>
          </w:tcPr>
          <w:p w14:paraId="1F49E816" w14:textId="77777777" w:rsidR="00C64B33" w:rsidRPr="008F44B5" w:rsidRDefault="00C64B33" w:rsidP="00C64B33">
            <w:pPr>
              <w:pStyle w:val="Table"/>
              <w:rPr>
                <w:rFonts w:eastAsia="Calibri" w:cs="Arial"/>
                <w:szCs w:val="22"/>
              </w:rPr>
            </w:pPr>
            <w:r w:rsidRPr="008F44B5">
              <w:rPr>
                <w:rFonts w:cs="Arial"/>
                <w:szCs w:val="22"/>
              </w:rPr>
              <w:t>05_150000115_0123_1_2</w:t>
            </w:r>
          </w:p>
        </w:tc>
        <w:tc>
          <w:tcPr>
            <w:tcW w:w="7975" w:type="dxa"/>
          </w:tcPr>
          <w:p w14:paraId="71595BD9" w14:textId="77777777" w:rsidR="00C64B33" w:rsidRPr="008F44B5" w:rsidRDefault="00C64B33" w:rsidP="00C64B33">
            <w:pPr>
              <w:pStyle w:val="Table"/>
              <w:rPr>
                <w:rFonts w:eastAsia="Calibri" w:cs="Arial"/>
                <w:szCs w:val="22"/>
              </w:rPr>
            </w:pPr>
            <w:r w:rsidRPr="008F44B5">
              <w:rPr>
                <w:rFonts w:eastAsia="Calibri" w:cs="Arial"/>
                <w:szCs w:val="22"/>
              </w:rPr>
              <w:t>Includes environment control systems</w:t>
            </w:r>
          </w:p>
        </w:tc>
        <w:tc>
          <w:tcPr>
            <w:tcW w:w="1213" w:type="dxa"/>
          </w:tcPr>
          <w:p w14:paraId="0C257518"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1409C481"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07564A39" w14:textId="4EC83179"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1CF61581" w14:textId="146A1DB7"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686A97D0" w14:textId="136AB752" w:rsidR="00C64B33" w:rsidRPr="008F44B5" w:rsidRDefault="00C64B33" w:rsidP="00694C9E">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Communication </w:t>
            </w:r>
            <w:r w:rsidR="00694C9E" w:rsidRPr="008F44B5">
              <w:rPr>
                <w:rFonts w:cs="Arial"/>
                <w:szCs w:val="22"/>
              </w:rPr>
              <w:t>and</w:t>
            </w:r>
            <w:r w:rsidRPr="008F44B5">
              <w:rPr>
                <w:rFonts w:cs="Arial"/>
                <w:szCs w:val="22"/>
              </w:rPr>
              <w:t xml:space="preserve"> Computer access</w:t>
            </w:r>
          </w:p>
        </w:tc>
        <w:tc>
          <w:tcPr>
            <w:tcW w:w="0" w:type="auto"/>
          </w:tcPr>
          <w:p w14:paraId="5C4EF60E" w14:textId="77777777" w:rsidR="00C64B33" w:rsidRPr="008F44B5" w:rsidRDefault="00C64B33" w:rsidP="00C64B33">
            <w:pPr>
              <w:pStyle w:val="Table"/>
              <w:rPr>
                <w:rFonts w:eastAsia="Calibri" w:cs="Arial"/>
                <w:szCs w:val="22"/>
              </w:rPr>
            </w:pPr>
            <w:r w:rsidRPr="008F44B5">
              <w:rPr>
                <w:rFonts w:cs="Arial"/>
                <w:szCs w:val="22"/>
              </w:rPr>
              <w:t>05_222100115_0124_1_2</w:t>
            </w:r>
          </w:p>
        </w:tc>
        <w:tc>
          <w:tcPr>
            <w:tcW w:w="7975" w:type="dxa"/>
          </w:tcPr>
          <w:p w14:paraId="5C425BB7" w14:textId="77777777" w:rsidR="00C64B33" w:rsidRPr="008F44B5" w:rsidRDefault="00C64B33" w:rsidP="00C64B33">
            <w:pPr>
              <w:pStyle w:val="Table"/>
              <w:rPr>
                <w:rFonts w:eastAsia="Calibri" w:cs="Arial"/>
                <w:szCs w:val="22"/>
              </w:rPr>
            </w:pPr>
            <w:r w:rsidRPr="008F44B5">
              <w:rPr>
                <w:rFonts w:eastAsia="Calibri" w:cs="Arial"/>
                <w:szCs w:val="22"/>
              </w:rPr>
              <w:t>Includes switch and other interfaces</w:t>
            </w:r>
          </w:p>
        </w:tc>
        <w:tc>
          <w:tcPr>
            <w:tcW w:w="1213" w:type="dxa"/>
          </w:tcPr>
          <w:p w14:paraId="78C55325"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513A036"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4602A104" w14:textId="711EC499"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2335503" w14:textId="6DE7DE62" w:rsidTr="006514AF">
        <w:trPr>
          <w:cnfStyle w:val="000000010000" w:firstRow="0" w:lastRow="0" w:firstColumn="0" w:lastColumn="0" w:oddVBand="0" w:evenVBand="0" w:oddHBand="0" w:evenHBand="1" w:firstRowFirstColumn="0" w:firstRowLastColumn="0" w:lastRowFirstColumn="0" w:lastRowLastColumn="0"/>
        </w:trPr>
        <w:tc>
          <w:tcPr>
            <w:tcW w:w="6521" w:type="dxa"/>
          </w:tcPr>
          <w:p w14:paraId="27A3C032" w14:textId="3C581AF3"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Hearing Devices and Accessories</w:t>
            </w:r>
          </w:p>
        </w:tc>
        <w:tc>
          <w:tcPr>
            <w:tcW w:w="0" w:type="auto"/>
          </w:tcPr>
          <w:p w14:paraId="5010F8D5" w14:textId="77777777" w:rsidR="00C64B33" w:rsidRPr="008F44B5" w:rsidRDefault="00C64B33" w:rsidP="00C64B33">
            <w:pPr>
              <w:pStyle w:val="Table"/>
              <w:rPr>
                <w:rFonts w:eastAsia="Calibri" w:cs="Arial"/>
                <w:szCs w:val="22"/>
              </w:rPr>
            </w:pPr>
            <w:r w:rsidRPr="008F44B5">
              <w:rPr>
                <w:rFonts w:cs="Arial"/>
                <w:szCs w:val="22"/>
              </w:rPr>
              <w:t>05_220600112_0122_1_2</w:t>
            </w:r>
          </w:p>
        </w:tc>
        <w:tc>
          <w:tcPr>
            <w:tcW w:w="7975" w:type="dxa"/>
          </w:tcPr>
          <w:p w14:paraId="3626E5D6" w14:textId="77777777" w:rsidR="00C64B33" w:rsidRPr="008F44B5" w:rsidRDefault="00C64B33" w:rsidP="00C64B33">
            <w:pPr>
              <w:pStyle w:val="Table"/>
              <w:rPr>
                <w:rFonts w:eastAsia="Calibri" w:cs="Arial"/>
                <w:szCs w:val="22"/>
              </w:rPr>
            </w:pPr>
            <w:r w:rsidRPr="008F44B5">
              <w:rPr>
                <w:rFonts w:eastAsia="Calibri" w:cs="Arial"/>
                <w:szCs w:val="22"/>
              </w:rPr>
              <w:t>includes hearing aid technology and systems or accessories for hearing support</w:t>
            </w:r>
          </w:p>
        </w:tc>
        <w:tc>
          <w:tcPr>
            <w:tcW w:w="1213" w:type="dxa"/>
          </w:tcPr>
          <w:p w14:paraId="0D4C1026"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3A142745"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734B3DD3" w14:textId="44691306"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4E2C3E5" w14:textId="288FBAF8"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765130D9" w14:textId="1DC3E3D7" w:rsidR="005F230B" w:rsidRPr="008F44B5" w:rsidRDefault="005F230B" w:rsidP="00C64B33">
            <w:pPr>
              <w:pStyle w:val="Table"/>
              <w:rPr>
                <w:rFonts w:eastAsia="Calibri" w:cs="Arial"/>
                <w:szCs w:val="22"/>
              </w:rPr>
            </w:pPr>
            <w:r w:rsidRPr="008F44B5">
              <w:rPr>
                <w:rFonts w:eastAsia="Calibri" w:cs="Arial"/>
                <w:szCs w:val="22"/>
              </w:rPr>
              <w:t xml:space="preserve">AT Rental </w:t>
            </w:r>
            <w:r w:rsidR="006A0E0B" w:rsidRPr="008F44B5">
              <w:rPr>
                <w:szCs w:val="22"/>
              </w:rPr>
              <w:t>-</w:t>
            </w:r>
            <w:r w:rsidRPr="008F44B5">
              <w:rPr>
                <w:rFonts w:eastAsia="Calibri" w:cs="Arial"/>
                <w:szCs w:val="22"/>
              </w:rPr>
              <w:t xml:space="preserve"> Prosthesis and Orthosis</w:t>
            </w:r>
          </w:p>
        </w:tc>
        <w:tc>
          <w:tcPr>
            <w:tcW w:w="0" w:type="auto"/>
          </w:tcPr>
          <w:p w14:paraId="23CBF017" w14:textId="77777777" w:rsidR="00C64B33" w:rsidRPr="008F44B5" w:rsidRDefault="00C64B33" w:rsidP="00C64B33">
            <w:pPr>
              <w:pStyle w:val="Table"/>
              <w:rPr>
                <w:rFonts w:eastAsia="Calibri" w:cs="Arial"/>
                <w:szCs w:val="22"/>
              </w:rPr>
            </w:pPr>
            <w:r w:rsidRPr="008F44B5">
              <w:rPr>
                <w:rFonts w:cs="Arial"/>
                <w:szCs w:val="22"/>
              </w:rPr>
              <w:t>05_060000115_0135_1_2</w:t>
            </w:r>
          </w:p>
        </w:tc>
        <w:tc>
          <w:tcPr>
            <w:tcW w:w="7975" w:type="dxa"/>
          </w:tcPr>
          <w:p w14:paraId="61C6748D" w14:textId="77777777" w:rsidR="00C64B33" w:rsidRPr="008F44B5" w:rsidRDefault="00C64B33" w:rsidP="00C64B33">
            <w:pPr>
              <w:pStyle w:val="Table"/>
              <w:rPr>
                <w:rFonts w:eastAsia="Calibri" w:cs="Arial"/>
                <w:szCs w:val="22"/>
              </w:rPr>
            </w:pPr>
            <w:r w:rsidRPr="008F44B5">
              <w:rPr>
                <w:rFonts w:eastAsia="Calibri" w:cs="Arial"/>
                <w:szCs w:val="22"/>
              </w:rPr>
              <w:t>Includes componentry, terminal devices and adaptors, including for trial purposes</w:t>
            </w:r>
          </w:p>
        </w:tc>
        <w:tc>
          <w:tcPr>
            <w:tcW w:w="1213" w:type="dxa"/>
          </w:tcPr>
          <w:p w14:paraId="15722908"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579CC948"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2D04848D" w14:textId="0E0BA752"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19D9309A" w14:textId="215DE180" w:rsidTr="006514AF">
        <w:trPr>
          <w:cnfStyle w:val="000000010000" w:firstRow="0" w:lastRow="0" w:firstColumn="0" w:lastColumn="0" w:oddVBand="0" w:evenVBand="0" w:oddHBand="0" w:evenHBand="1" w:firstRowFirstColumn="0" w:firstRowLastColumn="0" w:lastRowFirstColumn="0" w:lastRowLastColumn="0"/>
        </w:trPr>
        <w:tc>
          <w:tcPr>
            <w:tcW w:w="6521" w:type="dxa"/>
          </w:tcPr>
          <w:p w14:paraId="7A8201E1" w14:textId="01F10654" w:rsidR="00C64B33" w:rsidRPr="008F44B5" w:rsidRDefault="00C64B33" w:rsidP="00C64B33">
            <w:pPr>
              <w:pStyle w:val="Table"/>
              <w:rPr>
                <w:rFonts w:eastAsia="Calibri" w:cs="Arial"/>
                <w:szCs w:val="22"/>
              </w:rPr>
            </w:pPr>
            <w:r w:rsidRPr="008F44B5">
              <w:rPr>
                <w:rFonts w:cs="Arial"/>
                <w:szCs w:val="22"/>
              </w:rPr>
              <w:t xml:space="preserve">AT Rental </w:t>
            </w:r>
            <w:r w:rsidR="006A0E0B" w:rsidRPr="008F44B5">
              <w:rPr>
                <w:szCs w:val="22"/>
              </w:rPr>
              <w:t>-</w:t>
            </w:r>
            <w:r w:rsidRPr="008F44B5">
              <w:rPr>
                <w:rFonts w:cs="Arial"/>
                <w:szCs w:val="22"/>
              </w:rPr>
              <w:t xml:space="preserve"> Assistive Products for Respiration Support</w:t>
            </w:r>
          </w:p>
        </w:tc>
        <w:tc>
          <w:tcPr>
            <w:tcW w:w="0" w:type="auto"/>
          </w:tcPr>
          <w:p w14:paraId="688EFED6" w14:textId="77777777" w:rsidR="00C64B33" w:rsidRPr="008F44B5" w:rsidRDefault="00C64B33" w:rsidP="00C64B33">
            <w:pPr>
              <w:pStyle w:val="Table"/>
              <w:rPr>
                <w:rFonts w:eastAsia="Calibri" w:cs="Arial"/>
                <w:szCs w:val="22"/>
              </w:rPr>
            </w:pPr>
            <w:r w:rsidRPr="008F44B5">
              <w:rPr>
                <w:rFonts w:cs="Arial"/>
                <w:szCs w:val="22"/>
              </w:rPr>
              <w:t>05_040312115_0103_1_2</w:t>
            </w:r>
          </w:p>
        </w:tc>
        <w:tc>
          <w:tcPr>
            <w:tcW w:w="7975" w:type="dxa"/>
          </w:tcPr>
          <w:p w14:paraId="50D33960" w14:textId="77777777" w:rsidR="00C64B33" w:rsidRPr="008F44B5" w:rsidRDefault="00C64B33" w:rsidP="00C64B33">
            <w:pPr>
              <w:pStyle w:val="Table"/>
              <w:rPr>
                <w:rFonts w:eastAsia="Calibri" w:cs="Arial"/>
                <w:szCs w:val="22"/>
              </w:rPr>
            </w:pPr>
            <w:r w:rsidRPr="008F44B5">
              <w:rPr>
                <w:rFonts w:eastAsia="Calibri" w:cs="Arial"/>
                <w:szCs w:val="22"/>
              </w:rPr>
              <w:t>Includes ventilators, cough assist and related AT</w:t>
            </w:r>
          </w:p>
        </w:tc>
        <w:tc>
          <w:tcPr>
            <w:tcW w:w="1213" w:type="dxa"/>
          </w:tcPr>
          <w:p w14:paraId="524CE55A"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6B07807D"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29A0C1E5" w14:textId="701EBBF8"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1A2013E0" w14:textId="173B323B" w:rsidTr="006514AF">
        <w:trPr>
          <w:cnfStyle w:val="000000100000" w:firstRow="0" w:lastRow="0" w:firstColumn="0" w:lastColumn="0" w:oddVBand="0" w:evenVBand="0" w:oddHBand="1" w:evenHBand="0" w:firstRowFirstColumn="0" w:firstRowLastColumn="0" w:lastRowFirstColumn="0" w:lastRowLastColumn="0"/>
        </w:trPr>
        <w:tc>
          <w:tcPr>
            <w:tcW w:w="6521" w:type="dxa"/>
          </w:tcPr>
          <w:p w14:paraId="3C2A3AB8" w14:textId="24E72855" w:rsidR="00C64B33" w:rsidRPr="008F44B5" w:rsidRDefault="00C64B33" w:rsidP="00C64B33">
            <w:pPr>
              <w:pStyle w:val="Table"/>
              <w:rPr>
                <w:rFonts w:cs="Arial"/>
              </w:rPr>
            </w:pPr>
            <w:r w:rsidRPr="008F44B5">
              <w:rPr>
                <w:rFonts w:cs="Arial"/>
              </w:rPr>
              <w:t xml:space="preserve">HM Rental </w:t>
            </w:r>
            <w:r w:rsidR="006A0E0B" w:rsidRPr="008F44B5">
              <w:t>-</w:t>
            </w:r>
            <w:r w:rsidRPr="008F44B5">
              <w:rPr>
                <w:rFonts w:cs="Arial"/>
              </w:rPr>
              <w:t xml:space="preserve"> Bathroom</w:t>
            </w:r>
            <w:r w:rsidR="00E869D2" w:rsidRPr="008F44B5">
              <w:rPr>
                <w:rFonts w:cs="Arial"/>
              </w:rPr>
              <w:t xml:space="preserve"> or</w:t>
            </w:r>
            <w:r w:rsidRPr="008F44B5">
              <w:rPr>
                <w:rFonts w:cs="Arial"/>
              </w:rPr>
              <w:t xml:space="preserve"> Toilet</w:t>
            </w:r>
            <w:r w:rsidR="00E869D2" w:rsidRPr="008F44B5">
              <w:rPr>
                <w:rFonts w:cs="Arial"/>
              </w:rPr>
              <w:t xml:space="preserve"> or</w:t>
            </w:r>
            <w:r w:rsidRPr="008F44B5">
              <w:rPr>
                <w:rFonts w:cs="Arial"/>
              </w:rPr>
              <w:t xml:space="preserve"> Ramp</w:t>
            </w:r>
          </w:p>
        </w:tc>
        <w:tc>
          <w:tcPr>
            <w:tcW w:w="0" w:type="auto"/>
          </w:tcPr>
          <w:p w14:paraId="3B1B7637" w14:textId="77777777" w:rsidR="00C64B33" w:rsidRPr="008F44B5" w:rsidRDefault="00C64B33" w:rsidP="00C64B33">
            <w:pPr>
              <w:pStyle w:val="Table"/>
              <w:rPr>
                <w:rFonts w:cs="Arial"/>
                <w:szCs w:val="22"/>
              </w:rPr>
            </w:pPr>
            <w:r w:rsidRPr="008F44B5">
              <w:rPr>
                <w:rFonts w:cs="Arial"/>
                <w:szCs w:val="22"/>
              </w:rPr>
              <w:t>06_180000111_0111_2_2</w:t>
            </w:r>
          </w:p>
        </w:tc>
        <w:tc>
          <w:tcPr>
            <w:tcW w:w="7975" w:type="dxa"/>
          </w:tcPr>
          <w:p w14:paraId="2792FFDD" w14:textId="14A4BE3F" w:rsidR="00C64B33" w:rsidRPr="008F44B5" w:rsidRDefault="00C64B33" w:rsidP="00C64B33">
            <w:pPr>
              <w:pStyle w:val="Table"/>
              <w:rPr>
                <w:rFonts w:eastAsia="Calibri" w:cs="Arial"/>
              </w:rPr>
            </w:pPr>
            <w:r w:rsidRPr="008F44B5">
              <w:rPr>
                <w:rFonts w:eastAsia="Calibri" w:cs="Arial"/>
              </w:rPr>
              <w:t xml:space="preserve">Temporary </w:t>
            </w:r>
            <w:r w:rsidR="00E869D2" w:rsidRPr="008F44B5">
              <w:rPr>
                <w:rFonts w:eastAsia="Calibri" w:cs="Arial"/>
              </w:rPr>
              <w:t xml:space="preserve">facilities </w:t>
            </w:r>
            <w:r w:rsidR="30AAD233" w:rsidRPr="008F44B5">
              <w:rPr>
                <w:rFonts w:eastAsia="Calibri" w:cs="Arial"/>
              </w:rPr>
              <w:t>for</w:t>
            </w:r>
            <w:r w:rsidR="61D314F9" w:rsidRPr="008F44B5">
              <w:rPr>
                <w:rFonts w:eastAsia="Calibri" w:cs="Arial"/>
              </w:rPr>
              <w:t xml:space="preserve"> dwelling</w:t>
            </w:r>
            <w:r w:rsidR="00E869D2" w:rsidRPr="008F44B5">
              <w:rPr>
                <w:rFonts w:eastAsia="Calibri" w:cs="Arial"/>
              </w:rPr>
              <w:t xml:space="preserve"> </w:t>
            </w:r>
            <w:r w:rsidRPr="008F44B5">
              <w:rPr>
                <w:rFonts w:eastAsia="Calibri" w:cs="Arial"/>
              </w:rPr>
              <w:t>modifications</w:t>
            </w:r>
            <w:r w:rsidR="00E869D2" w:rsidRPr="008F44B5">
              <w:rPr>
                <w:rFonts w:eastAsia="Calibri" w:cs="Arial"/>
              </w:rPr>
              <w:t xml:space="preserve"> </w:t>
            </w:r>
          </w:p>
        </w:tc>
        <w:tc>
          <w:tcPr>
            <w:tcW w:w="1213" w:type="dxa"/>
          </w:tcPr>
          <w:p w14:paraId="4D6E79A1" w14:textId="77777777" w:rsidR="00C64B33" w:rsidRPr="008F44B5" w:rsidRDefault="00C64B33" w:rsidP="00C64B33">
            <w:pPr>
              <w:pStyle w:val="Table"/>
              <w:rPr>
                <w:rFonts w:cs="Arial"/>
                <w:szCs w:val="22"/>
              </w:rPr>
            </w:pPr>
            <w:r w:rsidRPr="008F44B5">
              <w:rPr>
                <w:rFonts w:cs="Arial"/>
                <w:szCs w:val="22"/>
              </w:rPr>
              <w:t>Each</w:t>
            </w:r>
          </w:p>
        </w:tc>
        <w:tc>
          <w:tcPr>
            <w:tcW w:w="1984" w:type="dxa"/>
          </w:tcPr>
          <w:p w14:paraId="223D061C"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765" w:type="dxa"/>
          </w:tcPr>
          <w:p w14:paraId="5502B236" w14:textId="661E085C"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bookmarkEnd w:id="158"/>
    </w:tbl>
    <w:p w14:paraId="5BA73896" w14:textId="3FE1115C" w:rsidR="00C077C9" w:rsidRPr="008F44B5" w:rsidRDefault="00C077C9" w:rsidP="006514AF"/>
    <w:p w14:paraId="3863DE46" w14:textId="2E3CC1CC" w:rsidR="00C077C9" w:rsidRPr="008F44B5" w:rsidRDefault="00C077C9" w:rsidP="006514AF"/>
    <w:p w14:paraId="61534A9F" w14:textId="77777777" w:rsidR="00C077C9" w:rsidRPr="008F44B5" w:rsidRDefault="00C077C9" w:rsidP="006514AF">
      <w:pPr>
        <w:sectPr w:rsidR="00C077C9" w:rsidRPr="008F44B5" w:rsidSect="00392203">
          <w:pgSz w:w="23811" w:h="16838" w:orient="landscape" w:code="8"/>
          <w:pgMar w:top="720" w:right="567" w:bottom="993" w:left="567" w:header="709" w:footer="267" w:gutter="0"/>
          <w:cols w:space="708"/>
          <w:docGrid w:linePitch="360"/>
        </w:sectPr>
      </w:pPr>
    </w:p>
    <w:p w14:paraId="648F4E34" w14:textId="77777777" w:rsidR="00F80D77" w:rsidRPr="008F44B5" w:rsidRDefault="00F80D77" w:rsidP="006514AF">
      <w:pPr>
        <w:rPr>
          <w:rFonts w:eastAsiaTheme="majorEastAsia" w:cstheme="majorBidi"/>
          <w:b/>
          <w:bCs/>
          <w:color w:val="6B2976"/>
          <w:sz w:val="32"/>
          <w:szCs w:val="26"/>
          <w:lang w:val="en"/>
        </w:rPr>
      </w:pPr>
      <w:r w:rsidRPr="008F44B5">
        <w:rPr>
          <w:rFonts w:eastAsiaTheme="majorEastAsia" w:cstheme="majorBidi"/>
          <w:b/>
          <w:bCs/>
          <w:color w:val="6B2976"/>
          <w:sz w:val="32"/>
          <w:szCs w:val="26"/>
          <w:lang w:val="en"/>
        </w:rPr>
        <w:lastRenderedPageBreak/>
        <w:t>Flexible AT Packages</w:t>
      </w:r>
    </w:p>
    <w:p w14:paraId="68B80B36" w14:textId="2FECEABB" w:rsidR="00F80D77" w:rsidRPr="008F44B5" w:rsidRDefault="00F80D77" w:rsidP="7C972FF5">
      <w:pPr>
        <w:rPr>
          <w:lang w:val="en-US"/>
        </w:rPr>
      </w:pPr>
      <w:r w:rsidRPr="008F44B5">
        <w:rPr>
          <w:lang w:val="en-US"/>
        </w:rPr>
        <w:t xml:space="preserve">The Agency supports </w:t>
      </w:r>
      <w:r w:rsidR="28E49733" w:rsidRPr="008F44B5">
        <w:rPr>
          <w:lang w:val="en-US"/>
        </w:rPr>
        <w:t xml:space="preserve">the </w:t>
      </w:r>
      <w:r w:rsidRPr="008F44B5">
        <w:rPr>
          <w:lang w:val="en-US"/>
        </w:rPr>
        <w:t>flexib</w:t>
      </w:r>
      <w:r w:rsidR="3708195F" w:rsidRPr="008F44B5">
        <w:rPr>
          <w:lang w:val="en-US"/>
        </w:rPr>
        <w:t>le</w:t>
      </w:r>
      <w:r w:rsidRPr="008F44B5">
        <w:rPr>
          <w:lang w:val="en-US"/>
        </w:rPr>
        <w:t xml:space="preserve"> supply of AT products or bundles of products, particularly where a participant’s needs are changing, sometimes rapidly. This can be particularly important for participants with Motor Neurone Disease (MND), Multiple Sclerosis (MS), or muscle dystrophies. </w:t>
      </w:r>
    </w:p>
    <w:p w14:paraId="77930D27" w14:textId="41CDDA93" w:rsidR="00F80D77" w:rsidRPr="008F44B5" w:rsidRDefault="00F80D77" w:rsidP="006514AF">
      <w:pPr>
        <w:rPr>
          <w:lang w:val="en"/>
        </w:rPr>
      </w:pPr>
      <w:r w:rsidRPr="008F44B5">
        <w:rPr>
          <w:lang w:val="en"/>
        </w:rPr>
        <w:t>An AT package may include items such as bathing/toileting AT (shower chair, over-toilet chair); transfer AT (hoist, slings); mobility devices (wheelchair, walker); seating and sleeping items (adjustable bed with mattress, pressure mattress overlay); and/or other AT items, including low</w:t>
      </w:r>
      <w:r w:rsidR="4C54D161" w:rsidRPr="008F44B5">
        <w:rPr>
          <w:lang w:val="en"/>
        </w:rPr>
        <w:t>-</w:t>
      </w:r>
      <w:r w:rsidRPr="008F44B5">
        <w:rPr>
          <w:lang w:val="en"/>
        </w:rPr>
        <w:t>cost AT to help with transfers, eating or dressing etc. </w:t>
      </w:r>
    </w:p>
    <w:p w14:paraId="6E556897" w14:textId="283680A4" w:rsidR="00E57DC1" w:rsidRPr="008F44B5" w:rsidRDefault="00E57DC1" w:rsidP="7C972FF5">
      <w:pPr>
        <w:rPr>
          <w:lang w:val="en-US"/>
        </w:rPr>
      </w:pPr>
      <w:r w:rsidRPr="008F44B5">
        <w:rPr>
          <w:lang w:val="en-US"/>
        </w:rPr>
        <w:t xml:space="preserve">Flexible AT Packages </w:t>
      </w:r>
      <w:r w:rsidR="00007340" w:rsidRPr="008F44B5">
        <w:rPr>
          <w:lang w:val="en-US"/>
        </w:rPr>
        <w:t>also offer a solution to help</w:t>
      </w:r>
      <w:r w:rsidRPr="008F44B5">
        <w:rPr>
          <w:lang w:val="en-US"/>
        </w:rPr>
        <w:t xml:space="preserve"> families with young children to access the AT their child requires</w:t>
      </w:r>
      <w:r w:rsidR="00E50F46" w:rsidRPr="008F44B5">
        <w:rPr>
          <w:lang w:val="en-US"/>
        </w:rPr>
        <w:t xml:space="preserve"> as they grow or their function changes. It</w:t>
      </w:r>
      <w:r w:rsidR="00883BD0" w:rsidRPr="008F44B5">
        <w:rPr>
          <w:lang w:val="en-US"/>
        </w:rPr>
        <w:t xml:space="preserve"> can offer the most appropriate AT products from a range</w:t>
      </w:r>
      <w:r w:rsidR="004830A9" w:rsidRPr="008F44B5">
        <w:rPr>
          <w:lang w:val="en-US"/>
        </w:rPr>
        <w:t xml:space="preserve"> of sizes or</w:t>
      </w:r>
      <w:r w:rsidR="002518CF" w:rsidRPr="008F44B5">
        <w:rPr>
          <w:lang w:val="en-US"/>
        </w:rPr>
        <w:t xml:space="preserve"> features</w:t>
      </w:r>
      <w:r w:rsidR="00883BD0" w:rsidRPr="008F44B5">
        <w:rPr>
          <w:lang w:val="en-US"/>
        </w:rPr>
        <w:t>,</w:t>
      </w:r>
      <w:r w:rsidRPr="008F44B5">
        <w:rPr>
          <w:lang w:val="en-US"/>
        </w:rPr>
        <w:t xml:space="preserve"> at the right time, without requiring multiple transactions</w:t>
      </w:r>
      <w:r w:rsidR="00FC0A6B" w:rsidRPr="008F44B5">
        <w:rPr>
          <w:lang w:val="en-US"/>
        </w:rPr>
        <w:t xml:space="preserve"> or </w:t>
      </w:r>
      <w:r w:rsidR="00E40015" w:rsidRPr="008F44B5">
        <w:rPr>
          <w:lang w:val="en-US"/>
        </w:rPr>
        <w:t>worrying what to do wit</w:t>
      </w:r>
      <w:r w:rsidR="00A90A5B" w:rsidRPr="008F44B5">
        <w:rPr>
          <w:lang w:val="en-US"/>
        </w:rPr>
        <w:t>h AT their child no longer needs</w:t>
      </w:r>
      <w:r w:rsidRPr="008F44B5">
        <w:rPr>
          <w:lang w:val="en-US"/>
        </w:rPr>
        <w:t xml:space="preserve">. </w:t>
      </w:r>
      <w:r w:rsidR="00F96A86" w:rsidRPr="008F44B5">
        <w:rPr>
          <w:lang w:val="en-US"/>
        </w:rPr>
        <w:t>A separate code applies for a Childhood Flexible AT Package.</w:t>
      </w:r>
    </w:p>
    <w:p w14:paraId="2DEC3319" w14:textId="77777777" w:rsidR="00951C91" w:rsidRPr="008F44B5" w:rsidRDefault="00951C91" w:rsidP="006514AF">
      <w:pPr>
        <w:pStyle w:val="paragraph"/>
        <w:spacing w:before="0" w:beforeAutospacing="0" w:after="0" w:afterAutospacing="0"/>
        <w:textAlignment w:val="baseline"/>
        <w:rPr>
          <w:rFonts w:ascii="Arial" w:hAnsi="Arial" w:cs="Arial"/>
          <w:sz w:val="18"/>
          <w:szCs w:val="18"/>
        </w:rPr>
      </w:pPr>
    </w:p>
    <w:p w14:paraId="5F6C78A4" w14:textId="20EDFAB2" w:rsidR="00F80D77" w:rsidRPr="008F44B5" w:rsidRDefault="00F80D77" w:rsidP="7C972FF5">
      <w:pPr>
        <w:rPr>
          <w:lang w:val="en-US"/>
        </w:rPr>
      </w:pPr>
      <w:r w:rsidRPr="008F44B5">
        <w:rPr>
          <w:lang w:val="en-US"/>
        </w:rPr>
        <w:t xml:space="preserve">A Flexible AT Package should enable the participant (or their family/nominee), in consultation with their </w:t>
      </w:r>
      <w:r w:rsidR="005C2749" w:rsidRPr="008F44B5">
        <w:rPr>
          <w:lang w:val="en-US"/>
        </w:rPr>
        <w:t>assistive technology,</w:t>
      </w:r>
      <w:r w:rsidRPr="008F44B5">
        <w:rPr>
          <w:lang w:val="en-US"/>
        </w:rPr>
        <w:t xml:space="preserve"> therapy</w:t>
      </w:r>
      <w:r w:rsidR="005C2749" w:rsidRPr="008F44B5">
        <w:rPr>
          <w:lang w:val="en-US"/>
        </w:rPr>
        <w:t>,</w:t>
      </w:r>
      <w:r w:rsidRPr="008F44B5">
        <w:rPr>
          <w:lang w:val="en-US"/>
        </w:rPr>
        <w:t xml:space="preserve"> and other advisors, to access as required: </w:t>
      </w:r>
    </w:p>
    <w:p w14:paraId="5F5D25EF" w14:textId="41FC4E25" w:rsidR="00F80D77" w:rsidRPr="008F44B5" w:rsidRDefault="00F80D77" w:rsidP="00D024F2">
      <w:pPr>
        <w:pStyle w:val="paragraph"/>
        <w:numPr>
          <w:ilvl w:val="0"/>
          <w:numId w:val="6"/>
        </w:numPr>
        <w:spacing w:before="0" w:beforeAutospacing="0" w:after="0" w:afterAutospacing="0" w:line="360" w:lineRule="auto"/>
        <w:textAlignment w:val="baseline"/>
        <w:rPr>
          <w:rFonts w:ascii="Arial" w:hAnsi="Arial" w:cs="Arial"/>
          <w:sz w:val="22"/>
          <w:szCs w:val="22"/>
        </w:rPr>
      </w:pPr>
      <w:r w:rsidRPr="008F44B5">
        <w:rPr>
          <w:rStyle w:val="normaltextrun"/>
          <w:rFonts w:ascii="Arial" w:eastAsiaTheme="minorEastAsia" w:hAnsi="Arial" w:cs="Arial"/>
          <w:color w:val="000000"/>
          <w:sz w:val="22"/>
          <w:szCs w:val="22"/>
        </w:rPr>
        <w:t>Loaned AT</w:t>
      </w:r>
    </w:p>
    <w:p w14:paraId="1385336B" w14:textId="67655BA3" w:rsidR="00F80D77" w:rsidRPr="008F44B5" w:rsidRDefault="00F80D77" w:rsidP="00D024F2">
      <w:pPr>
        <w:pStyle w:val="paragraph"/>
        <w:numPr>
          <w:ilvl w:val="0"/>
          <w:numId w:val="6"/>
        </w:numPr>
        <w:spacing w:before="0" w:beforeAutospacing="0" w:after="0" w:afterAutospacing="0" w:line="360" w:lineRule="auto"/>
        <w:textAlignment w:val="baseline"/>
        <w:rPr>
          <w:rFonts w:ascii="Arial" w:hAnsi="Arial" w:cs="Arial"/>
          <w:sz w:val="22"/>
          <w:szCs w:val="22"/>
        </w:rPr>
      </w:pPr>
      <w:r w:rsidRPr="008F44B5">
        <w:rPr>
          <w:rStyle w:val="normaltextrun"/>
          <w:rFonts w:ascii="Arial" w:eastAsiaTheme="minorEastAsia" w:hAnsi="Arial" w:cs="Arial"/>
          <w:color w:val="000000"/>
          <w:sz w:val="22"/>
          <w:szCs w:val="22"/>
        </w:rPr>
        <w:t xml:space="preserve">Customisation (adjustment) of </w:t>
      </w:r>
      <w:r w:rsidR="00E869D2" w:rsidRPr="008F44B5">
        <w:rPr>
          <w:rStyle w:val="normaltextrun"/>
          <w:rFonts w:ascii="Arial" w:eastAsiaTheme="minorEastAsia" w:hAnsi="Arial" w:cs="Arial"/>
          <w:color w:val="000000"/>
          <w:sz w:val="22"/>
          <w:szCs w:val="22"/>
        </w:rPr>
        <w:t xml:space="preserve">AT </w:t>
      </w:r>
      <w:r w:rsidRPr="008F44B5">
        <w:rPr>
          <w:rStyle w:val="normaltextrun"/>
          <w:rFonts w:ascii="Arial" w:eastAsiaTheme="minorEastAsia" w:hAnsi="Arial" w:cs="Arial"/>
          <w:color w:val="000000"/>
          <w:sz w:val="22"/>
          <w:szCs w:val="22"/>
        </w:rPr>
        <w:t>items to the participant’s disability</w:t>
      </w:r>
      <w:r w:rsidRPr="008F44B5">
        <w:rPr>
          <w:rStyle w:val="eop"/>
          <w:rFonts w:ascii="Arial" w:eastAsiaTheme="minorEastAsia" w:hAnsi="Arial" w:cs="Arial"/>
          <w:color w:val="000000"/>
          <w:sz w:val="22"/>
          <w:szCs w:val="22"/>
        </w:rPr>
        <w:t> </w:t>
      </w:r>
    </w:p>
    <w:p w14:paraId="7812516E" w14:textId="77777777" w:rsidR="00F80D77" w:rsidRPr="008F44B5" w:rsidRDefault="00F80D77" w:rsidP="00D024F2">
      <w:pPr>
        <w:pStyle w:val="paragraph"/>
        <w:numPr>
          <w:ilvl w:val="0"/>
          <w:numId w:val="6"/>
        </w:numPr>
        <w:spacing w:before="0" w:beforeAutospacing="0" w:after="0" w:afterAutospacing="0" w:line="360" w:lineRule="auto"/>
        <w:textAlignment w:val="baseline"/>
        <w:rPr>
          <w:rFonts w:ascii="Arial" w:hAnsi="Arial" w:cs="Arial"/>
          <w:sz w:val="22"/>
          <w:szCs w:val="22"/>
        </w:rPr>
      </w:pPr>
      <w:r w:rsidRPr="008F44B5">
        <w:rPr>
          <w:rStyle w:val="normaltextrun"/>
          <w:rFonts w:ascii="Arial" w:eastAsiaTheme="minorEastAsia" w:hAnsi="Arial" w:cs="Arial"/>
          <w:color w:val="000000"/>
          <w:sz w:val="22"/>
          <w:szCs w:val="22"/>
        </w:rPr>
        <w:t>Maintenance and repair services for the provided AT</w:t>
      </w:r>
      <w:r w:rsidRPr="008F44B5">
        <w:rPr>
          <w:rStyle w:val="eop"/>
          <w:rFonts w:ascii="Arial" w:eastAsiaTheme="minorEastAsia" w:hAnsi="Arial" w:cs="Arial"/>
          <w:color w:val="000000"/>
          <w:sz w:val="22"/>
          <w:szCs w:val="22"/>
        </w:rPr>
        <w:t> </w:t>
      </w:r>
    </w:p>
    <w:p w14:paraId="71CAE6B0" w14:textId="77777777" w:rsidR="00F80D77" w:rsidRPr="008F44B5" w:rsidRDefault="00F80D77" w:rsidP="00D024F2">
      <w:pPr>
        <w:pStyle w:val="paragraph"/>
        <w:numPr>
          <w:ilvl w:val="0"/>
          <w:numId w:val="6"/>
        </w:numPr>
        <w:spacing w:before="0" w:beforeAutospacing="0" w:after="0" w:afterAutospacing="0" w:line="360" w:lineRule="auto"/>
        <w:textAlignment w:val="baseline"/>
        <w:rPr>
          <w:rFonts w:ascii="Arial" w:hAnsi="Arial" w:cs="Arial"/>
          <w:sz w:val="22"/>
          <w:szCs w:val="22"/>
        </w:rPr>
      </w:pPr>
      <w:r w:rsidRPr="008F44B5">
        <w:rPr>
          <w:rStyle w:val="normaltextrun"/>
          <w:rFonts w:ascii="Arial" w:eastAsiaTheme="minorEastAsia" w:hAnsi="Arial" w:cs="Arial"/>
          <w:color w:val="000000"/>
          <w:sz w:val="22"/>
          <w:szCs w:val="22"/>
        </w:rPr>
        <w:t>Provision of some consumable components or products</w:t>
      </w:r>
      <w:r w:rsidRPr="008F44B5">
        <w:rPr>
          <w:rStyle w:val="eop"/>
          <w:rFonts w:ascii="Arial" w:eastAsiaTheme="minorEastAsia" w:hAnsi="Arial" w:cs="Arial"/>
          <w:color w:val="000000"/>
          <w:sz w:val="22"/>
          <w:szCs w:val="22"/>
        </w:rPr>
        <w:t> </w:t>
      </w:r>
    </w:p>
    <w:p w14:paraId="1000E65A" w14:textId="77777777" w:rsidR="00F80D77" w:rsidRPr="008F44B5" w:rsidRDefault="00F80D77" w:rsidP="00D024F2">
      <w:pPr>
        <w:pStyle w:val="paragraph"/>
        <w:numPr>
          <w:ilvl w:val="0"/>
          <w:numId w:val="6"/>
        </w:numPr>
        <w:spacing w:before="0" w:beforeAutospacing="0" w:after="0" w:afterAutospacing="0" w:line="360" w:lineRule="auto"/>
        <w:textAlignment w:val="baseline"/>
        <w:rPr>
          <w:rFonts w:ascii="Arial" w:hAnsi="Arial" w:cs="Arial"/>
          <w:sz w:val="22"/>
          <w:szCs w:val="22"/>
        </w:rPr>
      </w:pPr>
      <w:r w:rsidRPr="008F44B5">
        <w:rPr>
          <w:rStyle w:val="normaltextrun"/>
          <w:rFonts w:ascii="Arial" w:eastAsiaTheme="minorEastAsia" w:hAnsi="Arial" w:cs="Arial"/>
          <w:color w:val="000000"/>
          <w:sz w:val="22"/>
          <w:szCs w:val="22"/>
        </w:rPr>
        <w:t>Other services needed to deliver and retrieve individual items of AT from the participant’s home.</w:t>
      </w:r>
      <w:r w:rsidRPr="008F44B5">
        <w:rPr>
          <w:rStyle w:val="eop"/>
          <w:rFonts w:ascii="Arial" w:eastAsiaTheme="minorEastAsia" w:hAnsi="Arial" w:cs="Arial"/>
          <w:color w:val="000000"/>
          <w:sz w:val="22"/>
          <w:szCs w:val="22"/>
        </w:rPr>
        <w:t> </w:t>
      </w:r>
    </w:p>
    <w:p w14:paraId="0D91BA47" w14:textId="77777777" w:rsidR="00F80D77" w:rsidRPr="008F44B5" w:rsidRDefault="00F80D77" w:rsidP="00BA228C">
      <w:pPr>
        <w:rPr>
          <w:lang w:val="en"/>
        </w:rPr>
      </w:pPr>
      <w:r w:rsidRPr="008F44B5">
        <w:rPr>
          <w:lang w:val="en"/>
        </w:rPr>
        <w:t>The provider may offer these as part of a subscription or lease arrangement. </w:t>
      </w:r>
    </w:p>
    <w:tbl>
      <w:tblPr>
        <w:tblStyle w:val="LightShading-Accent4"/>
        <w:tblW w:w="22334" w:type="dxa"/>
        <w:tblLook w:val="0420" w:firstRow="1" w:lastRow="0" w:firstColumn="0" w:lastColumn="0" w:noHBand="0" w:noVBand="1"/>
        <w:tblCaption w:val="AT Rental Items"/>
      </w:tblPr>
      <w:tblGrid>
        <w:gridCol w:w="6521"/>
        <w:gridCol w:w="3081"/>
        <w:gridCol w:w="9535"/>
        <w:gridCol w:w="1213"/>
        <w:gridCol w:w="1984"/>
      </w:tblGrid>
      <w:tr w:rsidR="00F80D77" w:rsidRPr="008F44B5" w14:paraId="536AFAC1" w14:textId="77777777" w:rsidTr="2BCC5E0A">
        <w:trPr>
          <w:cnfStyle w:val="100000000000" w:firstRow="1" w:lastRow="0" w:firstColumn="0" w:lastColumn="0" w:oddVBand="0" w:evenVBand="0" w:oddHBand="0" w:evenHBand="0" w:firstRowFirstColumn="0" w:firstRowLastColumn="0" w:lastRowFirstColumn="0" w:lastRowLastColumn="0"/>
          <w:tblHeader/>
        </w:trPr>
        <w:tc>
          <w:tcPr>
            <w:tcW w:w="6521" w:type="dxa"/>
            <w:vAlign w:val="center"/>
          </w:tcPr>
          <w:p w14:paraId="6F2FD71B" w14:textId="77777777" w:rsidR="00F80D77" w:rsidRPr="008F44B5" w:rsidRDefault="00F80D77">
            <w:pPr>
              <w:pStyle w:val="Table"/>
            </w:pPr>
            <w:r w:rsidRPr="008F44B5">
              <w:t>Support Item</w:t>
            </w:r>
          </w:p>
        </w:tc>
        <w:tc>
          <w:tcPr>
            <w:tcW w:w="0" w:type="auto"/>
            <w:vAlign w:val="center"/>
          </w:tcPr>
          <w:p w14:paraId="195C07EB" w14:textId="77777777" w:rsidR="00F80D77" w:rsidRPr="008F44B5" w:rsidRDefault="00F80D77">
            <w:pPr>
              <w:pStyle w:val="Table"/>
            </w:pPr>
            <w:r w:rsidRPr="008F44B5">
              <w:t>Support Item Ref No.</w:t>
            </w:r>
          </w:p>
        </w:tc>
        <w:tc>
          <w:tcPr>
            <w:tcW w:w="9535" w:type="dxa"/>
            <w:vAlign w:val="center"/>
          </w:tcPr>
          <w:p w14:paraId="7AA8856E" w14:textId="77777777" w:rsidR="00F80D77" w:rsidRPr="008F44B5" w:rsidRDefault="00F80D77">
            <w:pPr>
              <w:pStyle w:val="Table"/>
            </w:pPr>
            <w:r w:rsidRPr="008F44B5">
              <w:t>Description</w:t>
            </w:r>
          </w:p>
        </w:tc>
        <w:tc>
          <w:tcPr>
            <w:tcW w:w="1213" w:type="dxa"/>
            <w:vAlign w:val="center"/>
          </w:tcPr>
          <w:p w14:paraId="2E13BC9B" w14:textId="77777777" w:rsidR="00F80D77" w:rsidRPr="008F44B5" w:rsidRDefault="00F80D77">
            <w:pPr>
              <w:pStyle w:val="Table"/>
            </w:pPr>
            <w:r w:rsidRPr="008F44B5">
              <w:t>UOM</w:t>
            </w:r>
          </w:p>
        </w:tc>
        <w:tc>
          <w:tcPr>
            <w:tcW w:w="1984" w:type="dxa"/>
            <w:vAlign w:val="center"/>
          </w:tcPr>
          <w:p w14:paraId="463752A9" w14:textId="77777777" w:rsidR="00F80D77" w:rsidRPr="008F44B5" w:rsidRDefault="00F80D77">
            <w:pPr>
              <w:pStyle w:val="Table"/>
              <w:jc w:val="center"/>
            </w:pPr>
            <w:r w:rsidRPr="008F44B5">
              <w:t>Quote Required</w:t>
            </w:r>
          </w:p>
        </w:tc>
      </w:tr>
      <w:tr w:rsidR="00F80D77" w:rsidRPr="008F44B5" w14:paraId="1521345E" w14:textId="77777777" w:rsidTr="2BCC5E0A">
        <w:trPr>
          <w:cnfStyle w:val="000000100000" w:firstRow="0" w:lastRow="0" w:firstColumn="0" w:lastColumn="0" w:oddVBand="0" w:evenVBand="0" w:oddHBand="1" w:evenHBand="0" w:firstRowFirstColumn="0" w:firstRowLastColumn="0" w:lastRowFirstColumn="0" w:lastRowLastColumn="0"/>
        </w:trPr>
        <w:tc>
          <w:tcPr>
            <w:tcW w:w="6521" w:type="dxa"/>
          </w:tcPr>
          <w:p w14:paraId="4A22A464" w14:textId="343AEA04" w:rsidR="00F80D77" w:rsidRPr="008F44B5" w:rsidRDefault="00F80D77">
            <w:pPr>
              <w:pStyle w:val="Table"/>
              <w:rPr>
                <w:rFonts w:eastAsia="Calibri" w:cs="Arial"/>
                <w:szCs w:val="22"/>
              </w:rPr>
            </w:pPr>
            <w:r w:rsidRPr="008F44B5">
              <w:rPr>
                <w:rFonts w:eastAsia="Calibri" w:cs="Arial"/>
                <w:szCs w:val="22"/>
              </w:rPr>
              <w:t xml:space="preserve">Flexible Equipment Package </w:t>
            </w:r>
            <w:r w:rsidR="006A0E0B" w:rsidRPr="008F44B5">
              <w:rPr>
                <w:szCs w:val="22"/>
              </w:rPr>
              <w:t>-</w:t>
            </w:r>
            <w:r w:rsidRPr="008F44B5">
              <w:rPr>
                <w:rFonts w:eastAsia="Calibri" w:cs="Arial"/>
                <w:szCs w:val="22"/>
              </w:rPr>
              <w:t xml:space="preserve"> for changing needs</w:t>
            </w:r>
          </w:p>
        </w:tc>
        <w:tc>
          <w:tcPr>
            <w:tcW w:w="0" w:type="auto"/>
          </w:tcPr>
          <w:p w14:paraId="2E0967D9" w14:textId="77777777" w:rsidR="00F80D77" w:rsidRPr="008F44B5" w:rsidRDefault="00F80D77">
            <w:pPr>
              <w:pStyle w:val="Table"/>
              <w:rPr>
                <w:rFonts w:eastAsia="Calibri" w:cs="Arial"/>
                <w:szCs w:val="22"/>
              </w:rPr>
            </w:pPr>
            <w:r w:rsidRPr="008F44B5">
              <w:rPr>
                <w:rFonts w:cs="Arial"/>
                <w:szCs w:val="22"/>
              </w:rPr>
              <w:t>05_801288834_0103_1_2</w:t>
            </w:r>
          </w:p>
        </w:tc>
        <w:tc>
          <w:tcPr>
            <w:tcW w:w="9535" w:type="dxa"/>
          </w:tcPr>
          <w:p w14:paraId="39E1A94D" w14:textId="074EB417" w:rsidR="00F80D77" w:rsidRPr="008F44B5" w:rsidRDefault="00F80D77">
            <w:pPr>
              <w:pStyle w:val="Table"/>
              <w:rPr>
                <w:rFonts w:eastAsia="Calibri" w:cs="Arial"/>
              </w:rPr>
            </w:pPr>
            <w:r w:rsidRPr="008F44B5">
              <w:rPr>
                <w:rFonts w:eastAsia="Calibri" w:cs="Arial"/>
              </w:rPr>
              <w:t xml:space="preserve">A bundle or mix of AT products that are provided as each item is required by the participant and returned when no longer suitable. Routine maintenance and repair is included. </w:t>
            </w:r>
          </w:p>
        </w:tc>
        <w:tc>
          <w:tcPr>
            <w:tcW w:w="1213" w:type="dxa"/>
          </w:tcPr>
          <w:p w14:paraId="2128D507" w14:textId="77777777" w:rsidR="00F80D77" w:rsidRPr="008F44B5" w:rsidRDefault="00F80D77">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36813028" w14:textId="77777777" w:rsidR="00F80D77" w:rsidRPr="008F44B5" w:rsidRDefault="00F80D77">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143D43" w:rsidRPr="008F44B5" w14:paraId="7B11B5DF" w14:textId="77777777" w:rsidTr="2BCC5E0A">
        <w:trPr>
          <w:cnfStyle w:val="000000010000" w:firstRow="0" w:lastRow="0" w:firstColumn="0" w:lastColumn="0" w:oddVBand="0" w:evenVBand="0" w:oddHBand="0" w:evenHBand="1" w:firstRowFirstColumn="0" w:firstRowLastColumn="0" w:lastRowFirstColumn="0" w:lastRowLastColumn="0"/>
        </w:trPr>
        <w:tc>
          <w:tcPr>
            <w:tcW w:w="6521" w:type="dxa"/>
          </w:tcPr>
          <w:p w14:paraId="43C75B0C" w14:textId="7DF72994" w:rsidR="00143D43" w:rsidRPr="008F44B5" w:rsidRDefault="0964CAED" w:rsidP="2BCC5E0A">
            <w:pPr>
              <w:pStyle w:val="Table"/>
              <w:rPr>
                <w:rFonts w:eastAsia="Calibri" w:cs="Arial"/>
              </w:rPr>
            </w:pPr>
            <w:r w:rsidRPr="008F44B5">
              <w:t>Early Childhood Flexible AT Package</w:t>
            </w:r>
          </w:p>
        </w:tc>
        <w:tc>
          <w:tcPr>
            <w:tcW w:w="0" w:type="auto"/>
          </w:tcPr>
          <w:p w14:paraId="51FCB007" w14:textId="3BEA3E47" w:rsidR="00143D43" w:rsidRPr="008F44B5" w:rsidRDefault="00143D43" w:rsidP="00143D43">
            <w:pPr>
              <w:pStyle w:val="Table"/>
              <w:rPr>
                <w:rFonts w:cs="Arial"/>
                <w:szCs w:val="22"/>
              </w:rPr>
            </w:pPr>
            <w:r w:rsidRPr="008F44B5">
              <w:rPr>
                <w:szCs w:val="22"/>
              </w:rPr>
              <w:t>05_800288834_0103_1_2</w:t>
            </w:r>
          </w:p>
        </w:tc>
        <w:tc>
          <w:tcPr>
            <w:tcW w:w="9535" w:type="dxa"/>
          </w:tcPr>
          <w:p w14:paraId="65F9E01F" w14:textId="715F973E" w:rsidR="00143D43" w:rsidRPr="008F44B5" w:rsidRDefault="00143D43" w:rsidP="00143D43">
            <w:pPr>
              <w:pStyle w:val="Table"/>
              <w:rPr>
                <w:rFonts w:eastAsia="Calibri" w:cs="Arial"/>
              </w:rPr>
            </w:pPr>
            <w:r w:rsidRPr="008F44B5">
              <w:rPr>
                <w:rFonts w:eastAsia="Calibri"/>
                <w:szCs w:val="22"/>
              </w:rPr>
              <w:t>Funding for adaptable provision of assistive technology and related services for a child</w:t>
            </w:r>
            <w:r w:rsidR="00EB7EC3" w:rsidRPr="008F44B5">
              <w:rPr>
                <w:rFonts w:eastAsia="Calibri"/>
                <w:szCs w:val="22"/>
              </w:rPr>
              <w:t>. R</w:t>
            </w:r>
            <w:r w:rsidR="00AB2CB2" w:rsidRPr="008F44B5">
              <w:rPr>
                <w:rFonts w:eastAsia="Calibri"/>
                <w:szCs w:val="22"/>
              </w:rPr>
              <w:t>eturn of AT no longer needed, r</w:t>
            </w:r>
            <w:r w:rsidR="00EB7EC3" w:rsidRPr="008F44B5">
              <w:rPr>
                <w:rFonts w:eastAsia="Calibri"/>
                <w:szCs w:val="22"/>
              </w:rPr>
              <w:t>outine maintenance and repair is included.</w:t>
            </w:r>
          </w:p>
        </w:tc>
        <w:tc>
          <w:tcPr>
            <w:tcW w:w="1213" w:type="dxa"/>
          </w:tcPr>
          <w:p w14:paraId="3E17EE76" w14:textId="2B28B852" w:rsidR="00143D43" w:rsidRPr="008F44B5" w:rsidRDefault="00143D43" w:rsidP="00143D43">
            <w:pPr>
              <w:pStyle w:val="Table"/>
              <w:rPr>
                <w:rFonts w:eastAsia="Times New Roman" w:cs="Arial"/>
                <w:color w:val="000000"/>
                <w:szCs w:val="22"/>
                <w:lang w:eastAsia="en-AU"/>
              </w:rPr>
            </w:pPr>
            <w:r w:rsidRPr="008F44B5">
              <w:rPr>
                <w:rFonts w:eastAsia="Times New Roman"/>
                <w:color w:val="000000"/>
                <w:szCs w:val="22"/>
                <w:lang w:eastAsia="en-AU"/>
              </w:rPr>
              <w:t>Each</w:t>
            </w:r>
          </w:p>
        </w:tc>
        <w:tc>
          <w:tcPr>
            <w:tcW w:w="1984" w:type="dxa"/>
          </w:tcPr>
          <w:p w14:paraId="3723FF9B" w14:textId="5433E081" w:rsidR="00143D43" w:rsidRPr="008F44B5" w:rsidRDefault="0964CAED" w:rsidP="2BCC5E0A">
            <w:pPr>
              <w:pStyle w:val="Table"/>
              <w:jc w:val="center"/>
              <w:rPr>
                <w:rFonts w:eastAsia="Times New Roman" w:cs="Arial"/>
                <w:color w:val="000000"/>
                <w:lang w:eastAsia="en-AU"/>
              </w:rPr>
            </w:pPr>
            <w:r w:rsidRPr="008F44B5">
              <w:rPr>
                <w:rFonts w:eastAsia="Times New Roman"/>
                <w:color w:val="000000" w:themeColor="text1"/>
                <w:lang w:eastAsia="en-AU"/>
              </w:rPr>
              <w:t>N</w:t>
            </w:r>
          </w:p>
        </w:tc>
      </w:tr>
    </w:tbl>
    <w:p w14:paraId="20B175EC" w14:textId="77777777" w:rsidR="00BA182F" w:rsidRPr="008F44B5" w:rsidRDefault="00BA182F" w:rsidP="00BA182F">
      <w:pPr>
        <w:rPr>
          <w:rFonts w:eastAsiaTheme="majorEastAsia" w:cstheme="majorBidi"/>
          <w:b/>
          <w:bCs/>
          <w:color w:val="6B2976"/>
          <w:sz w:val="32"/>
          <w:szCs w:val="26"/>
          <w:lang w:val="en"/>
        </w:rPr>
      </w:pPr>
    </w:p>
    <w:p w14:paraId="360236D0" w14:textId="77777777" w:rsidR="006A0E0B" w:rsidRPr="008F44B5" w:rsidRDefault="006A0E0B">
      <w:pPr>
        <w:spacing w:before="0" w:after="160" w:line="320" w:lineRule="atLeast"/>
        <w:rPr>
          <w:rFonts w:eastAsiaTheme="majorEastAsia" w:cstheme="majorBidi"/>
          <w:b/>
          <w:bCs/>
          <w:color w:val="6B2976"/>
          <w:sz w:val="32"/>
          <w:szCs w:val="26"/>
          <w:lang w:val="en"/>
        </w:rPr>
      </w:pPr>
      <w:bookmarkStart w:id="159" w:name="_Ref64997107"/>
      <w:bookmarkStart w:id="160" w:name="_Toc73386554"/>
      <w:r w:rsidRPr="008F44B5">
        <w:br w:type="page"/>
      </w:r>
    </w:p>
    <w:p w14:paraId="3932C5E2" w14:textId="6FC00EBC" w:rsidR="003B4C7D" w:rsidRPr="008F44B5" w:rsidRDefault="003B4C7D" w:rsidP="000513AF">
      <w:pPr>
        <w:pStyle w:val="Heading1"/>
      </w:pPr>
      <w:bookmarkStart w:id="161" w:name="_Toc170034560"/>
      <w:r w:rsidRPr="008F44B5">
        <w:lastRenderedPageBreak/>
        <w:t>Delivery Supports</w:t>
      </w:r>
      <w:bookmarkEnd w:id="159"/>
      <w:bookmarkEnd w:id="160"/>
      <w:bookmarkEnd w:id="161"/>
    </w:p>
    <w:p w14:paraId="6BDE3E73" w14:textId="2428246C" w:rsidR="00995C19" w:rsidRPr="008F44B5" w:rsidRDefault="00995C19" w:rsidP="00D11985">
      <w:r w:rsidRPr="008F44B5">
        <w:t>Delivery is a</w:t>
      </w:r>
      <w:r w:rsidR="1D0F76BB" w:rsidRPr="008F44B5">
        <w:t xml:space="preserve"> broadly</w:t>
      </w:r>
      <w:r w:rsidRPr="008F44B5">
        <w:t xml:space="preserve"> enabling support to cover delivering equipment, setting up equipment and/or training the participant to use the equipment as a one</w:t>
      </w:r>
      <w:r w:rsidR="7F5875D2" w:rsidRPr="008F44B5">
        <w:t>-</w:t>
      </w:r>
      <w:r w:rsidRPr="008F44B5">
        <w:t>off transaction that is linked to the primary support. Providers must use the appropriate support item according to their registration group when preparing quotes or invoices for review by the delegate</w:t>
      </w:r>
      <w:r w:rsidR="00885A10" w:rsidRPr="008F44B5">
        <w:t xml:space="preserve"> where required</w:t>
      </w:r>
      <w:r w:rsidRPr="008F44B5">
        <w:t xml:space="preserve">. Providers must </w:t>
      </w:r>
      <w:r w:rsidR="00885A10" w:rsidRPr="008F44B5">
        <w:t xml:space="preserve">first claim the primary support item (listed on the invoice or referred to in the participant’s plan) </w:t>
      </w:r>
      <w:r w:rsidRPr="008F44B5">
        <w:t>when lodging a payment request</w:t>
      </w:r>
      <w:r w:rsidR="00DE3F08" w:rsidRPr="008F44B5">
        <w:t xml:space="preserve"> before (or at the same time) as claiming a delivery cost using one of the below codes.</w:t>
      </w:r>
    </w:p>
    <w:p w14:paraId="0A0069A4" w14:textId="1AA8F954" w:rsidR="003B671D" w:rsidRPr="008F44B5" w:rsidRDefault="003B671D" w:rsidP="003B671D">
      <w:pPr>
        <w:rPr>
          <w:rFonts w:eastAsia="Times New Roman" w:cs="Arial"/>
          <w:color w:val="000000"/>
          <w:szCs w:val="18"/>
          <w:lang w:eastAsia="en-AU"/>
        </w:rPr>
      </w:pPr>
      <w:r w:rsidRPr="008F44B5">
        <w:rPr>
          <w:rFonts w:eastAsia="Times New Roman" w:cs="Arial"/>
          <w:color w:val="000000"/>
          <w:szCs w:val="18"/>
          <w:lang w:eastAsia="en-AU"/>
        </w:rPr>
        <w:t xml:space="preserve">These support items are not subject to price limits. See page </w:t>
      </w:r>
      <w:r w:rsidRPr="008F44B5">
        <w:rPr>
          <w:rFonts w:eastAsia="Times New Roman" w:cs="Arial"/>
          <w:color w:val="000000"/>
          <w:szCs w:val="18"/>
          <w:lang w:eastAsia="en-AU"/>
        </w:rPr>
        <w:fldChar w:fldCharType="begin"/>
      </w:r>
      <w:r w:rsidRPr="008F44B5">
        <w:rPr>
          <w:rFonts w:eastAsia="Times New Roman" w:cs="Arial"/>
          <w:color w:val="000000"/>
          <w:szCs w:val="18"/>
          <w:lang w:eastAsia="en-AU"/>
        </w:rPr>
        <w:instrText xml:space="preserve"> PAGEREF _Ref75951790 \h </w:instrText>
      </w:r>
      <w:r w:rsidRPr="008F44B5">
        <w:rPr>
          <w:rFonts w:eastAsia="Times New Roman" w:cs="Arial"/>
          <w:color w:val="000000"/>
          <w:szCs w:val="18"/>
          <w:lang w:eastAsia="en-AU"/>
        </w:rPr>
      </w:r>
      <w:r w:rsidRPr="008F44B5">
        <w:rPr>
          <w:rFonts w:eastAsia="Times New Roman" w:cs="Arial"/>
          <w:color w:val="000000"/>
          <w:szCs w:val="18"/>
          <w:lang w:eastAsia="en-AU"/>
        </w:rPr>
        <w:fldChar w:fldCharType="separate"/>
      </w:r>
      <w:r w:rsidR="006070D8">
        <w:rPr>
          <w:rFonts w:eastAsia="Times New Roman" w:cs="Arial"/>
          <w:noProof/>
          <w:color w:val="000000"/>
          <w:szCs w:val="18"/>
          <w:lang w:eastAsia="en-AU"/>
        </w:rPr>
        <w:t>10</w:t>
      </w:r>
      <w:r w:rsidRPr="008F44B5">
        <w:rPr>
          <w:rFonts w:eastAsia="Times New Roman" w:cs="Arial"/>
          <w:color w:val="000000"/>
          <w:szCs w:val="18"/>
          <w:lang w:eastAsia="en-AU"/>
        </w:rPr>
        <w:fldChar w:fldCharType="end"/>
      </w:r>
      <w:r w:rsidRPr="008F44B5">
        <w:rPr>
          <w:rFonts w:eastAsia="Times New Roman" w:cs="Arial"/>
          <w:color w:val="000000"/>
          <w:szCs w:val="18"/>
          <w:lang w:eastAsia="en-AU"/>
        </w:rPr>
        <w:t xml:space="preserve"> for further information on how to claim for support items that are not subject to a price limit.</w:t>
      </w:r>
    </w:p>
    <w:tbl>
      <w:tblPr>
        <w:tblStyle w:val="LightShading-Accent4"/>
        <w:tblW w:w="22617" w:type="dxa"/>
        <w:tblLook w:val="0420" w:firstRow="1" w:lastRow="0" w:firstColumn="0" w:lastColumn="0" w:noHBand="0" w:noVBand="1"/>
        <w:tblCaption w:val="AT Rental Items"/>
      </w:tblPr>
      <w:tblGrid>
        <w:gridCol w:w="6521"/>
        <w:gridCol w:w="3081"/>
        <w:gridCol w:w="7834"/>
        <w:gridCol w:w="1213"/>
        <w:gridCol w:w="1984"/>
        <w:gridCol w:w="1984"/>
      </w:tblGrid>
      <w:tr w:rsidR="00C64B33" w:rsidRPr="008F44B5" w14:paraId="5B7664AD" w14:textId="133C8729" w:rsidTr="00C64B33">
        <w:trPr>
          <w:cnfStyle w:val="100000000000" w:firstRow="1" w:lastRow="0" w:firstColumn="0" w:lastColumn="0" w:oddVBand="0" w:evenVBand="0" w:oddHBand="0" w:evenHBand="0" w:firstRowFirstColumn="0" w:firstRowLastColumn="0" w:lastRowFirstColumn="0" w:lastRowLastColumn="0"/>
          <w:tblHeader/>
        </w:trPr>
        <w:tc>
          <w:tcPr>
            <w:tcW w:w="6521" w:type="dxa"/>
            <w:vAlign w:val="center"/>
          </w:tcPr>
          <w:p w14:paraId="480EA954" w14:textId="77777777" w:rsidR="00C64B33" w:rsidRPr="008F44B5" w:rsidRDefault="00C64B33" w:rsidP="00887D75">
            <w:pPr>
              <w:pStyle w:val="Table"/>
            </w:pPr>
            <w:r w:rsidRPr="008F44B5">
              <w:t>Support Item</w:t>
            </w:r>
          </w:p>
        </w:tc>
        <w:tc>
          <w:tcPr>
            <w:tcW w:w="0" w:type="auto"/>
            <w:vAlign w:val="center"/>
          </w:tcPr>
          <w:p w14:paraId="7582D68D" w14:textId="77777777" w:rsidR="00C64B33" w:rsidRPr="008F44B5" w:rsidRDefault="00C64B33" w:rsidP="00887D75">
            <w:pPr>
              <w:pStyle w:val="Table"/>
            </w:pPr>
            <w:r w:rsidRPr="008F44B5">
              <w:t>Support Item Ref No.</w:t>
            </w:r>
          </w:p>
        </w:tc>
        <w:tc>
          <w:tcPr>
            <w:tcW w:w="7834" w:type="dxa"/>
            <w:vAlign w:val="center"/>
          </w:tcPr>
          <w:p w14:paraId="376DD3A9" w14:textId="77777777" w:rsidR="00C64B33" w:rsidRPr="008F44B5" w:rsidRDefault="00C64B33" w:rsidP="00887D75">
            <w:pPr>
              <w:pStyle w:val="Table"/>
            </w:pPr>
            <w:r w:rsidRPr="008F44B5">
              <w:t>Description</w:t>
            </w:r>
          </w:p>
        </w:tc>
        <w:tc>
          <w:tcPr>
            <w:tcW w:w="1213" w:type="dxa"/>
            <w:vAlign w:val="center"/>
          </w:tcPr>
          <w:p w14:paraId="0B5DDEBA" w14:textId="77777777" w:rsidR="00C64B33" w:rsidRPr="008F44B5" w:rsidRDefault="00C64B33" w:rsidP="00887D75">
            <w:pPr>
              <w:pStyle w:val="Table"/>
            </w:pPr>
            <w:r w:rsidRPr="008F44B5">
              <w:t>UOM</w:t>
            </w:r>
          </w:p>
        </w:tc>
        <w:tc>
          <w:tcPr>
            <w:tcW w:w="1984" w:type="dxa"/>
            <w:vAlign w:val="center"/>
          </w:tcPr>
          <w:p w14:paraId="2B36415D" w14:textId="77777777" w:rsidR="00C64B33" w:rsidRPr="008F44B5" w:rsidRDefault="00C64B33" w:rsidP="00DD4F3F">
            <w:pPr>
              <w:pStyle w:val="Table"/>
              <w:jc w:val="center"/>
            </w:pPr>
            <w:r w:rsidRPr="008F44B5">
              <w:t>Quote Required</w:t>
            </w:r>
          </w:p>
        </w:tc>
        <w:tc>
          <w:tcPr>
            <w:tcW w:w="1984" w:type="dxa"/>
          </w:tcPr>
          <w:p w14:paraId="1419EE17" w14:textId="140FA2F0" w:rsidR="00C64B33" w:rsidRPr="008F44B5" w:rsidRDefault="00C64B33" w:rsidP="00DD4F3F">
            <w:pPr>
              <w:pStyle w:val="Table"/>
              <w:jc w:val="center"/>
            </w:pPr>
            <w:r w:rsidRPr="008F44B5">
              <w:t>Notional Amount</w:t>
            </w:r>
          </w:p>
        </w:tc>
      </w:tr>
      <w:tr w:rsidR="00C64B33" w:rsidRPr="008F44B5" w14:paraId="1EC989DB" w14:textId="41CF92B1"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68011D28" w14:textId="0386C1A4" w:rsidR="00C64B33" w:rsidRPr="008F44B5" w:rsidRDefault="00C64B33" w:rsidP="00887D75">
            <w:pPr>
              <w:pStyle w:val="Table"/>
              <w:rPr>
                <w:rFonts w:cs="Arial"/>
              </w:rPr>
            </w:pPr>
            <w:r w:rsidRPr="008F44B5">
              <w:rPr>
                <w:rFonts w:cs="Arial"/>
              </w:rPr>
              <w:t xml:space="preserve">Delivery </w:t>
            </w:r>
            <w:r w:rsidR="006A0E0B" w:rsidRPr="008F44B5">
              <w:t>-</w:t>
            </w:r>
            <w:r w:rsidRPr="008F44B5">
              <w:rPr>
                <w:rFonts w:cs="Arial"/>
              </w:rPr>
              <w:t xml:space="preserve"> Personal care, Safety and Disability-related Health Consumables</w:t>
            </w:r>
          </w:p>
        </w:tc>
        <w:tc>
          <w:tcPr>
            <w:tcW w:w="0" w:type="auto"/>
          </w:tcPr>
          <w:p w14:paraId="0DC87F58" w14:textId="77777777" w:rsidR="00C64B33" w:rsidRPr="008F44B5" w:rsidRDefault="00C64B33" w:rsidP="00887D75">
            <w:pPr>
              <w:pStyle w:val="Table"/>
              <w:rPr>
                <w:rFonts w:cs="Arial"/>
                <w:szCs w:val="22"/>
              </w:rPr>
            </w:pPr>
            <w:r w:rsidRPr="008F44B5">
              <w:rPr>
                <w:rFonts w:cs="Arial"/>
                <w:szCs w:val="22"/>
              </w:rPr>
              <w:t>03_710930080_0103_1_1</w:t>
            </w:r>
          </w:p>
        </w:tc>
        <w:tc>
          <w:tcPr>
            <w:tcW w:w="7834" w:type="dxa"/>
          </w:tcPr>
          <w:p w14:paraId="5FCA1774" w14:textId="77777777" w:rsidR="00C64B33" w:rsidRPr="008F44B5" w:rsidRDefault="00C64B33" w:rsidP="00887D75">
            <w:pPr>
              <w:pStyle w:val="Table"/>
              <w:rPr>
                <w:rFonts w:eastAsia="Calibri" w:cs="Arial"/>
                <w:szCs w:val="22"/>
              </w:rPr>
            </w:pPr>
            <w:r w:rsidRPr="008F44B5">
              <w:rPr>
                <w:rFonts w:eastAsia="Calibri" w:cs="Arial"/>
                <w:szCs w:val="22"/>
              </w:rPr>
              <w:t>Must be claimed as a secondary support.</w:t>
            </w:r>
          </w:p>
        </w:tc>
        <w:tc>
          <w:tcPr>
            <w:tcW w:w="1213" w:type="dxa"/>
          </w:tcPr>
          <w:p w14:paraId="66F297BA" w14:textId="77777777" w:rsidR="00C64B33" w:rsidRPr="008F44B5" w:rsidRDefault="00C64B33" w:rsidP="00887D7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1984" w:type="dxa"/>
          </w:tcPr>
          <w:p w14:paraId="03B3AB91" w14:textId="77777777" w:rsidR="00C64B33" w:rsidRPr="008F44B5" w:rsidRDefault="00C64B33"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533B5BD4" w14:textId="188EB874" w:rsidR="00C64B33" w:rsidRPr="008F44B5" w:rsidRDefault="00C64B33"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1E385C3" w14:textId="273EB174" w:rsidTr="00C64B33">
        <w:trPr>
          <w:cnfStyle w:val="000000010000" w:firstRow="0" w:lastRow="0" w:firstColumn="0" w:lastColumn="0" w:oddVBand="0" w:evenVBand="0" w:oddHBand="0" w:evenHBand="1" w:firstRowFirstColumn="0" w:firstRowLastColumn="0" w:lastRowFirstColumn="0" w:lastRowLastColumn="0"/>
        </w:trPr>
        <w:tc>
          <w:tcPr>
            <w:tcW w:w="6521" w:type="dxa"/>
          </w:tcPr>
          <w:p w14:paraId="34BA6888" w14:textId="3EBC3249"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Personal care and safety AT</w:t>
            </w:r>
          </w:p>
        </w:tc>
        <w:tc>
          <w:tcPr>
            <w:tcW w:w="0" w:type="auto"/>
          </w:tcPr>
          <w:p w14:paraId="6E48F84E" w14:textId="77777777" w:rsidR="00C64B33" w:rsidRPr="008F44B5" w:rsidRDefault="00C64B33" w:rsidP="00C64B33">
            <w:pPr>
              <w:pStyle w:val="Table"/>
              <w:rPr>
                <w:rFonts w:cs="Arial"/>
                <w:szCs w:val="22"/>
              </w:rPr>
            </w:pPr>
            <w:r w:rsidRPr="008F44B5">
              <w:rPr>
                <w:rFonts w:cs="Arial"/>
                <w:szCs w:val="22"/>
              </w:rPr>
              <w:t>05_711000080_0103_1_2</w:t>
            </w:r>
          </w:p>
        </w:tc>
        <w:tc>
          <w:tcPr>
            <w:tcW w:w="7834" w:type="dxa"/>
          </w:tcPr>
          <w:p w14:paraId="006AAC72"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1766384E" w14:textId="77777777" w:rsidR="00C64B33" w:rsidRPr="008F44B5" w:rsidRDefault="00C64B33" w:rsidP="00C64B33">
            <w:pPr>
              <w:pStyle w:val="Table"/>
              <w:rPr>
                <w:rFonts w:cs="Arial"/>
                <w:szCs w:val="22"/>
              </w:rPr>
            </w:pPr>
            <w:r w:rsidRPr="008F44B5">
              <w:rPr>
                <w:rFonts w:eastAsia="Times New Roman" w:cs="Arial"/>
                <w:color w:val="000000"/>
                <w:szCs w:val="22"/>
                <w:lang w:eastAsia="en-AU"/>
              </w:rPr>
              <w:t>Each</w:t>
            </w:r>
          </w:p>
        </w:tc>
        <w:tc>
          <w:tcPr>
            <w:tcW w:w="1984" w:type="dxa"/>
          </w:tcPr>
          <w:p w14:paraId="478AC63A"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2B2A7606" w14:textId="6B88A39A"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1227F119" w14:textId="16FE9794"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008F4E2E" w14:textId="7C9BD141"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Personal Mobility and Transfer AT</w:t>
            </w:r>
          </w:p>
        </w:tc>
        <w:tc>
          <w:tcPr>
            <w:tcW w:w="0" w:type="auto"/>
          </w:tcPr>
          <w:p w14:paraId="14B6E101" w14:textId="77777777" w:rsidR="00C64B33" w:rsidRPr="008F44B5" w:rsidRDefault="00C64B33" w:rsidP="00C64B33">
            <w:pPr>
              <w:pStyle w:val="Table"/>
              <w:rPr>
                <w:rFonts w:cs="Arial"/>
                <w:szCs w:val="22"/>
              </w:rPr>
            </w:pPr>
            <w:r w:rsidRPr="008F44B5">
              <w:rPr>
                <w:rFonts w:cs="Arial"/>
                <w:szCs w:val="22"/>
              </w:rPr>
              <w:t>05_711000080_0105_1_2</w:t>
            </w:r>
          </w:p>
        </w:tc>
        <w:tc>
          <w:tcPr>
            <w:tcW w:w="7834" w:type="dxa"/>
          </w:tcPr>
          <w:p w14:paraId="46E28FDF"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7CB63F4D" w14:textId="77777777" w:rsidR="00C64B33" w:rsidRPr="008F44B5" w:rsidRDefault="00C64B33" w:rsidP="00C64B33">
            <w:pPr>
              <w:pStyle w:val="Table"/>
              <w:rPr>
                <w:rFonts w:cs="Arial"/>
                <w:szCs w:val="22"/>
              </w:rPr>
            </w:pPr>
            <w:r w:rsidRPr="008F44B5">
              <w:rPr>
                <w:rFonts w:eastAsia="Times New Roman" w:cs="Arial"/>
                <w:color w:val="000000"/>
                <w:szCs w:val="22"/>
                <w:lang w:eastAsia="en-AU"/>
              </w:rPr>
              <w:t>Each</w:t>
            </w:r>
          </w:p>
        </w:tc>
        <w:tc>
          <w:tcPr>
            <w:tcW w:w="1984" w:type="dxa"/>
          </w:tcPr>
          <w:p w14:paraId="76A77B09"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4009C29C" w14:textId="73F93F62"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00DDA8AC" w14:textId="517BBD34" w:rsidTr="00C64B33">
        <w:trPr>
          <w:cnfStyle w:val="000000010000" w:firstRow="0" w:lastRow="0" w:firstColumn="0" w:lastColumn="0" w:oddVBand="0" w:evenVBand="0" w:oddHBand="0" w:evenHBand="1" w:firstRowFirstColumn="0" w:firstRowLastColumn="0" w:lastRowFirstColumn="0" w:lastRowLastColumn="0"/>
        </w:trPr>
        <w:tc>
          <w:tcPr>
            <w:tcW w:w="6521" w:type="dxa"/>
          </w:tcPr>
          <w:p w14:paraId="2159040E" w14:textId="1E386718"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Vehicle modifications AT</w:t>
            </w:r>
          </w:p>
        </w:tc>
        <w:tc>
          <w:tcPr>
            <w:tcW w:w="0" w:type="auto"/>
          </w:tcPr>
          <w:p w14:paraId="6EFD5ADC" w14:textId="77777777" w:rsidR="00C64B33" w:rsidRPr="008F44B5" w:rsidRDefault="00C64B33" w:rsidP="00C64B33">
            <w:pPr>
              <w:pStyle w:val="Table"/>
              <w:rPr>
                <w:rFonts w:cs="Arial"/>
                <w:szCs w:val="22"/>
              </w:rPr>
            </w:pPr>
            <w:r w:rsidRPr="008F44B5">
              <w:rPr>
                <w:rFonts w:cs="Arial"/>
                <w:szCs w:val="22"/>
              </w:rPr>
              <w:t>05_711000080_0109_1_2</w:t>
            </w:r>
          </w:p>
        </w:tc>
        <w:tc>
          <w:tcPr>
            <w:tcW w:w="7834" w:type="dxa"/>
          </w:tcPr>
          <w:p w14:paraId="08939898"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2151BDA3"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57E4D574"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13164843" w14:textId="3C0176EE"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5CAB53E0" w14:textId="58DEFA0C"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529C86AE" w14:textId="1744C0AC"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Recreation AT</w:t>
            </w:r>
          </w:p>
        </w:tc>
        <w:tc>
          <w:tcPr>
            <w:tcW w:w="0" w:type="auto"/>
          </w:tcPr>
          <w:p w14:paraId="59E7A3E4" w14:textId="77777777" w:rsidR="00C64B33" w:rsidRPr="008F44B5" w:rsidRDefault="00C64B33" w:rsidP="00C64B33">
            <w:pPr>
              <w:pStyle w:val="Table"/>
              <w:rPr>
                <w:rFonts w:cs="Arial"/>
                <w:szCs w:val="22"/>
              </w:rPr>
            </w:pPr>
            <w:r w:rsidRPr="008F44B5">
              <w:rPr>
                <w:rFonts w:cs="Arial"/>
                <w:szCs w:val="22"/>
              </w:rPr>
              <w:t>05_711000080_0112_1_2</w:t>
            </w:r>
          </w:p>
        </w:tc>
        <w:tc>
          <w:tcPr>
            <w:tcW w:w="7834" w:type="dxa"/>
          </w:tcPr>
          <w:p w14:paraId="26874F9A"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30057E65"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5DCEAC0D"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7D2B71AD" w14:textId="1F3C6AB2"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6F953572" w14:textId="06B4F974" w:rsidTr="00C64B33">
        <w:trPr>
          <w:cnfStyle w:val="000000010000" w:firstRow="0" w:lastRow="0" w:firstColumn="0" w:lastColumn="0" w:oddVBand="0" w:evenVBand="0" w:oddHBand="0" w:evenHBand="1" w:firstRowFirstColumn="0" w:firstRowLastColumn="0" w:lastRowFirstColumn="0" w:lastRowLastColumn="0"/>
        </w:trPr>
        <w:tc>
          <w:tcPr>
            <w:tcW w:w="6521" w:type="dxa"/>
          </w:tcPr>
          <w:p w14:paraId="33BD9A75" w14:textId="73ABB1BF"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Vision AT</w:t>
            </w:r>
          </w:p>
        </w:tc>
        <w:tc>
          <w:tcPr>
            <w:tcW w:w="0" w:type="auto"/>
          </w:tcPr>
          <w:p w14:paraId="0BDB4B6E" w14:textId="77777777" w:rsidR="00C64B33" w:rsidRPr="008F44B5" w:rsidRDefault="00C64B33" w:rsidP="00C64B33">
            <w:pPr>
              <w:pStyle w:val="Table"/>
              <w:rPr>
                <w:rFonts w:cs="Arial"/>
                <w:szCs w:val="22"/>
              </w:rPr>
            </w:pPr>
            <w:r w:rsidRPr="008F44B5">
              <w:rPr>
                <w:rFonts w:cs="Arial"/>
                <w:szCs w:val="22"/>
              </w:rPr>
              <w:t>05_711000080_0113_1_2</w:t>
            </w:r>
          </w:p>
        </w:tc>
        <w:tc>
          <w:tcPr>
            <w:tcW w:w="7834" w:type="dxa"/>
          </w:tcPr>
          <w:p w14:paraId="76E97507"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753B84FA"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07695958"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67D29780" w14:textId="6BD5E728"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4C82B3CF" w14:textId="150B0AD4"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4A304442" w14:textId="45BF57FD"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Specialised Hearing AT</w:t>
            </w:r>
          </w:p>
        </w:tc>
        <w:tc>
          <w:tcPr>
            <w:tcW w:w="0" w:type="auto"/>
          </w:tcPr>
          <w:p w14:paraId="38B77CE8" w14:textId="77777777" w:rsidR="00C64B33" w:rsidRPr="008F44B5" w:rsidRDefault="00C64B33" w:rsidP="00C64B33">
            <w:pPr>
              <w:pStyle w:val="Table"/>
              <w:rPr>
                <w:rFonts w:cs="Arial"/>
                <w:szCs w:val="22"/>
              </w:rPr>
            </w:pPr>
            <w:r w:rsidRPr="008F44B5">
              <w:rPr>
                <w:rFonts w:cs="Arial"/>
                <w:szCs w:val="22"/>
              </w:rPr>
              <w:t>05_711000080_0119_1_2</w:t>
            </w:r>
          </w:p>
        </w:tc>
        <w:tc>
          <w:tcPr>
            <w:tcW w:w="7834" w:type="dxa"/>
          </w:tcPr>
          <w:p w14:paraId="723F9D74"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0D886ECB"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60F1AC4"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63AB2E1F" w14:textId="0811E81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0C17E64" w14:textId="39154390" w:rsidTr="00C64B33">
        <w:trPr>
          <w:cnfStyle w:val="000000010000" w:firstRow="0" w:lastRow="0" w:firstColumn="0" w:lastColumn="0" w:oddVBand="0" w:evenVBand="0" w:oddHBand="0" w:evenHBand="1" w:firstRowFirstColumn="0" w:firstRowLastColumn="0" w:lastRowFirstColumn="0" w:lastRowLastColumn="0"/>
        </w:trPr>
        <w:tc>
          <w:tcPr>
            <w:tcW w:w="6521" w:type="dxa"/>
          </w:tcPr>
          <w:p w14:paraId="4D38E789" w14:textId="7264FB8D"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Hearing AT</w:t>
            </w:r>
          </w:p>
        </w:tc>
        <w:tc>
          <w:tcPr>
            <w:tcW w:w="0" w:type="auto"/>
          </w:tcPr>
          <w:p w14:paraId="1B175CB9" w14:textId="77777777" w:rsidR="00C64B33" w:rsidRPr="008F44B5" w:rsidRDefault="00C64B33" w:rsidP="00C64B33">
            <w:pPr>
              <w:pStyle w:val="Table"/>
              <w:rPr>
                <w:rFonts w:cs="Arial"/>
                <w:szCs w:val="22"/>
              </w:rPr>
            </w:pPr>
            <w:r w:rsidRPr="008F44B5">
              <w:rPr>
                <w:rFonts w:cs="Arial"/>
                <w:szCs w:val="22"/>
              </w:rPr>
              <w:t>05_711000080_0122_1_2</w:t>
            </w:r>
          </w:p>
        </w:tc>
        <w:tc>
          <w:tcPr>
            <w:tcW w:w="7834" w:type="dxa"/>
          </w:tcPr>
          <w:p w14:paraId="6A4CD289"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2035CDDA"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B26F63E"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7FCDBF27" w14:textId="320165E4"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03A98B25" w14:textId="132B4530"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0A1AA251" w14:textId="2B1B161B"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Household tasks or control AT</w:t>
            </w:r>
          </w:p>
        </w:tc>
        <w:tc>
          <w:tcPr>
            <w:tcW w:w="0" w:type="auto"/>
          </w:tcPr>
          <w:p w14:paraId="3AD1A4B0" w14:textId="77777777" w:rsidR="00C64B33" w:rsidRPr="008F44B5" w:rsidRDefault="00C64B33" w:rsidP="00C64B33">
            <w:pPr>
              <w:pStyle w:val="Table"/>
              <w:rPr>
                <w:rFonts w:cs="Arial"/>
                <w:szCs w:val="22"/>
              </w:rPr>
            </w:pPr>
            <w:r w:rsidRPr="008F44B5">
              <w:rPr>
                <w:rFonts w:cs="Arial"/>
                <w:szCs w:val="22"/>
              </w:rPr>
              <w:t>05_711000080_0123_1_2</w:t>
            </w:r>
          </w:p>
        </w:tc>
        <w:tc>
          <w:tcPr>
            <w:tcW w:w="7834" w:type="dxa"/>
          </w:tcPr>
          <w:p w14:paraId="17A7D4AC"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1C969112"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5748170F"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7E0A0C63" w14:textId="7AAEA3C2"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C067295" w14:textId="628A3CE1" w:rsidTr="00C64B33">
        <w:trPr>
          <w:cnfStyle w:val="000000010000" w:firstRow="0" w:lastRow="0" w:firstColumn="0" w:lastColumn="0" w:oddVBand="0" w:evenVBand="0" w:oddHBand="0" w:evenHBand="1" w:firstRowFirstColumn="0" w:firstRowLastColumn="0" w:lastRowFirstColumn="0" w:lastRowLastColumn="0"/>
        </w:trPr>
        <w:tc>
          <w:tcPr>
            <w:tcW w:w="6521" w:type="dxa"/>
          </w:tcPr>
          <w:p w14:paraId="1A4BC51D" w14:textId="33E8C78E" w:rsidR="00C64B33" w:rsidRPr="008F44B5" w:rsidRDefault="00C64B33" w:rsidP="00C64B33">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Communication and Information AT</w:t>
            </w:r>
          </w:p>
        </w:tc>
        <w:tc>
          <w:tcPr>
            <w:tcW w:w="0" w:type="auto"/>
          </w:tcPr>
          <w:p w14:paraId="67D5A5A0" w14:textId="77777777" w:rsidR="00C64B33" w:rsidRPr="008F44B5" w:rsidRDefault="00C64B33" w:rsidP="00C64B33">
            <w:pPr>
              <w:pStyle w:val="Table"/>
              <w:rPr>
                <w:rFonts w:cs="Arial"/>
                <w:szCs w:val="22"/>
              </w:rPr>
            </w:pPr>
            <w:r w:rsidRPr="008F44B5">
              <w:rPr>
                <w:rFonts w:cs="Arial"/>
                <w:szCs w:val="22"/>
              </w:rPr>
              <w:t>05_711000080_0124_1_2</w:t>
            </w:r>
          </w:p>
        </w:tc>
        <w:tc>
          <w:tcPr>
            <w:tcW w:w="7834" w:type="dxa"/>
          </w:tcPr>
          <w:p w14:paraId="0A3FDEE5"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4F569CA8" w14:textId="77777777" w:rsidR="00C64B33" w:rsidRPr="008F44B5" w:rsidRDefault="00C64B33" w:rsidP="00C64B33">
            <w:pPr>
              <w:pStyle w:val="Table"/>
              <w:rPr>
                <w:rFonts w:eastAsia="Times New Roman" w:cs="Arial"/>
                <w:color w:val="000000"/>
                <w:szCs w:val="22"/>
                <w:lang w:eastAsia="en-AU"/>
              </w:rPr>
            </w:pPr>
            <w:r w:rsidRPr="008F44B5">
              <w:rPr>
                <w:rFonts w:cs="Arial"/>
                <w:szCs w:val="22"/>
              </w:rPr>
              <w:t>Each</w:t>
            </w:r>
          </w:p>
        </w:tc>
        <w:tc>
          <w:tcPr>
            <w:tcW w:w="1984" w:type="dxa"/>
          </w:tcPr>
          <w:p w14:paraId="48C4ABFA"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6C4E7AF2" w14:textId="18CD31B4"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r w:rsidR="00C64B33" w:rsidRPr="008F44B5" w14:paraId="32294584" w14:textId="19CF95BF" w:rsidTr="00C64B33">
        <w:trPr>
          <w:cnfStyle w:val="000000100000" w:firstRow="0" w:lastRow="0" w:firstColumn="0" w:lastColumn="0" w:oddVBand="0" w:evenVBand="0" w:oddHBand="1" w:evenHBand="0" w:firstRowFirstColumn="0" w:firstRowLastColumn="0" w:lastRowFirstColumn="0" w:lastRowLastColumn="0"/>
        </w:trPr>
        <w:tc>
          <w:tcPr>
            <w:tcW w:w="6521" w:type="dxa"/>
          </w:tcPr>
          <w:p w14:paraId="5E669305" w14:textId="1BFBD013" w:rsidR="005F230B" w:rsidRPr="008F44B5" w:rsidRDefault="005F230B" w:rsidP="004C2472">
            <w:pPr>
              <w:pStyle w:val="Table"/>
              <w:rPr>
                <w:rFonts w:cs="Arial"/>
                <w:szCs w:val="22"/>
              </w:rPr>
            </w:pPr>
            <w:r w:rsidRPr="008F44B5">
              <w:rPr>
                <w:rFonts w:cs="Arial"/>
                <w:szCs w:val="22"/>
              </w:rPr>
              <w:t xml:space="preserve">Delivery </w:t>
            </w:r>
            <w:r w:rsidR="006A0E0B" w:rsidRPr="008F44B5">
              <w:rPr>
                <w:szCs w:val="22"/>
              </w:rPr>
              <w:t>-</w:t>
            </w:r>
            <w:r w:rsidRPr="008F44B5">
              <w:rPr>
                <w:rFonts w:cs="Arial"/>
                <w:szCs w:val="22"/>
              </w:rPr>
              <w:t xml:space="preserve"> Prosthesis or Orthosis</w:t>
            </w:r>
          </w:p>
        </w:tc>
        <w:tc>
          <w:tcPr>
            <w:tcW w:w="0" w:type="auto"/>
          </w:tcPr>
          <w:p w14:paraId="20231F4E" w14:textId="77777777" w:rsidR="00C64B33" w:rsidRPr="008F44B5" w:rsidRDefault="00C64B33" w:rsidP="00C64B33">
            <w:pPr>
              <w:pStyle w:val="Table"/>
              <w:rPr>
                <w:rFonts w:cs="Arial"/>
                <w:szCs w:val="22"/>
              </w:rPr>
            </w:pPr>
            <w:r w:rsidRPr="008F44B5">
              <w:rPr>
                <w:rFonts w:cs="Arial"/>
                <w:szCs w:val="22"/>
              </w:rPr>
              <w:t>05_711000080_0135_1_2</w:t>
            </w:r>
          </w:p>
        </w:tc>
        <w:tc>
          <w:tcPr>
            <w:tcW w:w="7834" w:type="dxa"/>
          </w:tcPr>
          <w:p w14:paraId="7E74A9CE" w14:textId="77777777" w:rsidR="00C64B33" w:rsidRPr="008F44B5" w:rsidRDefault="00C64B33" w:rsidP="00C64B33">
            <w:pPr>
              <w:pStyle w:val="Table"/>
              <w:rPr>
                <w:rFonts w:eastAsia="Calibri" w:cs="Arial"/>
                <w:szCs w:val="22"/>
              </w:rPr>
            </w:pPr>
            <w:r w:rsidRPr="008F44B5">
              <w:rPr>
                <w:rFonts w:eastAsia="Calibri" w:cs="Arial"/>
                <w:szCs w:val="22"/>
              </w:rPr>
              <w:t>Must be claimed as a secondary support.</w:t>
            </w:r>
          </w:p>
        </w:tc>
        <w:tc>
          <w:tcPr>
            <w:tcW w:w="1213" w:type="dxa"/>
          </w:tcPr>
          <w:p w14:paraId="5CA3460F" w14:textId="77777777" w:rsidR="00C64B33" w:rsidRPr="008F44B5" w:rsidRDefault="00C64B33" w:rsidP="00C64B33">
            <w:pPr>
              <w:pStyle w:val="Table"/>
              <w:rPr>
                <w:rFonts w:cs="Arial"/>
                <w:szCs w:val="22"/>
              </w:rPr>
            </w:pPr>
            <w:r w:rsidRPr="008F44B5">
              <w:rPr>
                <w:rFonts w:cs="Arial"/>
                <w:szCs w:val="22"/>
              </w:rPr>
              <w:t>Each</w:t>
            </w:r>
          </w:p>
        </w:tc>
        <w:tc>
          <w:tcPr>
            <w:tcW w:w="1984" w:type="dxa"/>
          </w:tcPr>
          <w:p w14:paraId="7EC3A1F6" w14:textId="77777777"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c>
          <w:tcPr>
            <w:tcW w:w="1984" w:type="dxa"/>
          </w:tcPr>
          <w:p w14:paraId="4BB06F5E" w14:textId="12F89358" w:rsidR="00C64B33" w:rsidRPr="008F44B5" w:rsidRDefault="00C64B33" w:rsidP="00C64B33">
            <w:pPr>
              <w:pStyle w:val="Table"/>
              <w:jc w:val="center"/>
              <w:rPr>
                <w:rFonts w:eastAsia="Times New Roman" w:cs="Arial"/>
                <w:color w:val="000000"/>
                <w:szCs w:val="22"/>
                <w:lang w:eastAsia="en-AU"/>
              </w:rPr>
            </w:pPr>
            <w:r w:rsidRPr="008F44B5">
              <w:rPr>
                <w:rFonts w:eastAsia="Times New Roman" w:cs="Arial"/>
                <w:color w:val="000000"/>
                <w:szCs w:val="22"/>
                <w:lang w:eastAsia="en-AU"/>
              </w:rPr>
              <w:t>$1.00</w:t>
            </w:r>
          </w:p>
        </w:tc>
      </w:tr>
    </w:tbl>
    <w:p w14:paraId="6028E706" w14:textId="77777777" w:rsidR="00510663" w:rsidRPr="008F44B5" w:rsidRDefault="00510663" w:rsidP="000513AF">
      <w:pPr>
        <w:pStyle w:val="Heading1"/>
        <w:sectPr w:rsidR="00510663" w:rsidRPr="008F44B5" w:rsidSect="00392203">
          <w:headerReference w:type="default" r:id="rId43"/>
          <w:pgSz w:w="23811" w:h="16838" w:orient="landscape" w:code="8"/>
          <w:pgMar w:top="720" w:right="567" w:bottom="993" w:left="567" w:header="709" w:footer="0" w:gutter="0"/>
          <w:cols w:space="708"/>
          <w:docGrid w:linePitch="360"/>
        </w:sectPr>
      </w:pPr>
    </w:p>
    <w:p w14:paraId="21D3F7F9" w14:textId="2930D8AA" w:rsidR="001008ED" w:rsidRPr="008F44B5" w:rsidRDefault="001008ED" w:rsidP="000513AF">
      <w:pPr>
        <w:pStyle w:val="Heading1"/>
      </w:pPr>
      <w:bookmarkStart w:id="162" w:name="_Toc73386555"/>
      <w:bookmarkStart w:id="163" w:name="_Toc170034561"/>
      <w:r w:rsidRPr="008F44B5">
        <w:lastRenderedPageBreak/>
        <w:t>Consumabl</w:t>
      </w:r>
      <w:r w:rsidR="005E5825" w:rsidRPr="008F44B5">
        <w:t xml:space="preserve">es (Support Category </w:t>
      </w:r>
      <w:r w:rsidRPr="008F44B5">
        <w:t>03)</w:t>
      </w:r>
      <w:bookmarkEnd w:id="141"/>
      <w:bookmarkEnd w:id="142"/>
      <w:bookmarkEnd w:id="162"/>
      <w:bookmarkEnd w:id="163"/>
    </w:p>
    <w:p w14:paraId="5BDCDB67" w14:textId="77777777" w:rsidR="00265A63" w:rsidRPr="008F44B5" w:rsidRDefault="00265A63" w:rsidP="7C972FF5">
      <w:pPr>
        <w:rPr>
          <w:lang w:val="en-US"/>
        </w:rPr>
      </w:pPr>
      <w:r w:rsidRPr="008F44B5">
        <w:rPr>
          <w:lang w:val="en-US"/>
        </w:rPr>
        <w:t>Consumables are a support category available to assist participants with</w:t>
      </w:r>
      <w:r w:rsidR="00C2172A" w:rsidRPr="008F44B5">
        <w:rPr>
          <w:lang w:val="en-US"/>
        </w:rPr>
        <w:t xml:space="preserve"> purchasing everyday use items. Not all supports in this category are consumable, but </w:t>
      </w:r>
      <w:r w:rsidRPr="008F44B5">
        <w:rPr>
          <w:lang w:val="en-US"/>
        </w:rPr>
        <w:t>continence</w:t>
      </w:r>
      <w:r w:rsidR="00E0715E" w:rsidRPr="008F44B5">
        <w:rPr>
          <w:lang w:val="en-US"/>
        </w:rPr>
        <w:t xml:space="preserve">, </w:t>
      </w:r>
      <w:r w:rsidRPr="008F44B5">
        <w:rPr>
          <w:lang w:val="en-US"/>
        </w:rPr>
        <w:t xml:space="preserve">home enteral nutrition (HEN) </w:t>
      </w:r>
      <w:r w:rsidR="00E0715E" w:rsidRPr="008F44B5">
        <w:rPr>
          <w:lang w:val="en-US"/>
        </w:rPr>
        <w:t xml:space="preserve">and disability-related health </w:t>
      </w:r>
      <w:r w:rsidRPr="008F44B5">
        <w:rPr>
          <w:lang w:val="en-US"/>
        </w:rPr>
        <w:t>products are included in this category.</w:t>
      </w:r>
      <w:r w:rsidR="00C2172A" w:rsidRPr="008F44B5">
        <w:rPr>
          <w:lang w:val="en-US"/>
        </w:rPr>
        <w:t xml:space="preserve"> </w:t>
      </w:r>
    </w:p>
    <w:p w14:paraId="42D9F75A" w14:textId="46C51341" w:rsidR="001008ED" w:rsidRPr="008F44B5" w:rsidRDefault="001008ED" w:rsidP="000513AF">
      <w:pPr>
        <w:pStyle w:val="Heading2"/>
      </w:pPr>
      <w:bookmarkStart w:id="164" w:name="_Toc467243725"/>
      <w:bookmarkStart w:id="165" w:name="_Toc479064163"/>
      <w:bookmarkStart w:id="166" w:name="_Toc73386267"/>
      <w:bookmarkStart w:id="167" w:name="_Toc73386556"/>
      <w:bookmarkStart w:id="168" w:name="_Toc170034562"/>
      <w:r w:rsidRPr="008F44B5">
        <w:t>Continence related equipment</w:t>
      </w:r>
      <w:bookmarkEnd w:id="164"/>
      <w:bookmarkEnd w:id="165"/>
      <w:bookmarkEnd w:id="166"/>
      <w:bookmarkEnd w:id="167"/>
      <w:bookmarkEnd w:id="168"/>
    </w:p>
    <w:p w14:paraId="3EF317FB" w14:textId="17BB91F4" w:rsidR="00EF1498" w:rsidRPr="008F44B5" w:rsidRDefault="00EF1498" w:rsidP="7C972FF5">
      <w:pPr>
        <w:rPr>
          <w:lang w:val="en-US"/>
        </w:rPr>
      </w:pPr>
      <w:r w:rsidRPr="008F44B5">
        <w:rPr>
          <w:lang w:val="en-US"/>
        </w:rPr>
        <w:t>Continence needs should be reassessed at least every three (3) years</w:t>
      </w:r>
      <w:r w:rsidR="3F87193A" w:rsidRPr="008F44B5">
        <w:rPr>
          <w:lang w:val="en-US"/>
        </w:rPr>
        <w:t xml:space="preserve">, </w:t>
      </w:r>
      <w:r w:rsidRPr="008F44B5">
        <w:rPr>
          <w:lang w:val="en-US"/>
        </w:rPr>
        <w:t>or where there have been adverse medical events such as urinary tract infections</w:t>
      </w:r>
      <w:r w:rsidR="740275F8" w:rsidRPr="008F44B5">
        <w:rPr>
          <w:lang w:val="en-US"/>
        </w:rPr>
        <w:t>,</w:t>
      </w:r>
      <w:r w:rsidRPr="008F44B5">
        <w:rPr>
          <w:lang w:val="en-US"/>
        </w:rPr>
        <w:t xml:space="preserve"> to ensure the appropriate continence solutions are being used.</w:t>
      </w:r>
      <w:r w:rsidR="00DE3F08" w:rsidRPr="008F44B5">
        <w:rPr>
          <w:lang w:val="en-US"/>
        </w:rPr>
        <w:t xml:space="preserve"> </w:t>
      </w:r>
    </w:p>
    <w:p w14:paraId="0EEBBB53" w14:textId="41131ECA" w:rsidR="001008ED" w:rsidRPr="008F44B5" w:rsidRDefault="001008ED" w:rsidP="001008ED">
      <w:pPr>
        <w:rPr>
          <w:lang w:val="en"/>
        </w:rPr>
      </w:pPr>
    </w:p>
    <w:tbl>
      <w:tblPr>
        <w:tblStyle w:val="LightShading-Accent4"/>
        <w:tblW w:w="0" w:type="auto"/>
        <w:tblLook w:val="0420" w:firstRow="1" w:lastRow="0" w:firstColumn="0" w:lastColumn="0" w:noHBand="0" w:noVBand="1"/>
        <w:tblCaption w:val="Continence Related Equipment"/>
      </w:tblPr>
      <w:tblGrid>
        <w:gridCol w:w="4715"/>
        <w:gridCol w:w="3012"/>
        <w:gridCol w:w="12288"/>
        <w:gridCol w:w="956"/>
        <w:gridCol w:w="1706"/>
      </w:tblGrid>
      <w:tr w:rsidR="00B27C86" w:rsidRPr="008F44B5" w14:paraId="0A135139" w14:textId="77777777" w:rsidTr="2BCC5E0A">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047E090B" w14:textId="6FD7C1FF" w:rsidR="00CA6CE0" w:rsidRPr="008F44B5" w:rsidRDefault="00CA6CE0" w:rsidP="00887D75">
            <w:pPr>
              <w:pStyle w:val="Table"/>
            </w:pPr>
            <w:bookmarkStart w:id="169" w:name="_Toc467509755"/>
            <w:bookmarkStart w:id="170" w:name="_Toc467510466"/>
            <w:bookmarkStart w:id="171" w:name="_Toc467595703"/>
            <w:bookmarkStart w:id="172" w:name="_Toc468279941"/>
            <w:bookmarkStart w:id="173" w:name="_Toc468449926"/>
            <w:bookmarkStart w:id="174" w:name="_Toc468451769"/>
            <w:bookmarkStart w:id="175" w:name="_Toc468452002"/>
            <w:bookmarkStart w:id="176" w:name="_Toc468463656"/>
            <w:bookmarkStart w:id="177" w:name="_Toc468464182"/>
            <w:r w:rsidRPr="008F44B5">
              <w:t>Support Item</w:t>
            </w:r>
            <w:bookmarkEnd w:id="169"/>
            <w:bookmarkEnd w:id="170"/>
            <w:bookmarkEnd w:id="171"/>
            <w:bookmarkEnd w:id="172"/>
            <w:bookmarkEnd w:id="173"/>
            <w:bookmarkEnd w:id="174"/>
            <w:bookmarkEnd w:id="175"/>
            <w:bookmarkEnd w:id="176"/>
            <w:bookmarkEnd w:id="177"/>
          </w:p>
        </w:tc>
        <w:tc>
          <w:tcPr>
            <w:tcW w:w="0" w:type="auto"/>
            <w:vAlign w:val="center"/>
          </w:tcPr>
          <w:p w14:paraId="722D8CB6" w14:textId="360B2BD2" w:rsidR="00CA6CE0" w:rsidRPr="008F44B5" w:rsidRDefault="00CA6CE0" w:rsidP="00887D75">
            <w:pPr>
              <w:pStyle w:val="Table"/>
            </w:pPr>
            <w:bookmarkStart w:id="178" w:name="_Toc467509756"/>
            <w:bookmarkStart w:id="179" w:name="_Toc467510467"/>
            <w:bookmarkStart w:id="180" w:name="_Toc467595704"/>
            <w:bookmarkStart w:id="181" w:name="_Toc468279942"/>
            <w:bookmarkStart w:id="182" w:name="_Toc468449927"/>
            <w:bookmarkStart w:id="183" w:name="_Toc468451770"/>
            <w:bookmarkStart w:id="184" w:name="_Toc468452003"/>
            <w:bookmarkStart w:id="185" w:name="_Toc468463657"/>
            <w:bookmarkStart w:id="186" w:name="_Toc468464183"/>
            <w:r w:rsidRPr="008F44B5">
              <w:t>Support Item Ref No.</w:t>
            </w:r>
            <w:bookmarkEnd w:id="178"/>
            <w:bookmarkEnd w:id="179"/>
            <w:bookmarkEnd w:id="180"/>
            <w:bookmarkEnd w:id="181"/>
            <w:bookmarkEnd w:id="182"/>
            <w:bookmarkEnd w:id="183"/>
            <w:bookmarkEnd w:id="184"/>
            <w:bookmarkEnd w:id="185"/>
            <w:bookmarkEnd w:id="186"/>
          </w:p>
        </w:tc>
        <w:tc>
          <w:tcPr>
            <w:tcW w:w="0" w:type="auto"/>
            <w:vAlign w:val="center"/>
          </w:tcPr>
          <w:p w14:paraId="587C1847" w14:textId="659CE331" w:rsidR="00CA6CE0" w:rsidRPr="008F44B5" w:rsidRDefault="00CA6CE0" w:rsidP="00887D75">
            <w:pPr>
              <w:pStyle w:val="Table"/>
            </w:pPr>
            <w:bookmarkStart w:id="187" w:name="_Toc467509757"/>
            <w:bookmarkStart w:id="188" w:name="_Toc467510468"/>
            <w:bookmarkStart w:id="189" w:name="_Toc467595705"/>
            <w:bookmarkStart w:id="190" w:name="_Toc468279943"/>
            <w:bookmarkStart w:id="191" w:name="_Toc468449928"/>
            <w:bookmarkStart w:id="192" w:name="_Toc468451771"/>
            <w:bookmarkStart w:id="193" w:name="_Toc468452004"/>
            <w:bookmarkStart w:id="194" w:name="_Toc468463658"/>
            <w:bookmarkStart w:id="195" w:name="_Toc468464184"/>
            <w:r w:rsidRPr="008F44B5">
              <w:t>Description</w:t>
            </w:r>
            <w:bookmarkEnd w:id="187"/>
            <w:bookmarkEnd w:id="188"/>
            <w:bookmarkEnd w:id="189"/>
            <w:bookmarkEnd w:id="190"/>
            <w:bookmarkEnd w:id="191"/>
            <w:bookmarkEnd w:id="192"/>
            <w:bookmarkEnd w:id="193"/>
            <w:bookmarkEnd w:id="194"/>
            <w:bookmarkEnd w:id="195"/>
          </w:p>
        </w:tc>
        <w:tc>
          <w:tcPr>
            <w:tcW w:w="0" w:type="auto"/>
            <w:vAlign w:val="center"/>
          </w:tcPr>
          <w:p w14:paraId="2BBC46DE" w14:textId="4EC4A8B7" w:rsidR="00CA6CE0" w:rsidRPr="008F44B5" w:rsidRDefault="00CA6CE0" w:rsidP="00887D75">
            <w:pPr>
              <w:pStyle w:val="Table"/>
            </w:pPr>
            <w:bookmarkStart w:id="196" w:name="_Toc467509758"/>
            <w:bookmarkStart w:id="197" w:name="_Toc467510469"/>
            <w:bookmarkStart w:id="198" w:name="_Toc467595706"/>
            <w:bookmarkStart w:id="199" w:name="_Toc468279944"/>
            <w:bookmarkStart w:id="200" w:name="_Toc468449929"/>
            <w:bookmarkStart w:id="201" w:name="_Toc468451772"/>
            <w:bookmarkStart w:id="202" w:name="_Toc468452005"/>
            <w:bookmarkStart w:id="203" w:name="_Toc468463659"/>
            <w:bookmarkStart w:id="204" w:name="_Toc468464185"/>
            <w:r w:rsidRPr="008F44B5">
              <w:t>UOM</w:t>
            </w:r>
            <w:bookmarkEnd w:id="196"/>
            <w:bookmarkEnd w:id="197"/>
            <w:bookmarkEnd w:id="198"/>
            <w:bookmarkEnd w:id="199"/>
            <w:bookmarkEnd w:id="200"/>
            <w:bookmarkEnd w:id="201"/>
            <w:bookmarkEnd w:id="202"/>
            <w:bookmarkEnd w:id="203"/>
            <w:bookmarkEnd w:id="204"/>
          </w:p>
        </w:tc>
        <w:tc>
          <w:tcPr>
            <w:tcW w:w="0" w:type="auto"/>
            <w:vAlign w:val="center"/>
          </w:tcPr>
          <w:p w14:paraId="70F77BC7" w14:textId="69894D1E" w:rsidR="00CA6CE0" w:rsidRPr="008F44B5" w:rsidRDefault="00CA6CE0" w:rsidP="00DD4F3F">
            <w:pPr>
              <w:pStyle w:val="Table"/>
              <w:jc w:val="center"/>
            </w:pPr>
            <w:bookmarkStart w:id="205" w:name="_Toc467509759"/>
            <w:bookmarkStart w:id="206" w:name="_Toc467510470"/>
            <w:bookmarkStart w:id="207" w:name="_Toc467595707"/>
            <w:bookmarkStart w:id="208" w:name="_Toc468279945"/>
            <w:bookmarkStart w:id="209" w:name="_Toc468449930"/>
            <w:bookmarkStart w:id="210" w:name="_Toc468451773"/>
            <w:bookmarkStart w:id="211" w:name="_Toc468452006"/>
            <w:bookmarkStart w:id="212" w:name="_Toc468463660"/>
            <w:bookmarkStart w:id="213" w:name="_Toc468464186"/>
            <w:r w:rsidRPr="008F44B5">
              <w:t>Quote Required</w:t>
            </w:r>
            <w:bookmarkEnd w:id="205"/>
            <w:bookmarkEnd w:id="206"/>
            <w:bookmarkEnd w:id="207"/>
            <w:bookmarkEnd w:id="208"/>
            <w:bookmarkEnd w:id="209"/>
            <w:bookmarkEnd w:id="210"/>
            <w:bookmarkEnd w:id="211"/>
            <w:bookmarkEnd w:id="212"/>
            <w:bookmarkEnd w:id="213"/>
          </w:p>
        </w:tc>
      </w:tr>
      <w:tr w:rsidR="00FC31CF" w:rsidRPr="008F44B5" w:rsidDel="00B27C86" w14:paraId="0AB6E45C" w14:textId="77777777">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C8F2270" w14:textId="24588D69" w:rsidR="00FC31CF" w:rsidRPr="008F44B5" w:rsidDel="00D40154" w:rsidRDefault="00FC31CF" w:rsidP="00FC31CF">
            <w:pPr>
              <w:pStyle w:val="Table"/>
              <w:rPr>
                <w:rFonts w:eastAsia="Calibri" w:cs="Arial"/>
                <w:szCs w:val="22"/>
              </w:rPr>
            </w:pPr>
            <w:r w:rsidRPr="008F44B5">
              <w:rPr>
                <w:rFonts w:eastAsia="Calibri" w:cs="Arial"/>
                <w:szCs w:val="22"/>
              </w:rPr>
              <w:t>Delivery - Personal care, Safety and Disability-related Health Consumables</w:t>
            </w:r>
          </w:p>
        </w:tc>
        <w:tc>
          <w:tcPr>
            <w:tcW w:w="0" w:type="auto"/>
            <w:vAlign w:val="center"/>
          </w:tcPr>
          <w:p w14:paraId="6A28D63C" w14:textId="7435B488" w:rsidR="00FC31CF" w:rsidRPr="008F44B5" w:rsidDel="00D40154" w:rsidRDefault="00FC31CF" w:rsidP="00FC31CF">
            <w:pPr>
              <w:pStyle w:val="Table"/>
              <w:rPr>
                <w:rFonts w:eastAsia="Calibri" w:cs="Arial"/>
                <w:szCs w:val="22"/>
              </w:rPr>
            </w:pPr>
            <w:r w:rsidRPr="008F44B5">
              <w:rPr>
                <w:rFonts w:eastAsia="Calibri" w:cs="Arial"/>
                <w:szCs w:val="22"/>
              </w:rPr>
              <w:t>03_710930080_0103_1_1</w:t>
            </w:r>
          </w:p>
        </w:tc>
        <w:tc>
          <w:tcPr>
            <w:tcW w:w="0" w:type="auto"/>
            <w:vAlign w:val="center"/>
          </w:tcPr>
          <w:p w14:paraId="3BAFBACD" w14:textId="4B5BB8DF" w:rsidR="00FC31CF" w:rsidRPr="008F44B5" w:rsidDel="00D40154" w:rsidRDefault="00FC31CF" w:rsidP="00FC31CF">
            <w:pPr>
              <w:pStyle w:val="Table"/>
              <w:rPr>
                <w:rFonts w:eastAsia="Calibri" w:cs="Arial"/>
                <w:szCs w:val="22"/>
              </w:rPr>
            </w:pPr>
            <w:r w:rsidRPr="008F44B5">
              <w:rPr>
                <w:rFonts w:eastAsia="Calibri" w:cs="Arial"/>
                <w:szCs w:val="22"/>
              </w:rPr>
              <w:t>Must be claimed as a secondary support.</w:t>
            </w:r>
          </w:p>
        </w:tc>
        <w:tc>
          <w:tcPr>
            <w:tcW w:w="0" w:type="auto"/>
            <w:vAlign w:val="center"/>
          </w:tcPr>
          <w:p w14:paraId="5F9E1FBD" w14:textId="18D01968" w:rsidR="00FC31CF" w:rsidRPr="008F44B5" w:rsidDel="00D40154" w:rsidRDefault="00FC31CF" w:rsidP="00FC31CF">
            <w:pPr>
              <w:pStyle w:val="Table"/>
              <w:rPr>
                <w:rFonts w:eastAsia="Times New Roman" w:cs="Arial"/>
                <w:color w:val="000000"/>
                <w:szCs w:val="22"/>
                <w:lang w:eastAsia="en-AU"/>
              </w:rPr>
            </w:pPr>
            <w:r w:rsidRPr="008F44B5">
              <w:rPr>
                <w:rFonts w:eastAsia="Calibri" w:cs="Arial"/>
                <w:szCs w:val="22"/>
              </w:rPr>
              <w:t>Each</w:t>
            </w:r>
          </w:p>
        </w:tc>
        <w:tc>
          <w:tcPr>
            <w:tcW w:w="0" w:type="auto"/>
            <w:vAlign w:val="center"/>
          </w:tcPr>
          <w:p w14:paraId="50348A9F" w14:textId="026B6ED2" w:rsidR="00FC31CF" w:rsidRPr="008F44B5" w:rsidDel="00D40154" w:rsidRDefault="00FC31CF" w:rsidP="00FC31CF">
            <w:pPr>
              <w:pStyle w:val="Table"/>
              <w:jc w:val="center"/>
              <w:rPr>
                <w:rFonts w:eastAsia="Times New Roman" w:cs="Arial"/>
                <w:color w:val="000000"/>
                <w:szCs w:val="22"/>
                <w:lang w:eastAsia="en-AU"/>
              </w:rPr>
            </w:pPr>
            <w:r w:rsidRPr="008F44B5">
              <w:rPr>
                <w:rFonts w:eastAsia="Calibri" w:cs="Arial"/>
                <w:szCs w:val="22"/>
              </w:rPr>
              <w:t>N</w:t>
            </w:r>
          </w:p>
        </w:tc>
      </w:tr>
      <w:tr w:rsidR="00FC31CF" w:rsidRPr="008F44B5" w:rsidDel="00B27C86" w14:paraId="2E6D21CA" w14:textId="77777777">
        <w:trPr>
          <w:cnfStyle w:val="000000010000" w:firstRow="0" w:lastRow="0" w:firstColumn="0" w:lastColumn="0" w:oddVBand="0" w:evenVBand="0" w:oddHBand="0" w:evenHBand="1" w:firstRowFirstColumn="0" w:firstRowLastColumn="0" w:lastRowFirstColumn="0" w:lastRowLastColumn="0"/>
        </w:trPr>
        <w:tc>
          <w:tcPr>
            <w:tcW w:w="0" w:type="auto"/>
            <w:vAlign w:val="center"/>
          </w:tcPr>
          <w:p w14:paraId="2FF77F9F" w14:textId="56ACA9B1" w:rsidR="00FC31CF" w:rsidRPr="008F44B5" w:rsidRDefault="00FC31CF" w:rsidP="00FC31CF">
            <w:pPr>
              <w:pStyle w:val="Table"/>
              <w:rPr>
                <w:rFonts w:eastAsia="Calibri" w:cs="Arial"/>
                <w:szCs w:val="22"/>
              </w:rPr>
            </w:pPr>
            <w:r w:rsidRPr="008F44B5">
              <w:rPr>
                <w:rFonts w:eastAsia="Calibri" w:cs="Arial"/>
                <w:szCs w:val="22"/>
              </w:rPr>
              <w:t>Continence control/monitoring</w:t>
            </w:r>
          </w:p>
        </w:tc>
        <w:tc>
          <w:tcPr>
            <w:tcW w:w="0" w:type="auto"/>
            <w:vAlign w:val="center"/>
          </w:tcPr>
          <w:p w14:paraId="44E7C98C" w14:textId="38F6DBEB" w:rsidR="00FC31CF" w:rsidRPr="008F44B5" w:rsidRDefault="00FC31CF" w:rsidP="00FC31CF">
            <w:pPr>
              <w:pStyle w:val="Table"/>
              <w:rPr>
                <w:rFonts w:eastAsia="Calibri" w:cs="Arial"/>
                <w:szCs w:val="22"/>
              </w:rPr>
            </w:pPr>
            <w:r w:rsidRPr="008F44B5">
              <w:rPr>
                <w:rFonts w:eastAsia="Calibri" w:cs="Arial"/>
                <w:szCs w:val="22"/>
              </w:rPr>
              <w:t>03_050903053_0103_1_1</w:t>
            </w:r>
          </w:p>
        </w:tc>
        <w:tc>
          <w:tcPr>
            <w:tcW w:w="0" w:type="auto"/>
            <w:vAlign w:val="center"/>
          </w:tcPr>
          <w:p w14:paraId="0B2BE5CE" w14:textId="715FA06F" w:rsidR="00FC31CF" w:rsidRPr="008F44B5" w:rsidRDefault="00FC31CF" w:rsidP="00FC31CF">
            <w:pPr>
              <w:pStyle w:val="Table"/>
              <w:rPr>
                <w:rFonts w:eastAsia="Calibri" w:cs="Arial"/>
                <w:szCs w:val="22"/>
              </w:rPr>
            </w:pPr>
            <w:r w:rsidRPr="008F44B5">
              <w:rPr>
                <w:rFonts w:eastAsia="Calibri" w:cs="Arial"/>
                <w:szCs w:val="22"/>
              </w:rPr>
              <w:t>Includes enuresis alarms/timers/apps; muscle stimulator for continence issues (TENS machine, queens square bladder stimulator) and supporting equipment; biofeedback equipment.</w:t>
            </w:r>
          </w:p>
        </w:tc>
        <w:tc>
          <w:tcPr>
            <w:tcW w:w="0" w:type="auto"/>
            <w:vAlign w:val="center"/>
          </w:tcPr>
          <w:p w14:paraId="2E1BB4DA" w14:textId="7C9AA8E6"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77F5DEB1" w14:textId="544E7305"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0D1F4080" w14:textId="77777777">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68832ED" w14:textId="609F5D35" w:rsidR="00FC31CF" w:rsidRPr="008F44B5" w:rsidRDefault="00FC31CF" w:rsidP="00FC31CF">
            <w:pPr>
              <w:pStyle w:val="Table"/>
              <w:rPr>
                <w:rFonts w:eastAsia="Calibri" w:cs="Arial"/>
                <w:szCs w:val="22"/>
              </w:rPr>
            </w:pPr>
            <w:r w:rsidRPr="008F44B5">
              <w:rPr>
                <w:rFonts w:eastAsia="Calibri" w:cs="Arial"/>
                <w:szCs w:val="22"/>
              </w:rPr>
              <w:t>Continence - reusable/washable personal protection</w:t>
            </w:r>
          </w:p>
        </w:tc>
        <w:tc>
          <w:tcPr>
            <w:tcW w:w="0" w:type="auto"/>
            <w:vAlign w:val="center"/>
          </w:tcPr>
          <w:p w14:paraId="02167150" w14:textId="5CC7A4A7" w:rsidR="00FC31CF" w:rsidRPr="008F44B5" w:rsidRDefault="00FC31CF" w:rsidP="00FC31CF">
            <w:pPr>
              <w:pStyle w:val="Table"/>
              <w:rPr>
                <w:rFonts w:eastAsia="Calibri" w:cs="Arial"/>
                <w:szCs w:val="22"/>
              </w:rPr>
            </w:pPr>
            <w:r w:rsidRPr="008F44B5">
              <w:rPr>
                <w:rFonts w:eastAsia="Calibri" w:cs="Arial"/>
                <w:szCs w:val="22"/>
              </w:rPr>
              <w:t>03_093021078_0103_1_1</w:t>
            </w:r>
          </w:p>
        </w:tc>
        <w:tc>
          <w:tcPr>
            <w:tcW w:w="0" w:type="auto"/>
            <w:vAlign w:val="center"/>
          </w:tcPr>
          <w:p w14:paraId="3205BAEB" w14:textId="720471CF" w:rsidR="00FC31CF" w:rsidRPr="008F44B5" w:rsidRDefault="00FC31CF" w:rsidP="00FC31CF">
            <w:pPr>
              <w:pStyle w:val="Table"/>
              <w:rPr>
                <w:rFonts w:eastAsia="Calibri" w:cs="Arial"/>
                <w:szCs w:val="22"/>
              </w:rPr>
            </w:pPr>
            <w:r w:rsidRPr="008F44B5">
              <w:rPr>
                <w:rFonts w:eastAsia="Calibri" w:cs="Arial"/>
                <w:szCs w:val="22"/>
              </w:rPr>
              <w:t>Includes non-disposable, reusable and washable pads and briefs, absorbent sleepwear and containment swimwear and swim shorts.</w:t>
            </w:r>
          </w:p>
        </w:tc>
        <w:tc>
          <w:tcPr>
            <w:tcW w:w="0" w:type="auto"/>
            <w:vAlign w:val="center"/>
          </w:tcPr>
          <w:p w14:paraId="20E08D56" w14:textId="2F8EF58E"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619ADD0E" w14:textId="1A6F1D08"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0014435B" w14:textId="77777777">
        <w:trPr>
          <w:cnfStyle w:val="000000010000" w:firstRow="0" w:lastRow="0" w:firstColumn="0" w:lastColumn="0" w:oddVBand="0" w:evenVBand="0" w:oddHBand="0" w:evenHBand="1" w:firstRowFirstColumn="0" w:firstRowLastColumn="0" w:lastRowFirstColumn="0" w:lastRowLastColumn="0"/>
        </w:trPr>
        <w:tc>
          <w:tcPr>
            <w:tcW w:w="0" w:type="auto"/>
            <w:vAlign w:val="center"/>
          </w:tcPr>
          <w:p w14:paraId="6514383E" w14:textId="77A0F27B" w:rsidR="00FC31CF" w:rsidRPr="008F44B5" w:rsidRDefault="00FC31CF" w:rsidP="00FC31CF">
            <w:pPr>
              <w:pStyle w:val="Table"/>
              <w:rPr>
                <w:rFonts w:eastAsia="Calibri" w:cs="Arial"/>
                <w:szCs w:val="22"/>
              </w:rPr>
            </w:pPr>
            <w:r w:rsidRPr="008F44B5">
              <w:rPr>
                <w:rFonts w:eastAsia="Calibri" w:cs="Arial"/>
                <w:szCs w:val="22"/>
              </w:rPr>
              <w:t xml:space="preserve">Continence </w:t>
            </w:r>
            <w:r w:rsidR="001F565A">
              <w:rPr>
                <w:rFonts w:eastAsia="Calibri" w:cs="Arial"/>
                <w:szCs w:val="22"/>
              </w:rPr>
              <w:t>-</w:t>
            </w:r>
            <w:r w:rsidRPr="008F44B5">
              <w:rPr>
                <w:rFonts w:eastAsia="Calibri" w:cs="Arial"/>
                <w:szCs w:val="22"/>
              </w:rPr>
              <w:t xml:space="preserve"> disposable personal protection</w:t>
            </w:r>
          </w:p>
        </w:tc>
        <w:tc>
          <w:tcPr>
            <w:tcW w:w="0" w:type="auto"/>
            <w:vAlign w:val="center"/>
          </w:tcPr>
          <w:p w14:paraId="53BE9D68" w14:textId="70064553" w:rsidR="00FC31CF" w:rsidRPr="008F44B5" w:rsidRDefault="00FC31CF" w:rsidP="00FC31CF">
            <w:pPr>
              <w:pStyle w:val="Table"/>
              <w:rPr>
                <w:rFonts w:eastAsia="Calibri" w:cs="Arial"/>
                <w:szCs w:val="22"/>
              </w:rPr>
            </w:pPr>
            <w:r w:rsidRPr="008F44B5">
              <w:rPr>
                <w:rFonts w:eastAsia="Calibri" w:cs="Arial"/>
                <w:szCs w:val="22"/>
              </w:rPr>
              <w:t>03_093021079_0103_1_1</w:t>
            </w:r>
          </w:p>
        </w:tc>
        <w:tc>
          <w:tcPr>
            <w:tcW w:w="0" w:type="auto"/>
            <w:vAlign w:val="center"/>
          </w:tcPr>
          <w:p w14:paraId="52A9746C" w14:textId="3B9E8121" w:rsidR="00FC31CF" w:rsidRPr="008F44B5" w:rsidRDefault="00FC31CF" w:rsidP="00FC31CF">
            <w:pPr>
              <w:pStyle w:val="Table"/>
              <w:rPr>
                <w:rFonts w:eastAsia="Calibri" w:cs="Arial"/>
                <w:szCs w:val="22"/>
              </w:rPr>
            </w:pPr>
            <w:r w:rsidRPr="008F44B5">
              <w:rPr>
                <w:rFonts w:eastAsia="Calibri" w:cs="Arial"/>
                <w:szCs w:val="22"/>
              </w:rPr>
              <w:t>Disposable, single-use pads, pull-ups, undergarments and tabbed briefs.</w:t>
            </w:r>
          </w:p>
        </w:tc>
        <w:tc>
          <w:tcPr>
            <w:tcW w:w="0" w:type="auto"/>
            <w:vAlign w:val="center"/>
          </w:tcPr>
          <w:p w14:paraId="49E444AD" w14:textId="4ACCB21E"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552B7AD6" w14:textId="29DA0EA7"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7B2A633E" w14:textId="77777777">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6FF5266" w14:textId="2D70E9C5" w:rsidR="00FC31CF" w:rsidRPr="008F44B5" w:rsidRDefault="00FC31CF" w:rsidP="00FC31CF">
            <w:pPr>
              <w:pStyle w:val="Table"/>
              <w:rPr>
                <w:rFonts w:eastAsia="Calibri" w:cs="Arial"/>
                <w:szCs w:val="22"/>
              </w:rPr>
            </w:pPr>
            <w:r w:rsidRPr="008F44B5">
              <w:rPr>
                <w:rFonts w:eastAsia="Calibri" w:cs="Arial"/>
                <w:szCs w:val="22"/>
              </w:rPr>
              <w:t>Continence - catheters/sheaths</w:t>
            </w:r>
          </w:p>
        </w:tc>
        <w:tc>
          <w:tcPr>
            <w:tcW w:w="0" w:type="auto"/>
            <w:vAlign w:val="center"/>
          </w:tcPr>
          <w:p w14:paraId="1C08F523" w14:textId="5FC500E2" w:rsidR="00FC31CF" w:rsidRPr="008F44B5" w:rsidRDefault="00FC31CF" w:rsidP="00FC31CF">
            <w:pPr>
              <w:pStyle w:val="Table"/>
              <w:rPr>
                <w:rFonts w:eastAsia="Calibri" w:cs="Arial"/>
                <w:szCs w:val="22"/>
              </w:rPr>
            </w:pPr>
            <w:r w:rsidRPr="008F44B5">
              <w:rPr>
                <w:rFonts w:eastAsia="Calibri" w:cs="Arial"/>
                <w:szCs w:val="22"/>
              </w:rPr>
              <w:t>03_092400080_0103_1_1</w:t>
            </w:r>
          </w:p>
        </w:tc>
        <w:tc>
          <w:tcPr>
            <w:tcW w:w="0" w:type="auto"/>
            <w:vAlign w:val="center"/>
          </w:tcPr>
          <w:p w14:paraId="1EB110A4" w14:textId="23BFC189" w:rsidR="00FC31CF" w:rsidRPr="008F44B5" w:rsidRDefault="00FC31CF" w:rsidP="00FC31CF">
            <w:pPr>
              <w:pStyle w:val="Table"/>
              <w:rPr>
                <w:rFonts w:eastAsia="Calibri" w:cs="Arial"/>
                <w:szCs w:val="22"/>
              </w:rPr>
            </w:pPr>
            <w:r w:rsidRPr="008F44B5">
              <w:rPr>
                <w:rFonts w:eastAsia="Calibri" w:cs="Arial"/>
                <w:szCs w:val="22"/>
              </w:rPr>
              <w:t>External catheters, in-dwelling (foley and suprapubic), intermittent catheters and sheath (condom) drainage systems.</w:t>
            </w:r>
          </w:p>
        </w:tc>
        <w:tc>
          <w:tcPr>
            <w:tcW w:w="0" w:type="auto"/>
            <w:vAlign w:val="center"/>
          </w:tcPr>
          <w:p w14:paraId="09D81DA7" w14:textId="0E7059AC"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42F63A61" w14:textId="072CD81B" w:rsidR="00FC31CF" w:rsidRPr="008F44B5" w:rsidRDefault="00FC31CF" w:rsidP="00FC31CF">
            <w:pPr>
              <w:pStyle w:val="Table"/>
              <w:jc w:val="center"/>
              <w:rPr>
                <w:rFonts w:eastAsia="Calibri" w:cs="Arial"/>
                <w:szCs w:val="22"/>
              </w:rPr>
            </w:pPr>
            <w:r w:rsidRPr="008F44B5">
              <w:rPr>
                <w:rFonts w:eastAsia="Calibri" w:cs="Arial"/>
                <w:szCs w:val="22"/>
              </w:rPr>
              <w:t>N</w:t>
            </w:r>
          </w:p>
        </w:tc>
      </w:tr>
      <w:tr w:rsidR="00ED2869" w:rsidRPr="008F44B5" w:rsidDel="00B27C86" w14:paraId="6D3B15BF" w14:textId="77777777">
        <w:trPr>
          <w:cnfStyle w:val="000000010000" w:firstRow="0" w:lastRow="0" w:firstColumn="0" w:lastColumn="0" w:oddVBand="0" w:evenVBand="0" w:oddHBand="0" w:evenHBand="1" w:firstRowFirstColumn="0" w:firstRowLastColumn="0" w:lastRowFirstColumn="0" w:lastRowLastColumn="0"/>
        </w:trPr>
        <w:tc>
          <w:tcPr>
            <w:tcW w:w="0" w:type="auto"/>
            <w:vAlign w:val="center"/>
          </w:tcPr>
          <w:p w14:paraId="2F30145A" w14:textId="0FE97DFE" w:rsidR="00ED2869" w:rsidRPr="008F44B5" w:rsidRDefault="004558D3" w:rsidP="00FC31CF">
            <w:pPr>
              <w:pStyle w:val="Table"/>
              <w:rPr>
                <w:rFonts w:eastAsia="Calibri" w:cs="Arial"/>
                <w:szCs w:val="22"/>
              </w:rPr>
            </w:pPr>
            <w:r w:rsidRPr="008F44B5">
              <w:rPr>
                <w:rFonts w:eastAsia="Calibri" w:cs="Arial"/>
                <w:szCs w:val="22"/>
              </w:rPr>
              <w:t>Continence - drain/leg bags</w:t>
            </w:r>
          </w:p>
        </w:tc>
        <w:tc>
          <w:tcPr>
            <w:tcW w:w="0" w:type="auto"/>
            <w:vAlign w:val="center"/>
          </w:tcPr>
          <w:p w14:paraId="62899D9B" w14:textId="6471D69D" w:rsidR="00ED2869" w:rsidRPr="008F44B5" w:rsidRDefault="00DC27FF" w:rsidP="00FC31CF">
            <w:pPr>
              <w:pStyle w:val="Table"/>
              <w:rPr>
                <w:rFonts w:eastAsia="Calibri" w:cs="Arial"/>
                <w:szCs w:val="22"/>
              </w:rPr>
            </w:pPr>
            <w:r w:rsidRPr="008F44B5">
              <w:rPr>
                <w:rFonts w:eastAsia="Calibri" w:cs="Arial"/>
                <w:szCs w:val="22"/>
              </w:rPr>
              <w:t>03_092700081_0103_1_1</w:t>
            </w:r>
          </w:p>
        </w:tc>
        <w:tc>
          <w:tcPr>
            <w:tcW w:w="0" w:type="auto"/>
            <w:vAlign w:val="center"/>
          </w:tcPr>
          <w:p w14:paraId="54702623" w14:textId="007778C4" w:rsidR="00ED2869" w:rsidRPr="008F44B5" w:rsidRDefault="00A257CC" w:rsidP="00FC31CF">
            <w:pPr>
              <w:pStyle w:val="Table"/>
              <w:rPr>
                <w:rFonts w:eastAsia="Calibri" w:cs="Arial"/>
                <w:szCs w:val="22"/>
              </w:rPr>
            </w:pPr>
            <w:r w:rsidRPr="008F44B5">
              <w:rPr>
                <w:rFonts w:eastAsia="Calibri" w:cs="Arial"/>
                <w:szCs w:val="22"/>
              </w:rPr>
              <w:t>Wearable leg bags and high-capacity drain bags for use</w:t>
            </w:r>
          </w:p>
        </w:tc>
        <w:tc>
          <w:tcPr>
            <w:tcW w:w="0" w:type="auto"/>
            <w:vAlign w:val="center"/>
          </w:tcPr>
          <w:p w14:paraId="6D73FCF4" w14:textId="2C164819" w:rsidR="00ED2869" w:rsidRPr="008F44B5" w:rsidRDefault="00A257CC" w:rsidP="00FC31CF">
            <w:pPr>
              <w:pStyle w:val="Table"/>
              <w:rPr>
                <w:rFonts w:eastAsia="Calibri" w:cs="Arial"/>
                <w:szCs w:val="22"/>
              </w:rPr>
            </w:pPr>
            <w:r w:rsidRPr="008F44B5">
              <w:rPr>
                <w:rFonts w:eastAsia="Calibri" w:cs="Arial"/>
                <w:szCs w:val="22"/>
              </w:rPr>
              <w:t>Each</w:t>
            </w:r>
          </w:p>
        </w:tc>
        <w:tc>
          <w:tcPr>
            <w:tcW w:w="0" w:type="auto"/>
            <w:vAlign w:val="center"/>
          </w:tcPr>
          <w:p w14:paraId="15BC2098" w14:textId="3BA09888" w:rsidR="00ED2869" w:rsidRPr="008F44B5" w:rsidRDefault="00A257CC" w:rsidP="00FC31CF">
            <w:pPr>
              <w:pStyle w:val="Table"/>
              <w:jc w:val="center"/>
              <w:rPr>
                <w:rFonts w:eastAsia="Calibri" w:cs="Arial"/>
                <w:szCs w:val="22"/>
              </w:rPr>
            </w:pPr>
            <w:r w:rsidRPr="008F44B5">
              <w:rPr>
                <w:rFonts w:eastAsia="Calibri" w:cs="Arial"/>
                <w:szCs w:val="22"/>
              </w:rPr>
              <w:t>N</w:t>
            </w:r>
          </w:p>
        </w:tc>
      </w:tr>
      <w:tr w:rsidR="00FC31CF" w:rsidRPr="008F44B5" w:rsidDel="00B27C86" w14:paraId="0843A189" w14:textId="77777777">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6946638E" w14:textId="7D0CB11C" w:rsidR="00FC31CF" w:rsidRPr="008F44B5" w:rsidRDefault="00FC31CF" w:rsidP="00FC31CF">
            <w:pPr>
              <w:pStyle w:val="Table"/>
              <w:rPr>
                <w:rFonts w:eastAsia="Calibri" w:cs="Arial"/>
                <w:szCs w:val="22"/>
              </w:rPr>
            </w:pPr>
            <w:r w:rsidRPr="008F44B5">
              <w:rPr>
                <w:rFonts w:eastAsia="Calibri" w:cs="Arial"/>
                <w:szCs w:val="22"/>
              </w:rPr>
              <w:t>Continence - consumables</w:t>
            </w:r>
          </w:p>
        </w:tc>
        <w:tc>
          <w:tcPr>
            <w:tcW w:w="0" w:type="auto"/>
            <w:vAlign w:val="center"/>
          </w:tcPr>
          <w:p w14:paraId="4C6626D0" w14:textId="6AF37A34" w:rsidR="00FC31CF" w:rsidRPr="008F44B5" w:rsidRDefault="00FC31CF" w:rsidP="00FC31CF">
            <w:pPr>
              <w:pStyle w:val="Table"/>
              <w:rPr>
                <w:rFonts w:eastAsia="Calibri" w:cs="Arial"/>
                <w:szCs w:val="22"/>
              </w:rPr>
            </w:pPr>
            <w:r w:rsidRPr="008F44B5">
              <w:rPr>
                <w:rFonts w:eastAsia="Calibri" w:cs="Arial"/>
                <w:szCs w:val="22"/>
              </w:rPr>
              <w:t>03_092100082_0103_1_1</w:t>
            </w:r>
          </w:p>
        </w:tc>
        <w:tc>
          <w:tcPr>
            <w:tcW w:w="0" w:type="auto"/>
            <w:vAlign w:val="center"/>
          </w:tcPr>
          <w:p w14:paraId="05EBC671" w14:textId="19A4009F" w:rsidR="00FC31CF" w:rsidRPr="008F44B5" w:rsidRDefault="00FC31CF" w:rsidP="00FC31CF">
            <w:pPr>
              <w:pStyle w:val="Table"/>
              <w:rPr>
                <w:rFonts w:eastAsia="Calibri" w:cs="Arial"/>
                <w:szCs w:val="22"/>
              </w:rPr>
            </w:pPr>
            <w:r w:rsidRPr="008F44B5">
              <w:rPr>
                <w:rFonts w:eastAsia="Calibri" w:cs="Arial"/>
                <w:szCs w:val="22"/>
              </w:rPr>
              <w:t>Sterile gloves, sterile water ampoules, normal saline, single use powders, wipes, antiseptic cleansing solutions, skin care (cleansers, barrier and protective creams), odour control, lubricants, hand sanitiser and wound care.</w:t>
            </w:r>
          </w:p>
        </w:tc>
        <w:tc>
          <w:tcPr>
            <w:tcW w:w="0" w:type="auto"/>
            <w:vAlign w:val="center"/>
          </w:tcPr>
          <w:p w14:paraId="41289E77" w14:textId="43B8A49C"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4E5404A9" w14:textId="1D8FCE24"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49FE327B" w14:textId="77777777">
        <w:trPr>
          <w:cnfStyle w:val="000000010000" w:firstRow="0" w:lastRow="0" w:firstColumn="0" w:lastColumn="0" w:oddVBand="0" w:evenVBand="0" w:oddHBand="0" w:evenHBand="1" w:firstRowFirstColumn="0" w:firstRowLastColumn="0" w:lastRowFirstColumn="0" w:lastRowLastColumn="0"/>
        </w:trPr>
        <w:tc>
          <w:tcPr>
            <w:tcW w:w="0" w:type="auto"/>
            <w:vAlign w:val="center"/>
          </w:tcPr>
          <w:p w14:paraId="2D4FE245" w14:textId="0ABBC069" w:rsidR="00FC31CF" w:rsidRPr="008F44B5" w:rsidRDefault="00FC31CF" w:rsidP="00FC31CF">
            <w:pPr>
              <w:pStyle w:val="Table"/>
              <w:rPr>
                <w:rFonts w:eastAsia="Calibri" w:cs="Arial"/>
                <w:szCs w:val="22"/>
              </w:rPr>
            </w:pPr>
            <w:r w:rsidRPr="008F44B5">
              <w:rPr>
                <w:rFonts w:eastAsia="Calibri" w:cs="Arial"/>
                <w:szCs w:val="22"/>
              </w:rPr>
              <w:t xml:space="preserve">Continence </w:t>
            </w:r>
            <w:r w:rsidR="001F565A">
              <w:rPr>
                <w:rFonts w:eastAsia="Calibri" w:cs="Arial"/>
                <w:szCs w:val="22"/>
              </w:rPr>
              <w:t>-</w:t>
            </w:r>
            <w:r w:rsidRPr="008F44B5">
              <w:rPr>
                <w:rFonts w:eastAsia="Calibri" w:cs="Arial"/>
                <w:szCs w:val="22"/>
              </w:rPr>
              <w:t xml:space="preserve"> urinary collection items and accessories</w:t>
            </w:r>
          </w:p>
        </w:tc>
        <w:tc>
          <w:tcPr>
            <w:tcW w:w="0" w:type="auto"/>
            <w:vAlign w:val="center"/>
          </w:tcPr>
          <w:p w14:paraId="6CA82A89" w14:textId="29E724C9" w:rsidR="00FC31CF" w:rsidRPr="008F44B5" w:rsidRDefault="00FC31CF" w:rsidP="00FC31CF">
            <w:pPr>
              <w:pStyle w:val="Table"/>
              <w:rPr>
                <w:rFonts w:eastAsia="Calibri" w:cs="Arial"/>
                <w:szCs w:val="22"/>
              </w:rPr>
            </w:pPr>
            <w:r w:rsidRPr="008F44B5">
              <w:rPr>
                <w:rFonts w:eastAsia="Calibri" w:cs="Arial"/>
                <w:szCs w:val="22"/>
              </w:rPr>
              <w:t>03_092700083_0103_1_1</w:t>
            </w:r>
          </w:p>
        </w:tc>
        <w:tc>
          <w:tcPr>
            <w:tcW w:w="0" w:type="auto"/>
            <w:vAlign w:val="center"/>
          </w:tcPr>
          <w:p w14:paraId="0A74AFD3" w14:textId="237B0B5D" w:rsidR="00FC31CF" w:rsidRPr="008F44B5" w:rsidRDefault="00FC31CF" w:rsidP="00FC31CF">
            <w:pPr>
              <w:pStyle w:val="Table"/>
              <w:rPr>
                <w:rFonts w:eastAsia="Calibri" w:cs="Arial"/>
                <w:szCs w:val="22"/>
              </w:rPr>
            </w:pPr>
            <w:r w:rsidRPr="008F44B5">
              <w:rPr>
                <w:rFonts w:eastAsia="Calibri" w:cs="Arial"/>
                <w:szCs w:val="22"/>
              </w:rPr>
              <w:t>Leg bag holder or strap, catheter drainage bottle, urine bag hanger, catheter valve, catheter drainage tube clip/clamp, adhesive strips, urethral clamp/plug, catheter tray, irrigation solution for urinary catheters, syringes, urinal, bed pan, urinary pessary</w:t>
            </w:r>
          </w:p>
        </w:tc>
        <w:tc>
          <w:tcPr>
            <w:tcW w:w="0" w:type="auto"/>
            <w:vAlign w:val="center"/>
          </w:tcPr>
          <w:p w14:paraId="3989F46A" w14:textId="426FA82E"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7C725A46" w14:textId="5093CBCB"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7EAA2657" w14:textId="77777777">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830A45B" w14:textId="608DCAC5" w:rsidR="00FC31CF" w:rsidRPr="008F44B5" w:rsidRDefault="00FC31CF" w:rsidP="00FC31CF">
            <w:pPr>
              <w:pStyle w:val="Table"/>
              <w:rPr>
                <w:rFonts w:eastAsia="Calibri" w:cs="Arial"/>
                <w:szCs w:val="22"/>
              </w:rPr>
            </w:pPr>
            <w:r w:rsidRPr="008F44B5">
              <w:rPr>
                <w:rFonts w:eastAsia="Calibri" w:cs="Arial"/>
                <w:szCs w:val="22"/>
              </w:rPr>
              <w:t>Continence - bowel care</w:t>
            </w:r>
          </w:p>
        </w:tc>
        <w:tc>
          <w:tcPr>
            <w:tcW w:w="0" w:type="auto"/>
            <w:vAlign w:val="center"/>
          </w:tcPr>
          <w:p w14:paraId="0D1E0DD4" w14:textId="3AA8C873" w:rsidR="00FC31CF" w:rsidRPr="008F44B5" w:rsidRDefault="00FC31CF" w:rsidP="00FC31CF">
            <w:pPr>
              <w:pStyle w:val="Table"/>
              <w:rPr>
                <w:rFonts w:eastAsia="Calibri" w:cs="Arial"/>
                <w:szCs w:val="22"/>
              </w:rPr>
            </w:pPr>
            <w:r w:rsidRPr="008F44B5">
              <w:rPr>
                <w:rFonts w:eastAsia="Calibri" w:cs="Arial"/>
                <w:szCs w:val="22"/>
              </w:rPr>
              <w:t>03_091800084_0103_1_1</w:t>
            </w:r>
          </w:p>
        </w:tc>
        <w:tc>
          <w:tcPr>
            <w:tcW w:w="0" w:type="auto"/>
            <w:vAlign w:val="center"/>
          </w:tcPr>
          <w:p w14:paraId="55053E87" w14:textId="781EB84B" w:rsidR="00FC31CF" w:rsidRPr="008F44B5" w:rsidRDefault="00FC31CF" w:rsidP="00FC31CF">
            <w:pPr>
              <w:pStyle w:val="Table"/>
              <w:rPr>
                <w:rFonts w:eastAsia="Calibri" w:cs="Arial"/>
                <w:szCs w:val="22"/>
              </w:rPr>
            </w:pPr>
            <w:r w:rsidRPr="008F44B5">
              <w:rPr>
                <w:rFonts w:eastAsia="Calibri" w:cs="Arial"/>
                <w:szCs w:val="22"/>
              </w:rPr>
              <w:t>Includes anal plug, bowel irrigation kits and accessories.</w:t>
            </w:r>
          </w:p>
        </w:tc>
        <w:tc>
          <w:tcPr>
            <w:tcW w:w="0" w:type="auto"/>
            <w:vAlign w:val="center"/>
          </w:tcPr>
          <w:p w14:paraId="453CA9F1" w14:textId="4D911140"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435067C7" w14:textId="514FB5C4" w:rsidR="00FC31CF" w:rsidRPr="008F44B5" w:rsidRDefault="00FC31CF" w:rsidP="00FC31CF">
            <w:pPr>
              <w:pStyle w:val="Table"/>
              <w:jc w:val="center"/>
              <w:rPr>
                <w:rFonts w:eastAsia="Calibri" w:cs="Arial"/>
                <w:szCs w:val="22"/>
              </w:rPr>
            </w:pPr>
            <w:r w:rsidRPr="008F44B5">
              <w:rPr>
                <w:rFonts w:eastAsia="Calibri" w:cs="Arial"/>
                <w:szCs w:val="22"/>
              </w:rPr>
              <w:t>N</w:t>
            </w:r>
          </w:p>
        </w:tc>
      </w:tr>
      <w:tr w:rsidR="00FC31CF" w:rsidRPr="008F44B5" w:rsidDel="00B27C86" w14:paraId="4D335CF3" w14:textId="77777777">
        <w:trPr>
          <w:cnfStyle w:val="000000010000" w:firstRow="0" w:lastRow="0" w:firstColumn="0" w:lastColumn="0" w:oddVBand="0" w:evenVBand="0" w:oddHBand="0" w:evenHBand="1" w:firstRowFirstColumn="0" w:firstRowLastColumn="0" w:lastRowFirstColumn="0" w:lastRowLastColumn="0"/>
        </w:trPr>
        <w:tc>
          <w:tcPr>
            <w:tcW w:w="0" w:type="auto"/>
            <w:vAlign w:val="center"/>
          </w:tcPr>
          <w:p w14:paraId="222F1365" w14:textId="0FCAC40F" w:rsidR="00FC31CF" w:rsidRPr="008F44B5" w:rsidRDefault="00FC31CF" w:rsidP="00FC31CF">
            <w:pPr>
              <w:pStyle w:val="Table"/>
              <w:rPr>
                <w:rFonts w:eastAsia="Calibri" w:cs="Arial"/>
                <w:szCs w:val="22"/>
              </w:rPr>
            </w:pPr>
            <w:r w:rsidRPr="008F44B5">
              <w:rPr>
                <w:rFonts w:eastAsia="Calibri" w:cs="Arial"/>
                <w:szCs w:val="22"/>
              </w:rPr>
              <w:t>Continence - bed/chair/floor protection</w:t>
            </w:r>
          </w:p>
        </w:tc>
        <w:tc>
          <w:tcPr>
            <w:tcW w:w="0" w:type="auto"/>
            <w:vAlign w:val="center"/>
          </w:tcPr>
          <w:p w14:paraId="0307D992" w14:textId="70D03FCC" w:rsidR="00FC31CF" w:rsidRPr="008F44B5" w:rsidRDefault="00FC31CF" w:rsidP="00FC31CF">
            <w:pPr>
              <w:pStyle w:val="Table"/>
              <w:rPr>
                <w:rFonts w:eastAsia="Calibri" w:cs="Arial"/>
                <w:szCs w:val="22"/>
              </w:rPr>
            </w:pPr>
            <w:r w:rsidRPr="008F44B5">
              <w:rPr>
                <w:rFonts w:eastAsia="Calibri" w:cs="Arial"/>
                <w:szCs w:val="22"/>
              </w:rPr>
              <w:t>03_093040085_0103_1_1</w:t>
            </w:r>
          </w:p>
        </w:tc>
        <w:tc>
          <w:tcPr>
            <w:tcW w:w="0" w:type="auto"/>
            <w:vAlign w:val="center"/>
          </w:tcPr>
          <w:p w14:paraId="5F325B47" w14:textId="002C78D6" w:rsidR="00FC31CF" w:rsidRPr="008F44B5" w:rsidRDefault="00FC31CF" w:rsidP="00FC31CF">
            <w:pPr>
              <w:pStyle w:val="Table"/>
              <w:rPr>
                <w:rFonts w:eastAsia="Calibri" w:cs="Arial"/>
                <w:szCs w:val="22"/>
              </w:rPr>
            </w:pPr>
            <w:r w:rsidRPr="008F44B5">
              <w:rPr>
                <w:rFonts w:eastAsia="Calibri" w:cs="Arial"/>
                <w:szCs w:val="22"/>
              </w:rPr>
              <w:t>Both disposable and reusable/washable products. Includes waterproof bed pad, mattress protector, doona cover, pillow cover, washable doona, chair pads, floor mats.</w:t>
            </w:r>
          </w:p>
        </w:tc>
        <w:tc>
          <w:tcPr>
            <w:tcW w:w="0" w:type="auto"/>
            <w:vAlign w:val="center"/>
          </w:tcPr>
          <w:p w14:paraId="29E49733" w14:textId="452469CE" w:rsidR="00FC31CF" w:rsidRPr="008F44B5" w:rsidRDefault="00FC31CF" w:rsidP="00FC31CF">
            <w:pPr>
              <w:pStyle w:val="Table"/>
              <w:rPr>
                <w:rFonts w:eastAsia="Calibri" w:cs="Arial"/>
                <w:szCs w:val="22"/>
              </w:rPr>
            </w:pPr>
            <w:r w:rsidRPr="008F44B5">
              <w:rPr>
                <w:rFonts w:eastAsia="Calibri" w:cs="Arial"/>
                <w:szCs w:val="22"/>
              </w:rPr>
              <w:t>Each</w:t>
            </w:r>
          </w:p>
        </w:tc>
        <w:tc>
          <w:tcPr>
            <w:tcW w:w="0" w:type="auto"/>
            <w:vAlign w:val="center"/>
          </w:tcPr>
          <w:p w14:paraId="4189594B" w14:textId="20FBE94B" w:rsidR="00FC31CF" w:rsidRPr="008F44B5" w:rsidRDefault="00FC31CF" w:rsidP="00FC31CF">
            <w:pPr>
              <w:pStyle w:val="Table"/>
              <w:jc w:val="center"/>
              <w:rPr>
                <w:rFonts w:eastAsia="Calibri" w:cs="Arial"/>
                <w:szCs w:val="22"/>
              </w:rPr>
            </w:pPr>
            <w:r w:rsidRPr="008F44B5">
              <w:rPr>
                <w:rFonts w:eastAsia="Calibri" w:cs="Arial"/>
                <w:szCs w:val="22"/>
              </w:rPr>
              <w:t>N</w:t>
            </w:r>
          </w:p>
        </w:tc>
      </w:tr>
    </w:tbl>
    <w:p w14:paraId="56F84F0E" w14:textId="77777777" w:rsidR="00FC31CF" w:rsidRPr="008F44B5" w:rsidRDefault="00FC31CF" w:rsidP="00035241">
      <w:bookmarkStart w:id="214" w:name="_Toc467243726"/>
      <w:bookmarkStart w:id="215" w:name="_Toc479064164"/>
      <w:bookmarkStart w:id="216" w:name="OLE_LINK6"/>
      <w:bookmarkStart w:id="217" w:name="_Toc73386268"/>
      <w:bookmarkStart w:id="218" w:name="_Toc73386557"/>
    </w:p>
    <w:p w14:paraId="381D555E" w14:textId="77777777" w:rsidR="00FC31CF" w:rsidRPr="008F44B5" w:rsidRDefault="00FC31CF">
      <w:pPr>
        <w:spacing w:before="0" w:after="160" w:line="320" w:lineRule="atLeast"/>
        <w:rPr>
          <w:rFonts w:eastAsiaTheme="majorEastAsia" w:cstheme="majorBidi"/>
          <w:b/>
          <w:bCs/>
          <w:color w:val="000000" w:themeColor="text1"/>
          <w:sz w:val="28"/>
          <w:szCs w:val="26"/>
          <w:lang w:val="en"/>
        </w:rPr>
      </w:pPr>
      <w:r w:rsidRPr="008F44B5">
        <w:br w:type="page"/>
      </w:r>
    </w:p>
    <w:p w14:paraId="1F9E1229" w14:textId="0EFDC28D" w:rsidR="00FE4D7B" w:rsidRPr="008F44B5" w:rsidRDefault="001008ED" w:rsidP="000513AF">
      <w:pPr>
        <w:pStyle w:val="Heading2"/>
      </w:pPr>
      <w:bookmarkStart w:id="219" w:name="_Toc170034563"/>
      <w:r w:rsidRPr="008F44B5">
        <w:lastRenderedPageBreak/>
        <w:t>Equipment for eating and drinking</w:t>
      </w:r>
      <w:bookmarkEnd w:id="214"/>
      <w:bookmarkEnd w:id="215"/>
      <w:bookmarkEnd w:id="216"/>
      <w:bookmarkEnd w:id="217"/>
      <w:bookmarkEnd w:id="218"/>
      <w:bookmarkEnd w:id="219"/>
    </w:p>
    <w:p w14:paraId="0E2B70AF" w14:textId="77777777" w:rsidR="00FE4D7B" w:rsidRPr="008F44B5" w:rsidRDefault="00FE4D7B" w:rsidP="00852CF3">
      <w:r w:rsidRPr="008F44B5">
        <w:t xml:space="preserve">Provision of home enteral nutrition (HEN) is guided by an assessment by a suitably qualified assessor. </w:t>
      </w:r>
    </w:p>
    <w:tbl>
      <w:tblPr>
        <w:tblStyle w:val="LightShading-Accent4"/>
        <w:tblW w:w="4968" w:type="pct"/>
        <w:tblLook w:val="0420" w:firstRow="1" w:lastRow="0" w:firstColumn="0" w:lastColumn="0" w:noHBand="0" w:noVBand="1"/>
        <w:tblCaption w:val="Equipment for eating and drinking"/>
      </w:tblPr>
      <w:tblGrid>
        <w:gridCol w:w="5530"/>
        <w:gridCol w:w="3366"/>
        <w:gridCol w:w="9711"/>
        <w:gridCol w:w="1780"/>
        <w:gridCol w:w="2145"/>
      </w:tblGrid>
      <w:tr w:rsidR="00457BD5" w:rsidRPr="008F44B5" w14:paraId="71D33F7C" w14:textId="77777777" w:rsidTr="00FF3BDD">
        <w:trPr>
          <w:cnfStyle w:val="100000000000" w:firstRow="1" w:lastRow="0" w:firstColumn="0" w:lastColumn="0" w:oddVBand="0" w:evenVBand="0" w:oddHBand="0" w:evenHBand="0" w:firstRowFirstColumn="0" w:firstRowLastColumn="0" w:lastRowFirstColumn="0" w:lastRowLastColumn="0"/>
          <w:tblHeader/>
        </w:trPr>
        <w:tc>
          <w:tcPr>
            <w:tcW w:w="1227" w:type="pct"/>
            <w:vAlign w:val="center"/>
          </w:tcPr>
          <w:p w14:paraId="338EAF7C" w14:textId="77777777" w:rsidR="001008ED" w:rsidRPr="008F44B5" w:rsidRDefault="001008ED" w:rsidP="00887D75">
            <w:pPr>
              <w:pStyle w:val="Table"/>
            </w:pPr>
            <w:bookmarkStart w:id="220" w:name="_Toc467509761"/>
            <w:bookmarkStart w:id="221" w:name="_Toc467510472"/>
            <w:bookmarkStart w:id="222" w:name="_Toc467595709"/>
            <w:bookmarkStart w:id="223" w:name="_Toc468279947"/>
            <w:bookmarkStart w:id="224" w:name="_Toc468449932"/>
            <w:bookmarkStart w:id="225" w:name="_Toc468451775"/>
            <w:bookmarkStart w:id="226" w:name="_Toc468452008"/>
            <w:bookmarkStart w:id="227" w:name="_Toc468463662"/>
            <w:bookmarkStart w:id="228" w:name="_Toc468464188"/>
            <w:r w:rsidRPr="008F44B5">
              <w:t>Support Item</w:t>
            </w:r>
            <w:bookmarkEnd w:id="220"/>
            <w:bookmarkEnd w:id="221"/>
            <w:bookmarkEnd w:id="222"/>
            <w:bookmarkEnd w:id="223"/>
            <w:bookmarkEnd w:id="224"/>
            <w:bookmarkEnd w:id="225"/>
            <w:bookmarkEnd w:id="226"/>
            <w:bookmarkEnd w:id="227"/>
            <w:bookmarkEnd w:id="228"/>
          </w:p>
        </w:tc>
        <w:tc>
          <w:tcPr>
            <w:tcW w:w="747" w:type="pct"/>
            <w:vAlign w:val="center"/>
          </w:tcPr>
          <w:p w14:paraId="03EEED96" w14:textId="77777777" w:rsidR="001008ED" w:rsidRPr="008F44B5" w:rsidRDefault="001008ED" w:rsidP="00887D75">
            <w:pPr>
              <w:pStyle w:val="Table"/>
            </w:pPr>
            <w:bookmarkStart w:id="229" w:name="_Toc467509762"/>
            <w:bookmarkStart w:id="230" w:name="_Toc467510473"/>
            <w:bookmarkStart w:id="231" w:name="_Toc467595710"/>
            <w:bookmarkStart w:id="232" w:name="_Toc468279948"/>
            <w:bookmarkStart w:id="233" w:name="_Toc468449933"/>
            <w:bookmarkStart w:id="234" w:name="_Toc468451776"/>
            <w:bookmarkStart w:id="235" w:name="_Toc468452009"/>
            <w:bookmarkStart w:id="236" w:name="_Toc468463663"/>
            <w:bookmarkStart w:id="237" w:name="_Toc468464189"/>
            <w:r w:rsidRPr="008F44B5">
              <w:t>Support Item Ref No.</w:t>
            </w:r>
            <w:bookmarkEnd w:id="229"/>
            <w:bookmarkEnd w:id="230"/>
            <w:bookmarkEnd w:id="231"/>
            <w:bookmarkEnd w:id="232"/>
            <w:bookmarkEnd w:id="233"/>
            <w:bookmarkEnd w:id="234"/>
            <w:bookmarkEnd w:id="235"/>
            <w:bookmarkEnd w:id="236"/>
            <w:bookmarkEnd w:id="237"/>
          </w:p>
        </w:tc>
        <w:tc>
          <w:tcPr>
            <w:tcW w:w="2155" w:type="pct"/>
            <w:vAlign w:val="center"/>
          </w:tcPr>
          <w:p w14:paraId="001D3630" w14:textId="77777777" w:rsidR="001008ED" w:rsidRPr="008F44B5" w:rsidRDefault="001008ED" w:rsidP="00887D75">
            <w:pPr>
              <w:pStyle w:val="Table"/>
            </w:pPr>
            <w:bookmarkStart w:id="238" w:name="_Toc467509763"/>
            <w:bookmarkStart w:id="239" w:name="_Toc467510474"/>
            <w:bookmarkStart w:id="240" w:name="_Toc467595711"/>
            <w:bookmarkStart w:id="241" w:name="_Toc468279949"/>
            <w:bookmarkStart w:id="242" w:name="_Toc468449934"/>
            <w:bookmarkStart w:id="243" w:name="_Toc468451777"/>
            <w:bookmarkStart w:id="244" w:name="_Toc468452010"/>
            <w:bookmarkStart w:id="245" w:name="_Toc468463664"/>
            <w:bookmarkStart w:id="246" w:name="_Toc468464190"/>
            <w:r w:rsidRPr="008F44B5">
              <w:t>Description</w:t>
            </w:r>
            <w:bookmarkEnd w:id="238"/>
            <w:bookmarkEnd w:id="239"/>
            <w:bookmarkEnd w:id="240"/>
            <w:bookmarkEnd w:id="241"/>
            <w:bookmarkEnd w:id="242"/>
            <w:bookmarkEnd w:id="243"/>
            <w:bookmarkEnd w:id="244"/>
            <w:bookmarkEnd w:id="245"/>
            <w:bookmarkEnd w:id="246"/>
          </w:p>
        </w:tc>
        <w:tc>
          <w:tcPr>
            <w:tcW w:w="395" w:type="pct"/>
            <w:vAlign w:val="center"/>
          </w:tcPr>
          <w:p w14:paraId="7BB486BB" w14:textId="77777777" w:rsidR="001008ED" w:rsidRPr="008F44B5" w:rsidRDefault="001008ED" w:rsidP="00887D75">
            <w:pPr>
              <w:pStyle w:val="Table"/>
            </w:pPr>
            <w:bookmarkStart w:id="247" w:name="_Toc467509764"/>
            <w:bookmarkStart w:id="248" w:name="_Toc467510475"/>
            <w:bookmarkStart w:id="249" w:name="_Toc467595712"/>
            <w:bookmarkStart w:id="250" w:name="_Toc468279950"/>
            <w:bookmarkStart w:id="251" w:name="_Toc468449935"/>
            <w:bookmarkStart w:id="252" w:name="_Toc468451778"/>
            <w:bookmarkStart w:id="253" w:name="_Toc468452011"/>
            <w:bookmarkStart w:id="254" w:name="_Toc468463665"/>
            <w:bookmarkStart w:id="255" w:name="_Toc468464191"/>
            <w:r w:rsidRPr="008F44B5">
              <w:t>UOM</w:t>
            </w:r>
            <w:bookmarkEnd w:id="247"/>
            <w:bookmarkEnd w:id="248"/>
            <w:bookmarkEnd w:id="249"/>
            <w:bookmarkEnd w:id="250"/>
            <w:bookmarkEnd w:id="251"/>
            <w:bookmarkEnd w:id="252"/>
            <w:bookmarkEnd w:id="253"/>
            <w:bookmarkEnd w:id="254"/>
            <w:bookmarkEnd w:id="255"/>
          </w:p>
        </w:tc>
        <w:tc>
          <w:tcPr>
            <w:tcW w:w="476" w:type="pct"/>
            <w:vAlign w:val="center"/>
          </w:tcPr>
          <w:p w14:paraId="57A1B616" w14:textId="77777777" w:rsidR="001008ED" w:rsidRPr="008F44B5" w:rsidRDefault="001008ED" w:rsidP="00DD4F3F">
            <w:pPr>
              <w:pStyle w:val="Table"/>
              <w:jc w:val="center"/>
            </w:pPr>
            <w:bookmarkStart w:id="256" w:name="_Toc467509765"/>
            <w:bookmarkStart w:id="257" w:name="_Toc467510476"/>
            <w:bookmarkStart w:id="258" w:name="_Toc467595713"/>
            <w:bookmarkStart w:id="259" w:name="_Toc468279951"/>
            <w:bookmarkStart w:id="260" w:name="_Toc468449936"/>
            <w:bookmarkStart w:id="261" w:name="_Toc468451779"/>
            <w:bookmarkStart w:id="262" w:name="_Toc468452012"/>
            <w:bookmarkStart w:id="263" w:name="_Toc468463666"/>
            <w:bookmarkStart w:id="264" w:name="_Toc468464192"/>
            <w:r w:rsidRPr="008F44B5">
              <w:t>Quote Required</w:t>
            </w:r>
            <w:bookmarkEnd w:id="256"/>
            <w:bookmarkEnd w:id="257"/>
            <w:bookmarkEnd w:id="258"/>
            <w:bookmarkEnd w:id="259"/>
            <w:bookmarkEnd w:id="260"/>
            <w:bookmarkEnd w:id="261"/>
            <w:bookmarkEnd w:id="262"/>
            <w:bookmarkEnd w:id="263"/>
            <w:bookmarkEnd w:id="264"/>
          </w:p>
        </w:tc>
      </w:tr>
      <w:tr w:rsidR="00502A9E" w:rsidRPr="008F44B5" w14:paraId="64140304"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50375B8D" w14:textId="63CF0872" w:rsidR="00502A9E" w:rsidRPr="008F44B5" w:rsidRDefault="002D64B7" w:rsidP="00887D75">
            <w:pPr>
              <w:pStyle w:val="Table"/>
              <w:rPr>
                <w:rFonts w:eastAsia="Calibri" w:cs="Arial"/>
              </w:rPr>
            </w:pPr>
            <w:r w:rsidRPr="008F44B5">
              <w:rPr>
                <w:rFonts w:eastAsia="Calibri" w:cs="Arial"/>
              </w:rPr>
              <w:t>A</w:t>
            </w:r>
            <w:r w:rsidR="00502A9E" w:rsidRPr="008F44B5">
              <w:rPr>
                <w:rFonts w:eastAsia="Calibri" w:cs="Arial"/>
              </w:rPr>
              <w:t xml:space="preserve">dditional </w:t>
            </w:r>
            <w:r w:rsidR="584E0330" w:rsidRPr="008F44B5">
              <w:rPr>
                <w:rFonts w:eastAsia="Calibri" w:cs="Arial"/>
              </w:rPr>
              <w:t>B</w:t>
            </w:r>
            <w:r w:rsidR="3A8976AA" w:rsidRPr="008F44B5">
              <w:rPr>
                <w:rFonts w:eastAsia="Calibri" w:cs="Arial"/>
              </w:rPr>
              <w:t xml:space="preserve">olus </w:t>
            </w:r>
            <w:r w:rsidR="35B97212" w:rsidRPr="008F44B5">
              <w:rPr>
                <w:rFonts w:eastAsia="Calibri" w:cs="Arial"/>
              </w:rPr>
              <w:t>S</w:t>
            </w:r>
            <w:r w:rsidR="3A8976AA" w:rsidRPr="008F44B5">
              <w:rPr>
                <w:rFonts w:eastAsia="Calibri" w:cs="Arial"/>
              </w:rPr>
              <w:t>yringes</w:t>
            </w:r>
            <w:r w:rsidR="00502A9E" w:rsidRPr="008F44B5">
              <w:rPr>
                <w:rFonts w:eastAsia="Calibri" w:cs="Arial"/>
              </w:rPr>
              <w:t xml:space="preserve"> </w:t>
            </w:r>
            <w:r w:rsidR="006A0E0B" w:rsidRPr="008F44B5">
              <w:t>-</w:t>
            </w:r>
            <w:r w:rsidR="00502A9E" w:rsidRPr="008F44B5">
              <w:rPr>
                <w:rFonts w:eastAsia="Calibri" w:cs="Arial"/>
              </w:rPr>
              <w:t xml:space="preserve"> 100/annual</w:t>
            </w:r>
          </w:p>
        </w:tc>
        <w:tc>
          <w:tcPr>
            <w:tcW w:w="747" w:type="pct"/>
          </w:tcPr>
          <w:p w14:paraId="76C01273" w14:textId="77777777" w:rsidR="00502A9E" w:rsidRPr="008F44B5" w:rsidRDefault="00502A9E" w:rsidP="00887D75">
            <w:pPr>
              <w:pStyle w:val="Table"/>
              <w:rPr>
                <w:rFonts w:eastAsia="Calibri" w:cs="Arial"/>
                <w:szCs w:val="22"/>
              </w:rPr>
            </w:pPr>
            <w:r w:rsidRPr="008F44B5">
              <w:rPr>
                <w:rFonts w:eastAsia="Calibri" w:cs="Arial"/>
                <w:szCs w:val="22"/>
              </w:rPr>
              <w:t>03_150930086_0103_1_1</w:t>
            </w:r>
          </w:p>
        </w:tc>
        <w:tc>
          <w:tcPr>
            <w:tcW w:w="2155" w:type="pct"/>
          </w:tcPr>
          <w:p w14:paraId="4190CB00"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p>
        </w:tc>
        <w:tc>
          <w:tcPr>
            <w:tcW w:w="395" w:type="pct"/>
            <w:hideMark/>
          </w:tcPr>
          <w:p w14:paraId="6AC89757" w14:textId="77777777" w:rsidR="00502A9E" w:rsidRPr="008F44B5" w:rsidRDefault="00502A9E" w:rsidP="00887D75">
            <w:pPr>
              <w:pStyle w:val="Table"/>
              <w:rPr>
                <w:rFonts w:eastAsia="Calibri" w:cs="Arial"/>
                <w:szCs w:val="22"/>
              </w:rPr>
            </w:pPr>
            <w:r w:rsidRPr="008F44B5">
              <w:rPr>
                <w:rFonts w:eastAsia="Times New Roman" w:cs="Arial"/>
                <w:color w:val="000000"/>
                <w:szCs w:val="22"/>
                <w:lang w:eastAsia="en-AU"/>
              </w:rPr>
              <w:t>Year</w:t>
            </w:r>
          </w:p>
        </w:tc>
        <w:tc>
          <w:tcPr>
            <w:tcW w:w="476" w:type="pct"/>
            <w:hideMark/>
          </w:tcPr>
          <w:p w14:paraId="2C62C45E" w14:textId="77777777" w:rsidR="00502A9E" w:rsidRPr="008F44B5" w:rsidRDefault="00502A9E" w:rsidP="00DD4F3F">
            <w:pPr>
              <w:pStyle w:val="Table"/>
              <w:jc w:val="center"/>
              <w:rPr>
                <w:rFonts w:eastAsia="Calibri" w:cs="Arial"/>
                <w:szCs w:val="22"/>
              </w:rPr>
            </w:pPr>
            <w:r w:rsidRPr="008F44B5">
              <w:rPr>
                <w:rFonts w:eastAsia="Calibri" w:cs="Arial"/>
                <w:szCs w:val="22"/>
              </w:rPr>
              <w:t>N</w:t>
            </w:r>
          </w:p>
        </w:tc>
      </w:tr>
      <w:tr w:rsidR="00502A9E" w:rsidRPr="008F44B5" w14:paraId="151B2832"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6EC4AB7C" w14:textId="189A3F9C" w:rsidR="00502A9E" w:rsidRPr="008F44B5" w:rsidRDefault="00B027B7"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347AC5CD" w:rsidRPr="008F44B5">
              <w:rPr>
                <w:rFonts w:eastAsia="Calibri" w:cs="Arial"/>
              </w:rPr>
              <w:t>C</w:t>
            </w:r>
            <w:r w:rsidR="0E47B161" w:rsidRPr="008F44B5">
              <w:rPr>
                <w:rFonts w:eastAsia="Calibri" w:cs="Arial"/>
              </w:rPr>
              <w:t>ontainers</w:t>
            </w:r>
          </w:p>
        </w:tc>
        <w:tc>
          <w:tcPr>
            <w:tcW w:w="747" w:type="pct"/>
          </w:tcPr>
          <w:p w14:paraId="09F397A1" w14:textId="77777777" w:rsidR="00502A9E" w:rsidRPr="008F44B5" w:rsidRDefault="00502A9E" w:rsidP="00887D75">
            <w:pPr>
              <w:pStyle w:val="Table"/>
              <w:rPr>
                <w:rFonts w:eastAsia="Calibri" w:cs="Arial"/>
                <w:szCs w:val="22"/>
              </w:rPr>
            </w:pPr>
            <w:r w:rsidRPr="008F44B5">
              <w:rPr>
                <w:rFonts w:eastAsia="Calibri" w:cs="Arial"/>
                <w:szCs w:val="22"/>
              </w:rPr>
              <w:t>03_150930085_0103_1_1</w:t>
            </w:r>
          </w:p>
        </w:tc>
        <w:tc>
          <w:tcPr>
            <w:tcW w:w="2155" w:type="pct"/>
          </w:tcPr>
          <w:p w14:paraId="610CBE66"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r w:rsidR="002612E0" w:rsidRPr="008F44B5">
              <w:rPr>
                <w:rFonts w:eastAsia="Calibri" w:cs="Arial"/>
                <w:szCs w:val="22"/>
              </w:rPr>
              <w:t xml:space="preserve"> - for HEN mixing and storage</w:t>
            </w:r>
          </w:p>
        </w:tc>
        <w:tc>
          <w:tcPr>
            <w:tcW w:w="395" w:type="pct"/>
            <w:hideMark/>
          </w:tcPr>
          <w:p w14:paraId="40F130C3"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hideMark/>
          </w:tcPr>
          <w:p w14:paraId="7FE87D48"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3000E4EC"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4DE1D583" w14:textId="0483F70D" w:rsidR="00502A9E" w:rsidRPr="008F44B5" w:rsidRDefault="21491B28" w:rsidP="00887D75">
            <w:pPr>
              <w:pStyle w:val="Table"/>
              <w:rPr>
                <w:rFonts w:eastAsia="Calibri" w:cs="Arial"/>
              </w:rPr>
            </w:pPr>
            <w:r w:rsidRPr="008F44B5">
              <w:rPr>
                <w:rFonts w:eastAsia="Calibri" w:cs="Arial"/>
              </w:rPr>
              <w:t xml:space="preserve">Bolus Feeding </w:t>
            </w:r>
            <w:r w:rsidR="006A0E0B" w:rsidRPr="008F44B5">
              <w:rPr>
                <w:rFonts w:eastAsia="Calibri" w:cs="Arial"/>
              </w:rPr>
              <w:t>-</w:t>
            </w:r>
            <w:r w:rsidRPr="008F44B5">
              <w:rPr>
                <w:rFonts w:eastAsia="Calibri" w:cs="Arial"/>
              </w:rPr>
              <w:t xml:space="preserve"> </w:t>
            </w:r>
            <w:r w:rsidR="002D64B7" w:rsidRPr="008F44B5">
              <w:rPr>
                <w:rFonts w:eastAsia="Calibri" w:cs="Arial"/>
              </w:rPr>
              <w:t>A</w:t>
            </w:r>
            <w:r w:rsidR="00502A9E" w:rsidRPr="008F44B5">
              <w:rPr>
                <w:rFonts w:eastAsia="Calibri" w:cs="Arial"/>
              </w:rPr>
              <w:t xml:space="preserve">dditional extension sets </w:t>
            </w:r>
            <w:r w:rsidR="006A0E0B" w:rsidRPr="008F44B5">
              <w:t>-</w:t>
            </w:r>
            <w:r w:rsidR="00502A9E" w:rsidRPr="008F44B5">
              <w:rPr>
                <w:rFonts w:eastAsia="Calibri" w:cs="Arial"/>
              </w:rPr>
              <w:t xml:space="preserve"> 10/annual</w:t>
            </w:r>
          </w:p>
        </w:tc>
        <w:tc>
          <w:tcPr>
            <w:tcW w:w="747" w:type="pct"/>
          </w:tcPr>
          <w:p w14:paraId="6BC8EA23" w14:textId="77777777" w:rsidR="00502A9E" w:rsidRPr="008F44B5" w:rsidRDefault="00502A9E" w:rsidP="00887D75">
            <w:pPr>
              <w:pStyle w:val="Table"/>
              <w:rPr>
                <w:rFonts w:eastAsia="Calibri" w:cs="Arial"/>
                <w:szCs w:val="22"/>
              </w:rPr>
            </w:pPr>
            <w:r w:rsidRPr="008F44B5">
              <w:rPr>
                <w:rFonts w:eastAsia="Calibri" w:cs="Arial"/>
                <w:szCs w:val="22"/>
              </w:rPr>
              <w:t>03_150930082_0103_1_1</w:t>
            </w:r>
          </w:p>
        </w:tc>
        <w:tc>
          <w:tcPr>
            <w:tcW w:w="2155" w:type="pct"/>
          </w:tcPr>
          <w:p w14:paraId="15CB41F8"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p>
        </w:tc>
        <w:tc>
          <w:tcPr>
            <w:tcW w:w="395" w:type="pct"/>
            <w:hideMark/>
          </w:tcPr>
          <w:p w14:paraId="31AE874F"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hideMark/>
          </w:tcPr>
          <w:p w14:paraId="0F89AEBB"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5CA683BF"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2D5AF2EC" w14:textId="61FA221C" w:rsidR="00502A9E" w:rsidRPr="008F44B5" w:rsidRDefault="71B10D9F" w:rsidP="00887D75">
            <w:pPr>
              <w:pStyle w:val="Table"/>
              <w:rPr>
                <w:rFonts w:eastAsia="Calibri" w:cs="Arial"/>
              </w:rPr>
            </w:pPr>
            <w:r w:rsidRPr="008F44B5">
              <w:rPr>
                <w:rFonts w:eastAsia="Calibri" w:cs="Arial"/>
              </w:rPr>
              <w:t xml:space="preserve">Pump Feeding </w:t>
            </w:r>
            <w:r w:rsidR="006A0E0B" w:rsidRPr="008F44B5">
              <w:rPr>
                <w:rFonts w:eastAsia="Calibri" w:cs="Arial"/>
              </w:rPr>
              <w:t>-</w:t>
            </w:r>
            <w:r w:rsidRPr="008F44B5">
              <w:rPr>
                <w:rFonts w:eastAsia="Calibri" w:cs="Arial"/>
              </w:rPr>
              <w:t xml:space="preserve"> </w:t>
            </w:r>
            <w:r w:rsidR="002D64B7" w:rsidRPr="008F44B5">
              <w:rPr>
                <w:rFonts w:eastAsia="Calibri" w:cs="Arial"/>
              </w:rPr>
              <w:t>A</w:t>
            </w:r>
            <w:r w:rsidR="00502A9E" w:rsidRPr="008F44B5">
              <w:rPr>
                <w:rFonts w:eastAsia="Calibri" w:cs="Arial"/>
              </w:rPr>
              <w:t xml:space="preserve">dditional extension sets </w:t>
            </w:r>
            <w:r w:rsidR="006A0E0B" w:rsidRPr="008F44B5">
              <w:t>-</w:t>
            </w:r>
            <w:r w:rsidR="00502A9E" w:rsidRPr="008F44B5">
              <w:rPr>
                <w:rFonts w:eastAsia="Calibri" w:cs="Arial"/>
              </w:rPr>
              <w:t xml:space="preserve"> 10/annual</w:t>
            </w:r>
          </w:p>
        </w:tc>
        <w:tc>
          <w:tcPr>
            <w:tcW w:w="747" w:type="pct"/>
          </w:tcPr>
          <w:p w14:paraId="152622A0" w14:textId="77777777" w:rsidR="00502A9E" w:rsidRPr="008F44B5" w:rsidRDefault="00502A9E" w:rsidP="00887D75">
            <w:pPr>
              <w:pStyle w:val="Table"/>
              <w:rPr>
                <w:rFonts w:eastAsia="Calibri" w:cs="Arial"/>
                <w:szCs w:val="22"/>
              </w:rPr>
            </w:pPr>
            <w:r w:rsidRPr="008F44B5">
              <w:rPr>
                <w:rFonts w:eastAsia="Calibri" w:cs="Arial"/>
                <w:szCs w:val="22"/>
              </w:rPr>
              <w:t>03_150930083_0103_1_1</w:t>
            </w:r>
          </w:p>
        </w:tc>
        <w:tc>
          <w:tcPr>
            <w:tcW w:w="2155" w:type="pct"/>
          </w:tcPr>
          <w:p w14:paraId="730B1443"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p>
        </w:tc>
        <w:tc>
          <w:tcPr>
            <w:tcW w:w="395" w:type="pct"/>
            <w:hideMark/>
          </w:tcPr>
          <w:p w14:paraId="0B153AC4"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hideMark/>
          </w:tcPr>
          <w:p w14:paraId="487C1E62"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2F4C2437"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7B1910AC" w14:textId="72FD5F4A" w:rsidR="00502A9E" w:rsidRPr="008F44B5" w:rsidRDefault="00B027B7"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13FBA3DB" w:rsidRPr="008F44B5">
              <w:rPr>
                <w:rFonts w:eastAsia="Calibri" w:cs="Arial"/>
              </w:rPr>
              <w:t>G</w:t>
            </w:r>
            <w:r w:rsidR="0E47B161" w:rsidRPr="008F44B5">
              <w:rPr>
                <w:rFonts w:eastAsia="Calibri" w:cs="Arial"/>
              </w:rPr>
              <w:t>astrostomy</w:t>
            </w:r>
            <w:r w:rsidRPr="008F44B5">
              <w:rPr>
                <w:rFonts w:eastAsia="Calibri" w:cs="Arial"/>
              </w:rPr>
              <w:t xml:space="preserve"> devices</w:t>
            </w:r>
          </w:p>
        </w:tc>
        <w:tc>
          <w:tcPr>
            <w:tcW w:w="747" w:type="pct"/>
          </w:tcPr>
          <w:p w14:paraId="0BA191F8" w14:textId="77777777" w:rsidR="00502A9E" w:rsidRPr="008F44B5" w:rsidRDefault="00502A9E" w:rsidP="00887D75">
            <w:pPr>
              <w:pStyle w:val="Table"/>
              <w:rPr>
                <w:rFonts w:eastAsia="Calibri" w:cs="Arial"/>
                <w:szCs w:val="22"/>
              </w:rPr>
            </w:pPr>
            <w:r w:rsidRPr="008F44B5">
              <w:rPr>
                <w:rFonts w:eastAsia="Calibri" w:cs="Arial"/>
                <w:szCs w:val="22"/>
              </w:rPr>
              <w:t>03_150930081_0103_1_1</w:t>
            </w:r>
          </w:p>
        </w:tc>
        <w:tc>
          <w:tcPr>
            <w:tcW w:w="2155" w:type="pct"/>
          </w:tcPr>
          <w:p w14:paraId="506997C2" w14:textId="20539B36" w:rsidR="00502A9E" w:rsidRPr="008F44B5" w:rsidRDefault="00502A9E" w:rsidP="00887D75">
            <w:pPr>
              <w:pStyle w:val="Table"/>
              <w:rPr>
                <w:rFonts w:eastAsia="Calibri" w:cs="Arial"/>
                <w:szCs w:val="22"/>
              </w:rPr>
            </w:pPr>
            <w:r w:rsidRPr="008F44B5">
              <w:rPr>
                <w:rFonts w:eastAsia="Calibri" w:cs="Arial"/>
                <w:szCs w:val="22"/>
              </w:rPr>
              <w:t>Average annual allocation</w:t>
            </w:r>
            <w:r w:rsidR="002612E0" w:rsidRPr="008F44B5">
              <w:rPr>
                <w:rFonts w:eastAsia="Calibri" w:cs="Arial"/>
                <w:szCs w:val="22"/>
              </w:rPr>
              <w:t xml:space="preserve"> - interfaces to connect HEN to gastrostomy </w:t>
            </w:r>
            <w:r w:rsidR="00CF0AB6" w:rsidRPr="008F44B5">
              <w:rPr>
                <w:rFonts w:eastAsia="Calibri" w:cs="Arial"/>
                <w:szCs w:val="22"/>
              </w:rPr>
              <w:t>implant</w:t>
            </w:r>
          </w:p>
        </w:tc>
        <w:tc>
          <w:tcPr>
            <w:tcW w:w="395" w:type="pct"/>
            <w:hideMark/>
          </w:tcPr>
          <w:p w14:paraId="7DEFBDF2"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hideMark/>
          </w:tcPr>
          <w:p w14:paraId="7156F043"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6A4B44B2"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17161EC9" w14:textId="3AE6426F" w:rsidR="00502A9E" w:rsidRPr="008F44B5" w:rsidRDefault="00B027B7"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17B2D1C1" w:rsidRPr="008F44B5">
              <w:rPr>
                <w:rFonts w:eastAsia="Calibri" w:cs="Arial"/>
              </w:rPr>
              <w:t>G</w:t>
            </w:r>
            <w:r w:rsidR="0E47B161" w:rsidRPr="008F44B5">
              <w:rPr>
                <w:rFonts w:eastAsia="Calibri" w:cs="Arial"/>
              </w:rPr>
              <w:t xml:space="preserve">iving </w:t>
            </w:r>
            <w:r w:rsidR="7DAFB5FD" w:rsidRPr="008F44B5">
              <w:rPr>
                <w:rFonts w:eastAsia="Calibri" w:cs="Arial"/>
              </w:rPr>
              <w:t>S</w:t>
            </w:r>
            <w:r w:rsidR="0E47B161" w:rsidRPr="008F44B5">
              <w:rPr>
                <w:rFonts w:eastAsia="Calibri" w:cs="Arial"/>
              </w:rPr>
              <w:t>ets</w:t>
            </w:r>
          </w:p>
        </w:tc>
        <w:tc>
          <w:tcPr>
            <w:tcW w:w="747" w:type="pct"/>
          </w:tcPr>
          <w:p w14:paraId="46A7BF77" w14:textId="77777777" w:rsidR="00502A9E" w:rsidRPr="008F44B5" w:rsidRDefault="00502A9E" w:rsidP="00887D75">
            <w:pPr>
              <w:pStyle w:val="Table"/>
              <w:rPr>
                <w:rFonts w:eastAsia="Calibri" w:cs="Arial"/>
                <w:szCs w:val="22"/>
              </w:rPr>
            </w:pPr>
            <w:r w:rsidRPr="008F44B5">
              <w:rPr>
                <w:rFonts w:eastAsia="Calibri" w:cs="Arial"/>
                <w:szCs w:val="22"/>
              </w:rPr>
              <w:t>03_150930084_0103_1_1</w:t>
            </w:r>
          </w:p>
        </w:tc>
        <w:tc>
          <w:tcPr>
            <w:tcW w:w="2155" w:type="pct"/>
          </w:tcPr>
          <w:p w14:paraId="2C6905C8"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r w:rsidR="002612E0" w:rsidRPr="008F44B5">
              <w:rPr>
                <w:rFonts w:eastAsia="Calibri" w:cs="Arial"/>
                <w:szCs w:val="22"/>
              </w:rPr>
              <w:t xml:space="preserve"> - sterile items to enable HEN ingestion</w:t>
            </w:r>
          </w:p>
        </w:tc>
        <w:tc>
          <w:tcPr>
            <w:tcW w:w="395" w:type="pct"/>
            <w:hideMark/>
          </w:tcPr>
          <w:p w14:paraId="540FA36B"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hideMark/>
          </w:tcPr>
          <w:p w14:paraId="76FD30EF"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1D9DD980"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649754E0" w14:textId="5252E84E" w:rsidR="00502A9E" w:rsidRPr="008F44B5" w:rsidRDefault="0E47B161"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35219F3B" w:rsidRPr="008F44B5">
              <w:rPr>
                <w:rFonts w:eastAsia="Calibri" w:cs="Arial"/>
              </w:rPr>
              <w:t>W</w:t>
            </w:r>
            <w:r w:rsidRPr="008F44B5">
              <w:rPr>
                <w:rFonts w:eastAsia="Calibri" w:cs="Arial"/>
              </w:rPr>
              <w:t xml:space="preserve">ater </w:t>
            </w:r>
            <w:r w:rsidR="0B748BD7" w:rsidRPr="008F44B5">
              <w:rPr>
                <w:rFonts w:eastAsia="Calibri" w:cs="Arial"/>
              </w:rPr>
              <w:t>F</w:t>
            </w:r>
            <w:r w:rsidRPr="008F44B5">
              <w:rPr>
                <w:rFonts w:eastAsia="Calibri" w:cs="Arial"/>
              </w:rPr>
              <w:t xml:space="preserve">lush </w:t>
            </w:r>
            <w:r w:rsidR="66B460D4" w:rsidRPr="008F44B5">
              <w:rPr>
                <w:rFonts w:eastAsia="Calibri" w:cs="Arial"/>
              </w:rPr>
              <w:t>S</w:t>
            </w:r>
            <w:r w:rsidRPr="008F44B5">
              <w:rPr>
                <w:rFonts w:eastAsia="Calibri" w:cs="Arial"/>
              </w:rPr>
              <w:t>yringes</w:t>
            </w:r>
          </w:p>
        </w:tc>
        <w:tc>
          <w:tcPr>
            <w:tcW w:w="747" w:type="pct"/>
          </w:tcPr>
          <w:p w14:paraId="1CA00B04" w14:textId="77777777" w:rsidR="00502A9E" w:rsidRPr="008F44B5" w:rsidRDefault="00502A9E" w:rsidP="00887D75">
            <w:pPr>
              <w:pStyle w:val="Table"/>
              <w:rPr>
                <w:rFonts w:eastAsia="Calibri" w:cs="Arial"/>
                <w:szCs w:val="22"/>
              </w:rPr>
            </w:pPr>
            <w:r w:rsidRPr="008F44B5">
              <w:rPr>
                <w:rFonts w:eastAsia="Calibri" w:cs="Arial"/>
                <w:szCs w:val="22"/>
              </w:rPr>
              <w:t>03_150930087_0103_1_1</w:t>
            </w:r>
          </w:p>
        </w:tc>
        <w:tc>
          <w:tcPr>
            <w:tcW w:w="2155" w:type="pct"/>
          </w:tcPr>
          <w:p w14:paraId="42D352AC"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r w:rsidR="002612E0" w:rsidRPr="008F44B5">
              <w:rPr>
                <w:rFonts w:eastAsia="Calibri" w:cs="Arial"/>
                <w:szCs w:val="22"/>
              </w:rPr>
              <w:t xml:space="preserve"> - syringes to support cleaning and flushing of HEN items/implants</w:t>
            </w:r>
          </w:p>
        </w:tc>
        <w:tc>
          <w:tcPr>
            <w:tcW w:w="395" w:type="pct"/>
          </w:tcPr>
          <w:p w14:paraId="40176F7E"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tcPr>
          <w:p w14:paraId="5E1D1AE6"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135F9AAE"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4BADC536" w14:textId="0AD6779F" w:rsidR="00502A9E" w:rsidRPr="008F44B5" w:rsidRDefault="0E47B161"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387D4F15" w:rsidRPr="008F44B5">
              <w:rPr>
                <w:rFonts w:eastAsia="Calibri" w:cs="Arial"/>
              </w:rPr>
              <w:t>B</w:t>
            </w:r>
            <w:r w:rsidRPr="008F44B5">
              <w:rPr>
                <w:rFonts w:eastAsia="Calibri" w:cs="Arial"/>
              </w:rPr>
              <w:t xml:space="preserve">olus </w:t>
            </w:r>
            <w:r w:rsidR="7E16F832" w:rsidRPr="008F44B5">
              <w:rPr>
                <w:rFonts w:eastAsia="Calibri" w:cs="Arial"/>
              </w:rPr>
              <w:t>S</w:t>
            </w:r>
            <w:r w:rsidRPr="008F44B5">
              <w:rPr>
                <w:rFonts w:eastAsia="Calibri" w:cs="Arial"/>
              </w:rPr>
              <w:t>yringes</w:t>
            </w:r>
          </w:p>
        </w:tc>
        <w:tc>
          <w:tcPr>
            <w:tcW w:w="747" w:type="pct"/>
          </w:tcPr>
          <w:p w14:paraId="64738DEB" w14:textId="77777777" w:rsidR="00502A9E" w:rsidRPr="008F44B5" w:rsidRDefault="00502A9E" w:rsidP="00887D75">
            <w:pPr>
              <w:pStyle w:val="Table"/>
              <w:rPr>
                <w:rFonts w:eastAsia="Calibri" w:cs="Arial"/>
                <w:szCs w:val="22"/>
              </w:rPr>
            </w:pPr>
            <w:r w:rsidRPr="008F44B5">
              <w:rPr>
                <w:rFonts w:eastAsia="Calibri" w:cs="Arial"/>
                <w:szCs w:val="22"/>
              </w:rPr>
              <w:t>03_150930080_0103_1_1</w:t>
            </w:r>
          </w:p>
        </w:tc>
        <w:tc>
          <w:tcPr>
            <w:tcW w:w="2155" w:type="pct"/>
          </w:tcPr>
          <w:p w14:paraId="40186064" w14:textId="77777777" w:rsidR="00502A9E" w:rsidRPr="008F44B5" w:rsidRDefault="00502A9E" w:rsidP="00887D75">
            <w:pPr>
              <w:pStyle w:val="Table"/>
              <w:rPr>
                <w:rFonts w:eastAsia="Calibri" w:cs="Arial"/>
                <w:szCs w:val="22"/>
              </w:rPr>
            </w:pPr>
            <w:r w:rsidRPr="008F44B5">
              <w:rPr>
                <w:rFonts w:eastAsia="Calibri" w:cs="Arial"/>
                <w:szCs w:val="22"/>
              </w:rPr>
              <w:t>Average annual allocation</w:t>
            </w:r>
            <w:r w:rsidR="002612E0" w:rsidRPr="008F44B5">
              <w:rPr>
                <w:rFonts w:eastAsia="Calibri" w:cs="Arial"/>
                <w:szCs w:val="22"/>
              </w:rPr>
              <w:t xml:space="preserve"> - syringe sufficient size to deliver HEN products to participant</w:t>
            </w:r>
          </w:p>
        </w:tc>
        <w:tc>
          <w:tcPr>
            <w:tcW w:w="395" w:type="pct"/>
          </w:tcPr>
          <w:p w14:paraId="0236A503"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tcPr>
          <w:p w14:paraId="05651EEA"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03C47481"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55BDBB00" w14:textId="0704D46B" w:rsidR="00502A9E" w:rsidRPr="008F44B5" w:rsidRDefault="0091033A" w:rsidP="00887D75">
            <w:pPr>
              <w:pStyle w:val="Table"/>
              <w:rPr>
                <w:rFonts w:eastAsia="Calibri" w:cs="Arial"/>
                <w:szCs w:val="22"/>
              </w:rPr>
            </w:pPr>
            <w:r w:rsidRPr="008F44B5">
              <w:rPr>
                <w:rFonts w:eastAsia="Calibri" w:cs="Arial"/>
                <w:szCs w:val="22"/>
              </w:rPr>
              <w:t xml:space="preserve">Repairs and Maintenance </w:t>
            </w:r>
            <w:r w:rsidR="006A0E0B" w:rsidRPr="008F44B5">
              <w:rPr>
                <w:szCs w:val="22"/>
              </w:rPr>
              <w:t>-</w:t>
            </w:r>
            <w:r w:rsidRPr="008F44B5">
              <w:rPr>
                <w:rFonts w:eastAsia="Calibri" w:cs="Arial"/>
                <w:szCs w:val="22"/>
              </w:rPr>
              <w:t xml:space="preserve"> HEN AT</w:t>
            </w:r>
          </w:p>
        </w:tc>
        <w:tc>
          <w:tcPr>
            <w:tcW w:w="747" w:type="pct"/>
          </w:tcPr>
          <w:p w14:paraId="6ABBC9A0" w14:textId="77777777" w:rsidR="00502A9E" w:rsidRPr="008F44B5" w:rsidRDefault="00502A9E" w:rsidP="00887D75">
            <w:pPr>
              <w:pStyle w:val="Table"/>
              <w:rPr>
                <w:rFonts w:eastAsia="Calibri" w:cs="Arial"/>
                <w:szCs w:val="22"/>
              </w:rPr>
            </w:pPr>
            <w:r w:rsidRPr="008F44B5">
              <w:rPr>
                <w:rFonts w:eastAsia="Calibri" w:cs="Arial"/>
                <w:szCs w:val="22"/>
              </w:rPr>
              <w:t>03_501509092_0103_1_1</w:t>
            </w:r>
          </w:p>
        </w:tc>
        <w:tc>
          <w:tcPr>
            <w:tcW w:w="2155" w:type="pct"/>
          </w:tcPr>
          <w:p w14:paraId="4132E062" w14:textId="77777777" w:rsidR="00502A9E" w:rsidRPr="008F44B5" w:rsidRDefault="00502A9E" w:rsidP="00887D75">
            <w:pPr>
              <w:pStyle w:val="Table"/>
              <w:rPr>
                <w:rFonts w:eastAsia="Calibri" w:cs="Arial"/>
                <w:szCs w:val="22"/>
              </w:rPr>
            </w:pPr>
            <w:r w:rsidRPr="008F44B5">
              <w:rPr>
                <w:rFonts w:eastAsia="Calibri" w:cs="Arial"/>
                <w:szCs w:val="22"/>
              </w:rPr>
              <w:t>Repairs for HEN equipment.</w:t>
            </w:r>
          </w:p>
        </w:tc>
        <w:tc>
          <w:tcPr>
            <w:tcW w:w="395" w:type="pct"/>
          </w:tcPr>
          <w:p w14:paraId="57D6E099"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476" w:type="pct"/>
          </w:tcPr>
          <w:p w14:paraId="697334FB"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1DA4E04C"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22B61AE2" w14:textId="78FD19C6" w:rsidR="00502A9E" w:rsidRPr="008F44B5" w:rsidRDefault="0E47B161"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605651FB" w:rsidRPr="008F44B5">
              <w:rPr>
                <w:rFonts w:eastAsia="Calibri" w:cs="Arial"/>
              </w:rPr>
              <w:t>P</w:t>
            </w:r>
            <w:r w:rsidRPr="008F44B5">
              <w:rPr>
                <w:rFonts w:eastAsia="Calibri" w:cs="Arial"/>
              </w:rPr>
              <w:t xml:space="preserve">ump plus </w:t>
            </w:r>
            <w:r w:rsidR="36AA4E04" w:rsidRPr="008F44B5">
              <w:rPr>
                <w:rFonts w:eastAsia="Calibri" w:cs="Arial"/>
              </w:rPr>
              <w:t>A</w:t>
            </w:r>
            <w:r w:rsidRPr="008F44B5">
              <w:rPr>
                <w:rFonts w:eastAsia="Calibri" w:cs="Arial"/>
              </w:rPr>
              <w:t xml:space="preserve">ccessory - </w:t>
            </w:r>
            <w:r w:rsidR="73B558A8" w:rsidRPr="008F44B5">
              <w:rPr>
                <w:rFonts w:eastAsia="Calibri" w:cs="Arial"/>
              </w:rPr>
              <w:t>S</w:t>
            </w:r>
            <w:r w:rsidRPr="008F44B5">
              <w:rPr>
                <w:rFonts w:eastAsia="Calibri" w:cs="Arial"/>
              </w:rPr>
              <w:t xml:space="preserve">yringe </w:t>
            </w:r>
            <w:r w:rsidR="05F0D3E8" w:rsidRPr="008F44B5">
              <w:rPr>
                <w:rFonts w:eastAsia="Calibri" w:cs="Arial"/>
              </w:rPr>
              <w:t>F</w:t>
            </w:r>
            <w:r w:rsidRPr="008F44B5">
              <w:rPr>
                <w:rFonts w:eastAsia="Calibri" w:cs="Arial"/>
              </w:rPr>
              <w:t>eed</w:t>
            </w:r>
          </w:p>
        </w:tc>
        <w:tc>
          <w:tcPr>
            <w:tcW w:w="747" w:type="pct"/>
          </w:tcPr>
          <w:p w14:paraId="3F321569" w14:textId="77777777" w:rsidR="00502A9E" w:rsidRPr="008F44B5" w:rsidRDefault="00502A9E" w:rsidP="00887D75">
            <w:pPr>
              <w:pStyle w:val="Table"/>
              <w:rPr>
                <w:rFonts w:eastAsia="Calibri" w:cs="Arial"/>
                <w:szCs w:val="22"/>
              </w:rPr>
            </w:pPr>
            <w:r w:rsidRPr="008F44B5">
              <w:rPr>
                <w:rFonts w:eastAsia="Calibri" w:cs="Arial"/>
                <w:szCs w:val="22"/>
              </w:rPr>
              <w:t>03_150930078_0103_1_1</w:t>
            </w:r>
          </w:p>
        </w:tc>
        <w:tc>
          <w:tcPr>
            <w:tcW w:w="2155" w:type="pct"/>
          </w:tcPr>
          <w:p w14:paraId="7F6C37A8" w14:textId="77777777" w:rsidR="00502A9E" w:rsidRPr="008F44B5" w:rsidRDefault="00502A9E" w:rsidP="00887D75">
            <w:pPr>
              <w:pStyle w:val="Table"/>
              <w:rPr>
                <w:rFonts w:eastAsia="Calibri" w:cs="Arial"/>
                <w:szCs w:val="22"/>
              </w:rPr>
            </w:pPr>
            <w:r w:rsidRPr="008F44B5">
              <w:rPr>
                <w:rFonts w:eastAsia="Calibri" w:cs="Arial"/>
                <w:szCs w:val="22"/>
              </w:rPr>
              <w:t>Pump &amp; Syringe Accessories - Pump is often free on loan, includes gastrostomy, extension tubes, giving sets, containe</w:t>
            </w:r>
            <w:r w:rsidR="002612E0" w:rsidRPr="008F44B5">
              <w:rPr>
                <w:rFonts w:eastAsia="Calibri" w:cs="Arial"/>
                <w:szCs w:val="22"/>
              </w:rPr>
              <w:t>rs and syringes (annual amount); items required for syringe feeding</w:t>
            </w:r>
          </w:p>
        </w:tc>
        <w:tc>
          <w:tcPr>
            <w:tcW w:w="395" w:type="pct"/>
          </w:tcPr>
          <w:p w14:paraId="75A0120D"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tcPr>
          <w:p w14:paraId="18E17DD4"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654D6B3A" w14:textId="77777777" w:rsidTr="00FF3BDD">
        <w:trPr>
          <w:cnfStyle w:val="000000100000" w:firstRow="0" w:lastRow="0" w:firstColumn="0" w:lastColumn="0" w:oddVBand="0" w:evenVBand="0" w:oddHBand="1" w:evenHBand="0" w:firstRowFirstColumn="0" w:firstRowLastColumn="0" w:lastRowFirstColumn="0" w:lastRowLastColumn="0"/>
        </w:trPr>
        <w:tc>
          <w:tcPr>
            <w:tcW w:w="1227" w:type="pct"/>
          </w:tcPr>
          <w:p w14:paraId="593D7283" w14:textId="5144FBB8" w:rsidR="00502A9E" w:rsidRPr="008F44B5" w:rsidRDefault="00B027B7"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w:t>
            </w:r>
            <w:r w:rsidR="53B85051" w:rsidRPr="008F44B5">
              <w:rPr>
                <w:rFonts w:eastAsia="Calibri" w:cs="Arial"/>
              </w:rPr>
              <w:t>P</w:t>
            </w:r>
            <w:r w:rsidR="0E47B161" w:rsidRPr="008F44B5">
              <w:rPr>
                <w:rFonts w:eastAsia="Calibri" w:cs="Arial"/>
              </w:rPr>
              <w:t>ump</w:t>
            </w:r>
            <w:r w:rsidRPr="008F44B5">
              <w:rPr>
                <w:rFonts w:eastAsia="Calibri" w:cs="Arial"/>
              </w:rPr>
              <w:t xml:space="preserve"> plus </w:t>
            </w:r>
            <w:r w:rsidR="48EF6E92" w:rsidRPr="008F44B5">
              <w:rPr>
                <w:rFonts w:eastAsia="Calibri" w:cs="Arial"/>
              </w:rPr>
              <w:t>A</w:t>
            </w:r>
            <w:r w:rsidR="0E47B161" w:rsidRPr="008F44B5">
              <w:rPr>
                <w:rFonts w:eastAsia="Calibri" w:cs="Arial"/>
              </w:rPr>
              <w:t xml:space="preserve">ccessory - </w:t>
            </w:r>
            <w:r w:rsidR="37D55FE7" w:rsidRPr="008F44B5">
              <w:rPr>
                <w:rFonts w:eastAsia="Calibri" w:cs="Arial"/>
              </w:rPr>
              <w:t>N</w:t>
            </w:r>
            <w:r w:rsidR="0E47B161" w:rsidRPr="008F44B5">
              <w:rPr>
                <w:rFonts w:eastAsia="Calibri" w:cs="Arial"/>
              </w:rPr>
              <w:t>on</w:t>
            </w:r>
            <w:r w:rsidRPr="008F44B5">
              <w:rPr>
                <w:rFonts w:eastAsia="Calibri" w:cs="Arial"/>
              </w:rPr>
              <w:t xml:space="preserve">-syringe </w:t>
            </w:r>
            <w:r w:rsidR="4C4C2DD9" w:rsidRPr="008F44B5">
              <w:rPr>
                <w:rFonts w:eastAsia="Calibri" w:cs="Arial"/>
              </w:rPr>
              <w:t>F</w:t>
            </w:r>
            <w:r w:rsidR="0E47B161" w:rsidRPr="008F44B5">
              <w:rPr>
                <w:rFonts w:eastAsia="Calibri" w:cs="Arial"/>
              </w:rPr>
              <w:t>eed</w:t>
            </w:r>
          </w:p>
        </w:tc>
        <w:tc>
          <w:tcPr>
            <w:tcW w:w="747" w:type="pct"/>
          </w:tcPr>
          <w:p w14:paraId="255F008E" w14:textId="77777777" w:rsidR="00502A9E" w:rsidRPr="008F44B5" w:rsidRDefault="00502A9E" w:rsidP="00887D75">
            <w:pPr>
              <w:pStyle w:val="Table"/>
              <w:rPr>
                <w:rFonts w:eastAsia="Calibri" w:cs="Arial"/>
                <w:szCs w:val="22"/>
              </w:rPr>
            </w:pPr>
            <w:r w:rsidRPr="008F44B5">
              <w:rPr>
                <w:rFonts w:eastAsia="Calibri" w:cs="Arial"/>
                <w:szCs w:val="22"/>
              </w:rPr>
              <w:t>03_150930079_0103_1_1</w:t>
            </w:r>
          </w:p>
        </w:tc>
        <w:tc>
          <w:tcPr>
            <w:tcW w:w="2155" w:type="pct"/>
          </w:tcPr>
          <w:p w14:paraId="48A50FD1" w14:textId="77777777" w:rsidR="00502A9E" w:rsidRPr="008F44B5" w:rsidRDefault="00502A9E" w:rsidP="00887D75">
            <w:pPr>
              <w:pStyle w:val="Table"/>
              <w:rPr>
                <w:rFonts w:eastAsia="Calibri" w:cs="Arial"/>
                <w:szCs w:val="22"/>
              </w:rPr>
            </w:pPr>
            <w:r w:rsidRPr="008F44B5">
              <w:rPr>
                <w:rFonts w:eastAsia="Calibri" w:cs="Arial"/>
                <w:szCs w:val="22"/>
              </w:rPr>
              <w:t xml:space="preserve">Pump &amp; Accessories - Pump is often free on loan but includes other consumables for people who do not also syringe feed (annual </w:t>
            </w:r>
            <w:r w:rsidR="002612E0" w:rsidRPr="008F44B5">
              <w:rPr>
                <w:rFonts w:eastAsia="Calibri" w:cs="Arial"/>
                <w:szCs w:val="22"/>
              </w:rPr>
              <w:t>amount).</w:t>
            </w:r>
          </w:p>
        </w:tc>
        <w:tc>
          <w:tcPr>
            <w:tcW w:w="395" w:type="pct"/>
          </w:tcPr>
          <w:p w14:paraId="7F5CA2A8"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Year</w:t>
            </w:r>
          </w:p>
        </w:tc>
        <w:tc>
          <w:tcPr>
            <w:tcW w:w="476" w:type="pct"/>
          </w:tcPr>
          <w:p w14:paraId="1FD91027"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r w:rsidR="00502A9E" w:rsidRPr="008F44B5" w14:paraId="046C2B7D" w14:textId="77777777" w:rsidTr="00FF3BDD">
        <w:trPr>
          <w:cnfStyle w:val="000000010000" w:firstRow="0" w:lastRow="0" w:firstColumn="0" w:lastColumn="0" w:oddVBand="0" w:evenVBand="0" w:oddHBand="0" w:evenHBand="1" w:firstRowFirstColumn="0" w:firstRowLastColumn="0" w:lastRowFirstColumn="0" w:lastRowLastColumn="0"/>
        </w:trPr>
        <w:tc>
          <w:tcPr>
            <w:tcW w:w="1227" w:type="pct"/>
          </w:tcPr>
          <w:p w14:paraId="66177FB6" w14:textId="78B58CFF" w:rsidR="00502A9E" w:rsidRPr="008F44B5" w:rsidRDefault="00B027B7" w:rsidP="00887D75">
            <w:pPr>
              <w:pStyle w:val="Table"/>
              <w:rPr>
                <w:rFonts w:eastAsia="Calibri" w:cs="Arial"/>
              </w:rPr>
            </w:pPr>
            <w:r w:rsidRPr="008F44B5">
              <w:rPr>
                <w:rFonts w:eastAsia="Calibri" w:cs="Arial"/>
              </w:rPr>
              <w:t xml:space="preserve">HEN </w:t>
            </w:r>
            <w:r w:rsidR="006A0E0B" w:rsidRPr="008F44B5">
              <w:t>-</w:t>
            </w:r>
            <w:r w:rsidRPr="008F44B5">
              <w:rPr>
                <w:rFonts w:eastAsia="Calibri" w:cs="Arial"/>
              </w:rPr>
              <w:t xml:space="preserve"> Other </w:t>
            </w:r>
            <w:r w:rsidR="47D7A74D" w:rsidRPr="008F44B5">
              <w:rPr>
                <w:rFonts w:eastAsia="Calibri" w:cs="Arial"/>
              </w:rPr>
              <w:t>E</w:t>
            </w:r>
            <w:r w:rsidR="0E47B161" w:rsidRPr="008F44B5">
              <w:rPr>
                <w:rFonts w:eastAsia="Calibri" w:cs="Arial"/>
              </w:rPr>
              <w:t>quipment</w:t>
            </w:r>
          </w:p>
        </w:tc>
        <w:tc>
          <w:tcPr>
            <w:tcW w:w="747" w:type="pct"/>
          </w:tcPr>
          <w:p w14:paraId="2E8B5BAF" w14:textId="77777777" w:rsidR="00502A9E" w:rsidRPr="008F44B5" w:rsidRDefault="00502A9E" w:rsidP="00887D75">
            <w:pPr>
              <w:pStyle w:val="Table"/>
              <w:rPr>
                <w:rFonts w:eastAsia="Calibri" w:cs="Arial"/>
                <w:szCs w:val="22"/>
              </w:rPr>
            </w:pPr>
            <w:r w:rsidRPr="008F44B5">
              <w:rPr>
                <w:rFonts w:eastAsia="Calibri" w:cs="Arial"/>
                <w:szCs w:val="22"/>
              </w:rPr>
              <w:t>03_150930088_0103_1_1</w:t>
            </w:r>
          </w:p>
        </w:tc>
        <w:tc>
          <w:tcPr>
            <w:tcW w:w="2155" w:type="pct"/>
          </w:tcPr>
          <w:p w14:paraId="33491800" w14:textId="77777777" w:rsidR="00502A9E" w:rsidRPr="008F44B5" w:rsidRDefault="00502A9E" w:rsidP="00887D75">
            <w:pPr>
              <w:pStyle w:val="Table"/>
              <w:rPr>
                <w:rFonts w:eastAsia="Calibri" w:cs="Arial"/>
                <w:szCs w:val="22"/>
              </w:rPr>
            </w:pPr>
            <w:r w:rsidRPr="008F44B5">
              <w:rPr>
                <w:rFonts w:eastAsia="Calibri" w:cs="Arial"/>
                <w:szCs w:val="22"/>
              </w:rPr>
              <w:t>HEN equipment outside usual bundles</w:t>
            </w:r>
            <w:r w:rsidR="002612E0" w:rsidRPr="008F44B5">
              <w:rPr>
                <w:rFonts w:eastAsia="Calibri" w:cs="Arial"/>
                <w:szCs w:val="22"/>
              </w:rPr>
              <w:t>, including additional cost of food, when necessary.</w:t>
            </w:r>
          </w:p>
        </w:tc>
        <w:tc>
          <w:tcPr>
            <w:tcW w:w="395" w:type="pct"/>
          </w:tcPr>
          <w:p w14:paraId="162A8029" w14:textId="77777777" w:rsidR="00502A9E" w:rsidRPr="008F44B5" w:rsidRDefault="00502A9E" w:rsidP="00887D75">
            <w:pPr>
              <w:pStyle w:val="Table"/>
              <w:rPr>
                <w:rFonts w:eastAsia="Times New Roman" w:cs="Arial"/>
                <w:color w:val="000000"/>
                <w:szCs w:val="22"/>
                <w:lang w:eastAsia="en-AU"/>
              </w:rPr>
            </w:pPr>
            <w:r w:rsidRPr="008F44B5">
              <w:rPr>
                <w:rFonts w:eastAsia="Times New Roman" w:cs="Arial"/>
                <w:color w:val="000000"/>
                <w:szCs w:val="22"/>
                <w:lang w:eastAsia="en-AU"/>
              </w:rPr>
              <w:t>Each</w:t>
            </w:r>
          </w:p>
        </w:tc>
        <w:tc>
          <w:tcPr>
            <w:tcW w:w="476" w:type="pct"/>
          </w:tcPr>
          <w:p w14:paraId="7783554C" w14:textId="77777777" w:rsidR="00502A9E" w:rsidRPr="008F44B5" w:rsidRDefault="00502A9E" w:rsidP="00DD4F3F">
            <w:pPr>
              <w:pStyle w:val="Table"/>
              <w:jc w:val="center"/>
              <w:rPr>
                <w:rFonts w:eastAsia="Times New Roman" w:cs="Arial"/>
                <w:color w:val="000000"/>
                <w:szCs w:val="22"/>
                <w:lang w:eastAsia="en-AU"/>
              </w:rPr>
            </w:pPr>
            <w:r w:rsidRPr="008F44B5">
              <w:rPr>
                <w:rFonts w:eastAsia="Times New Roman" w:cs="Arial"/>
                <w:color w:val="000000"/>
                <w:szCs w:val="22"/>
                <w:lang w:eastAsia="en-AU"/>
              </w:rPr>
              <w:t>N</w:t>
            </w:r>
          </w:p>
        </w:tc>
      </w:tr>
    </w:tbl>
    <w:p w14:paraId="2222EF74" w14:textId="77777777" w:rsidR="001726B9" w:rsidRPr="008F44B5" w:rsidRDefault="001726B9">
      <w:pPr>
        <w:spacing w:before="0" w:after="160" w:line="320" w:lineRule="atLeast"/>
        <w:rPr>
          <w:rFonts w:eastAsiaTheme="majorEastAsia" w:cstheme="majorBidi"/>
          <w:b/>
          <w:bCs/>
          <w:color w:val="000000" w:themeColor="text1"/>
          <w:sz w:val="28"/>
          <w:szCs w:val="26"/>
          <w:lang w:val="en"/>
        </w:rPr>
      </w:pPr>
      <w:bookmarkStart w:id="265" w:name="_Toc73386269"/>
      <w:bookmarkStart w:id="266" w:name="_Toc73386558"/>
      <w:r w:rsidRPr="008F44B5">
        <w:br w:type="page"/>
      </w:r>
    </w:p>
    <w:p w14:paraId="44CD1D05" w14:textId="03D70DF3" w:rsidR="00E0715E" w:rsidRPr="008F44B5" w:rsidRDefault="00E0715E" w:rsidP="000513AF">
      <w:pPr>
        <w:pStyle w:val="Heading2"/>
      </w:pPr>
      <w:bookmarkStart w:id="267" w:name="_Ref83205991"/>
      <w:bookmarkStart w:id="268" w:name="_Toc170034564"/>
      <w:r w:rsidRPr="008F44B5">
        <w:lastRenderedPageBreak/>
        <w:t>Disability-related Health Equipment and Consumables</w:t>
      </w:r>
      <w:bookmarkStart w:id="269" w:name="_Toc467243727"/>
      <w:bookmarkStart w:id="270" w:name="_Toc479064165"/>
      <w:bookmarkEnd w:id="265"/>
      <w:bookmarkEnd w:id="266"/>
      <w:bookmarkEnd w:id="267"/>
      <w:bookmarkEnd w:id="268"/>
    </w:p>
    <w:p w14:paraId="0BDF3504" w14:textId="58216BE6" w:rsidR="00E0715E" w:rsidRPr="008F44B5" w:rsidRDefault="00E0715E" w:rsidP="00E0715E">
      <w:pPr>
        <w:rPr>
          <w:rFonts w:cs="Arial"/>
        </w:rPr>
      </w:pPr>
      <w:r w:rsidRPr="008F44B5">
        <w:t xml:space="preserve">Provision of disability-related health equipment is guided by an assessment by a suitably qualified assessor. </w:t>
      </w:r>
      <w:r w:rsidR="00322D1F" w:rsidRPr="008F44B5">
        <w:rPr>
          <w:rFonts w:cs="Arial"/>
          <w:color w:val="242424"/>
          <w:szCs w:val="22"/>
          <w:shd w:val="clear" w:color="auto" w:fill="FFFFFF"/>
        </w:rPr>
        <w:t>These codes do not include Disability-related Health Equipment (over $1,500 value). </w:t>
      </w:r>
      <w:r w:rsidR="00457580" w:rsidRPr="008F44B5">
        <w:rPr>
          <w:rFonts w:cs="Arial"/>
          <w:color w:val="242424"/>
          <w:szCs w:val="22"/>
          <w:shd w:val="clear" w:color="auto" w:fill="FFFFFF"/>
        </w:rPr>
        <w:t>Codes for specific equipment are included in Capital Supports</w:t>
      </w:r>
      <w:r w:rsidR="00322D1F" w:rsidRPr="008F44B5">
        <w:rPr>
          <w:rFonts w:cs="Arial"/>
          <w:color w:val="242424"/>
          <w:szCs w:val="22"/>
          <w:shd w:val="clear" w:color="auto" w:fill="FFFFFF"/>
        </w:rPr>
        <w:t xml:space="preserve"> (</w:t>
      </w:r>
      <w:r w:rsidR="00E2521C" w:rsidRPr="008F44B5">
        <w:rPr>
          <w:rFonts w:cs="Arial"/>
          <w:color w:val="242424"/>
          <w:szCs w:val="22"/>
          <w:shd w:val="clear" w:color="auto" w:fill="FFFFFF"/>
        </w:rPr>
        <w:t xml:space="preserve">for example, Ventilators </w:t>
      </w:r>
      <w:r w:rsidR="00322D1F" w:rsidRPr="008F44B5">
        <w:rPr>
          <w:rFonts w:cs="Arial"/>
          <w:color w:val="242424"/>
          <w:szCs w:val="22"/>
          <w:shd w:val="clear" w:color="auto" w:fill="FFFFFF"/>
        </w:rPr>
        <w:t xml:space="preserve">on page </w:t>
      </w:r>
      <w:r w:rsidR="00457580" w:rsidRPr="008F44B5">
        <w:rPr>
          <w:rFonts w:cs="Arial"/>
          <w:color w:val="242424"/>
          <w:szCs w:val="22"/>
          <w:shd w:val="clear" w:color="auto" w:fill="FFFFFF"/>
        </w:rPr>
        <w:t>23</w:t>
      </w:r>
      <w:r w:rsidR="00322D1F" w:rsidRPr="008F44B5">
        <w:rPr>
          <w:rFonts w:cs="Arial"/>
          <w:color w:val="242424"/>
          <w:szCs w:val="22"/>
          <w:shd w:val="clear" w:color="auto" w:fill="FFFFFF"/>
        </w:rPr>
        <w:t>).</w:t>
      </w:r>
    </w:p>
    <w:tbl>
      <w:tblPr>
        <w:tblStyle w:val="LightShading-Accent4"/>
        <w:tblW w:w="4968" w:type="pct"/>
        <w:tblLook w:val="0420" w:firstRow="1" w:lastRow="0" w:firstColumn="0" w:lastColumn="0" w:noHBand="0" w:noVBand="1"/>
      </w:tblPr>
      <w:tblGrid>
        <w:gridCol w:w="5530"/>
        <w:gridCol w:w="3366"/>
        <w:gridCol w:w="9711"/>
        <w:gridCol w:w="1780"/>
        <w:gridCol w:w="2145"/>
      </w:tblGrid>
      <w:tr w:rsidR="00BA1F29" w:rsidRPr="008F44B5" w14:paraId="578E6512" w14:textId="77777777" w:rsidTr="00DE01D1">
        <w:trPr>
          <w:cnfStyle w:val="100000000000" w:firstRow="1" w:lastRow="0" w:firstColumn="0" w:lastColumn="0" w:oddVBand="0" w:evenVBand="0" w:oddHBand="0" w:evenHBand="0" w:firstRowFirstColumn="0" w:firstRowLastColumn="0" w:lastRowFirstColumn="0" w:lastRowLastColumn="0"/>
          <w:tblHeader/>
        </w:trPr>
        <w:tc>
          <w:tcPr>
            <w:tcW w:w="1227" w:type="pct"/>
            <w:vAlign w:val="center"/>
          </w:tcPr>
          <w:p w14:paraId="452D2C06" w14:textId="77777777" w:rsidR="00BA1F29" w:rsidRPr="008F44B5" w:rsidRDefault="00BA1F29" w:rsidP="00DE01D1">
            <w:pPr>
              <w:pStyle w:val="Table"/>
            </w:pPr>
            <w:r w:rsidRPr="008F44B5">
              <w:t>Support Item</w:t>
            </w:r>
          </w:p>
        </w:tc>
        <w:tc>
          <w:tcPr>
            <w:tcW w:w="747" w:type="pct"/>
            <w:vAlign w:val="center"/>
          </w:tcPr>
          <w:p w14:paraId="70FEC36F" w14:textId="77777777" w:rsidR="00BA1F29" w:rsidRPr="008F44B5" w:rsidRDefault="00BA1F29" w:rsidP="00DE01D1">
            <w:pPr>
              <w:pStyle w:val="Table"/>
            </w:pPr>
            <w:r w:rsidRPr="008F44B5">
              <w:t>Support Item Ref No.</w:t>
            </w:r>
          </w:p>
        </w:tc>
        <w:tc>
          <w:tcPr>
            <w:tcW w:w="2155" w:type="pct"/>
            <w:vAlign w:val="center"/>
          </w:tcPr>
          <w:p w14:paraId="789C70AF" w14:textId="77777777" w:rsidR="00BA1F29" w:rsidRPr="008F44B5" w:rsidRDefault="00BA1F29" w:rsidP="00DE01D1">
            <w:pPr>
              <w:pStyle w:val="Table"/>
            </w:pPr>
            <w:r w:rsidRPr="008F44B5">
              <w:t>Description</w:t>
            </w:r>
          </w:p>
        </w:tc>
        <w:tc>
          <w:tcPr>
            <w:tcW w:w="395" w:type="pct"/>
            <w:vAlign w:val="center"/>
          </w:tcPr>
          <w:p w14:paraId="249BD10D" w14:textId="77777777" w:rsidR="00BA1F29" w:rsidRPr="008F44B5" w:rsidRDefault="00BA1F29" w:rsidP="00DE01D1">
            <w:pPr>
              <w:pStyle w:val="Table"/>
            </w:pPr>
            <w:r w:rsidRPr="008F44B5">
              <w:t>UOM</w:t>
            </w:r>
          </w:p>
        </w:tc>
        <w:tc>
          <w:tcPr>
            <w:tcW w:w="476" w:type="pct"/>
            <w:vAlign w:val="center"/>
          </w:tcPr>
          <w:p w14:paraId="08AFB3B9" w14:textId="77777777" w:rsidR="00BA1F29" w:rsidRPr="008F44B5" w:rsidRDefault="00BA1F29" w:rsidP="00DE01D1">
            <w:pPr>
              <w:pStyle w:val="Table"/>
              <w:jc w:val="center"/>
            </w:pPr>
            <w:r w:rsidRPr="008F44B5">
              <w:t>Quote Required</w:t>
            </w:r>
          </w:p>
        </w:tc>
      </w:tr>
      <w:tr w:rsidR="00BA1F29" w:rsidRPr="008F44B5" w14:paraId="321D901C" w14:textId="77777777" w:rsidTr="00BA1F29">
        <w:trPr>
          <w:cnfStyle w:val="000000100000" w:firstRow="0" w:lastRow="0" w:firstColumn="0" w:lastColumn="0" w:oddVBand="0" w:evenVBand="0" w:oddHBand="1" w:evenHBand="0" w:firstRowFirstColumn="0" w:firstRowLastColumn="0" w:lastRowFirstColumn="0" w:lastRowLastColumn="0"/>
        </w:trPr>
        <w:tc>
          <w:tcPr>
            <w:tcW w:w="1227" w:type="pct"/>
          </w:tcPr>
          <w:p w14:paraId="0CC84B78" w14:textId="5731909E" w:rsidR="00BA1F29" w:rsidRPr="008F44B5" w:rsidRDefault="00BA1F29" w:rsidP="00BA1F29">
            <w:pPr>
              <w:pStyle w:val="Table"/>
              <w:rPr>
                <w:rFonts w:eastAsia="Calibri" w:cs="Arial"/>
              </w:rPr>
            </w:pPr>
            <w:r w:rsidRPr="008F44B5">
              <w:t xml:space="preserve">Disability-Related Health Equipment and Consumables </w:t>
            </w:r>
            <w:r w:rsidR="006A0E0B" w:rsidRPr="008F44B5">
              <w:t>-</w:t>
            </w:r>
            <w:r w:rsidRPr="008F44B5">
              <w:t xml:space="preserve"> Set Up</w:t>
            </w:r>
            <w:r w:rsidR="00F36D9E" w:rsidRPr="008F44B5">
              <w:t xml:space="preserve"> </w:t>
            </w:r>
            <w:r w:rsidRPr="008F44B5">
              <w:t>/</w:t>
            </w:r>
            <w:r w:rsidR="00F36D9E" w:rsidRPr="008F44B5">
              <w:t xml:space="preserve"> </w:t>
            </w:r>
            <w:r w:rsidRPr="008F44B5">
              <w:t>Training</w:t>
            </w:r>
          </w:p>
        </w:tc>
        <w:tc>
          <w:tcPr>
            <w:tcW w:w="747" w:type="pct"/>
          </w:tcPr>
          <w:p w14:paraId="7B03EB98" w14:textId="167648F7" w:rsidR="00BA1F29" w:rsidRPr="008F44B5" w:rsidRDefault="00BA1F29" w:rsidP="00BA1F29">
            <w:pPr>
              <w:pStyle w:val="Table"/>
              <w:rPr>
                <w:rFonts w:eastAsia="Calibri" w:cs="Arial"/>
                <w:szCs w:val="22"/>
              </w:rPr>
            </w:pPr>
            <w:r w:rsidRPr="008F44B5">
              <w:rPr>
                <w:szCs w:val="22"/>
              </w:rPr>
              <w:t>03_710400002_0103_1_1</w:t>
            </w:r>
          </w:p>
        </w:tc>
        <w:tc>
          <w:tcPr>
            <w:tcW w:w="2155" w:type="pct"/>
          </w:tcPr>
          <w:p w14:paraId="60721E7A" w14:textId="52D9E08E" w:rsidR="00BA1F29" w:rsidRPr="008F44B5" w:rsidRDefault="00BA1F29" w:rsidP="00BA1F29">
            <w:pPr>
              <w:pStyle w:val="Table"/>
              <w:rPr>
                <w:rFonts w:eastAsia="Calibri" w:cs="Arial"/>
                <w:szCs w:val="22"/>
              </w:rPr>
            </w:pPr>
            <w:r w:rsidRPr="008F44B5">
              <w:rPr>
                <w:szCs w:val="22"/>
              </w:rPr>
              <w:t>Reimbursement of cost of set up and/or training of disability-related health support equipment and consumables for a participant’s disability specific needs.</w:t>
            </w:r>
          </w:p>
        </w:tc>
        <w:tc>
          <w:tcPr>
            <w:tcW w:w="395" w:type="pct"/>
          </w:tcPr>
          <w:p w14:paraId="15081CB1" w14:textId="0B88839A" w:rsidR="00BA1F29" w:rsidRPr="008F44B5" w:rsidRDefault="00BA1F29" w:rsidP="00BA1F29">
            <w:pPr>
              <w:pStyle w:val="Table"/>
              <w:rPr>
                <w:rFonts w:eastAsia="Calibri" w:cs="Arial"/>
                <w:szCs w:val="22"/>
              </w:rPr>
            </w:pPr>
            <w:r w:rsidRPr="008F44B5">
              <w:rPr>
                <w:szCs w:val="22"/>
              </w:rPr>
              <w:t>Each</w:t>
            </w:r>
          </w:p>
        </w:tc>
        <w:tc>
          <w:tcPr>
            <w:tcW w:w="476" w:type="pct"/>
          </w:tcPr>
          <w:p w14:paraId="73417B21" w14:textId="0F2D6086" w:rsidR="00BA1F29" w:rsidRPr="008F44B5" w:rsidRDefault="00BA1F29" w:rsidP="00BA1F29">
            <w:pPr>
              <w:pStyle w:val="Table"/>
              <w:jc w:val="center"/>
              <w:rPr>
                <w:rFonts w:eastAsia="Calibri" w:cs="Arial"/>
                <w:szCs w:val="22"/>
              </w:rPr>
            </w:pPr>
            <w:r w:rsidRPr="008F44B5">
              <w:rPr>
                <w:szCs w:val="22"/>
              </w:rPr>
              <w:t>N</w:t>
            </w:r>
          </w:p>
        </w:tc>
      </w:tr>
      <w:tr w:rsidR="00BA1F29" w:rsidRPr="008F44B5" w14:paraId="180FB5B9" w14:textId="77777777" w:rsidTr="00BA1F29">
        <w:trPr>
          <w:cnfStyle w:val="000000010000" w:firstRow="0" w:lastRow="0" w:firstColumn="0" w:lastColumn="0" w:oddVBand="0" w:evenVBand="0" w:oddHBand="0" w:evenHBand="1" w:firstRowFirstColumn="0" w:firstRowLastColumn="0" w:lastRowFirstColumn="0" w:lastRowLastColumn="0"/>
        </w:trPr>
        <w:tc>
          <w:tcPr>
            <w:tcW w:w="1227" w:type="pct"/>
          </w:tcPr>
          <w:p w14:paraId="332E4409" w14:textId="604BB495" w:rsidR="00BA1F29" w:rsidRPr="008F44B5" w:rsidRDefault="00BA1F29" w:rsidP="00BA1F29">
            <w:pPr>
              <w:pStyle w:val="Table"/>
              <w:rPr>
                <w:rFonts w:eastAsia="Calibri" w:cs="Arial"/>
                <w:szCs w:val="22"/>
              </w:rPr>
            </w:pPr>
            <w:r w:rsidRPr="008F44B5">
              <w:rPr>
                <w:szCs w:val="22"/>
              </w:rPr>
              <w:t xml:space="preserve">Disability-Related Health Consumables </w:t>
            </w:r>
            <w:r w:rsidR="006A0E0B" w:rsidRPr="008F44B5">
              <w:rPr>
                <w:szCs w:val="22"/>
              </w:rPr>
              <w:t>-</w:t>
            </w:r>
            <w:r w:rsidRPr="008F44B5">
              <w:rPr>
                <w:szCs w:val="22"/>
              </w:rPr>
              <w:t xml:space="preserve"> High Cost</w:t>
            </w:r>
          </w:p>
        </w:tc>
        <w:tc>
          <w:tcPr>
            <w:tcW w:w="747" w:type="pct"/>
          </w:tcPr>
          <w:p w14:paraId="10F4DA26" w14:textId="5D71009C" w:rsidR="00BA1F29" w:rsidRPr="008F44B5" w:rsidRDefault="00BA1F29" w:rsidP="00BA1F29">
            <w:pPr>
              <w:pStyle w:val="Table"/>
              <w:rPr>
                <w:rFonts w:eastAsia="Calibri" w:cs="Arial"/>
                <w:szCs w:val="22"/>
              </w:rPr>
            </w:pPr>
            <w:r w:rsidRPr="008F44B5">
              <w:rPr>
                <w:szCs w:val="22"/>
              </w:rPr>
              <w:t>03_040000111_0103_1_1</w:t>
            </w:r>
          </w:p>
        </w:tc>
        <w:tc>
          <w:tcPr>
            <w:tcW w:w="2155" w:type="pct"/>
          </w:tcPr>
          <w:p w14:paraId="1C61A538" w14:textId="53313963" w:rsidR="00BA1F29" w:rsidRPr="008F44B5" w:rsidRDefault="00BA1F29" w:rsidP="00BA1F29">
            <w:pPr>
              <w:pStyle w:val="Table"/>
              <w:rPr>
                <w:rFonts w:eastAsia="Calibri" w:cs="Arial"/>
                <w:szCs w:val="22"/>
              </w:rPr>
            </w:pPr>
            <w:r w:rsidRPr="008F44B5">
              <w:rPr>
                <w:szCs w:val="22"/>
              </w:rPr>
              <w:t>High cost health-related consumables that the NDIS funds that is due to a person's disability.</w:t>
            </w:r>
          </w:p>
        </w:tc>
        <w:tc>
          <w:tcPr>
            <w:tcW w:w="395" w:type="pct"/>
          </w:tcPr>
          <w:p w14:paraId="690C1EC5" w14:textId="22736734" w:rsidR="00BA1F29" w:rsidRPr="008F44B5" w:rsidRDefault="00BA1F29" w:rsidP="00BA1F29">
            <w:pPr>
              <w:pStyle w:val="Table"/>
              <w:rPr>
                <w:rFonts w:eastAsia="Times New Roman" w:cs="Arial"/>
                <w:color w:val="000000"/>
                <w:szCs w:val="22"/>
                <w:lang w:eastAsia="en-AU"/>
              </w:rPr>
            </w:pPr>
            <w:r w:rsidRPr="008F44B5">
              <w:rPr>
                <w:szCs w:val="22"/>
              </w:rPr>
              <w:t>Each</w:t>
            </w:r>
          </w:p>
        </w:tc>
        <w:tc>
          <w:tcPr>
            <w:tcW w:w="476" w:type="pct"/>
          </w:tcPr>
          <w:p w14:paraId="11056C12" w14:textId="404B005F" w:rsidR="00BA1F29" w:rsidRPr="008F44B5" w:rsidRDefault="00BA1F29" w:rsidP="00BA1F29">
            <w:pPr>
              <w:pStyle w:val="Table"/>
              <w:jc w:val="center"/>
              <w:rPr>
                <w:rFonts w:eastAsia="Times New Roman" w:cs="Arial"/>
                <w:color w:val="000000"/>
                <w:szCs w:val="22"/>
                <w:lang w:eastAsia="en-AU"/>
              </w:rPr>
            </w:pPr>
            <w:r w:rsidRPr="008F44B5">
              <w:rPr>
                <w:szCs w:val="22"/>
              </w:rPr>
              <w:t>Y</w:t>
            </w:r>
          </w:p>
        </w:tc>
      </w:tr>
      <w:tr w:rsidR="00BA1F29" w:rsidRPr="008F44B5" w14:paraId="07628343" w14:textId="77777777" w:rsidTr="00BA1F29">
        <w:trPr>
          <w:cnfStyle w:val="000000100000" w:firstRow="0" w:lastRow="0" w:firstColumn="0" w:lastColumn="0" w:oddVBand="0" w:evenVBand="0" w:oddHBand="1" w:evenHBand="0" w:firstRowFirstColumn="0" w:firstRowLastColumn="0" w:lastRowFirstColumn="0" w:lastRowLastColumn="0"/>
        </w:trPr>
        <w:tc>
          <w:tcPr>
            <w:tcW w:w="1227" w:type="pct"/>
          </w:tcPr>
          <w:p w14:paraId="2DBB431D" w14:textId="7B9401E8" w:rsidR="00BA1F29" w:rsidRPr="008F44B5" w:rsidRDefault="00BA1F29" w:rsidP="00BA1F29">
            <w:pPr>
              <w:pStyle w:val="Table"/>
              <w:rPr>
                <w:rFonts w:eastAsia="Calibri" w:cs="Arial"/>
                <w:szCs w:val="22"/>
              </w:rPr>
            </w:pPr>
            <w:r w:rsidRPr="008F44B5">
              <w:rPr>
                <w:szCs w:val="22"/>
              </w:rPr>
              <w:t xml:space="preserve">Disability-Related Health Consumables </w:t>
            </w:r>
            <w:r w:rsidR="006A0E0B" w:rsidRPr="008F44B5">
              <w:rPr>
                <w:szCs w:val="22"/>
              </w:rPr>
              <w:t>-</w:t>
            </w:r>
            <w:r w:rsidRPr="008F44B5">
              <w:rPr>
                <w:szCs w:val="22"/>
              </w:rPr>
              <w:t xml:space="preserve"> Low Cost</w:t>
            </w:r>
          </w:p>
        </w:tc>
        <w:tc>
          <w:tcPr>
            <w:tcW w:w="747" w:type="pct"/>
          </w:tcPr>
          <w:p w14:paraId="040A7F43" w14:textId="50832A1D" w:rsidR="00BA1F29" w:rsidRPr="008F44B5" w:rsidRDefault="00BA1F29" w:rsidP="00BA1F29">
            <w:pPr>
              <w:pStyle w:val="Table"/>
              <w:rPr>
                <w:rFonts w:eastAsia="Calibri" w:cs="Arial"/>
                <w:szCs w:val="22"/>
              </w:rPr>
            </w:pPr>
            <w:r w:rsidRPr="008F44B5">
              <w:rPr>
                <w:szCs w:val="22"/>
              </w:rPr>
              <w:t>03_040000919_0103_1_1</w:t>
            </w:r>
          </w:p>
        </w:tc>
        <w:tc>
          <w:tcPr>
            <w:tcW w:w="2155" w:type="pct"/>
          </w:tcPr>
          <w:p w14:paraId="21C0EB02" w14:textId="52F368AF" w:rsidR="00BA1F29" w:rsidRPr="008F44B5" w:rsidRDefault="00BA1F29" w:rsidP="00BA1F29">
            <w:pPr>
              <w:pStyle w:val="Table"/>
              <w:rPr>
                <w:rFonts w:eastAsia="Calibri" w:cs="Arial"/>
                <w:szCs w:val="22"/>
              </w:rPr>
            </w:pPr>
            <w:r w:rsidRPr="008F44B5">
              <w:rPr>
                <w:szCs w:val="22"/>
              </w:rPr>
              <w:t>Low cost health-related consumables that the NDIS funds that is due to a person's disability.</w:t>
            </w:r>
          </w:p>
        </w:tc>
        <w:tc>
          <w:tcPr>
            <w:tcW w:w="395" w:type="pct"/>
          </w:tcPr>
          <w:p w14:paraId="01047203" w14:textId="5F03ECB8" w:rsidR="00BA1F29" w:rsidRPr="008F44B5" w:rsidRDefault="00BA1F29" w:rsidP="00BA1F29">
            <w:pPr>
              <w:pStyle w:val="Table"/>
              <w:rPr>
                <w:rFonts w:eastAsia="Times New Roman" w:cs="Arial"/>
                <w:color w:val="000000"/>
                <w:szCs w:val="22"/>
                <w:lang w:eastAsia="en-AU"/>
              </w:rPr>
            </w:pPr>
            <w:r w:rsidRPr="008F44B5">
              <w:rPr>
                <w:szCs w:val="22"/>
              </w:rPr>
              <w:t>Each</w:t>
            </w:r>
          </w:p>
        </w:tc>
        <w:tc>
          <w:tcPr>
            <w:tcW w:w="476" w:type="pct"/>
          </w:tcPr>
          <w:p w14:paraId="22969F1B" w14:textId="349D454E" w:rsidR="00BA1F29" w:rsidRPr="008F44B5" w:rsidRDefault="00BA1F29" w:rsidP="00BA1F29">
            <w:pPr>
              <w:pStyle w:val="Table"/>
              <w:jc w:val="center"/>
              <w:rPr>
                <w:rFonts w:eastAsia="Times New Roman" w:cs="Arial"/>
                <w:color w:val="000000"/>
                <w:szCs w:val="22"/>
                <w:lang w:eastAsia="en-AU"/>
              </w:rPr>
            </w:pPr>
            <w:r w:rsidRPr="008F44B5">
              <w:rPr>
                <w:szCs w:val="22"/>
              </w:rPr>
              <w:t>N</w:t>
            </w:r>
          </w:p>
        </w:tc>
      </w:tr>
    </w:tbl>
    <w:p w14:paraId="314DE803" w14:textId="4D06AEEF" w:rsidR="00BA1F29" w:rsidRPr="008F44B5" w:rsidRDefault="00BA1F29" w:rsidP="00E0715E"/>
    <w:p w14:paraId="1320160D" w14:textId="77777777" w:rsidR="00BB69FB" w:rsidRPr="008F44B5" w:rsidRDefault="00BB69FB" w:rsidP="000513AF">
      <w:pPr>
        <w:pStyle w:val="Heading1"/>
        <w:sectPr w:rsidR="00BB69FB" w:rsidRPr="008F44B5" w:rsidSect="00392203">
          <w:headerReference w:type="default" r:id="rId44"/>
          <w:pgSz w:w="23811" w:h="16838" w:orient="landscape" w:code="8"/>
          <w:pgMar w:top="720" w:right="567" w:bottom="993" w:left="567" w:header="709" w:footer="0" w:gutter="0"/>
          <w:cols w:space="708"/>
          <w:titlePg/>
          <w:docGrid w:linePitch="360"/>
        </w:sectPr>
      </w:pPr>
      <w:bookmarkStart w:id="271" w:name="_Toc73386559"/>
    </w:p>
    <w:p w14:paraId="39AC8219" w14:textId="51008DB2" w:rsidR="001008ED" w:rsidRPr="008F44B5" w:rsidRDefault="001008ED" w:rsidP="000513AF">
      <w:pPr>
        <w:pStyle w:val="Heading1"/>
      </w:pPr>
      <w:bookmarkStart w:id="272" w:name="_Toc170034565"/>
      <w:r w:rsidRPr="008F44B5">
        <w:lastRenderedPageBreak/>
        <w:t>Capital Supports</w:t>
      </w:r>
      <w:bookmarkEnd w:id="269"/>
      <w:r w:rsidR="005A1613" w:rsidRPr="008F44B5">
        <w:t xml:space="preserve"> (Assistive Technology – Support Category 05)</w:t>
      </w:r>
      <w:bookmarkEnd w:id="270"/>
      <w:bookmarkEnd w:id="271"/>
      <w:bookmarkEnd w:id="272"/>
    </w:p>
    <w:p w14:paraId="2A07BB05" w14:textId="77777777" w:rsidR="007F0423" w:rsidRPr="008F44B5" w:rsidRDefault="001008ED" w:rsidP="7C972FF5">
      <w:pPr>
        <w:rPr>
          <w:lang w:val="en-US"/>
        </w:rPr>
      </w:pPr>
      <w:r w:rsidRPr="008F44B5">
        <w:rPr>
          <w:lang w:val="en-US"/>
        </w:rPr>
        <w:t xml:space="preserve">This section describes the rules and arrangements that apply to capital supports. </w:t>
      </w:r>
    </w:p>
    <w:p w14:paraId="059E82AA" w14:textId="3B037719" w:rsidR="001008ED" w:rsidRPr="008F44B5" w:rsidRDefault="00C309F5" w:rsidP="001008ED">
      <w:pPr>
        <w:rPr>
          <w:lang w:val="en"/>
        </w:rPr>
      </w:pPr>
      <w:r w:rsidRPr="008F44B5">
        <w:rPr>
          <w:lang w:eastAsia="en-AU"/>
        </w:rPr>
        <w:t>Low</w:t>
      </w:r>
      <w:r w:rsidR="337BAA6E" w:rsidRPr="008F44B5">
        <w:rPr>
          <w:lang w:eastAsia="en-AU"/>
        </w:rPr>
        <w:t>-</w:t>
      </w:r>
      <w:r w:rsidRPr="008F44B5">
        <w:rPr>
          <w:lang w:eastAsia="en-AU"/>
        </w:rPr>
        <w:t>cost</w:t>
      </w:r>
      <w:r w:rsidR="007F0423" w:rsidRPr="008F44B5">
        <w:rPr>
          <w:lang w:eastAsia="en-AU"/>
        </w:rPr>
        <w:t xml:space="preserve"> AT should be claimed under the relevant </w:t>
      </w:r>
      <w:r w:rsidRPr="008F44B5">
        <w:rPr>
          <w:lang w:eastAsia="en-AU"/>
        </w:rPr>
        <w:t>low</w:t>
      </w:r>
      <w:r w:rsidR="1850C589" w:rsidRPr="008F44B5">
        <w:rPr>
          <w:lang w:eastAsia="en-AU"/>
        </w:rPr>
        <w:t>-</w:t>
      </w:r>
      <w:r w:rsidRPr="008F44B5">
        <w:rPr>
          <w:lang w:eastAsia="en-AU"/>
        </w:rPr>
        <w:t>cost AT code</w:t>
      </w:r>
      <w:r w:rsidR="007F0423" w:rsidRPr="008F44B5">
        <w:rPr>
          <w:lang w:eastAsia="en-AU"/>
        </w:rPr>
        <w:t xml:space="preserve"> from the Consumables budget</w:t>
      </w:r>
      <w:r w:rsidRPr="008F44B5">
        <w:rPr>
          <w:lang w:eastAsia="en-AU"/>
        </w:rPr>
        <w:t>, but if you have available funds in the Capital (AT) budget, you can use a suitable code to claim these items there</w:t>
      </w:r>
      <w:r w:rsidR="007F0423" w:rsidRPr="008F44B5">
        <w:rPr>
          <w:lang w:eastAsia="en-AU"/>
        </w:rPr>
        <w:t>.</w:t>
      </w:r>
    </w:p>
    <w:p w14:paraId="2D07710D" w14:textId="44335CF3" w:rsidR="001008ED" w:rsidRPr="008F44B5" w:rsidRDefault="001008ED" w:rsidP="00346928">
      <w:pPr>
        <w:pStyle w:val="Heading2"/>
      </w:pPr>
      <w:bookmarkStart w:id="273" w:name="_Toc467243732"/>
      <w:bookmarkStart w:id="274" w:name="_Toc479064166"/>
      <w:bookmarkStart w:id="275" w:name="_Toc73386270"/>
      <w:bookmarkStart w:id="276" w:name="_Toc73386560"/>
      <w:bookmarkStart w:id="277" w:name="_Toc170034566"/>
      <w:r w:rsidRPr="008F44B5">
        <w:t>Assistive products for household tasks</w:t>
      </w:r>
      <w:bookmarkEnd w:id="273"/>
      <w:bookmarkEnd w:id="274"/>
      <w:bookmarkEnd w:id="275"/>
      <w:bookmarkEnd w:id="276"/>
      <w:r w:rsidR="00DF5696" w:rsidRPr="008F44B5">
        <w:t xml:space="preserve"> and access</w:t>
      </w:r>
      <w:bookmarkEnd w:id="277"/>
    </w:p>
    <w:p w14:paraId="202BCFBD" w14:textId="5FFB2B1F" w:rsidR="00FC4CE4" w:rsidRPr="00FC4CE4" w:rsidRDefault="005A1613" w:rsidP="005A1613">
      <w:pPr>
        <w:pStyle w:val="ListParagraph"/>
        <w:numPr>
          <w:ilvl w:val="1"/>
          <w:numId w:val="10"/>
        </w:numPr>
        <w:spacing w:before="0" w:after="160" w:line="259" w:lineRule="auto"/>
        <w:rPr>
          <w:color w:val="4F81BD" w:themeColor="accent1"/>
        </w:rPr>
      </w:pPr>
      <w:r w:rsidRPr="008F44B5">
        <w:rPr>
          <w:lang w:val="en"/>
        </w:rPr>
        <w:t xml:space="preserve">This category includes all </w:t>
      </w:r>
      <w:r w:rsidR="46E9BE05" w:rsidRPr="008F44B5">
        <w:rPr>
          <w:lang w:val="en"/>
        </w:rPr>
        <w:t>AT</w:t>
      </w:r>
      <w:r w:rsidRPr="008F44B5">
        <w:rPr>
          <w:lang w:val="en"/>
        </w:rPr>
        <w:t xml:space="preserve"> supports that assist participants to live independently or assist a carer to support the participant. It also includes related assessment, set-up and training support items performed by </w:t>
      </w:r>
      <w:r w:rsidR="551A13C7" w:rsidRPr="008F44B5">
        <w:rPr>
          <w:lang w:val="en"/>
        </w:rPr>
        <w:t>AT</w:t>
      </w:r>
      <w:r w:rsidRPr="008F44B5">
        <w:rPr>
          <w:lang w:val="en"/>
        </w:rPr>
        <w:t xml:space="preserve"> suppliers.</w:t>
      </w:r>
      <w:bookmarkStart w:id="278" w:name="_Toc467243731"/>
      <w:r w:rsidRPr="008F44B5">
        <w:rPr>
          <w:lang w:val="en"/>
        </w:rPr>
        <w:t xml:space="preserve"> Appropriate assessment and training undertaken by a suitable AT assessor is</w:t>
      </w:r>
      <w:r w:rsidR="007F0423" w:rsidRPr="008F44B5">
        <w:rPr>
          <w:lang w:val="en"/>
        </w:rPr>
        <w:t xml:space="preserve"> funded through appropriate line items (e.g. ‘Therapeutic supports’) in the ‘Improved Daily Living Skills’ Support Category </w:t>
      </w:r>
      <w:r w:rsidRPr="008F44B5">
        <w:rPr>
          <w:lang w:val="en"/>
        </w:rPr>
        <w:t>(see general Supports Price Guide).</w:t>
      </w:r>
      <w:r w:rsidR="003945C8" w:rsidRPr="008F44B5">
        <w:rPr>
          <w:lang w:val="en"/>
        </w:rPr>
        <w:t xml:space="preserve"> </w:t>
      </w:r>
      <w:r w:rsidR="00C309F5" w:rsidRPr="008F44B5">
        <w:rPr>
          <w:lang w:eastAsia="en-AU"/>
        </w:rPr>
        <w:t>Low</w:t>
      </w:r>
      <w:r w:rsidR="2E6D3231" w:rsidRPr="008F44B5">
        <w:rPr>
          <w:lang w:eastAsia="en-AU"/>
        </w:rPr>
        <w:t>-</w:t>
      </w:r>
      <w:r w:rsidR="00C309F5" w:rsidRPr="008F44B5">
        <w:rPr>
          <w:lang w:eastAsia="en-AU"/>
        </w:rPr>
        <w:t>cost</w:t>
      </w:r>
      <w:r w:rsidR="003945C8" w:rsidRPr="008F44B5">
        <w:rPr>
          <w:lang w:eastAsia="en-AU"/>
        </w:rPr>
        <w:t xml:space="preserve"> assistive technology in this category should be claimed under the line item ‘</w:t>
      </w:r>
      <w:r w:rsidR="0091033A" w:rsidRPr="008F44B5">
        <w:rPr>
          <w:b/>
          <w:lang w:eastAsia="en-AU"/>
        </w:rPr>
        <w:t xml:space="preserve">Low Cost AT - Personal Care </w:t>
      </w:r>
      <w:r w:rsidR="7704EE42" w:rsidRPr="008F44B5">
        <w:rPr>
          <w:b/>
          <w:bCs/>
          <w:lang w:eastAsia="en-AU"/>
        </w:rPr>
        <w:t>a</w:t>
      </w:r>
      <w:r w:rsidR="0091033A" w:rsidRPr="008F44B5">
        <w:rPr>
          <w:b/>
          <w:bCs/>
          <w:lang w:eastAsia="en-AU"/>
        </w:rPr>
        <w:t>nd</w:t>
      </w:r>
      <w:r w:rsidR="0091033A" w:rsidRPr="008F44B5">
        <w:rPr>
          <w:b/>
          <w:lang w:eastAsia="en-AU"/>
        </w:rPr>
        <w:t xml:space="preserve"> Safety </w:t>
      </w:r>
      <w:r w:rsidR="003945C8" w:rsidRPr="008F44B5">
        <w:rPr>
          <w:b/>
          <w:lang w:eastAsia="en-AU"/>
        </w:rPr>
        <w:t>03_</w:t>
      </w:r>
      <w:r w:rsidR="0044615B" w:rsidRPr="008F44B5">
        <w:rPr>
          <w:b/>
          <w:lang w:eastAsia="en-AU"/>
        </w:rPr>
        <w:t>090000911</w:t>
      </w:r>
      <w:r w:rsidR="003945C8" w:rsidRPr="008F44B5">
        <w:rPr>
          <w:b/>
          <w:lang w:eastAsia="en-AU"/>
        </w:rPr>
        <w:t>_0103_1_1</w:t>
      </w:r>
      <w:r w:rsidR="003945C8" w:rsidRPr="008F44B5">
        <w:rPr>
          <w:lang w:eastAsia="en-AU"/>
        </w:rPr>
        <w:t>’ from the Consumables budget</w:t>
      </w:r>
      <w:r w:rsidR="001255E7" w:rsidRPr="008F44B5">
        <w:rPr>
          <w:lang w:eastAsia="en-AU"/>
        </w:rPr>
        <w:t>.</w:t>
      </w:r>
    </w:p>
    <w:tbl>
      <w:tblPr>
        <w:tblStyle w:val="LightShading-Accent4"/>
        <w:tblW w:w="4995" w:type="pct"/>
        <w:tblLook w:val="0420" w:firstRow="1" w:lastRow="0" w:firstColumn="0" w:lastColumn="0" w:noHBand="0" w:noVBand="1"/>
        <w:tblCaption w:val="Assistive products for household tasks"/>
      </w:tblPr>
      <w:tblGrid>
        <w:gridCol w:w="4829"/>
        <w:gridCol w:w="4214"/>
        <w:gridCol w:w="9909"/>
        <w:gridCol w:w="1559"/>
        <w:gridCol w:w="2143"/>
      </w:tblGrid>
      <w:tr w:rsidR="00F42F1C" w:rsidRPr="008F44B5" w14:paraId="776CA640" w14:textId="77777777" w:rsidTr="00FF3BDD">
        <w:trPr>
          <w:cnfStyle w:val="100000000000" w:firstRow="1" w:lastRow="0" w:firstColumn="0" w:lastColumn="0" w:oddVBand="0" w:evenVBand="0" w:oddHBand="0" w:evenHBand="0" w:firstRowFirstColumn="0" w:firstRowLastColumn="0" w:lastRowFirstColumn="0" w:lastRowLastColumn="0"/>
          <w:tblHeader/>
        </w:trPr>
        <w:tc>
          <w:tcPr>
            <w:tcW w:w="1066" w:type="pct"/>
            <w:vAlign w:val="center"/>
          </w:tcPr>
          <w:p w14:paraId="47A816A9" w14:textId="77777777" w:rsidR="001008ED" w:rsidRPr="008F44B5" w:rsidRDefault="001008ED" w:rsidP="00887D75">
            <w:pPr>
              <w:pStyle w:val="Table"/>
            </w:pPr>
            <w:bookmarkStart w:id="279" w:name="_Toc467509778"/>
            <w:bookmarkStart w:id="280" w:name="_Toc467510489"/>
            <w:bookmarkStart w:id="281" w:name="_Toc467595723"/>
            <w:bookmarkStart w:id="282" w:name="_Toc468279961"/>
            <w:bookmarkStart w:id="283" w:name="_Toc468449946"/>
            <w:bookmarkStart w:id="284" w:name="_Toc468451783"/>
            <w:bookmarkStart w:id="285" w:name="_Toc468452016"/>
            <w:bookmarkStart w:id="286" w:name="_Toc468463670"/>
            <w:bookmarkStart w:id="287" w:name="_Toc468464195"/>
            <w:bookmarkEnd w:id="278"/>
            <w:r w:rsidRPr="008F44B5">
              <w:t>Support Item</w:t>
            </w:r>
            <w:bookmarkEnd w:id="279"/>
            <w:bookmarkEnd w:id="280"/>
            <w:bookmarkEnd w:id="281"/>
            <w:bookmarkEnd w:id="282"/>
            <w:bookmarkEnd w:id="283"/>
            <w:bookmarkEnd w:id="284"/>
            <w:bookmarkEnd w:id="285"/>
            <w:bookmarkEnd w:id="286"/>
            <w:bookmarkEnd w:id="287"/>
          </w:p>
        </w:tc>
        <w:tc>
          <w:tcPr>
            <w:tcW w:w="930" w:type="pct"/>
            <w:vAlign w:val="center"/>
          </w:tcPr>
          <w:p w14:paraId="167A2A56" w14:textId="77777777" w:rsidR="001008ED" w:rsidRPr="008F44B5" w:rsidRDefault="001008ED" w:rsidP="00887D75">
            <w:pPr>
              <w:pStyle w:val="Table"/>
            </w:pPr>
            <w:bookmarkStart w:id="288" w:name="_Toc467509779"/>
            <w:bookmarkStart w:id="289" w:name="_Toc467510490"/>
            <w:bookmarkStart w:id="290" w:name="_Toc467595724"/>
            <w:bookmarkStart w:id="291" w:name="_Toc468279962"/>
            <w:bookmarkStart w:id="292" w:name="_Toc468449947"/>
            <w:bookmarkStart w:id="293" w:name="_Toc468451784"/>
            <w:bookmarkStart w:id="294" w:name="_Toc468452017"/>
            <w:bookmarkStart w:id="295" w:name="_Toc468463671"/>
            <w:bookmarkStart w:id="296" w:name="_Toc468464196"/>
            <w:r w:rsidRPr="008F44B5">
              <w:t>Support Item Ref No.</w:t>
            </w:r>
            <w:bookmarkEnd w:id="288"/>
            <w:bookmarkEnd w:id="289"/>
            <w:bookmarkEnd w:id="290"/>
            <w:bookmarkEnd w:id="291"/>
            <w:bookmarkEnd w:id="292"/>
            <w:bookmarkEnd w:id="293"/>
            <w:bookmarkEnd w:id="294"/>
            <w:bookmarkEnd w:id="295"/>
            <w:bookmarkEnd w:id="296"/>
          </w:p>
        </w:tc>
        <w:tc>
          <w:tcPr>
            <w:tcW w:w="2187" w:type="pct"/>
            <w:vAlign w:val="center"/>
          </w:tcPr>
          <w:p w14:paraId="67B6F005" w14:textId="77777777" w:rsidR="001008ED" w:rsidRPr="008F44B5" w:rsidRDefault="001008ED" w:rsidP="00887D75">
            <w:pPr>
              <w:pStyle w:val="Table"/>
            </w:pPr>
            <w:bookmarkStart w:id="297" w:name="_Toc467509780"/>
            <w:bookmarkStart w:id="298" w:name="_Toc467510491"/>
            <w:bookmarkStart w:id="299" w:name="_Toc467595725"/>
            <w:bookmarkStart w:id="300" w:name="_Toc468279963"/>
            <w:bookmarkStart w:id="301" w:name="_Toc468449948"/>
            <w:bookmarkStart w:id="302" w:name="_Toc468451785"/>
            <w:bookmarkStart w:id="303" w:name="_Toc468452018"/>
            <w:bookmarkStart w:id="304" w:name="_Toc468463672"/>
            <w:bookmarkStart w:id="305" w:name="_Toc468464197"/>
            <w:r w:rsidRPr="008F44B5">
              <w:t>Description</w:t>
            </w:r>
            <w:bookmarkEnd w:id="297"/>
            <w:bookmarkEnd w:id="298"/>
            <w:bookmarkEnd w:id="299"/>
            <w:bookmarkEnd w:id="300"/>
            <w:bookmarkEnd w:id="301"/>
            <w:bookmarkEnd w:id="302"/>
            <w:bookmarkEnd w:id="303"/>
            <w:bookmarkEnd w:id="304"/>
            <w:bookmarkEnd w:id="305"/>
          </w:p>
        </w:tc>
        <w:tc>
          <w:tcPr>
            <w:tcW w:w="344" w:type="pct"/>
            <w:vAlign w:val="center"/>
          </w:tcPr>
          <w:p w14:paraId="7022D44B" w14:textId="77777777" w:rsidR="001008ED" w:rsidRPr="008F44B5" w:rsidRDefault="001008ED" w:rsidP="00887D75">
            <w:pPr>
              <w:pStyle w:val="Table"/>
            </w:pPr>
            <w:bookmarkStart w:id="306" w:name="_Toc467509781"/>
            <w:bookmarkStart w:id="307" w:name="_Toc467510492"/>
            <w:bookmarkStart w:id="308" w:name="_Toc467595726"/>
            <w:bookmarkStart w:id="309" w:name="_Toc468279964"/>
            <w:bookmarkStart w:id="310" w:name="_Toc468449949"/>
            <w:bookmarkStart w:id="311" w:name="_Toc468451786"/>
            <w:bookmarkStart w:id="312" w:name="_Toc468452019"/>
            <w:bookmarkStart w:id="313" w:name="_Toc468463673"/>
            <w:bookmarkStart w:id="314" w:name="_Toc468464198"/>
            <w:r w:rsidRPr="008F44B5">
              <w:t>UOM</w:t>
            </w:r>
            <w:bookmarkEnd w:id="306"/>
            <w:bookmarkEnd w:id="307"/>
            <w:bookmarkEnd w:id="308"/>
            <w:bookmarkEnd w:id="309"/>
            <w:bookmarkEnd w:id="310"/>
            <w:bookmarkEnd w:id="311"/>
            <w:bookmarkEnd w:id="312"/>
            <w:bookmarkEnd w:id="313"/>
            <w:bookmarkEnd w:id="314"/>
          </w:p>
        </w:tc>
        <w:tc>
          <w:tcPr>
            <w:tcW w:w="473" w:type="pct"/>
          </w:tcPr>
          <w:p w14:paraId="03373158" w14:textId="77777777" w:rsidR="001008ED" w:rsidRPr="008F44B5" w:rsidRDefault="00CA6CE0" w:rsidP="00DD4F3F">
            <w:pPr>
              <w:pStyle w:val="Table"/>
              <w:jc w:val="center"/>
            </w:pPr>
            <w:bookmarkStart w:id="315" w:name="_Toc467509782"/>
            <w:bookmarkStart w:id="316" w:name="_Toc467510493"/>
            <w:bookmarkStart w:id="317" w:name="_Toc467595727"/>
            <w:bookmarkStart w:id="318" w:name="_Toc468279965"/>
            <w:bookmarkStart w:id="319" w:name="_Toc468449950"/>
            <w:bookmarkStart w:id="320" w:name="_Toc468451787"/>
            <w:bookmarkStart w:id="321" w:name="_Toc468452020"/>
            <w:bookmarkStart w:id="322" w:name="_Toc468463674"/>
            <w:bookmarkStart w:id="323" w:name="_Toc468464199"/>
            <w:r w:rsidRPr="008F44B5">
              <w:t xml:space="preserve">Quote </w:t>
            </w:r>
            <w:r w:rsidR="001008ED" w:rsidRPr="008F44B5">
              <w:t>Required</w:t>
            </w:r>
            <w:bookmarkEnd w:id="315"/>
            <w:bookmarkEnd w:id="316"/>
            <w:bookmarkEnd w:id="317"/>
            <w:bookmarkEnd w:id="318"/>
            <w:bookmarkEnd w:id="319"/>
            <w:bookmarkEnd w:id="320"/>
            <w:bookmarkEnd w:id="321"/>
            <w:bookmarkEnd w:id="322"/>
            <w:bookmarkEnd w:id="323"/>
          </w:p>
        </w:tc>
      </w:tr>
      <w:tr w:rsidR="006B1E4C" w:rsidRPr="008F44B5" w14:paraId="715657F5" w14:textId="16F92A25" w:rsidTr="00FF3BDD">
        <w:trPr>
          <w:cnfStyle w:val="000000100000" w:firstRow="0" w:lastRow="0" w:firstColumn="0" w:lastColumn="0" w:oddVBand="0" w:evenVBand="0" w:oddHBand="1" w:evenHBand="0" w:firstRowFirstColumn="0" w:firstRowLastColumn="0" w:lastRowFirstColumn="0" w:lastRowLastColumn="0"/>
        </w:trPr>
        <w:tc>
          <w:tcPr>
            <w:tcW w:w="1066" w:type="pct"/>
          </w:tcPr>
          <w:p w14:paraId="66083623" w14:textId="6AB21D7B" w:rsidR="006B1E4C" w:rsidRPr="008F44B5" w:rsidRDefault="006B1E4C" w:rsidP="00887D75">
            <w:pPr>
              <w:pStyle w:val="Table"/>
              <w:rPr>
                <w:rFonts w:eastAsia="Calibri" w:cs="Arial"/>
              </w:rPr>
            </w:pPr>
            <w:r w:rsidRPr="008F44B5">
              <w:t>Environmental Control (E</w:t>
            </w:r>
            <w:r w:rsidR="007E72D9" w:rsidRPr="008F44B5">
              <w:t>CU</w:t>
            </w:r>
            <w:r w:rsidRPr="008F44B5">
              <w:t>)</w:t>
            </w:r>
            <w:r w:rsidR="00F36D9E" w:rsidRPr="008F44B5">
              <w:t xml:space="preserve"> </w:t>
            </w:r>
            <w:r w:rsidRPr="008F44B5">
              <w:t>/ Safety-</w:t>
            </w:r>
            <w:r w:rsidR="00C16C0C" w:rsidRPr="008F44B5">
              <w:t>r</w:t>
            </w:r>
            <w:r w:rsidRPr="008F44B5">
              <w:t>elated Products</w:t>
            </w:r>
          </w:p>
        </w:tc>
        <w:tc>
          <w:tcPr>
            <w:tcW w:w="930" w:type="pct"/>
          </w:tcPr>
          <w:p w14:paraId="6411DAF8" w14:textId="07BC9650" w:rsidR="006B1E4C" w:rsidRPr="008F44B5" w:rsidRDefault="006B1E4C" w:rsidP="00887D75">
            <w:pPr>
              <w:pStyle w:val="Table"/>
              <w:rPr>
                <w:rFonts w:eastAsia="Calibri" w:cs="Arial"/>
                <w:szCs w:val="22"/>
              </w:rPr>
            </w:pPr>
            <w:r w:rsidRPr="008F44B5">
              <w:rPr>
                <w:szCs w:val="22"/>
              </w:rPr>
              <w:t>05_241303121_0123_1_2</w:t>
            </w:r>
          </w:p>
        </w:tc>
        <w:tc>
          <w:tcPr>
            <w:tcW w:w="2187" w:type="pct"/>
          </w:tcPr>
          <w:p w14:paraId="1C0A3868" w14:textId="56ACE2EC" w:rsidR="006B1E4C" w:rsidRPr="008F44B5" w:rsidRDefault="002612E0" w:rsidP="00887D75">
            <w:pPr>
              <w:pStyle w:val="Table"/>
              <w:rPr>
                <w:rFonts w:eastAsia="Calibri" w:cs="Arial"/>
                <w:szCs w:val="22"/>
              </w:rPr>
            </w:pPr>
            <w:r w:rsidRPr="008F44B5">
              <w:rPr>
                <w:szCs w:val="22"/>
              </w:rPr>
              <w:t>Systems for operating domestic devices/features such as curtains, lights, doors from a distance.</w:t>
            </w:r>
          </w:p>
        </w:tc>
        <w:tc>
          <w:tcPr>
            <w:tcW w:w="344" w:type="pct"/>
          </w:tcPr>
          <w:p w14:paraId="4F22BF3A" w14:textId="7428B1E6" w:rsidR="006B1E4C" w:rsidRPr="008F44B5" w:rsidRDefault="006B1E4C" w:rsidP="00887D75">
            <w:pPr>
              <w:pStyle w:val="Table"/>
              <w:rPr>
                <w:rFonts w:eastAsia="Times New Roman" w:cs="Arial"/>
                <w:color w:val="000000"/>
                <w:szCs w:val="22"/>
                <w:lang w:eastAsia="en-AU"/>
              </w:rPr>
            </w:pPr>
            <w:r w:rsidRPr="008F44B5">
              <w:rPr>
                <w:szCs w:val="22"/>
              </w:rPr>
              <w:t>Each</w:t>
            </w:r>
          </w:p>
        </w:tc>
        <w:tc>
          <w:tcPr>
            <w:tcW w:w="473" w:type="pct"/>
          </w:tcPr>
          <w:p w14:paraId="030EFEEC" w14:textId="50458B2D" w:rsidR="006B1E4C" w:rsidRPr="008F44B5" w:rsidRDefault="006B1E4C" w:rsidP="00DD4F3F">
            <w:pPr>
              <w:pStyle w:val="Table"/>
              <w:jc w:val="center"/>
              <w:rPr>
                <w:rFonts w:cs="Arial"/>
                <w:szCs w:val="22"/>
              </w:rPr>
            </w:pPr>
            <w:r w:rsidRPr="008F44B5">
              <w:rPr>
                <w:szCs w:val="22"/>
              </w:rPr>
              <w:t>Y</w:t>
            </w:r>
          </w:p>
        </w:tc>
      </w:tr>
      <w:tr w:rsidR="00C975FB" w:rsidRPr="008F44B5" w14:paraId="643E36A2" w14:textId="11850F5C" w:rsidTr="00FF3BDD">
        <w:trPr>
          <w:cnfStyle w:val="000000010000" w:firstRow="0" w:lastRow="0" w:firstColumn="0" w:lastColumn="0" w:oddVBand="0" w:evenVBand="0" w:oddHBand="0" w:evenHBand="1" w:firstRowFirstColumn="0" w:firstRowLastColumn="0" w:lastRowFirstColumn="0" w:lastRowLastColumn="0"/>
        </w:trPr>
        <w:tc>
          <w:tcPr>
            <w:tcW w:w="1066" w:type="pct"/>
          </w:tcPr>
          <w:p w14:paraId="1DBCD872" w14:textId="7DECD7E5" w:rsidR="00C975FB" w:rsidRPr="008F44B5" w:rsidRDefault="00C975FB" w:rsidP="00C975FB">
            <w:pPr>
              <w:pStyle w:val="Table"/>
            </w:pPr>
            <w:r w:rsidRPr="008F44B5">
              <w:t>Ramp - Portable for access needs</w:t>
            </w:r>
          </w:p>
        </w:tc>
        <w:tc>
          <w:tcPr>
            <w:tcW w:w="930" w:type="pct"/>
          </w:tcPr>
          <w:p w14:paraId="70C85019" w14:textId="24FF250F" w:rsidR="00C975FB" w:rsidRPr="008F44B5" w:rsidRDefault="00C975FB" w:rsidP="00C975FB">
            <w:pPr>
              <w:pStyle w:val="Table"/>
              <w:rPr>
                <w:szCs w:val="22"/>
              </w:rPr>
            </w:pPr>
            <w:r w:rsidRPr="008F44B5">
              <w:rPr>
                <w:szCs w:val="22"/>
              </w:rPr>
              <w:t>05_183015811_0103_2_2</w:t>
            </w:r>
          </w:p>
        </w:tc>
        <w:tc>
          <w:tcPr>
            <w:tcW w:w="2187" w:type="pct"/>
          </w:tcPr>
          <w:p w14:paraId="4FB5C23F" w14:textId="314E5450" w:rsidR="00C975FB" w:rsidRPr="008F44B5" w:rsidRDefault="00C975FB" w:rsidP="00C975FB">
            <w:pPr>
              <w:pStyle w:val="Table"/>
              <w:rPr>
                <w:szCs w:val="22"/>
              </w:rPr>
            </w:pPr>
            <w:r w:rsidRPr="008F44B5">
              <w:rPr>
                <w:rFonts w:cs="Arial"/>
                <w:szCs w:val="22"/>
              </w:rPr>
              <w:t>Ramp to transition between levels, usually into a dwelling or vehicle. Removable and transportable without equipment.</w:t>
            </w:r>
          </w:p>
        </w:tc>
        <w:tc>
          <w:tcPr>
            <w:tcW w:w="344" w:type="pct"/>
          </w:tcPr>
          <w:p w14:paraId="0AE9CBC6" w14:textId="55A04E14" w:rsidR="00C975FB" w:rsidRPr="008F44B5" w:rsidRDefault="00C975FB" w:rsidP="00C975FB">
            <w:pPr>
              <w:pStyle w:val="Table"/>
              <w:rPr>
                <w:szCs w:val="22"/>
              </w:rPr>
            </w:pPr>
            <w:r w:rsidRPr="008F44B5">
              <w:rPr>
                <w:szCs w:val="22"/>
              </w:rPr>
              <w:t>Each</w:t>
            </w:r>
          </w:p>
        </w:tc>
        <w:tc>
          <w:tcPr>
            <w:tcW w:w="473" w:type="pct"/>
          </w:tcPr>
          <w:p w14:paraId="463B1916" w14:textId="1025B45D" w:rsidR="00C975FB" w:rsidRPr="008F44B5" w:rsidRDefault="00C975FB" w:rsidP="00C975FB">
            <w:pPr>
              <w:pStyle w:val="Table"/>
              <w:jc w:val="center"/>
              <w:rPr>
                <w:szCs w:val="22"/>
              </w:rPr>
            </w:pPr>
            <w:r w:rsidRPr="008F44B5">
              <w:rPr>
                <w:szCs w:val="22"/>
              </w:rPr>
              <w:t>N</w:t>
            </w:r>
          </w:p>
        </w:tc>
      </w:tr>
      <w:tr w:rsidR="00C975FB" w:rsidRPr="008F44B5" w14:paraId="2F092C07" w14:textId="61FA87F7" w:rsidTr="00FF3BDD">
        <w:trPr>
          <w:cnfStyle w:val="000000100000" w:firstRow="0" w:lastRow="0" w:firstColumn="0" w:lastColumn="0" w:oddVBand="0" w:evenVBand="0" w:oddHBand="1" w:evenHBand="0" w:firstRowFirstColumn="0" w:firstRowLastColumn="0" w:lastRowFirstColumn="0" w:lastRowLastColumn="0"/>
        </w:trPr>
        <w:tc>
          <w:tcPr>
            <w:tcW w:w="1066" w:type="pct"/>
          </w:tcPr>
          <w:p w14:paraId="1576B5FE" w14:textId="10C7DBF9" w:rsidR="00C975FB" w:rsidRPr="008F44B5" w:rsidRDefault="00C975FB" w:rsidP="00C975FB">
            <w:pPr>
              <w:pStyle w:val="Table"/>
            </w:pPr>
            <w:r w:rsidRPr="008F44B5">
              <w:t>Home Safety - Slip Resistance Coating / Grab and/or Guide Rails</w:t>
            </w:r>
          </w:p>
        </w:tc>
        <w:tc>
          <w:tcPr>
            <w:tcW w:w="930" w:type="pct"/>
          </w:tcPr>
          <w:p w14:paraId="06307D8F" w14:textId="061A3B80" w:rsidR="00C975FB" w:rsidRPr="008F44B5" w:rsidRDefault="00C975FB" w:rsidP="00C975FB">
            <w:pPr>
              <w:pStyle w:val="Table"/>
              <w:rPr>
                <w:szCs w:val="22"/>
              </w:rPr>
            </w:pPr>
            <w:r w:rsidRPr="008F44B5">
              <w:rPr>
                <w:szCs w:val="22"/>
              </w:rPr>
              <w:t>05_181800111_0103_2_2</w:t>
            </w:r>
          </w:p>
        </w:tc>
        <w:tc>
          <w:tcPr>
            <w:tcW w:w="2187" w:type="pct"/>
          </w:tcPr>
          <w:p w14:paraId="0D4D97D7" w14:textId="60E97ABF" w:rsidR="00C975FB" w:rsidRPr="008F44B5" w:rsidRDefault="00C975FB" w:rsidP="00C975FB">
            <w:pPr>
              <w:pStyle w:val="Table"/>
              <w:rPr>
                <w:szCs w:val="22"/>
              </w:rPr>
            </w:pPr>
            <w:r w:rsidRPr="008F44B5">
              <w:rPr>
                <w:szCs w:val="22"/>
              </w:rPr>
              <w:t>Grab/guide rails, surface treatments, and other lower cost home adaptations for participant access and safety</w:t>
            </w:r>
          </w:p>
        </w:tc>
        <w:tc>
          <w:tcPr>
            <w:tcW w:w="344" w:type="pct"/>
          </w:tcPr>
          <w:p w14:paraId="74C6D21E" w14:textId="1F1D2F1F" w:rsidR="00C975FB" w:rsidRPr="008F44B5" w:rsidRDefault="00C975FB" w:rsidP="00C975FB">
            <w:pPr>
              <w:pStyle w:val="Table"/>
              <w:rPr>
                <w:szCs w:val="22"/>
              </w:rPr>
            </w:pPr>
            <w:r w:rsidRPr="008F44B5">
              <w:rPr>
                <w:szCs w:val="22"/>
              </w:rPr>
              <w:t>Each</w:t>
            </w:r>
          </w:p>
        </w:tc>
        <w:tc>
          <w:tcPr>
            <w:tcW w:w="473" w:type="pct"/>
          </w:tcPr>
          <w:p w14:paraId="0A77BFE3" w14:textId="112560AD" w:rsidR="00C975FB" w:rsidRPr="008F44B5" w:rsidRDefault="00C975FB" w:rsidP="00C975FB">
            <w:pPr>
              <w:pStyle w:val="Table"/>
              <w:jc w:val="center"/>
              <w:rPr>
                <w:szCs w:val="22"/>
              </w:rPr>
            </w:pPr>
            <w:r w:rsidRPr="008F44B5">
              <w:rPr>
                <w:szCs w:val="22"/>
              </w:rPr>
              <w:t>N</w:t>
            </w:r>
          </w:p>
        </w:tc>
      </w:tr>
    </w:tbl>
    <w:p w14:paraId="18794300" w14:textId="58CCB279" w:rsidR="001008ED" w:rsidRPr="008F44B5" w:rsidRDefault="001008ED" w:rsidP="00346928">
      <w:pPr>
        <w:pStyle w:val="Heading2"/>
      </w:pPr>
      <w:bookmarkStart w:id="324" w:name="_Toc73386271"/>
      <w:bookmarkStart w:id="325" w:name="_Toc73386561"/>
      <w:bookmarkStart w:id="326" w:name="_Toc170034567"/>
      <w:r w:rsidRPr="008F44B5">
        <w:t>Assistive products for personal care and safety</w:t>
      </w:r>
      <w:bookmarkEnd w:id="324"/>
      <w:bookmarkEnd w:id="325"/>
      <w:bookmarkEnd w:id="326"/>
    </w:p>
    <w:p w14:paraId="7F0C1E41" w14:textId="48A54792" w:rsidR="001008ED" w:rsidRPr="008F44B5" w:rsidRDefault="008E4017" w:rsidP="003F4759">
      <w:pPr>
        <w:keepNext/>
        <w:spacing w:before="240"/>
        <w:rPr>
          <w:lang w:eastAsia="en-AU"/>
        </w:rPr>
      </w:pPr>
      <w:r w:rsidRPr="6F1C15EA">
        <w:rPr>
          <w:lang w:eastAsia="en-AU"/>
        </w:rPr>
        <w:t xml:space="preserve">This category includes </w:t>
      </w:r>
      <w:r w:rsidR="007F0423" w:rsidRPr="6F1C15EA">
        <w:rPr>
          <w:lang w:eastAsia="en-AU"/>
        </w:rPr>
        <w:t>assistive technology</w:t>
      </w:r>
      <w:r w:rsidR="001008ED" w:rsidRPr="6F1C15EA">
        <w:rPr>
          <w:lang w:eastAsia="en-AU"/>
        </w:rPr>
        <w:t xml:space="preserve"> for personal care or safety, including beds and pressure mattresses, toilet and bathroom equipment, specialised clothing</w:t>
      </w:r>
      <w:r w:rsidR="00355DCE" w:rsidRPr="6F1C15EA">
        <w:rPr>
          <w:lang w:eastAsia="en-AU"/>
        </w:rPr>
        <w:t>,</w:t>
      </w:r>
      <w:r w:rsidR="001008ED" w:rsidRPr="6F1C15EA">
        <w:rPr>
          <w:lang w:eastAsia="en-AU"/>
        </w:rPr>
        <w:t xml:space="preserve"> continence needs</w:t>
      </w:r>
      <w:r w:rsidR="00355DCE" w:rsidRPr="6F1C15EA">
        <w:rPr>
          <w:lang w:eastAsia="en-AU"/>
        </w:rPr>
        <w:t xml:space="preserve"> and respiratory equipment</w:t>
      </w:r>
      <w:r w:rsidR="001008ED" w:rsidRPr="6F1C15EA">
        <w:rPr>
          <w:lang w:eastAsia="en-AU"/>
        </w:rPr>
        <w:t>.</w:t>
      </w:r>
      <w:r w:rsidRPr="6F1C15EA">
        <w:rPr>
          <w:lang w:eastAsia="en-AU"/>
        </w:rPr>
        <w:t xml:space="preserve"> </w:t>
      </w:r>
      <w:r w:rsidR="003945C8" w:rsidRPr="6F1C15EA">
        <w:rPr>
          <w:lang w:eastAsia="en-AU"/>
        </w:rPr>
        <w:t>L</w:t>
      </w:r>
      <w:r w:rsidRPr="6F1C15EA">
        <w:rPr>
          <w:lang w:eastAsia="en-AU"/>
        </w:rPr>
        <w:t>ow</w:t>
      </w:r>
      <w:r w:rsidR="632B04AB" w:rsidRPr="6F1C15EA">
        <w:rPr>
          <w:lang w:eastAsia="en-AU"/>
        </w:rPr>
        <w:t>-</w:t>
      </w:r>
      <w:r w:rsidR="00A96171" w:rsidRPr="6F1C15EA">
        <w:rPr>
          <w:lang w:eastAsia="en-AU"/>
        </w:rPr>
        <w:t>cost</w:t>
      </w:r>
      <w:r w:rsidRPr="6F1C15EA">
        <w:rPr>
          <w:lang w:eastAsia="en-AU"/>
        </w:rPr>
        <w:t xml:space="preserve"> </w:t>
      </w:r>
      <w:r w:rsidR="007F0423" w:rsidRPr="6F1C15EA">
        <w:rPr>
          <w:lang w:eastAsia="en-AU"/>
        </w:rPr>
        <w:t>assistive technology in this category should be claimed</w:t>
      </w:r>
      <w:r w:rsidRPr="6F1C15EA">
        <w:rPr>
          <w:lang w:eastAsia="en-AU"/>
        </w:rPr>
        <w:t xml:space="preserve"> under the line item ‘</w:t>
      </w:r>
      <w:r w:rsidR="00A96171" w:rsidRPr="6F1C15EA">
        <w:rPr>
          <w:b/>
          <w:bCs/>
          <w:lang w:eastAsia="en-AU"/>
        </w:rPr>
        <w:t>Low</w:t>
      </w:r>
      <w:r w:rsidR="102803C1" w:rsidRPr="6F1C15EA">
        <w:rPr>
          <w:b/>
          <w:bCs/>
          <w:lang w:eastAsia="en-AU"/>
        </w:rPr>
        <w:t>-</w:t>
      </w:r>
      <w:r w:rsidR="00A96171" w:rsidRPr="6F1C15EA">
        <w:rPr>
          <w:b/>
          <w:bCs/>
          <w:lang w:eastAsia="en-AU"/>
        </w:rPr>
        <w:t>cost</w:t>
      </w:r>
      <w:r w:rsidR="007F0423" w:rsidRPr="6F1C15EA">
        <w:rPr>
          <w:b/>
          <w:bCs/>
          <w:lang w:eastAsia="en-AU"/>
        </w:rPr>
        <w:t xml:space="preserve"> AT for personal care and safety</w:t>
      </w:r>
      <w:r w:rsidRPr="6F1C15EA">
        <w:rPr>
          <w:b/>
          <w:bCs/>
          <w:lang w:eastAsia="en-AU"/>
        </w:rPr>
        <w:t xml:space="preserve"> 03_</w:t>
      </w:r>
      <w:r w:rsidR="0044615B" w:rsidRPr="6F1C15EA">
        <w:rPr>
          <w:b/>
          <w:bCs/>
          <w:lang w:eastAsia="en-AU"/>
        </w:rPr>
        <w:t>090000911</w:t>
      </w:r>
      <w:r w:rsidRPr="6F1C15EA">
        <w:rPr>
          <w:b/>
          <w:bCs/>
          <w:lang w:eastAsia="en-AU"/>
        </w:rPr>
        <w:t>_01</w:t>
      </w:r>
      <w:r w:rsidR="0044615B" w:rsidRPr="6F1C15EA">
        <w:rPr>
          <w:b/>
          <w:bCs/>
          <w:lang w:eastAsia="en-AU"/>
        </w:rPr>
        <w:t>03</w:t>
      </w:r>
      <w:r w:rsidRPr="6F1C15EA">
        <w:rPr>
          <w:b/>
          <w:bCs/>
          <w:lang w:eastAsia="en-AU"/>
        </w:rPr>
        <w:t>_1_1</w:t>
      </w:r>
      <w:r w:rsidRPr="6F1C15EA">
        <w:rPr>
          <w:lang w:eastAsia="en-AU"/>
        </w:rPr>
        <w:t>’</w:t>
      </w:r>
      <w:r w:rsidR="00DD4F3F" w:rsidRPr="6F1C15EA">
        <w:rPr>
          <w:lang w:eastAsia="en-AU"/>
        </w:rPr>
        <w:t xml:space="preserve"> from the Consumables budget.</w:t>
      </w:r>
      <w:r w:rsidR="006922A6" w:rsidRPr="6F1C15EA">
        <w:rPr>
          <w:lang w:eastAsia="en-AU"/>
        </w:rPr>
        <w:t xml:space="preserve"> See earlier for repair and maintenance codes.</w:t>
      </w:r>
    </w:p>
    <w:p w14:paraId="0EF199DA" w14:textId="581B9FA4" w:rsidR="001008ED" w:rsidRPr="008F44B5" w:rsidRDefault="001008ED" w:rsidP="00887D75">
      <w:pPr>
        <w:pStyle w:val="Heading3"/>
        <w:numPr>
          <w:ilvl w:val="0"/>
          <w:numId w:val="0"/>
        </w:numPr>
      </w:pPr>
      <w:bookmarkStart w:id="327" w:name="_Toc479064168"/>
      <w:bookmarkStart w:id="328" w:name="_Toc73386272"/>
      <w:bookmarkStart w:id="329" w:name="_Toc73386562"/>
      <w:bookmarkStart w:id="330" w:name="_Toc170034568"/>
      <w:r w:rsidRPr="008F44B5">
        <w:t>Beds and pressure care mattresses and accessories</w:t>
      </w:r>
      <w:bookmarkEnd w:id="327"/>
      <w:bookmarkEnd w:id="328"/>
      <w:bookmarkEnd w:id="329"/>
      <w:bookmarkEnd w:id="330"/>
    </w:p>
    <w:tbl>
      <w:tblPr>
        <w:tblStyle w:val="LightShading-Accent4"/>
        <w:tblW w:w="5004" w:type="pct"/>
        <w:tblInd w:w="5" w:type="dxa"/>
        <w:tblLayout w:type="fixed"/>
        <w:tblLook w:val="0420" w:firstRow="1" w:lastRow="0" w:firstColumn="0" w:lastColumn="0" w:noHBand="0" w:noVBand="1"/>
        <w:tblCaption w:val="Assistive products for personal care and safety"/>
      </w:tblPr>
      <w:tblGrid>
        <w:gridCol w:w="4834"/>
        <w:gridCol w:w="4212"/>
        <w:gridCol w:w="10372"/>
        <w:gridCol w:w="1135"/>
        <w:gridCol w:w="2142"/>
      </w:tblGrid>
      <w:tr w:rsidR="00E34BF5" w:rsidRPr="008F44B5" w14:paraId="2B65F2D1" w14:textId="77777777" w:rsidTr="003F4759">
        <w:trPr>
          <w:cnfStyle w:val="100000000000" w:firstRow="1" w:lastRow="0" w:firstColumn="0" w:lastColumn="0" w:oddVBand="0" w:evenVBand="0" w:oddHBand="0" w:evenHBand="0" w:firstRowFirstColumn="0" w:firstRowLastColumn="0" w:lastRowFirstColumn="0" w:lastRowLastColumn="0"/>
          <w:tblHeader/>
        </w:trPr>
        <w:tc>
          <w:tcPr>
            <w:tcW w:w="1065" w:type="pct"/>
            <w:vAlign w:val="center"/>
          </w:tcPr>
          <w:p w14:paraId="65A80BF2" w14:textId="77777777" w:rsidR="001008ED" w:rsidRPr="008F44B5" w:rsidRDefault="001008ED" w:rsidP="00887D75">
            <w:pPr>
              <w:pStyle w:val="Table"/>
            </w:pPr>
            <w:bookmarkStart w:id="331" w:name="_Toc467509785"/>
            <w:bookmarkStart w:id="332" w:name="_Toc467510496"/>
            <w:bookmarkStart w:id="333" w:name="_Toc467595730"/>
            <w:bookmarkStart w:id="334" w:name="_Toc468279968"/>
            <w:bookmarkStart w:id="335" w:name="_Toc468449953"/>
            <w:bookmarkStart w:id="336" w:name="_Toc468451790"/>
            <w:bookmarkStart w:id="337" w:name="_Toc468452023"/>
            <w:bookmarkStart w:id="338" w:name="_Toc468463677"/>
            <w:bookmarkStart w:id="339" w:name="_Toc468464202"/>
            <w:r w:rsidRPr="008F44B5">
              <w:t>Support Item</w:t>
            </w:r>
            <w:bookmarkEnd w:id="331"/>
            <w:bookmarkEnd w:id="332"/>
            <w:bookmarkEnd w:id="333"/>
            <w:bookmarkEnd w:id="334"/>
            <w:bookmarkEnd w:id="335"/>
            <w:bookmarkEnd w:id="336"/>
            <w:bookmarkEnd w:id="337"/>
            <w:bookmarkEnd w:id="338"/>
            <w:bookmarkEnd w:id="339"/>
          </w:p>
        </w:tc>
        <w:tc>
          <w:tcPr>
            <w:tcW w:w="928" w:type="pct"/>
            <w:vAlign w:val="center"/>
          </w:tcPr>
          <w:p w14:paraId="7ADF3540" w14:textId="77777777" w:rsidR="001008ED" w:rsidRPr="008F44B5" w:rsidRDefault="001008ED" w:rsidP="00887D75">
            <w:pPr>
              <w:pStyle w:val="Table"/>
            </w:pPr>
            <w:bookmarkStart w:id="340" w:name="_Toc467509786"/>
            <w:bookmarkStart w:id="341" w:name="_Toc467510497"/>
            <w:bookmarkStart w:id="342" w:name="_Toc467595731"/>
            <w:bookmarkStart w:id="343" w:name="_Toc468279969"/>
            <w:bookmarkStart w:id="344" w:name="_Toc468449954"/>
            <w:bookmarkStart w:id="345" w:name="_Toc468451791"/>
            <w:bookmarkStart w:id="346" w:name="_Toc468452024"/>
            <w:bookmarkStart w:id="347" w:name="_Toc468463678"/>
            <w:bookmarkStart w:id="348" w:name="_Toc468464203"/>
            <w:r w:rsidRPr="008F44B5">
              <w:t>Support Item Ref No.</w:t>
            </w:r>
            <w:bookmarkEnd w:id="340"/>
            <w:bookmarkEnd w:id="341"/>
            <w:bookmarkEnd w:id="342"/>
            <w:bookmarkEnd w:id="343"/>
            <w:bookmarkEnd w:id="344"/>
            <w:bookmarkEnd w:id="345"/>
            <w:bookmarkEnd w:id="346"/>
            <w:bookmarkEnd w:id="347"/>
            <w:bookmarkEnd w:id="348"/>
          </w:p>
        </w:tc>
        <w:tc>
          <w:tcPr>
            <w:tcW w:w="2285" w:type="pct"/>
            <w:vAlign w:val="center"/>
          </w:tcPr>
          <w:p w14:paraId="600ADF7E" w14:textId="77777777" w:rsidR="001008ED" w:rsidRPr="008F44B5" w:rsidRDefault="001008ED" w:rsidP="00887D75">
            <w:pPr>
              <w:pStyle w:val="Table"/>
            </w:pPr>
            <w:bookmarkStart w:id="349" w:name="_Toc467509787"/>
            <w:bookmarkStart w:id="350" w:name="_Toc467510498"/>
            <w:bookmarkStart w:id="351" w:name="_Toc467595732"/>
            <w:bookmarkStart w:id="352" w:name="_Toc468279970"/>
            <w:bookmarkStart w:id="353" w:name="_Toc468449955"/>
            <w:bookmarkStart w:id="354" w:name="_Toc468451792"/>
            <w:bookmarkStart w:id="355" w:name="_Toc468452025"/>
            <w:bookmarkStart w:id="356" w:name="_Toc468463679"/>
            <w:bookmarkStart w:id="357" w:name="_Toc468464204"/>
            <w:r w:rsidRPr="008F44B5">
              <w:t>Description</w:t>
            </w:r>
            <w:bookmarkEnd w:id="349"/>
            <w:bookmarkEnd w:id="350"/>
            <w:bookmarkEnd w:id="351"/>
            <w:bookmarkEnd w:id="352"/>
            <w:bookmarkEnd w:id="353"/>
            <w:bookmarkEnd w:id="354"/>
            <w:bookmarkEnd w:id="355"/>
            <w:bookmarkEnd w:id="356"/>
            <w:bookmarkEnd w:id="357"/>
          </w:p>
        </w:tc>
        <w:tc>
          <w:tcPr>
            <w:tcW w:w="250" w:type="pct"/>
            <w:vAlign w:val="center"/>
          </w:tcPr>
          <w:p w14:paraId="1C2CDFBC" w14:textId="77777777" w:rsidR="001008ED" w:rsidRPr="008F44B5" w:rsidRDefault="001008ED" w:rsidP="00887D75">
            <w:pPr>
              <w:pStyle w:val="Table"/>
            </w:pPr>
            <w:bookmarkStart w:id="358" w:name="_Toc467509788"/>
            <w:bookmarkStart w:id="359" w:name="_Toc467510499"/>
            <w:bookmarkStart w:id="360" w:name="_Toc467595733"/>
            <w:bookmarkStart w:id="361" w:name="_Toc468279971"/>
            <w:bookmarkStart w:id="362" w:name="_Toc468449956"/>
            <w:bookmarkStart w:id="363" w:name="_Toc468451793"/>
            <w:bookmarkStart w:id="364" w:name="_Toc468452026"/>
            <w:bookmarkStart w:id="365" w:name="_Toc468463680"/>
            <w:bookmarkStart w:id="366" w:name="_Toc468464205"/>
            <w:r w:rsidRPr="008F44B5">
              <w:t>UOM</w:t>
            </w:r>
            <w:bookmarkEnd w:id="358"/>
            <w:bookmarkEnd w:id="359"/>
            <w:bookmarkEnd w:id="360"/>
            <w:bookmarkEnd w:id="361"/>
            <w:bookmarkEnd w:id="362"/>
            <w:bookmarkEnd w:id="363"/>
            <w:bookmarkEnd w:id="364"/>
            <w:bookmarkEnd w:id="365"/>
            <w:bookmarkEnd w:id="366"/>
          </w:p>
        </w:tc>
        <w:tc>
          <w:tcPr>
            <w:tcW w:w="472" w:type="pct"/>
            <w:vAlign w:val="center"/>
          </w:tcPr>
          <w:p w14:paraId="008FE58D" w14:textId="77777777" w:rsidR="001008ED" w:rsidRPr="008F44B5" w:rsidRDefault="001008ED" w:rsidP="00DD4F3F">
            <w:pPr>
              <w:pStyle w:val="Table"/>
              <w:jc w:val="center"/>
            </w:pPr>
            <w:bookmarkStart w:id="367" w:name="_Toc467509789"/>
            <w:bookmarkStart w:id="368" w:name="_Toc467510500"/>
            <w:bookmarkStart w:id="369" w:name="_Toc467595734"/>
            <w:bookmarkStart w:id="370" w:name="_Toc468279972"/>
            <w:bookmarkStart w:id="371" w:name="_Toc468449957"/>
            <w:bookmarkStart w:id="372" w:name="_Toc468451794"/>
            <w:bookmarkStart w:id="373" w:name="_Toc468452027"/>
            <w:bookmarkStart w:id="374" w:name="_Toc468463681"/>
            <w:bookmarkStart w:id="375" w:name="_Toc468464206"/>
            <w:r w:rsidRPr="008F44B5">
              <w:t>Quote Required</w:t>
            </w:r>
            <w:bookmarkEnd w:id="367"/>
            <w:bookmarkEnd w:id="368"/>
            <w:bookmarkEnd w:id="369"/>
            <w:bookmarkEnd w:id="370"/>
            <w:bookmarkEnd w:id="371"/>
            <w:bookmarkEnd w:id="372"/>
            <w:bookmarkEnd w:id="373"/>
            <w:bookmarkEnd w:id="374"/>
            <w:bookmarkEnd w:id="375"/>
          </w:p>
        </w:tc>
      </w:tr>
      <w:tr w:rsidR="006922A6" w:rsidRPr="008F44B5" w14:paraId="630B8139" w14:textId="77777777" w:rsidTr="003F4759">
        <w:trPr>
          <w:cnfStyle w:val="000000100000" w:firstRow="0" w:lastRow="0" w:firstColumn="0" w:lastColumn="0" w:oddVBand="0" w:evenVBand="0" w:oddHBand="1" w:evenHBand="0" w:firstRowFirstColumn="0" w:firstRowLastColumn="0" w:lastRowFirstColumn="0" w:lastRowLastColumn="0"/>
        </w:trPr>
        <w:tc>
          <w:tcPr>
            <w:tcW w:w="1065" w:type="pct"/>
            <w:shd w:val="clear" w:color="auto" w:fill="auto"/>
          </w:tcPr>
          <w:p w14:paraId="67782199" w14:textId="6338F32E" w:rsidR="006922A6" w:rsidRPr="008F44B5" w:rsidRDefault="006922A6" w:rsidP="00283592">
            <w:pPr>
              <w:pStyle w:val="Table"/>
              <w:rPr>
                <w:rFonts w:eastAsia="Calibri" w:cs="Arial"/>
              </w:rPr>
            </w:pPr>
            <w:r w:rsidRPr="008F44B5">
              <w:t xml:space="preserve">Pressure </w:t>
            </w:r>
            <w:r w:rsidR="5BACCEA4" w:rsidRPr="008F44B5">
              <w:t xml:space="preserve">Reduction </w:t>
            </w:r>
            <w:r w:rsidRPr="008F44B5">
              <w:t xml:space="preserve">Mattress </w:t>
            </w:r>
            <w:r w:rsidR="006A0E0B" w:rsidRPr="008F44B5">
              <w:t>-</w:t>
            </w:r>
            <w:r w:rsidRPr="008F44B5">
              <w:t xml:space="preserve"> Section</w:t>
            </w:r>
            <w:r w:rsidR="5F369A2F" w:rsidRPr="008F44B5">
              <w:t xml:space="preserve"> </w:t>
            </w:r>
            <w:r w:rsidR="006A0E0B" w:rsidRPr="008F44B5">
              <w:t>-</w:t>
            </w:r>
            <w:r w:rsidR="5F369A2F" w:rsidRPr="008F44B5">
              <w:t xml:space="preserve"> A</w:t>
            </w:r>
            <w:r w:rsidRPr="008F44B5">
              <w:t xml:space="preserve">ir </w:t>
            </w:r>
            <w:r w:rsidR="332F0AD7" w:rsidRPr="008F44B5">
              <w:t>f</w:t>
            </w:r>
            <w:r w:rsidRPr="008F44B5">
              <w:t xml:space="preserve">illed </w:t>
            </w:r>
          </w:p>
        </w:tc>
        <w:tc>
          <w:tcPr>
            <w:tcW w:w="928" w:type="pct"/>
            <w:shd w:val="clear" w:color="auto" w:fill="auto"/>
          </w:tcPr>
          <w:p w14:paraId="06ADD176" w14:textId="77777777" w:rsidR="006922A6" w:rsidRPr="008F44B5" w:rsidRDefault="006922A6" w:rsidP="00283592">
            <w:pPr>
              <w:pStyle w:val="Table"/>
              <w:rPr>
                <w:rFonts w:eastAsia="Calibri" w:cs="Arial"/>
                <w:szCs w:val="22"/>
              </w:rPr>
            </w:pPr>
            <w:r w:rsidRPr="008F44B5">
              <w:rPr>
                <w:szCs w:val="22"/>
              </w:rPr>
              <w:t>05_043306002_0103_1_2</w:t>
            </w:r>
          </w:p>
        </w:tc>
        <w:tc>
          <w:tcPr>
            <w:tcW w:w="2285" w:type="pct"/>
            <w:shd w:val="clear" w:color="auto" w:fill="auto"/>
          </w:tcPr>
          <w:p w14:paraId="55495E67" w14:textId="11B22E13" w:rsidR="006922A6" w:rsidRPr="008F44B5" w:rsidRDefault="006922A6" w:rsidP="00283592">
            <w:pPr>
              <w:pStyle w:val="Table"/>
              <w:rPr>
                <w:rFonts w:eastAsia="Calibri" w:cs="Arial"/>
              </w:rPr>
            </w:pPr>
            <w:r w:rsidRPr="008F44B5">
              <w:t xml:space="preserve">Pressure </w:t>
            </w:r>
            <w:r w:rsidR="3DA0C6B8" w:rsidRPr="008F44B5">
              <w:t xml:space="preserve">reduction </w:t>
            </w:r>
            <w:r w:rsidRPr="008F44B5">
              <w:t>mattress with section/s filled with air.</w:t>
            </w:r>
          </w:p>
        </w:tc>
        <w:tc>
          <w:tcPr>
            <w:tcW w:w="250" w:type="pct"/>
            <w:shd w:val="clear" w:color="auto" w:fill="auto"/>
          </w:tcPr>
          <w:p w14:paraId="7AB77AA5" w14:textId="77777777" w:rsidR="006922A6" w:rsidRPr="008F44B5" w:rsidRDefault="006922A6" w:rsidP="00283592">
            <w:pPr>
              <w:pStyle w:val="Table"/>
              <w:rPr>
                <w:rFonts w:eastAsia="Times New Roman" w:cs="Arial"/>
                <w:color w:val="000000"/>
                <w:szCs w:val="22"/>
                <w:lang w:eastAsia="en-AU"/>
              </w:rPr>
            </w:pPr>
            <w:r w:rsidRPr="008F44B5">
              <w:rPr>
                <w:szCs w:val="22"/>
              </w:rPr>
              <w:t>Each</w:t>
            </w:r>
          </w:p>
        </w:tc>
        <w:tc>
          <w:tcPr>
            <w:tcW w:w="472" w:type="pct"/>
            <w:shd w:val="clear" w:color="auto" w:fill="auto"/>
          </w:tcPr>
          <w:p w14:paraId="6BE8F4FD" w14:textId="77777777" w:rsidR="006922A6" w:rsidRPr="008F44B5" w:rsidRDefault="006922A6" w:rsidP="00283592">
            <w:pPr>
              <w:pStyle w:val="Table"/>
              <w:jc w:val="center"/>
              <w:rPr>
                <w:rFonts w:eastAsia="Times New Roman" w:cs="Arial"/>
                <w:color w:val="000000"/>
                <w:szCs w:val="22"/>
                <w:lang w:eastAsia="en-AU"/>
              </w:rPr>
            </w:pPr>
            <w:r w:rsidRPr="008F44B5">
              <w:rPr>
                <w:szCs w:val="22"/>
              </w:rPr>
              <w:t>N</w:t>
            </w:r>
          </w:p>
        </w:tc>
      </w:tr>
      <w:tr w:rsidR="00A30147" w:rsidRPr="008F44B5" w14:paraId="0638ABFB" w14:textId="77777777" w:rsidTr="003F4759">
        <w:trPr>
          <w:cnfStyle w:val="000000010000" w:firstRow="0" w:lastRow="0" w:firstColumn="0" w:lastColumn="0" w:oddVBand="0" w:evenVBand="0" w:oddHBand="0" w:evenHBand="1" w:firstRowFirstColumn="0" w:firstRowLastColumn="0" w:lastRowFirstColumn="0" w:lastRowLastColumn="0"/>
        </w:trPr>
        <w:tc>
          <w:tcPr>
            <w:tcW w:w="1065" w:type="pct"/>
          </w:tcPr>
          <w:p w14:paraId="2D022EEF" w14:textId="22856288" w:rsidR="00A30147" w:rsidRPr="008F44B5" w:rsidRDefault="4B14D341" w:rsidP="00887D75">
            <w:pPr>
              <w:pStyle w:val="Table"/>
              <w:rPr>
                <w:rFonts w:eastAsia="Calibri" w:cs="Arial"/>
              </w:rPr>
            </w:pPr>
            <w:r w:rsidRPr="008F44B5">
              <w:t xml:space="preserve">Pressure </w:t>
            </w:r>
            <w:r w:rsidR="44C0780E" w:rsidRPr="008F44B5">
              <w:t>R</w:t>
            </w:r>
            <w:r w:rsidRPr="008F44B5">
              <w:t xml:space="preserve">eduction </w:t>
            </w:r>
            <w:r w:rsidR="16FD8A71" w:rsidRPr="008F44B5">
              <w:t>M</w:t>
            </w:r>
            <w:r w:rsidRPr="008F44B5">
              <w:t>attress</w:t>
            </w:r>
            <w:r w:rsidR="45F74E1A" w:rsidRPr="008F44B5">
              <w:t xml:space="preserve"> </w:t>
            </w:r>
            <w:r w:rsidR="598981FC" w:rsidRPr="008F44B5">
              <w:t>or</w:t>
            </w:r>
            <w:r w:rsidR="3FA2F2E7" w:rsidRPr="008F44B5">
              <w:t xml:space="preserve"> </w:t>
            </w:r>
            <w:r w:rsidR="11CFE8F3" w:rsidRPr="008F44B5">
              <w:t>O</w:t>
            </w:r>
            <w:r w:rsidRPr="008F44B5">
              <w:t>verlay</w:t>
            </w:r>
            <w:r w:rsidR="328FB18B" w:rsidRPr="008F44B5">
              <w:t xml:space="preserve"> </w:t>
            </w:r>
            <w:r w:rsidR="006A0E0B" w:rsidRPr="008F44B5">
              <w:t>-</w:t>
            </w:r>
            <w:r w:rsidR="328FB18B" w:rsidRPr="008F44B5">
              <w:t>Complete</w:t>
            </w:r>
          </w:p>
        </w:tc>
        <w:tc>
          <w:tcPr>
            <w:tcW w:w="928" w:type="pct"/>
          </w:tcPr>
          <w:p w14:paraId="47CF5F2A" w14:textId="4BCB78FA" w:rsidR="00A30147" w:rsidRPr="008F44B5" w:rsidRDefault="00424699" w:rsidP="00887D75">
            <w:pPr>
              <w:pStyle w:val="Table"/>
              <w:rPr>
                <w:rFonts w:eastAsia="Calibri" w:cs="Arial"/>
                <w:szCs w:val="22"/>
              </w:rPr>
            </w:pPr>
            <w:r w:rsidRPr="008F44B5">
              <w:rPr>
                <w:szCs w:val="22"/>
              </w:rPr>
              <w:t>05_043306803_0103_1_2</w:t>
            </w:r>
          </w:p>
        </w:tc>
        <w:tc>
          <w:tcPr>
            <w:tcW w:w="2285" w:type="pct"/>
          </w:tcPr>
          <w:p w14:paraId="7982AE03" w14:textId="5C71069A" w:rsidR="00A30147" w:rsidRPr="008F44B5" w:rsidRDefault="1B22D4D3" w:rsidP="00887D75">
            <w:pPr>
              <w:pStyle w:val="Table"/>
            </w:pPr>
            <w:r w:rsidRPr="008F44B5">
              <w:t>Complete pressure reduction m</w:t>
            </w:r>
            <w:r w:rsidR="3E776574" w:rsidRPr="008F44B5">
              <w:t>attress</w:t>
            </w:r>
            <w:r w:rsidR="06B7CB0A" w:rsidRPr="008F44B5">
              <w:t xml:space="preserve"> or </w:t>
            </w:r>
            <w:r w:rsidR="00A30147" w:rsidRPr="008F44B5">
              <w:t xml:space="preserve">overlay </w:t>
            </w:r>
            <w:r w:rsidR="00424699" w:rsidRPr="008F44B5">
              <w:t xml:space="preserve">specifically </w:t>
            </w:r>
            <w:r w:rsidR="265B8EA9" w:rsidRPr="008F44B5">
              <w:t>t</w:t>
            </w:r>
            <w:r w:rsidR="4B14D341" w:rsidRPr="008F44B5">
              <w:t>o manag</w:t>
            </w:r>
            <w:r w:rsidR="7A7656D8" w:rsidRPr="008F44B5">
              <w:t>e</w:t>
            </w:r>
            <w:r w:rsidR="00424699" w:rsidRPr="008F44B5">
              <w:t xml:space="preserve"> tissue integrity when </w:t>
            </w:r>
            <w:r w:rsidR="03D379BC" w:rsidRPr="008F44B5">
              <w:t>reclined</w:t>
            </w:r>
          </w:p>
        </w:tc>
        <w:tc>
          <w:tcPr>
            <w:tcW w:w="250" w:type="pct"/>
          </w:tcPr>
          <w:p w14:paraId="255AAE8A" w14:textId="77777777" w:rsidR="00A30147" w:rsidRPr="008F44B5" w:rsidRDefault="00A30147" w:rsidP="00887D75">
            <w:pPr>
              <w:pStyle w:val="Table"/>
              <w:rPr>
                <w:rFonts w:eastAsia="Times New Roman" w:cs="Arial"/>
                <w:color w:val="000000"/>
                <w:szCs w:val="22"/>
                <w:lang w:eastAsia="en-AU"/>
              </w:rPr>
            </w:pPr>
            <w:r w:rsidRPr="008F44B5">
              <w:rPr>
                <w:szCs w:val="22"/>
              </w:rPr>
              <w:t>Each</w:t>
            </w:r>
          </w:p>
        </w:tc>
        <w:tc>
          <w:tcPr>
            <w:tcW w:w="472" w:type="pct"/>
          </w:tcPr>
          <w:p w14:paraId="22E6AAF1" w14:textId="3D519DD0" w:rsidR="00A30147" w:rsidRPr="008F44B5" w:rsidRDefault="00424699" w:rsidP="00424699">
            <w:pPr>
              <w:pStyle w:val="Table"/>
              <w:jc w:val="center"/>
              <w:rPr>
                <w:rFonts w:eastAsia="Times New Roman" w:cs="Arial"/>
                <w:color w:val="000000"/>
                <w:szCs w:val="22"/>
                <w:lang w:eastAsia="en-AU"/>
              </w:rPr>
            </w:pPr>
            <w:r w:rsidRPr="008F44B5">
              <w:rPr>
                <w:szCs w:val="22"/>
              </w:rPr>
              <w:t>N</w:t>
            </w:r>
          </w:p>
        </w:tc>
      </w:tr>
      <w:tr w:rsidR="003C2D26" w:rsidRPr="008F44B5" w14:paraId="7C17DC4D" w14:textId="77777777" w:rsidTr="003F4759">
        <w:trPr>
          <w:cnfStyle w:val="000000100000" w:firstRow="0" w:lastRow="0" w:firstColumn="0" w:lastColumn="0" w:oddVBand="0" w:evenVBand="0" w:oddHBand="1" w:evenHBand="0" w:firstRowFirstColumn="0" w:firstRowLastColumn="0" w:lastRowFirstColumn="0" w:lastRowLastColumn="0"/>
        </w:trPr>
        <w:tc>
          <w:tcPr>
            <w:tcW w:w="1065" w:type="pct"/>
          </w:tcPr>
          <w:p w14:paraId="48228BD8" w14:textId="12D153AC" w:rsidR="003C2D26" w:rsidRPr="008F44B5" w:rsidRDefault="00FC190F" w:rsidP="003C2D26">
            <w:pPr>
              <w:pStyle w:val="Table"/>
            </w:pPr>
            <w:r w:rsidRPr="008F44B5">
              <w:t xml:space="preserve">Pressure Reduction Mattress or Overlay </w:t>
            </w:r>
            <w:r w:rsidR="006A0E0B" w:rsidRPr="008F44B5">
              <w:t>-</w:t>
            </w:r>
            <w:r w:rsidRPr="008F44B5">
              <w:t xml:space="preserve"> High Complexity </w:t>
            </w:r>
            <w:r w:rsidR="333D6B93" w:rsidRPr="008F44B5">
              <w:t>Need</w:t>
            </w:r>
          </w:p>
        </w:tc>
        <w:tc>
          <w:tcPr>
            <w:tcW w:w="928" w:type="pct"/>
          </w:tcPr>
          <w:p w14:paraId="705BBF79" w14:textId="53A3DC99" w:rsidR="003C2D26" w:rsidRPr="008F44B5" w:rsidRDefault="003C2D26" w:rsidP="00283592">
            <w:pPr>
              <w:pStyle w:val="Table"/>
              <w:rPr>
                <w:rFonts w:eastAsia="Calibri" w:cs="Arial"/>
                <w:szCs w:val="22"/>
              </w:rPr>
            </w:pPr>
            <w:r w:rsidRPr="008F44B5">
              <w:rPr>
                <w:szCs w:val="22"/>
              </w:rPr>
              <w:t>05_043306804_0103_1_2</w:t>
            </w:r>
          </w:p>
        </w:tc>
        <w:tc>
          <w:tcPr>
            <w:tcW w:w="2285" w:type="pct"/>
          </w:tcPr>
          <w:p w14:paraId="0ACD7547" w14:textId="5405D23E" w:rsidR="003C2D26" w:rsidRPr="008F44B5" w:rsidRDefault="003C2D26" w:rsidP="003C2D26">
            <w:pPr>
              <w:pStyle w:val="Table"/>
              <w:rPr>
                <w:rFonts w:eastAsia="Calibri" w:cs="Arial"/>
              </w:rPr>
            </w:pPr>
            <w:r w:rsidRPr="008F44B5">
              <w:t>Variable and active pressure management mattress</w:t>
            </w:r>
            <w:r w:rsidR="1823B272" w:rsidRPr="008F44B5">
              <w:t xml:space="preserve"> or </w:t>
            </w:r>
            <w:r w:rsidRPr="008F44B5">
              <w:t>overlay for high risk tissue integrity needs</w:t>
            </w:r>
          </w:p>
        </w:tc>
        <w:tc>
          <w:tcPr>
            <w:tcW w:w="250" w:type="pct"/>
          </w:tcPr>
          <w:p w14:paraId="0718E310" w14:textId="77777777" w:rsidR="003C2D26" w:rsidRPr="008F44B5" w:rsidRDefault="003C2D26" w:rsidP="00283592">
            <w:pPr>
              <w:pStyle w:val="Table"/>
              <w:rPr>
                <w:rFonts w:eastAsia="Times New Roman" w:cs="Arial"/>
                <w:color w:val="000000"/>
                <w:szCs w:val="22"/>
                <w:lang w:eastAsia="en-AU"/>
              </w:rPr>
            </w:pPr>
            <w:r w:rsidRPr="008F44B5">
              <w:rPr>
                <w:szCs w:val="22"/>
              </w:rPr>
              <w:t>Each</w:t>
            </w:r>
          </w:p>
        </w:tc>
        <w:tc>
          <w:tcPr>
            <w:tcW w:w="472" w:type="pct"/>
          </w:tcPr>
          <w:p w14:paraId="60CB8E1D" w14:textId="77777777" w:rsidR="003C2D26" w:rsidRPr="008F44B5" w:rsidRDefault="003C2D26" w:rsidP="00283592">
            <w:pPr>
              <w:pStyle w:val="Table"/>
              <w:jc w:val="center"/>
              <w:rPr>
                <w:rFonts w:eastAsia="Times New Roman" w:cs="Arial"/>
                <w:color w:val="000000"/>
                <w:szCs w:val="22"/>
                <w:lang w:eastAsia="en-AU"/>
              </w:rPr>
            </w:pPr>
            <w:r w:rsidRPr="008F44B5">
              <w:rPr>
                <w:szCs w:val="22"/>
              </w:rPr>
              <w:t>N</w:t>
            </w:r>
          </w:p>
        </w:tc>
      </w:tr>
      <w:tr w:rsidR="006922A6" w:rsidRPr="008F44B5" w14:paraId="4F70075D" w14:textId="77777777" w:rsidTr="006922A6">
        <w:trPr>
          <w:cnfStyle w:val="000000010000" w:firstRow="0" w:lastRow="0" w:firstColumn="0" w:lastColumn="0" w:oddVBand="0" w:evenVBand="0" w:oddHBand="0" w:evenHBand="1" w:firstRowFirstColumn="0" w:firstRowLastColumn="0" w:lastRowFirstColumn="0" w:lastRowLastColumn="0"/>
        </w:trPr>
        <w:tc>
          <w:tcPr>
            <w:tcW w:w="1065" w:type="pct"/>
          </w:tcPr>
          <w:p w14:paraId="472A7A26" w14:textId="6B7DD224" w:rsidR="00A30147" w:rsidRPr="008F44B5" w:rsidRDefault="00A30147" w:rsidP="00F36D9E">
            <w:pPr>
              <w:pStyle w:val="Table"/>
              <w:rPr>
                <w:szCs w:val="22"/>
              </w:rPr>
            </w:pPr>
            <w:r w:rsidRPr="008F44B5">
              <w:rPr>
                <w:szCs w:val="22"/>
              </w:rPr>
              <w:t xml:space="preserve">Bed </w:t>
            </w:r>
            <w:r w:rsidR="006A0E0B" w:rsidRPr="008F44B5">
              <w:rPr>
                <w:szCs w:val="22"/>
              </w:rPr>
              <w:t>-</w:t>
            </w:r>
            <w:r w:rsidR="00152A4C" w:rsidRPr="008F44B5">
              <w:rPr>
                <w:szCs w:val="22"/>
              </w:rPr>
              <w:t xml:space="preserve"> </w:t>
            </w:r>
            <w:r w:rsidRPr="008F44B5">
              <w:rPr>
                <w:szCs w:val="22"/>
              </w:rPr>
              <w:t>Access</w:t>
            </w:r>
            <w:r w:rsidR="00F36D9E" w:rsidRPr="008F44B5">
              <w:rPr>
                <w:szCs w:val="22"/>
              </w:rPr>
              <w:t xml:space="preserve"> </w:t>
            </w:r>
            <w:r w:rsidRPr="008F44B5">
              <w:rPr>
                <w:szCs w:val="22"/>
              </w:rPr>
              <w:t>/</w:t>
            </w:r>
            <w:r w:rsidR="00F36D9E" w:rsidRPr="008F44B5">
              <w:rPr>
                <w:szCs w:val="22"/>
              </w:rPr>
              <w:t xml:space="preserve"> </w:t>
            </w:r>
            <w:r w:rsidRPr="008F44B5">
              <w:rPr>
                <w:szCs w:val="22"/>
              </w:rPr>
              <w:t>Transfer Pole</w:t>
            </w:r>
            <w:r w:rsidR="00F36D9E" w:rsidRPr="008F44B5">
              <w:rPr>
                <w:szCs w:val="22"/>
              </w:rPr>
              <w:t xml:space="preserve"> </w:t>
            </w:r>
            <w:r w:rsidRPr="008F44B5">
              <w:rPr>
                <w:szCs w:val="22"/>
              </w:rPr>
              <w:t>/</w:t>
            </w:r>
            <w:r w:rsidR="00F36D9E" w:rsidRPr="008F44B5">
              <w:rPr>
                <w:szCs w:val="22"/>
              </w:rPr>
              <w:t xml:space="preserve"> </w:t>
            </w:r>
            <w:r w:rsidRPr="008F44B5">
              <w:rPr>
                <w:szCs w:val="22"/>
              </w:rPr>
              <w:t>Blocks</w:t>
            </w:r>
            <w:r w:rsidR="00F36D9E" w:rsidRPr="008F44B5">
              <w:rPr>
                <w:szCs w:val="22"/>
              </w:rPr>
              <w:t xml:space="preserve"> </w:t>
            </w:r>
            <w:r w:rsidRPr="008F44B5">
              <w:rPr>
                <w:szCs w:val="22"/>
              </w:rPr>
              <w:t>/</w:t>
            </w:r>
            <w:r w:rsidR="00F36D9E" w:rsidRPr="008F44B5">
              <w:rPr>
                <w:szCs w:val="22"/>
              </w:rPr>
              <w:t xml:space="preserve"> </w:t>
            </w:r>
            <w:r w:rsidRPr="008F44B5">
              <w:rPr>
                <w:szCs w:val="22"/>
              </w:rPr>
              <w:t>Rails</w:t>
            </w:r>
            <w:r w:rsidR="00F36D9E" w:rsidRPr="008F44B5">
              <w:rPr>
                <w:szCs w:val="22"/>
              </w:rPr>
              <w:t xml:space="preserve"> </w:t>
            </w:r>
            <w:r w:rsidRPr="008F44B5">
              <w:rPr>
                <w:szCs w:val="22"/>
              </w:rPr>
              <w:t>/</w:t>
            </w:r>
            <w:r w:rsidR="00F36D9E" w:rsidRPr="008F44B5">
              <w:rPr>
                <w:szCs w:val="22"/>
              </w:rPr>
              <w:t xml:space="preserve"> </w:t>
            </w:r>
            <w:r w:rsidRPr="008F44B5">
              <w:rPr>
                <w:szCs w:val="22"/>
              </w:rPr>
              <w:t>Rail-Covers</w:t>
            </w:r>
          </w:p>
        </w:tc>
        <w:tc>
          <w:tcPr>
            <w:tcW w:w="928" w:type="pct"/>
          </w:tcPr>
          <w:p w14:paraId="439CE5F6" w14:textId="77777777" w:rsidR="00A30147" w:rsidRPr="008F44B5" w:rsidRDefault="00A30147" w:rsidP="00887D75">
            <w:pPr>
              <w:pStyle w:val="Table"/>
              <w:rPr>
                <w:szCs w:val="22"/>
              </w:rPr>
            </w:pPr>
            <w:r w:rsidRPr="008F44B5">
              <w:rPr>
                <w:szCs w:val="22"/>
              </w:rPr>
              <w:t>05_181200711_0103_1_2</w:t>
            </w:r>
          </w:p>
        </w:tc>
        <w:tc>
          <w:tcPr>
            <w:tcW w:w="2285" w:type="pct"/>
          </w:tcPr>
          <w:p w14:paraId="752EE641" w14:textId="77777777" w:rsidR="00A30147" w:rsidRPr="008F44B5" w:rsidRDefault="00A30147" w:rsidP="00887D75">
            <w:pPr>
              <w:pStyle w:val="Table"/>
              <w:rPr>
                <w:szCs w:val="22"/>
              </w:rPr>
            </w:pPr>
            <w:r w:rsidRPr="008F44B5">
              <w:rPr>
                <w:szCs w:val="22"/>
              </w:rPr>
              <w:t xml:space="preserve">Devices for self-assisted transfer/position in bed; rails and rail covers which attach to a bed to prevent the individual falling out. </w:t>
            </w:r>
          </w:p>
        </w:tc>
        <w:tc>
          <w:tcPr>
            <w:tcW w:w="250" w:type="pct"/>
          </w:tcPr>
          <w:p w14:paraId="23444E4A" w14:textId="77777777" w:rsidR="00A30147" w:rsidRPr="008F44B5" w:rsidRDefault="00A30147" w:rsidP="00887D75">
            <w:pPr>
              <w:pStyle w:val="Table"/>
              <w:rPr>
                <w:szCs w:val="22"/>
              </w:rPr>
            </w:pPr>
            <w:r w:rsidRPr="008F44B5">
              <w:rPr>
                <w:szCs w:val="22"/>
              </w:rPr>
              <w:t>Each</w:t>
            </w:r>
          </w:p>
        </w:tc>
        <w:tc>
          <w:tcPr>
            <w:tcW w:w="472" w:type="pct"/>
          </w:tcPr>
          <w:p w14:paraId="0E7C3E55" w14:textId="77777777" w:rsidR="00A30147" w:rsidRPr="008F44B5" w:rsidRDefault="00A30147" w:rsidP="6F42BD0C">
            <w:pPr>
              <w:pStyle w:val="Table"/>
              <w:jc w:val="center"/>
            </w:pPr>
            <w:r w:rsidRPr="008F44B5">
              <w:t>N</w:t>
            </w:r>
          </w:p>
        </w:tc>
      </w:tr>
      <w:tr w:rsidR="006922A6" w:rsidRPr="008F44B5" w14:paraId="0A996A33" w14:textId="77777777" w:rsidTr="006922A6">
        <w:trPr>
          <w:cnfStyle w:val="000000100000" w:firstRow="0" w:lastRow="0" w:firstColumn="0" w:lastColumn="0" w:oddVBand="0" w:evenVBand="0" w:oddHBand="1" w:evenHBand="0" w:firstRowFirstColumn="0" w:firstRowLastColumn="0" w:lastRowFirstColumn="0" w:lastRowLastColumn="0"/>
        </w:trPr>
        <w:tc>
          <w:tcPr>
            <w:tcW w:w="1065" w:type="pct"/>
          </w:tcPr>
          <w:p w14:paraId="17D75560" w14:textId="211A0B9E" w:rsidR="00A30147" w:rsidRPr="008F44B5" w:rsidRDefault="00B027B7" w:rsidP="00887D75">
            <w:pPr>
              <w:pStyle w:val="Table"/>
              <w:rPr>
                <w:rFonts w:eastAsia="Calibri" w:cs="Arial"/>
                <w:szCs w:val="22"/>
              </w:rPr>
            </w:pPr>
            <w:r w:rsidRPr="008F44B5">
              <w:rPr>
                <w:szCs w:val="22"/>
              </w:rPr>
              <w:t xml:space="preserve">Bed </w:t>
            </w:r>
            <w:r w:rsidR="006A0E0B" w:rsidRPr="008F44B5">
              <w:rPr>
                <w:szCs w:val="22"/>
              </w:rPr>
              <w:t>-</w:t>
            </w:r>
            <w:r w:rsidRPr="008F44B5">
              <w:rPr>
                <w:szCs w:val="22"/>
              </w:rPr>
              <w:t xml:space="preserve"> Ancillary Furniture</w:t>
            </w:r>
          </w:p>
        </w:tc>
        <w:tc>
          <w:tcPr>
            <w:tcW w:w="928" w:type="pct"/>
          </w:tcPr>
          <w:p w14:paraId="3AF30E81" w14:textId="77777777" w:rsidR="00A30147" w:rsidRPr="008F44B5" w:rsidRDefault="00A30147" w:rsidP="00887D75">
            <w:pPr>
              <w:pStyle w:val="Table"/>
              <w:rPr>
                <w:rFonts w:eastAsia="Calibri" w:cs="Arial"/>
                <w:szCs w:val="22"/>
              </w:rPr>
            </w:pPr>
            <w:r w:rsidRPr="008F44B5">
              <w:rPr>
                <w:szCs w:val="22"/>
              </w:rPr>
              <w:t>05_180315111_0103_1_2</w:t>
            </w:r>
          </w:p>
        </w:tc>
        <w:tc>
          <w:tcPr>
            <w:tcW w:w="2285" w:type="pct"/>
          </w:tcPr>
          <w:p w14:paraId="19804168" w14:textId="77777777" w:rsidR="00A30147" w:rsidRPr="008F44B5" w:rsidRDefault="00612E3E" w:rsidP="00887D75">
            <w:pPr>
              <w:pStyle w:val="Table"/>
              <w:rPr>
                <w:rFonts w:eastAsia="Calibri" w:cs="Arial"/>
                <w:szCs w:val="22"/>
              </w:rPr>
            </w:pPr>
            <w:r w:rsidRPr="008F44B5">
              <w:rPr>
                <w:szCs w:val="22"/>
              </w:rPr>
              <w:t>Tables, supports and other devices for holding items for activity for a lying person (Over-Bed Table or Support).</w:t>
            </w:r>
          </w:p>
        </w:tc>
        <w:tc>
          <w:tcPr>
            <w:tcW w:w="250" w:type="pct"/>
          </w:tcPr>
          <w:p w14:paraId="685A04C0" w14:textId="77777777" w:rsidR="00A30147" w:rsidRPr="008F44B5" w:rsidRDefault="00A30147" w:rsidP="00887D75">
            <w:pPr>
              <w:pStyle w:val="Table"/>
              <w:rPr>
                <w:rFonts w:eastAsia="Times New Roman" w:cs="Arial"/>
                <w:color w:val="000000"/>
                <w:szCs w:val="22"/>
                <w:lang w:eastAsia="en-AU"/>
              </w:rPr>
            </w:pPr>
            <w:r w:rsidRPr="008F44B5">
              <w:rPr>
                <w:szCs w:val="22"/>
              </w:rPr>
              <w:t>Each</w:t>
            </w:r>
          </w:p>
        </w:tc>
        <w:tc>
          <w:tcPr>
            <w:tcW w:w="472" w:type="pct"/>
          </w:tcPr>
          <w:p w14:paraId="60752F03" w14:textId="77777777" w:rsidR="00A30147" w:rsidRPr="008F44B5" w:rsidRDefault="00A30147" w:rsidP="00DD4F3F">
            <w:pPr>
              <w:pStyle w:val="Table"/>
              <w:jc w:val="center"/>
              <w:rPr>
                <w:rFonts w:eastAsia="Times New Roman" w:cs="Arial"/>
                <w:color w:val="000000"/>
                <w:szCs w:val="22"/>
                <w:lang w:eastAsia="en-AU"/>
              </w:rPr>
            </w:pPr>
            <w:r w:rsidRPr="008F44B5">
              <w:rPr>
                <w:szCs w:val="22"/>
              </w:rPr>
              <w:t>N</w:t>
            </w:r>
          </w:p>
        </w:tc>
      </w:tr>
      <w:tr w:rsidR="006922A6" w:rsidRPr="008F44B5" w14:paraId="2F7F9BA6" w14:textId="77777777" w:rsidTr="006922A6">
        <w:trPr>
          <w:cnfStyle w:val="000000010000" w:firstRow="0" w:lastRow="0" w:firstColumn="0" w:lastColumn="0" w:oddVBand="0" w:evenVBand="0" w:oddHBand="0" w:evenHBand="1" w:firstRowFirstColumn="0" w:firstRowLastColumn="0" w:lastRowFirstColumn="0" w:lastRowLastColumn="0"/>
        </w:trPr>
        <w:tc>
          <w:tcPr>
            <w:tcW w:w="1065" w:type="pct"/>
          </w:tcPr>
          <w:p w14:paraId="3A8BCD6A" w14:textId="2093CCAC" w:rsidR="005F230B" w:rsidRPr="008F44B5" w:rsidRDefault="00152A4C" w:rsidP="00533A06">
            <w:pPr>
              <w:pStyle w:val="Table"/>
              <w:rPr>
                <w:rFonts w:eastAsia="Calibri" w:cs="Arial"/>
              </w:rPr>
            </w:pPr>
            <w:r w:rsidRPr="008F44B5">
              <w:rPr>
                <w:rFonts w:eastAsia="Calibri" w:cs="Arial"/>
              </w:rPr>
              <w:t xml:space="preserve">Bed </w:t>
            </w:r>
            <w:r w:rsidR="006A0E0B" w:rsidRPr="008F44B5">
              <w:rPr>
                <w:rFonts w:eastAsia="Calibri" w:cs="Arial"/>
              </w:rPr>
              <w:t>-</w:t>
            </w:r>
            <w:r w:rsidRPr="008F44B5">
              <w:rPr>
                <w:rFonts w:eastAsia="Calibri" w:cs="Arial"/>
              </w:rPr>
              <w:t xml:space="preserve"> </w:t>
            </w:r>
            <w:r w:rsidR="489A0AA4" w:rsidRPr="008F44B5">
              <w:rPr>
                <w:rFonts w:eastAsia="Calibri" w:cs="Arial"/>
              </w:rPr>
              <w:t xml:space="preserve">Accessories and </w:t>
            </w:r>
            <w:r w:rsidR="005F230B" w:rsidRPr="008F44B5">
              <w:rPr>
                <w:rFonts w:eastAsia="Calibri" w:cs="Arial"/>
              </w:rPr>
              <w:t xml:space="preserve">Sleep Positioning System </w:t>
            </w:r>
            <w:r w:rsidR="006A0E0B" w:rsidRPr="008F44B5">
              <w:t>-</w:t>
            </w:r>
            <w:r w:rsidR="005F230B" w:rsidRPr="008F44B5">
              <w:rPr>
                <w:rFonts w:eastAsia="Calibri" w:cs="Arial"/>
              </w:rPr>
              <w:t xml:space="preserve"> Custom </w:t>
            </w:r>
            <w:r w:rsidR="452B102C" w:rsidRPr="008F44B5">
              <w:rPr>
                <w:rFonts w:eastAsia="Calibri" w:cs="Arial"/>
              </w:rPr>
              <w:t>m</w:t>
            </w:r>
            <w:r w:rsidR="3B883AFB" w:rsidRPr="008F44B5">
              <w:rPr>
                <w:rFonts w:eastAsia="Calibri" w:cs="Arial"/>
              </w:rPr>
              <w:t>ade</w:t>
            </w:r>
          </w:p>
        </w:tc>
        <w:tc>
          <w:tcPr>
            <w:tcW w:w="928" w:type="pct"/>
          </w:tcPr>
          <w:p w14:paraId="20543FC4" w14:textId="5E478E14" w:rsidR="005F230B" w:rsidRPr="008F44B5" w:rsidRDefault="005F230B" w:rsidP="00D02942">
            <w:pPr>
              <w:pStyle w:val="Table"/>
              <w:rPr>
                <w:rFonts w:eastAsia="Calibri" w:cs="Arial"/>
                <w:szCs w:val="22"/>
              </w:rPr>
            </w:pPr>
            <w:r w:rsidRPr="008F44B5">
              <w:rPr>
                <w:rFonts w:eastAsia="Calibri" w:cs="Arial"/>
                <w:szCs w:val="22"/>
              </w:rPr>
              <w:t>05_181224811_0103_1_2</w:t>
            </w:r>
          </w:p>
        </w:tc>
        <w:tc>
          <w:tcPr>
            <w:tcW w:w="2285" w:type="pct"/>
          </w:tcPr>
          <w:p w14:paraId="5B1EF707" w14:textId="77777777" w:rsidR="00A30147" w:rsidRPr="008F44B5" w:rsidRDefault="00A30147" w:rsidP="00887D75">
            <w:pPr>
              <w:pStyle w:val="Table"/>
              <w:rPr>
                <w:rFonts w:eastAsia="Calibri" w:cs="Arial"/>
                <w:szCs w:val="22"/>
              </w:rPr>
            </w:pPr>
            <w:r w:rsidRPr="008F44B5">
              <w:rPr>
                <w:szCs w:val="22"/>
              </w:rPr>
              <w:t>Positioning supports and surfaces to help an individual maintain a consistent and optimal position while lying in bed.</w:t>
            </w:r>
          </w:p>
        </w:tc>
        <w:tc>
          <w:tcPr>
            <w:tcW w:w="250" w:type="pct"/>
          </w:tcPr>
          <w:p w14:paraId="4DF7A38E" w14:textId="77777777" w:rsidR="00A30147" w:rsidRPr="008F44B5" w:rsidRDefault="00A30147" w:rsidP="00887D75">
            <w:pPr>
              <w:pStyle w:val="Table"/>
              <w:rPr>
                <w:rFonts w:eastAsia="Times New Roman" w:cs="Arial"/>
                <w:color w:val="000000"/>
                <w:szCs w:val="22"/>
                <w:lang w:eastAsia="en-AU"/>
              </w:rPr>
            </w:pPr>
            <w:r w:rsidRPr="008F44B5">
              <w:rPr>
                <w:szCs w:val="22"/>
              </w:rPr>
              <w:t>Each</w:t>
            </w:r>
          </w:p>
        </w:tc>
        <w:tc>
          <w:tcPr>
            <w:tcW w:w="472" w:type="pct"/>
          </w:tcPr>
          <w:p w14:paraId="304A5A86" w14:textId="45DF279C" w:rsidR="00A30147" w:rsidRPr="008F44B5" w:rsidRDefault="00BD256D" w:rsidP="00C448EA">
            <w:pPr>
              <w:pStyle w:val="Table"/>
              <w:jc w:val="center"/>
              <w:rPr>
                <w:rFonts w:eastAsia="Times New Roman" w:cs="Arial"/>
                <w:color w:val="000000"/>
                <w:szCs w:val="22"/>
                <w:lang w:eastAsia="en-AU"/>
              </w:rPr>
            </w:pPr>
            <w:r w:rsidRPr="008F44B5">
              <w:rPr>
                <w:szCs w:val="22"/>
              </w:rPr>
              <w:t>N</w:t>
            </w:r>
          </w:p>
        </w:tc>
      </w:tr>
      <w:tr w:rsidR="006922A6" w:rsidRPr="008F44B5" w14:paraId="3598E79A" w14:textId="77777777" w:rsidTr="006922A6">
        <w:trPr>
          <w:cnfStyle w:val="000000100000" w:firstRow="0" w:lastRow="0" w:firstColumn="0" w:lastColumn="0" w:oddVBand="0" w:evenVBand="0" w:oddHBand="1" w:evenHBand="0" w:firstRowFirstColumn="0" w:firstRowLastColumn="0" w:lastRowFirstColumn="0" w:lastRowLastColumn="0"/>
        </w:trPr>
        <w:tc>
          <w:tcPr>
            <w:tcW w:w="1065" w:type="pct"/>
          </w:tcPr>
          <w:p w14:paraId="22767B51" w14:textId="17CDE1BE" w:rsidR="00BD256D" w:rsidRPr="008F44B5" w:rsidRDefault="00BD256D" w:rsidP="00C10B00">
            <w:pPr>
              <w:pStyle w:val="Table"/>
              <w:rPr>
                <w:rFonts w:eastAsia="Calibri" w:cs="Arial"/>
                <w:szCs w:val="22"/>
              </w:rPr>
            </w:pPr>
            <w:r w:rsidRPr="008F44B5">
              <w:rPr>
                <w:rFonts w:eastAsia="Calibri" w:cs="Arial"/>
                <w:szCs w:val="22"/>
              </w:rPr>
              <w:t xml:space="preserve">Bed </w:t>
            </w:r>
            <w:r w:rsidR="006A0E0B" w:rsidRPr="008F44B5">
              <w:rPr>
                <w:szCs w:val="22"/>
              </w:rPr>
              <w:t>-</w:t>
            </w:r>
            <w:r w:rsidRPr="008F44B5">
              <w:rPr>
                <w:rFonts w:eastAsia="Calibri" w:cs="Arial"/>
                <w:szCs w:val="22"/>
              </w:rPr>
              <w:t xml:space="preserve"> Electrically adjusted</w:t>
            </w:r>
          </w:p>
        </w:tc>
        <w:tc>
          <w:tcPr>
            <w:tcW w:w="928" w:type="pct"/>
          </w:tcPr>
          <w:p w14:paraId="36659736" w14:textId="0B1A38F5" w:rsidR="00BD256D" w:rsidRPr="008F44B5" w:rsidRDefault="00BD256D" w:rsidP="00C10B00">
            <w:pPr>
              <w:pStyle w:val="Table"/>
              <w:rPr>
                <w:rFonts w:eastAsia="Calibri" w:cs="Arial"/>
                <w:szCs w:val="22"/>
              </w:rPr>
            </w:pPr>
            <w:r w:rsidRPr="008F44B5">
              <w:rPr>
                <w:rFonts w:eastAsia="Calibri" w:cs="Arial"/>
                <w:szCs w:val="22"/>
              </w:rPr>
              <w:t>05_181210811_0103_1_2</w:t>
            </w:r>
          </w:p>
        </w:tc>
        <w:tc>
          <w:tcPr>
            <w:tcW w:w="2285" w:type="pct"/>
          </w:tcPr>
          <w:p w14:paraId="7266C2B6" w14:textId="38FD5515" w:rsidR="00A30147" w:rsidRPr="008F44B5" w:rsidRDefault="00A30147" w:rsidP="00887D75">
            <w:pPr>
              <w:pStyle w:val="Table"/>
              <w:rPr>
                <w:rFonts w:eastAsia="Calibri" w:cs="Arial"/>
              </w:rPr>
            </w:pPr>
            <w:r w:rsidRPr="008F44B5">
              <w:t>A bed which can be adjusted in height or angle through an electronic mechan</w:t>
            </w:r>
            <w:r w:rsidR="00612E3E" w:rsidRPr="008F44B5">
              <w:t xml:space="preserve">ism (may include companion bed); includes adjustable High/Low Bed/Cot Frames </w:t>
            </w:r>
            <w:r w:rsidR="6B90E40C" w:rsidRPr="008F44B5">
              <w:t>with</w:t>
            </w:r>
            <w:r w:rsidR="00612E3E" w:rsidRPr="008F44B5">
              <w:t xml:space="preserve"> Repositioning Systems.</w:t>
            </w:r>
          </w:p>
        </w:tc>
        <w:tc>
          <w:tcPr>
            <w:tcW w:w="250" w:type="pct"/>
          </w:tcPr>
          <w:p w14:paraId="6B48C6FC" w14:textId="77777777" w:rsidR="00A30147" w:rsidRPr="008F44B5" w:rsidRDefault="00A30147" w:rsidP="00887D75">
            <w:pPr>
              <w:pStyle w:val="Table"/>
              <w:rPr>
                <w:rFonts w:eastAsia="Times New Roman" w:cs="Arial"/>
                <w:color w:val="000000"/>
                <w:szCs w:val="22"/>
                <w:lang w:eastAsia="en-AU"/>
              </w:rPr>
            </w:pPr>
            <w:r w:rsidRPr="008F44B5">
              <w:rPr>
                <w:szCs w:val="22"/>
              </w:rPr>
              <w:t>Each</w:t>
            </w:r>
          </w:p>
        </w:tc>
        <w:tc>
          <w:tcPr>
            <w:tcW w:w="472" w:type="pct"/>
          </w:tcPr>
          <w:p w14:paraId="6206AFF3" w14:textId="0807C93A" w:rsidR="00A30147" w:rsidRPr="008F44B5" w:rsidRDefault="00BD256D" w:rsidP="00DD4F3F">
            <w:pPr>
              <w:pStyle w:val="Table"/>
              <w:jc w:val="center"/>
              <w:rPr>
                <w:rFonts w:eastAsia="Times New Roman" w:cs="Arial"/>
                <w:color w:val="000000"/>
                <w:szCs w:val="22"/>
                <w:lang w:eastAsia="en-AU"/>
              </w:rPr>
            </w:pPr>
            <w:r w:rsidRPr="008F44B5">
              <w:rPr>
                <w:szCs w:val="22"/>
              </w:rPr>
              <w:t>N</w:t>
            </w:r>
          </w:p>
        </w:tc>
      </w:tr>
      <w:tr w:rsidR="006922A6" w:rsidRPr="008F44B5" w14:paraId="06F38C29" w14:textId="77777777" w:rsidTr="006922A6">
        <w:trPr>
          <w:cnfStyle w:val="000000010000" w:firstRow="0" w:lastRow="0" w:firstColumn="0" w:lastColumn="0" w:oddVBand="0" w:evenVBand="0" w:oddHBand="0" w:evenHBand="1" w:firstRowFirstColumn="0" w:firstRowLastColumn="0" w:lastRowFirstColumn="0" w:lastRowLastColumn="0"/>
        </w:trPr>
        <w:tc>
          <w:tcPr>
            <w:tcW w:w="1065" w:type="pct"/>
          </w:tcPr>
          <w:p w14:paraId="45F9CF1E" w14:textId="276D81FF" w:rsidR="00BD256D" w:rsidRPr="008F44B5" w:rsidRDefault="00BD256D" w:rsidP="00C10B00">
            <w:pPr>
              <w:pStyle w:val="Table"/>
              <w:rPr>
                <w:rFonts w:eastAsia="Calibri" w:cs="Arial"/>
                <w:szCs w:val="22"/>
              </w:rPr>
            </w:pPr>
            <w:r w:rsidRPr="008F44B5">
              <w:rPr>
                <w:rFonts w:eastAsia="Calibri" w:cs="Arial"/>
                <w:szCs w:val="22"/>
              </w:rPr>
              <w:t xml:space="preserve">Bed </w:t>
            </w:r>
            <w:r w:rsidR="006A0E0B" w:rsidRPr="008F44B5">
              <w:rPr>
                <w:szCs w:val="22"/>
              </w:rPr>
              <w:t>-</w:t>
            </w:r>
            <w:r w:rsidRPr="008F44B5">
              <w:rPr>
                <w:rFonts w:eastAsia="Calibri" w:cs="Arial"/>
                <w:szCs w:val="22"/>
              </w:rPr>
              <w:t xml:space="preserve"> Manually adjusted</w:t>
            </w:r>
          </w:p>
        </w:tc>
        <w:tc>
          <w:tcPr>
            <w:tcW w:w="928" w:type="pct"/>
          </w:tcPr>
          <w:p w14:paraId="1B8B9961" w14:textId="2407489C" w:rsidR="00BD256D" w:rsidRPr="008F44B5" w:rsidRDefault="00BD256D" w:rsidP="00C10B00">
            <w:pPr>
              <w:pStyle w:val="Table"/>
              <w:rPr>
                <w:rFonts w:eastAsia="Calibri" w:cs="Arial"/>
                <w:szCs w:val="22"/>
              </w:rPr>
            </w:pPr>
            <w:r w:rsidRPr="008F44B5">
              <w:rPr>
                <w:rFonts w:eastAsia="Calibri" w:cs="Arial"/>
                <w:szCs w:val="22"/>
              </w:rPr>
              <w:t>05_181207811_0103_1_2</w:t>
            </w:r>
          </w:p>
        </w:tc>
        <w:tc>
          <w:tcPr>
            <w:tcW w:w="2285" w:type="pct"/>
          </w:tcPr>
          <w:p w14:paraId="5587CBCB" w14:textId="6258018A" w:rsidR="00A30147" w:rsidRPr="008F44B5" w:rsidRDefault="00A30147" w:rsidP="00887D75">
            <w:pPr>
              <w:pStyle w:val="Table"/>
              <w:rPr>
                <w:rFonts w:eastAsia="Calibri" w:cs="Arial"/>
              </w:rPr>
            </w:pPr>
            <w:r w:rsidRPr="008F44B5">
              <w:t xml:space="preserve">A bed to address a participant's functional needs that has manual </w:t>
            </w:r>
            <w:r w:rsidR="320A4187" w:rsidRPr="008F44B5">
              <w:t xml:space="preserve">or no </w:t>
            </w:r>
            <w:r w:rsidRPr="008F44B5">
              <w:t>adjustment</w:t>
            </w:r>
            <w:r w:rsidR="00612E3E" w:rsidRPr="008F44B5">
              <w:t xml:space="preserve"> (Bed Frame</w:t>
            </w:r>
            <w:r w:rsidR="75678884" w:rsidRPr="008F44B5">
              <w:t xml:space="preserve"> </w:t>
            </w:r>
            <w:r w:rsidR="7B4C0BA0" w:rsidRPr="008F44B5">
              <w:t>/</w:t>
            </w:r>
            <w:r w:rsidR="725689BF" w:rsidRPr="008F44B5">
              <w:t xml:space="preserve"> </w:t>
            </w:r>
            <w:r w:rsidR="00612E3E" w:rsidRPr="008F44B5">
              <w:t>Cot</w:t>
            </w:r>
            <w:r w:rsidR="28C2881C" w:rsidRPr="008F44B5">
              <w:t xml:space="preserve"> </w:t>
            </w:r>
            <w:r w:rsidR="7B4C0BA0" w:rsidRPr="008F44B5">
              <w:t>/</w:t>
            </w:r>
            <w:r w:rsidR="61C47DE8" w:rsidRPr="008F44B5">
              <w:t xml:space="preserve"> </w:t>
            </w:r>
            <w:r w:rsidR="00612E3E" w:rsidRPr="008F44B5">
              <w:t>Cradle).</w:t>
            </w:r>
          </w:p>
        </w:tc>
        <w:tc>
          <w:tcPr>
            <w:tcW w:w="250" w:type="pct"/>
          </w:tcPr>
          <w:p w14:paraId="55A2155E" w14:textId="77777777" w:rsidR="00A30147" w:rsidRPr="008F44B5" w:rsidRDefault="00A30147" w:rsidP="00887D75">
            <w:pPr>
              <w:pStyle w:val="Table"/>
              <w:rPr>
                <w:rFonts w:eastAsia="Times New Roman" w:cs="Arial"/>
                <w:color w:val="000000"/>
                <w:szCs w:val="22"/>
                <w:lang w:eastAsia="en-AU"/>
              </w:rPr>
            </w:pPr>
            <w:r w:rsidRPr="008F44B5">
              <w:rPr>
                <w:szCs w:val="22"/>
              </w:rPr>
              <w:t>Each</w:t>
            </w:r>
          </w:p>
        </w:tc>
        <w:tc>
          <w:tcPr>
            <w:tcW w:w="472" w:type="pct"/>
          </w:tcPr>
          <w:p w14:paraId="461AA332" w14:textId="46795240" w:rsidR="00A30147" w:rsidRPr="008F44B5" w:rsidRDefault="00BD256D" w:rsidP="00DD4F3F">
            <w:pPr>
              <w:pStyle w:val="Table"/>
              <w:jc w:val="center"/>
              <w:rPr>
                <w:rFonts w:eastAsia="Times New Roman" w:cs="Arial"/>
                <w:color w:val="000000"/>
                <w:szCs w:val="22"/>
                <w:lang w:eastAsia="en-AU"/>
              </w:rPr>
            </w:pPr>
            <w:r w:rsidRPr="008F44B5">
              <w:rPr>
                <w:szCs w:val="22"/>
              </w:rPr>
              <w:t>N</w:t>
            </w:r>
          </w:p>
        </w:tc>
      </w:tr>
    </w:tbl>
    <w:p w14:paraId="4FABED90" w14:textId="215D85BE" w:rsidR="001008ED" w:rsidRPr="008F44B5" w:rsidRDefault="001008ED" w:rsidP="6F42BD0C">
      <w:pPr>
        <w:pStyle w:val="Heading3"/>
        <w:numPr>
          <w:ilvl w:val="1"/>
          <w:numId w:val="0"/>
        </w:numPr>
      </w:pPr>
      <w:bookmarkStart w:id="376" w:name="_Toc479064169"/>
      <w:bookmarkStart w:id="377" w:name="_Toc73386273"/>
      <w:bookmarkStart w:id="378" w:name="_Toc73386563"/>
      <w:bookmarkStart w:id="379" w:name="_Toc170034569"/>
      <w:r w:rsidRPr="008F44B5">
        <w:rPr>
          <w:lang w:val="en-US"/>
        </w:rPr>
        <w:lastRenderedPageBreak/>
        <w:t>Equipment or aids for dressing or specialised clothing</w:t>
      </w:r>
      <w:bookmarkEnd w:id="376"/>
      <w:bookmarkEnd w:id="377"/>
      <w:bookmarkEnd w:id="378"/>
      <w:bookmarkEnd w:id="379"/>
    </w:p>
    <w:tbl>
      <w:tblPr>
        <w:tblStyle w:val="LightShading-Accent4"/>
        <w:tblW w:w="4997" w:type="pct"/>
        <w:tblInd w:w="5" w:type="dxa"/>
        <w:tblLayout w:type="fixed"/>
        <w:tblLook w:val="04A0" w:firstRow="1" w:lastRow="0" w:firstColumn="1" w:lastColumn="0" w:noHBand="0" w:noVBand="1"/>
        <w:tblCaption w:val="Equipment or aids for dressing or specialised clothing"/>
      </w:tblPr>
      <w:tblGrid>
        <w:gridCol w:w="4836"/>
        <w:gridCol w:w="4220"/>
        <w:gridCol w:w="9908"/>
        <w:gridCol w:w="1555"/>
        <w:gridCol w:w="2144"/>
      </w:tblGrid>
      <w:tr w:rsidR="00E34BF5" w:rsidRPr="008F44B5" w14:paraId="2875012E" w14:textId="77777777" w:rsidTr="00E1034A">
        <w:trPr>
          <w:cnfStyle w:val="100000000000" w:firstRow="1" w:lastRow="0" w:firstColumn="0" w:lastColumn="0" w:oddVBand="0" w:evenVBand="0" w:oddHBand="0" w:evenHBand="0" w:firstRowFirstColumn="0" w:firstRowLastColumn="0" w:lastRowFirstColumn="0" w:lastRowLastColumn="0"/>
          <w:trHeight w:val="274"/>
          <w:tblHeader/>
        </w:trPr>
        <w:tc>
          <w:tcPr>
            <w:cnfStyle w:val="001000000000" w:firstRow="0" w:lastRow="0" w:firstColumn="1" w:lastColumn="0" w:oddVBand="0" w:evenVBand="0" w:oddHBand="0" w:evenHBand="0" w:firstRowFirstColumn="0" w:firstRowLastColumn="0" w:lastRowFirstColumn="0" w:lastRowLastColumn="0"/>
            <w:tcW w:w="1067" w:type="pct"/>
            <w:vAlign w:val="center"/>
          </w:tcPr>
          <w:p w14:paraId="11C57D7D" w14:textId="77777777" w:rsidR="001008ED" w:rsidRPr="008F44B5" w:rsidRDefault="001008ED" w:rsidP="00887D75">
            <w:pPr>
              <w:pStyle w:val="Table"/>
              <w:rPr>
                <w:b w:val="0"/>
                <w:szCs w:val="22"/>
              </w:rPr>
            </w:pPr>
            <w:bookmarkStart w:id="380" w:name="_Toc467509791"/>
            <w:bookmarkStart w:id="381" w:name="_Toc467510502"/>
            <w:bookmarkStart w:id="382" w:name="_Toc467595736"/>
            <w:bookmarkStart w:id="383" w:name="_Toc468279974"/>
            <w:bookmarkStart w:id="384" w:name="_Toc468449959"/>
            <w:bookmarkStart w:id="385" w:name="_Toc468451796"/>
            <w:bookmarkStart w:id="386" w:name="_Toc468452029"/>
            <w:bookmarkStart w:id="387" w:name="_Toc468463683"/>
            <w:bookmarkStart w:id="388" w:name="_Toc468464208"/>
            <w:r w:rsidRPr="008F44B5">
              <w:rPr>
                <w:szCs w:val="22"/>
              </w:rPr>
              <w:t>Support Item</w:t>
            </w:r>
            <w:bookmarkEnd w:id="380"/>
            <w:bookmarkEnd w:id="381"/>
            <w:bookmarkEnd w:id="382"/>
            <w:bookmarkEnd w:id="383"/>
            <w:bookmarkEnd w:id="384"/>
            <w:bookmarkEnd w:id="385"/>
            <w:bookmarkEnd w:id="386"/>
            <w:bookmarkEnd w:id="387"/>
            <w:bookmarkEnd w:id="388"/>
          </w:p>
        </w:tc>
        <w:tc>
          <w:tcPr>
            <w:tcW w:w="931" w:type="pct"/>
            <w:vAlign w:val="center"/>
          </w:tcPr>
          <w:p w14:paraId="606BE585" w14:textId="77777777" w:rsidR="001008ED" w:rsidRPr="008F44B5" w:rsidRDefault="001008ED" w:rsidP="00887D75">
            <w:pPr>
              <w:pStyle w:val="Table"/>
              <w:cnfStyle w:val="100000000000" w:firstRow="1" w:lastRow="0" w:firstColumn="0" w:lastColumn="0" w:oddVBand="0" w:evenVBand="0" w:oddHBand="0" w:evenHBand="0" w:firstRowFirstColumn="0" w:firstRowLastColumn="0" w:lastRowFirstColumn="0" w:lastRowLastColumn="0"/>
              <w:rPr>
                <w:b w:val="0"/>
                <w:szCs w:val="22"/>
              </w:rPr>
            </w:pPr>
            <w:bookmarkStart w:id="389" w:name="_Toc467509792"/>
            <w:bookmarkStart w:id="390" w:name="_Toc467510503"/>
            <w:bookmarkStart w:id="391" w:name="_Toc467595737"/>
            <w:bookmarkStart w:id="392" w:name="_Toc468279975"/>
            <w:bookmarkStart w:id="393" w:name="_Toc468449960"/>
            <w:bookmarkStart w:id="394" w:name="_Toc468451797"/>
            <w:bookmarkStart w:id="395" w:name="_Toc468452030"/>
            <w:bookmarkStart w:id="396" w:name="_Toc468463684"/>
            <w:bookmarkStart w:id="397" w:name="_Toc468464209"/>
            <w:r w:rsidRPr="008F44B5">
              <w:rPr>
                <w:szCs w:val="22"/>
              </w:rPr>
              <w:t>Support Item Ref No.</w:t>
            </w:r>
            <w:bookmarkEnd w:id="389"/>
            <w:bookmarkEnd w:id="390"/>
            <w:bookmarkEnd w:id="391"/>
            <w:bookmarkEnd w:id="392"/>
            <w:bookmarkEnd w:id="393"/>
            <w:bookmarkEnd w:id="394"/>
            <w:bookmarkEnd w:id="395"/>
            <w:bookmarkEnd w:id="396"/>
            <w:bookmarkEnd w:id="397"/>
          </w:p>
        </w:tc>
        <w:tc>
          <w:tcPr>
            <w:tcW w:w="2186" w:type="pct"/>
            <w:vAlign w:val="center"/>
          </w:tcPr>
          <w:p w14:paraId="2651199A" w14:textId="77777777" w:rsidR="001008ED" w:rsidRPr="008F44B5" w:rsidRDefault="001008ED" w:rsidP="00887D75">
            <w:pPr>
              <w:pStyle w:val="Table"/>
              <w:cnfStyle w:val="100000000000" w:firstRow="1" w:lastRow="0" w:firstColumn="0" w:lastColumn="0" w:oddVBand="0" w:evenVBand="0" w:oddHBand="0" w:evenHBand="0" w:firstRowFirstColumn="0" w:firstRowLastColumn="0" w:lastRowFirstColumn="0" w:lastRowLastColumn="0"/>
              <w:rPr>
                <w:b w:val="0"/>
                <w:szCs w:val="22"/>
              </w:rPr>
            </w:pPr>
            <w:bookmarkStart w:id="398" w:name="_Toc467509793"/>
            <w:bookmarkStart w:id="399" w:name="_Toc467510504"/>
            <w:bookmarkStart w:id="400" w:name="_Toc467595738"/>
            <w:bookmarkStart w:id="401" w:name="_Toc468279976"/>
            <w:bookmarkStart w:id="402" w:name="_Toc468449961"/>
            <w:bookmarkStart w:id="403" w:name="_Toc468451798"/>
            <w:bookmarkStart w:id="404" w:name="_Toc468452031"/>
            <w:bookmarkStart w:id="405" w:name="_Toc468463685"/>
            <w:bookmarkStart w:id="406" w:name="_Toc468464210"/>
            <w:r w:rsidRPr="008F44B5">
              <w:rPr>
                <w:szCs w:val="22"/>
              </w:rPr>
              <w:t>Description</w:t>
            </w:r>
            <w:bookmarkEnd w:id="398"/>
            <w:bookmarkEnd w:id="399"/>
            <w:bookmarkEnd w:id="400"/>
            <w:bookmarkEnd w:id="401"/>
            <w:bookmarkEnd w:id="402"/>
            <w:bookmarkEnd w:id="403"/>
            <w:bookmarkEnd w:id="404"/>
            <w:bookmarkEnd w:id="405"/>
            <w:bookmarkEnd w:id="406"/>
          </w:p>
        </w:tc>
        <w:tc>
          <w:tcPr>
            <w:tcW w:w="343" w:type="pct"/>
            <w:vAlign w:val="center"/>
          </w:tcPr>
          <w:p w14:paraId="104FED35" w14:textId="77777777" w:rsidR="001008ED" w:rsidRPr="008F44B5" w:rsidRDefault="001008ED" w:rsidP="00887D75">
            <w:pPr>
              <w:pStyle w:val="Table"/>
              <w:cnfStyle w:val="100000000000" w:firstRow="1" w:lastRow="0" w:firstColumn="0" w:lastColumn="0" w:oddVBand="0" w:evenVBand="0" w:oddHBand="0" w:evenHBand="0" w:firstRowFirstColumn="0" w:firstRowLastColumn="0" w:lastRowFirstColumn="0" w:lastRowLastColumn="0"/>
              <w:rPr>
                <w:b w:val="0"/>
                <w:szCs w:val="22"/>
              </w:rPr>
            </w:pPr>
            <w:bookmarkStart w:id="407" w:name="_Toc467509794"/>
            <w:bookmarkStart w:id="408" w:name="_Toc467510505"/>
            <w:bookmarkStart w:id="409" w:name="_Toc467595739"/>
            <w:bookmarkStart w:id="410" w:name="_Toc468279977"/>
            <w:bookmarkStart w:id="411" w:name="_Toc468449962"/>
            <w:bookmarkStart w:id="412" w:name="_Toc468451799"/>
            <w:bookmarkStart w:id="413" w:name="_Toc468452032"/>
            <w:bookmarkStart w:id="414" w:name="_Toc468463686"/>
            <w:bookmarkStart w:id="415" w:name="_Toc468464211"/>
            <w:r w:rsidRPr="008F44B5">
              <w:rPr>
                <w:szCs w:val="22"/>
              </w:rPr>
              <w:t>UOM</w:t>
            </w:r>
            <w:bookmarkEnd w:id="407"/>
            <w:bookmarkEnd w:id="408"/>
            <w:bookmarkEnd w:id="409"/>
            <w:bookmarkEnd w:id="410"/>
            <w:bookmarkEnd w:id="411"/>
            <w:bookmarkEnd w:id="412"/>
            <w:bookmarkEnd w:id="413"/>
            <w:bookmarkEnd w:id="414"/>
            <w:bookmarkEnd w:id="415"/>
          </w:p>
        </w:tc>
        <w:tc>
          <w:tcPr>
            <w:tcW w:w="473" w:type="pct"/>
            <w:vAlign w:val="center"/>
          </w:tcPr>
          <w:p w14:paraId="654BCFEF" w14:textId="77777777" w:rsidR="001008ED" w:rsidRPr="008F44B5" w:rsidRDefault="001008ED" w:rsidP="00F21973">
            <w:pPr>
              <w:pStyle w:val="Table"/>
              <w:jc w:val="center"/>
              <w:cnfStyle w:val="100000000000" w:firstRow="1" w:lastRow="0" w:firstColumn="0" w:lastColumn="0" w:oddVBand="0" w:evenVBand="0" w:oddHBand="0" w:evenHBand="0" w:firstRowFirstColumn="0" w:firstRowLastColumn="0" w:lastRowFirstColumn="0" w:lastRowLastColumn="0"/>
              <w:rPr>
                <w:b w:val="0"/>
                <w:szCs w:val="22"/>
              </w:rPr>
            </w:pPr>
            <w:bookmarkStart w:id="416" w:name="_Toc467509795"/>
            <w:bookmarkStart w:id="417" w:name="_Toc467510506"/>
            <w:bookmarkStart w:id="418" w:name="_Toc467595740"/>
            <w:bookmarkStart w:id="419" w:name="_Toc468279978"/>
            <w:bookmarkStart w:id="420" w:name="_Toc468449963"/>
            <w:bookmarkStart w:id="421" w:name="_Toc468451800"/>
            <w:bookmarkStart w:id="422" w:name="_Toc468452033"/>
            <w:bookmarkStart w:id="423" w:name="_Toc468463687"/>
            <w:bookmarkStart w:id="424" w:name="_Toc468464212"/>
            <w:r w:rsidRPr="008F44B5">
              <w:rPr>
                <w:szCs w:val="22"/>
              </w:rPr>
              <w:t>Quote Required</w:t>
            </w:r>
            <w:bookmarkEnd w:id="416"/>
            <w:bookmarkEnd w:id="417"/>
            <w:bookmarkEnd w:id="418"/>
            <w:bookmarkEnd w:id="419"/>
            <w:bookmarkEnd w:id="420"/>
            <w:bookmarkEnd w:id="421"/>
            <w:bookmarkEnd w:id="422"/>
            <w:bookmarkEnd w:id="423"/>
            <w:bookmarkEnd w:id="424"/>
          </w:p>
        </w:tc>
      </w:tr>
      <w:tr w:rsidR="00891F53" w:rsidRPr="008F44B5" w14:paraId="19149710" w14:textId="77777777" w:rsidTr="001F139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67" w:type="pct"/>
          </w:tcPr>
          <w:p w14:paraId="2BBB1721" w14:textId="1BF00241" w:rsidR="00891F53" w:rsidRPr="008F44B5" w:rsidRDefault="2D513F2A" w:rsidP="00887D75">
            <w:pPr>
              <w:pStyle w:val="Table"/>
              <w:rPr>
                <w:rFonts w:eastAsia="Calibri" w:cs="Arial"/>
              </w:rPr>
            </w:pPr>
            <w:r w:rsidRPr="008F44B5">
              <w:rPr>
                <w:b w:val="0"/>
                <w:bCs w:val="0"/>
              </w:rPr>
              <w:t>C</w:t>
            </w:r>
            <w:r w:rsidR="5E68F6BD" w:rsidRPr="008F44B5">
              <w:rPr>
                <w:b w:val="0"/>
                <w:bCs w:val="0"/>
              </w:rPr>
              <w:t xml:space="preserve">ooling </w:t>
            </w:r>
            <w:r w:rsidR="704B12CA" w:rsidRPr="008F44B5">
              <w:rPr>
                <w:b w:val="0"/>
                <w:bCs w:val="0"/>
              </w:rPr>
              <w:t>V</w:t>
            </w:r>
            <w:r w:rsidR="5E68F6BD" w:rsidRPr="008F44B5">
              <w:rPr>
                <w:b w:val="0"/>
                <w:bCs w:val="0"/>
              </w:rPr>
              <w:t xml:space="preserve">est </w:t>
            </w:r>
            <w:r w:rsidR="006A0E0B" w:rsidRPr="008F44B5">
              <w:t>-</w:t>
            </w:r>
            <w:r w:rsidR="5E68F6BD" w:rsidRPr="008F44B5">
              <w:rPr>
                <w:b w:val="0"/>
                <w:bCs w:val="0"/>
              </w:rPr>
              <w:t xml:space="preserve"> </w:t>
            </w:r>
            <w:r w:rsidR="76D0F262" w:rsidRPr="008F44B5">
              <w:rPr>
                <w:b w:val="0"/>
                <w:bCs w:val="0"/>
              </w:rPr>
              <w:t>A</w:t>
            </w:r>
            <w:r w:rsidR="5E68F6BD" w:rsidRPr="008F44B5">
              <w:rPr>
                <w:b w:val="0"/>
                <w:bCs w:val="0"/>
              </w:rPr>
              <w:t xml:space="preserve">ll </w:t>
            </w:r>
            <w:r w:rsidR="7C35611D" w:rsidRPr="008F44B5">
              <w:rPr>
                <w:b w:val="0"/>
                <w:bCs w:val="0"/>
              </w:rPr>
              <w:t>S</w:t>
            </w:r>
            <w:r w:rsidR="5E68F6BD" w:rsidRPr="008F44B5">
              <w:rPr>
                <w:b w:val="0"/>
                <w:bCs w:val="0"/>
              </w:rPr>
              <w:t>izes</w:t>
            </w:r>
          </w:p>
        </w:tc>
        <w:tc>
          <w:tcPr>
            <w:tcW w:w="931" w:type="pct"/>
          </w:tcPr>
          <w:p w14:paraId="43732986" w14:textId="77777777" w:rsidR="00891F53" w:rsidRPr="008F44B5" w:rsidRDefault="00891F53" w:rsidP="00887D75">
            <w:pPr>
              <w:pStyle w:val="Table"/>
              <w:cnfStyle w:val="000000100000" w:firstRow="0" w:lastRow="0" w:firstColumn="0" w:lastColumn="0" w:oddVBand="0" w:evenVBand="0" w:oddHBand="1" w:evenHBand="0" w:firstRowFirstColumn="0" w:firstRowLastColumn="0" w:lastRowFirstColumn="0" w:lastRowLastColumn="0"/>
              <w:rPr>
                <w:rFonts w:eastAsia="Calibri" w:cs="Arial"/>
                <w:szCs w:val="22"/>
              </w:rPr>
            </w:pPr>
            <w:r w:rsidRPr="008F44B5">
              <w:rPr>
                <w:szCs w:val="22"/>
              </w:rPr>
              <w:t>05_043006111_0103_1_2</w:t>
            </w:r>
          </w:p>
        </w:tc>
        <w:tc>
          <w:tcPr>
            <w:tcW w:w="2186" w:type="pct"/>
          </w:tcPr>
          <w:p w14:paraId="340CE008" w14:textId="77777777" w:rsidR="00891F53" w:rsidRPr="008F44B5" w:rsidRDefault="00891F53" w:rsidP="00887D75">
            <w:pPr>
              <w:pStyle w:val="Table"/>
              <w:cnfStyle w:val="000000100000" w:firstRow="0" w:lastRow="0" w:firstColumn="0" w:lastColumn="0" w:oddVBand="0" w:evenVBand="0" w:oddHBand="1" w:evenHBand="0" w:firstRowFirstColumn="0" w:firstRowLastColumn="0" w:lastRowFirstColumn="0" w:lastRowLastColumn="0"/>
              <w:rPr>
                <w:rFonts w:eastAsia="Calibri" w:cs="Arial"/>
                <w:szCs w:val="22"/>
              </w:rPr>
            </w:pPr>
            <w:r w:rsidRPr="008F44B5">
              <w:rPr>
                <w:rFonts w:eastAsia="Calibri" w:cs="Arial"/>
                <w:szCs w:val="22"/>
              </w:rPr>
              <w:t>Vest used for people with thermoregulatory problems</w:t>
            </w:r>
          </w:p>
        </w:tc>
        <w:tc>
          <w:tcPr>
            <w:tcW w:w="343" w:type="pct"/>
          </w:tcPr>
          <w:p w14:paraId="6CFB7163" w14:textId="77777777" w:rsidR="00891F53" w:rsidRPr="008F44B5" w:rsidRDefault="00891F53" w:rsidP="00887D75">
            <w:pPr>
              <w:pStyle w:val="Table"/>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2"/>
                <w:lang w:eastAsia="en-AU"/>
              </w:rPr>
            </w:pPr>
            <w:r w:rsidRPr="008F44B5">
              <w:rPr>
                <w:rFonts w:eastAsia="Times New Roman" w:cs="Arial"/>
                <w:color w:val="000000"/>
                <w:szCs w:val="22"/>
                <w:lang w:eastAsia="en-AU"/>
              </w:rPr>
              <w:t>Each</w:t>
            </w:r>
          </w:p>
        </w:tc>
        <w:tc>
          <w:tcPr>
            <w:tcW w:w="473" w:type="pct"/>
          </w:tcPr>
          <w:p w14:paraId="0539E50B" w14:textId="77777777" w:rsidR="00891F53" w:rsidRPr="008F44B5" w:rsidRDefault="00891F53" w:rsidP="00F21973">
            <w:pPr>
              <w:pStyle w:val="Table"/>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2"/>
                <w:lang w:eastAsia="en-AU"/>
              </w:rPr>
            </w:pPr>
            <w:r w:rsidRPr="008F44B5">
              <w:rPr>
                <w:rFonts w:eastAsia="Times New Roman" w:cs="Arial"/>
                <w:color w:val="000000"/>
                <w:szCs w:val="22"/>
                <w:lang w:eastAsia="en-AU"/>
              </w:rPr>
              <w:t>N</w:t>
            </w:r>
          </w:p>
        </w:tc>
      </w:tr>
    </w:tbl>
    <w:p w14:paraId="45F3FFE7" w14:textId="008A78C5" w:rsidR="001008ED" w:rsidRPr="008F44B5" w:rsidRDefault="001008ED" w:rsidP="00432828">
      <w:pPr>
        <w:pStyle w:val="Heading3"/>
        <w:numPr>
          <w:ilvl w:val="1"/>
          <w:numId w:val="0"/>
        </w:numPr>
      </w:pPr>
      <w:bookmarkStart w:id="425" w:name="_Toc479064170"/>
      <w:bookmarkStart w:id="426" w:name="OLE_LINK7"/>
      <w:bookmarkStart w:id="427" w:name="_Toc73386274"/>
      <w:bookmarkStart w:id="428" w:name="_Toc73386564"/>
      <w:bookmarkStart w:id="429" w:name="_Toc170034570"/>
      <w:r w:rsidRPr="008F44B5">
        <w:rPr>
          <w:lang w:val="en-US"/>
        </w:rPr>
        <w:t>Specialised household furniture</w:t>
      </w:r>
      <w:bookmarkEnd w:id="425"/>
      <w:bookmarkEnd w:id="426"/>
      <w:bookmarkEnd w:id="427"/>
      <w:bookmarkEnd w:id="428"/>
      <w:bookmarkEnd w:id="429"/>
    </w:p>
    <w:tbl>
      <w:tblPr>
        <w:tblStyle w:val="LightShading-Accent4"/>
        <w:tblW w:w="4994" w:type="pct"/>
        <w:tblLook w:val="0420" w:firstRow="1" w:lastRow="0" w:firstColumn="0" w:lastColumn="0" w:noHBand="0" w:noVBand="1"/>
        <w:tblCaption w:val="Specialised household furniture"/>
      </w:tblPr>
      <w:tblGrid>
        <w:gridCol w:w="4829"/>
        <w:gridCol w:w="4217"/>
        <w:gridCol w:w="9907"/>
        <w:gridCol w:w="1554"/>
        <w:gridCol w:w="2143"/>
      </w:tblGrid>
      <w:tr w:rsidR="00B55713" w:rsidRPr="008F44B5" w14:paraId="1F245B6A" w14:textId="77777777" w:rsidTr="00FF3BDD">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3CAD1882" w14:textId="77777777" w:rsidR="003E1D9D" w:rsidRPr="008F44B5" w:rsidRDefault="001008ED" w:rsidP="00887D75">
            <w:pPr>
              <w:pStyle w:val="Table"/>
            </w:pPr>
            <w:bookmarkStart w:id="430" w:name="_Toc467509797"/>
            <w:bookmarkStart w:id="431" w:name="_Toc467510508"/>
            <w:bookmarkStart w:id="432" w:name="_Toc467595742"/>
            <w:bookmarkStart w:id="433" w:name="_Toc468279980"/>
            <w:bookmarkStart w:id="434" w:name="_Toc468449965"/>
            <w:bookmarkStart w:id="435" w:name="_Toc468451802"/>
            <w:bookmarkStart w:id="436" w:name="_Toc468452035"/>
            <w:bookmarkStart w:id="437" w:name="_Toc468463689"/>
            <w:bookmarkStart w:id="438" w:name="_Toc468464214"/>
            <w:r w:rsidRPr="008F44B5">
              <w:t>Support Item</w:t>
            </w:r>
            <w:bookmarkEnd w:id="430"/>
            <w:bookmarkEnd w:id="431"/>
            <w:bookmarkEnd w:id="432"/>
            <w:bookmarkEnd w:id="433"/>
            <w:bookmarkEnd w:id="434"/>
            <w:bookmarkEnd w:id="435"/>
            <w:bookmarkEnd w:id="436"/>
            <w:bookmarkEnd w:id="437"/>
            <w:bookmarkEnd w:id="438"/>
          </w:p>
        </w:tc>
        <w:tc>
          <w:tcPr>
            <w:tcW w:w="931" w:type="pct"/>
            <w:vAlign w:val="center"/>
          </w:tcPr>
          <w:p w14:paraId="57921A07" w14:textId="77777777" w:rsidR="001008ED" w:rsidRPr="008F44B5" w:rsidRDefault="001008ED" w:rsidP="00887D75">
            <w:pPr>
              <w:pStyle w:val="Table"/>
            </w:pPr>
            <w:bookmarkStart w:id="439" w:name="_Toc467509798"/>
            <w:bookmarkStart w:id="440" w:name="_Toc467510509"/>
            <w:bookmarkStart w:id="441" w:name="_Toc467595743"/>
            <w:bookmarkStart w:id="442" w:name="_Toc468279981"/>
            <w:bookmarkStart w:id="443" w:name="_Toc468449966"/>
            <w:bookmarkStart w:id="444" w:name="_Toc468451803"/>
            <w:bookmarkStart w:id="445" w:name="_Toc468452036"/>
            <w:bookmarkStart w:id="446" w:name="_Toc468463690"/>
            <w:bookmarkStart w:id="447" w:name="_Toc468464215"/>
            <w:r w:rsidRPr="008F44B5">
              <w:t>Support Item Ref No.</w:t>
            </w:r>
            <w:bookmarkEnd w:id="439"/>
            <w:bookmarkEnd w:id="440"/>
            <w:bookmarkEnd w:id="441"/>
            <w:bookmarkEnd w:id="442"/>
            <w:bookmarkEnd w:id="443"/>
            <w:bookmarkEnd w:id="444"/>
            <w:bookmarkEnd w:id="445"/>
            <w:bookmarkEnd w:id="446"/>
            <w:bookmarkEnd w:id="447"/>
          </w:p>
        </w:tc>
        <w:tc>
          <w:tcPr>
            <w:tcW w:w="2187" w:type="pct"/>
            <w:vAlign w:val="center"/>
          </w:tcPr>
          <w:p w14:paraId="1AFD607A" w14:textId="77777777" w:rsidR="001008ED" w:rsidRPr="008F44B5" w:rsidRDefault="001008ED" w:rsidP="00887D75">
            <w:pPr>
              <w:pStyle w:val="Table"/>
            </w:pPr>
            <w:bookmarkStart w:id="448" w:name="_Toc467509799"/>
            <w:bookmarkStart w:id="449" w:name="_Toc467510510"/>
            <w:bookmarkStart w:id="450" w:name="_Toc467595744"/>
            <w:bookmarkStart w:id="451" w:name="_Toc468279982"/>
            <w:bookmarkStart w:id="452" w:name="_Toc468449967"/>
            <w:bookmarkStart w:id="453" w:name="_Toc468451804"/>
            <w:bookmarkStart w:id="454" w:name="_Toc468452037"/>
            <w:bookmarkStart w:id="455" w:name="_Toc468463691"/>
            <w:bookmarkStart w:id="456" w:name="_Toc468464216"/>
            <w:r w:rsidRPr="008F44B5">
              <w:t>Description</w:t>
            </w:r>
            <w:bookmarkEnd w:id="448"/>
            <w:bookmarkEnd w:id="449"/>
            <w:bookmarkEnd w:id="450"/>
            <w:bookmarkEnd w:id="451"/>
            <w:bookmarkEnd w:id="452"/>
            <w:bookmarkEnd w:id="453"/>
            <w:bookmarkEnd w:id="454"/>
            <w:bookmarkEnd w:id="455"/>
            <w:bookmarkEnd w:id="456"/>
          </w:p>
        </w:tc>
        <w:tc>
          <w:tcPr>
            <w:tcW w:w="343" w:type="pct"/>
            <w:vAlign w:val="center"/>
          </w:tcPr>
          <w:p w14:paraId="056AEB4F" w14:textId="77777777" w:rsidR="001008ED" w:rsidRPr="008F44B5" w:rsidRDefault="001008ED" w:rsidP="00887D75">
            <w:pPr>
              <w:pStyle w:val="Table"/>
            </w:pPr>
            <w:bookmarkStart w:id="457" w:name="_Toc467509800"/>
            <w:bookmarkStart w:id="458" w:name="_Toc467510511"/>
            <w:bookmarkStart w:id="459" w:name="_Toc467595745"/>
            <w:bookmarkStart w:id="460" w:name="_Toc468279983"/>
            <w:bookmarkStart w:id="461" w:name="_Toc468449968"/>
            <w:bookmarkStart w:id="462" w:name="_Toc468451805"/>
            <w:bookmarkStart w:id="463" w:name="_Toc468452038"/>
            <w:bookmarkStart w:id="464" w:name="_Toc468463692"/>
            <w:bookmarkStart w:id="465" w:name="_Toc468464217"/>
            <w:r w:rsidRPr="008F44B5">
              <w:t>UOM</w:t>
            </w:r>
            <w:bookmarkEnd w:id="457"/>
            <w:bookmarkEnd w:id="458"/>
            <w:bookmarkEnd w:id="459"/>
            <w:bookmarkEnd w:id="460"/>
            <w:bookmarkEnd w:id="461"/>
            <w:bookmarkEnd w:id="462"/>
            <w:bookmarkEnd w:id="463"/>
            <w:bookmarkEnd w:id="464"/>
            <w:bookmarkEnd w:id="465"/>
          </w:p>
        </w:tc>
        <w:tc>
          <w:tcPr>
            <w:tcW w:w="473" w:type="pct"/>
            <w:vAlign w:val="center"/>
          </w:tcPr>
          <w:p w14:paraId="71D1F802" w14:textId="77777777" w:rsidR="001008ED" w:rsidRPr="008F44B5" w:rsidRDefault="001008ED" w:rsidP="00F21973">
            <w:pPr>
              <w:pStyle w:val="Table"/>
              <w:jc w:val="center"/>
            </w:pPr>
            <w:bookmarkStart w:id="466" w:name="_Toc467509801"/>
            <w:bookmarkStart w:id="467" w:name="_Toc467510512"/>
            <w:bookmarkStart w:id="468" w:name="_Toc467595746"/>
            <w:bookmarkStart w:id="469" w:name="_Toc468279984"/>
            <w:bookmarkStart w:id="470" w:name="_Toc468449969"/>
            <w:bookmarkStart w:id="471" w:name="_Toc468451806"/>
            <w:bookmarkStart w:id="472" w:name="_Toc468452039"/>
            <w:bookmarkStart w:id="473" w:name="_Toc468463693"/>
            <w:bookmarkStart w:id="474" w:name="_Toc468464218"/>
            <w:r w:rsidRPr="008F44B5">
              <w:t>Quote Required</w:t>
            </w:r>
            <w:bookmarkEnd w:id="466"/>
            <w:bookmarkEnd w:id="467"/>
            <w:bookmarkEnd w:id="468"/>
            <w:bookmarkEnd w:id="469"/>
            <w:bookmarkEnd w:id="470"/>
            <w:bookmarkEnd w:id="471"/>
            <w:bookmarkEnd w:id="472"/>
            <w:bookmarkEnd w:id="473"/>
            <w:bookmarkEnd w:id="474"/>
          </w:p>
        </w:tc>
      </w:tr>
      <w:tr w:rsidR="00A31EC0" w:rsidRPr="008F44B5" w14:paraId="50BCEFDF"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50D3C08E" w14:textId="69BA370E" w:rsidR="008007CF" w:rsidRPr="008F44B5" w:rsidRDefault="008007CF" w:rsidP="00533A06">
            <w:pPr>
              <w:pStyle w:val="Table"/>
              <w:rPr>
                <w:rFonts w:eastAsia="Calibri" w:cs="Arial"/>
                <w:szCs w:val="22"/>
              </w:rPr>
            </w:pPr>
            <w:r w:rsidRPr="008F44B5">
              <w:rPr>
                <w:rFonts w:eastAsia="Calibri" w:cs="Arial"/>
                <w:szCs w:val="22"/>
              </w:rPr>
              <w:t xml:space="preserve">Specialised Seating </w:t>
            </w:r>
            <w:r w:rsidR="006A0E0B" w:rsidRPr="008F44B5">
              <w:rPr>
                <w:rFonts w:eastAsia="Calibri" w:cs="Arial"/>
                <w:szCs w:val="22"/>
              </w:rPr>
              <w:t>-</w:t>
            </w:r>
            <w:r w:rsidR="00152A4C" w:rsidRPr="008F44B5">
              <w:rPr>
                <w:rFonts w:eastAsia="Calibri" w:cs="Arial"/>
                <w:szCs w:val="22"/>
              </w:rPr>
              <w:t xml:space="preserve"> S</w:t>
            </w:r>
            <w:r w:rsidRPr="008F44B5">
              <w:rPr>
                <w:rFonts w:eastAsia="Calibri" w:cs="Arial"/>
                <w:szCs w:val="22"/>
              </w:rPr>
              <w:t>it-Stand Assistance</w:t>
            </w:r>
          </w:p>
        </w:tc>
        <w:tc>
          <w:tcPr>
            <w:tcW w:w="931" w:type="pct"/>
          </w:tcPr>
          <w:p w14:paraId="668EF9A0" w14:textId="57B631AC" w:rsidR="008007CF" w:rsidRPr="008F44B5" w:rsidRDefault="008007CF" w:rsidP="00D02942">
            <w:pPr>
              <w:pStyle w:val="Table"/>
              <w:rPr>
                <w:rFonts w:eastAsia="Calibri" w:cs="Arial"/>
                <w:szCs w:val="22"/>
              </w:rPr>
            </w:pPr>
            <w:r w:rsidRPr="008F44B5">
              <w:rPr>
                <w:rFonts w:eastAsia="Calibri" w:cs="Arial"/>
                <w:szCs w:val="22"/>
              </w:rPr>
              <w:t>05_180909811_0103_1_2</w:t>
            </w:r>
          </w:p>
        </w:tc>
        <w:tc>
          <w:tcPr>
            <w:tcW w:w="2187" w:type="pct"/>
          </w:tcPr>
          <w:p w14:paraId="160B5A80" w14:textId="77777777" w:rsidR="00A31EC0" w:rsidRPr="008F44B5" w:rsidRDefault="00A31EC0" w:rsidP="00887D75">
            <w:pPr>
              <w:pStyle w:val="Table"/>
              <w:rPr>
                <w:rFonts w:eastAsia="Calibri" w:cs="Arial"/>
                <w:szCs w:val="22"/>
              </w:rPr>
            </w:pPr>
            <w:r w:rsidRPr="008F44B5">
              <w:rPr>
                <w:szCs w:val="22"/>
              </w:rPr>
              <w:t>Chairs with an in built mechanical or electric system to assist the individual in movement to a standing position.</w:t>
            </w:r>
          </w:p>
        </w:tc>
        <w:tc>
          <w:tcPr>
            <w:tcW w:w="343" w:type="pct"/>
          </w:tcPr>
          <w:p w14:paraId="4C9B9F24" w14:textId="77777777" w:rsidR="00A31EC0" w:rsidRPr="008F44B5" w:rsidRDefault="00A31EC0" w:rsidP="00887D75">
            <w:pPr>
              <w:pStyle w:val="Table"/>
              <w:rPr>
                <w:rFonts w:eastAsia="Times New Roman" w:cs="Arial"/>
                <w:color w:val="000000"/>
                <w:szCs w:val="22"/>
                <w:lang w:eastAsia="en-AU"/>
              </w:rPr>
            </w:pPr>
            <w:r w:rsidRPr="008F44B5">
              <w:rPr>
                <w:szCs w:val="22"/>
              </w:rPr>
              <w:t>Each</w:t>
            </w:r>
          </w:p>
        </w:tc>
        <w:tc>
          <w:tcPr>
            <w:tcW w:w="473" w:type="pct"/>
          </w:tcPr>
          <w:p w14:paraId="0934FC3A" w14:textId="629FB993" w:rsidR="00A31EC0" w:rsidRPr="008F44B5" w:rsidRDefault="008007CF" w:rsidP="00F21973">
            <w:pPr>
              <w:pStyle w:val="Table"/>
              <w:jc w:val="center"/>
              <w:rPr>
                <w:rFonts w:eastAsia="Times New Roman" w:cs="Arial"/>
                <w:color w:val="000000"/>
                <w:szCs w:val="22"/>
                <w:lang w:eastAsia="en-AU"/>
              </w:rPr>
            </w:pPr>
            <w:r w:rsidRPr="008F44B5">
              <w:rPr>
                <w:szCs w:val="22"/>
              </w:rPr>
              <w:t>N</w:t>
            </w:r>
          </w:p>
        </w:tc>
      </w:tr>
      <w:tr w:rsidR="00A31EC0" w:rsidRPr="008F44B5" w14:paraId="46B98487"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7B4B1DB1" w14:textId="31068FFE" w:rsidR="008007CF" w:rsidRPr="008F44B5" w:rsidRDefault="008007CF" w:rsidP="00533A06">
            <w:pPr>
              <w:pStyle w:val="Table"/>
              <w:rPr>
                <w:rFonts w:eastAsia="Calibri" w:cs="Arial"/>
              </w:rPr>
            </w:pPr>
            <w:r w:rsidRPr="008F44B5">
              <w:rPr>
                <w:rFonts w:eastAsia="Calibri" w:cs="Arial"/>
              </w:rPr>
              <w:t xml:space="preserve">Specialised </w:t>
            </w:r>
            <w:r w:rsidR="00152A4C" w:rsidRPr="008F44B5">
              <w:rPr>
                <w:rFonts w:eastAsia="Calibri" w:cs="Arial"/>
              </w:rPr>
              <w:t xml:space="preserve">Seating </w:t>
            </w:r>
            <w:r w:rsidR="006A0E0B" w:rsidRPr="008F44B5">
              <w:rPr>
                <w:rFonts w:eastAsia="Calibri" w:cs="Arial"/>
              </w:rPr>
              <w:t>-</w:t>
            </w:r>
            <w:r w:rsidR="00152A4C" w:rsidRPr="008F44B5">
              <w:rPr>
                <w:rFonts w:eastAsia="Calibri" w:cs="Arial"/>
              </w:rPr>
              <w:t xml:space="preserve"> St</w:t>
            </w:r>
            <w:r w:rsidRPr="008F44B5">
              <w:rPr>
                <w:rFonts w:eastAsia="Calibri" w:cs="Arial"/>
              </w:rPr>
              <w:t>atic with Pressure Management and/or Postural Support</w:t>
            </w:r>
          </w:p>
        </w:tc>
        <w:tc>
          <w:tcPr>
            <w:tcW w:w="931" w:type="pct"/>
          </w:tcPr>
          <w:p w14:paraId="0BBF0DC9" w14:textId="1F1EBFC3" w:rsidR="008007CF" w:rsidRPr="008F44B5" w:rsidRDefault="008007CF" w:rsidP="00D02942">
            <w:pPr>
              <w:pStyle w:val="Table"/>
              <w:rPr>
                <w:rFonts w:eastAsia="Calibri" w:cs="Arial"/>
                <w:szCs w:val="22"/>
              </w:rPr>
            </w:pPr>
            <w:r w:rsidRPr="008F44B5">
              <w:rPr>
                <w:rFonts w:eastAsia="Calibri" w:cs="Arial"/>
                <w:szCs w:val="22"/>
              </w:rPr>
              <w:t>05_180921821_0103_1_2</w:t>
            </w:r>
          </w:p>
        </w:tc>
        <w:tc>
          <w:tcPr>
            <w:tcW w:w="2187" w:type="pct"/>
          </w:tcPr>
          <w:p w14:paraId="3B807C83" w14:textId="4C199660" w:rsidR="00A31EC0" w:rsidRPr="008F44B5" w:rsidRDefault="00A31EC0" w:rsidP="00D02942">
            <w:pPr>
              <w:pStyle w:val="Table"/>
              <w:rPr>
                <w:szCs w:val="22"/>
              </w:rPr>
            </w:pPr>
            <w:r w:rsidRPr="008F44B5">
              <w:rPr>
                <w:szCs w:val="22"/>
              </w:rPr>
              <w:t xml:space="preserve">Custom fit seating (including lounge furniture) for an individual with body shape or </w:t>
            </w:r>
            <w:r w:rsidR="00B40D15" w:rsidRPr="008F44B5">
              <w:rPr>
                <w:szCs w:val="22"/>
              </w:rPr>
              <w:t xml:space="preserve">complex </w:t>
            </w:r>
            <w:r w:rsidRPr="008F44B5">
              <w:rPr>
                <w:szCs w:val="22"/>
              </w:rPr>
              <w:t>pressure care needs to accommodate</w:t>
            </w:r>
            <w:r w:rsidR="00B40D15" w:rsidRPr="008F44B5">
              <w:rPr>
                <w:szCs w:val="22"/>
              </w:rPr>
              <w:t xml:space="preserve"> (complex postural/tissue care needs)</w:t>
            </w:r>
            <w:r w:rsidRPr="008F44B5">
              <w:rPr>
                <w:szCs w:val="22"/>
              </w:rPr>
              <w:t>.</w:t>
            </w:r>
          </w:p>
        </w:tc>
        <w:tc>
          <w:tcPr>
            <w:tcW w:w="343" w:type="pct"/>
          </w:tcPr>
          <w:p w14:paraId="4B3572AC" w14:textId="77777777" w:rsidR="00A31EC0" w:rsidRPr="008F44B5" w:rsidRDefault="00A31EC0" w:rsidP="00887D75">
            <w:pPr>
              <w:pStyle w:val="Table"/>
              <w:rPr>
                <w:rFonts w:eastAsia="Times New Roman" w:cs="Arial"/>
                <w:color w:val="000000"/>
                <w:szCs w:val="22"/>
                <w:lang w:eastAsia="en-AU"/>
              </w:rPr>
            </w:pPr>
            <w:r w:rsidRPr="008F44B5">
              <w:rPr>
                <w:szCs w:val="22"/>
              </w:rPr>
              <w:t>Each</w:t>
            </w:r>
          </w:p>
        </w:tc>
        <w:tc>
          <w:tcPr>
            <w:tcW w:w="473" w:type="pct"/>
          </w:tcPr>
          <w:p w14:paraId="5C7D1C74" w14:textId="0D2557F5" w:rsidR="00A31EC0" w:rsidRPr="008F44B5" w:rsidRDefault="008007CF" w:rsidP="00F21973">
            <w:pPr>
              <w:pStyle w:val="Table"/>
              <w:jc w:val="center"/>
              <w:rPr>
                <w:rFonts w:cs="Arial"/>
                <w:szCs w:val="22"/>
              </w:rPr>
            </w:pPr>
            <w:r w:rsidRPr="008F44B5">
              <w:rPr>
                <w:szCs w:val="22"/>
              </w:rPr>
              <w:t>N</w:t>
            </w:r>
          </w:p>
        </w:tc>
      </w:tr>
      <w:tr w:rsidR="008D196F" w:rsidRPr="008F44B5" w14:paraId="59E25A22"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08D7F9FC" w14:textId="0EB2997E" w:rsidR="008D196F" w:rsidRPr="008F44B5" w:rsidRDefault="008D196F" w:rsidP="00887D75">
            <w:pPr>
              <w:pStyle w:val="Table"/>
            </w:pPr>
            <w:r w:rsidRPr="008F44B5">
              <w:t xml:space="preserve">Specialised Lounge Chair </w:t>
            </w:r>
            <w:r w:rsidR="006A0E0B" w:rsidRPr="008F44B5">
              <w:t>-</w:t>
            </w:r>
            <w:r w:rsidRPr="008F44B5">
              <w:t xml:space="preserve"> Mobile with Pressure Management</w:t>
            </w:r>
            <w:r w:rsidR="4386A885" w:rsidRPr="008F44B5">
              <w:t xml:space="preserve"> </w:t>
            </w:r>
            <w:r w:rsidRPr="008F44B5">
              <w:t>/Positioning Systems</w:t>
            </w:r>
          </w:p>
        </w:tc>
        <w:tc>
          <w:tcPr>
            <w:tcW w:w="931" w:type="pct"/>
          </w:tcPr>
          <w:p w14:paraId="609DFB28" w14:textId="7C2BD6A9" w:rsidR="008D196F" w:rsidRPr="008F44B5" w:rsidRDefault="008D196F" w:rsidP="00887D75">
            <w:pPr>
              <w:pStyle w:val="Table"/>
              <w:rPr>
                <w:szCs w:val="22"/>
              </w:rPr>
            </w:pPr>
            <w:r w:rsidRPr="008F44B5">
              <w:rPr>
                <w:szCs w:val="22"/>
              </w:rPr>
              <w:t>05_180915811_0103_1_2</w:t>
            </w:r>
          </w:p>
        </w:tc>
        <w:tc>
          <w:tcPr>
            <w:tcW w:w="2187" w:type="pct"/>
          </w:tcPr>
          <w:p w14:paraId="27B919BB" w14:textId="1D5B3CDE" w:rsidR="008D196F" w:rsidRPr="008F44B5" w:rsidRDefault="00B40D15" w:rsidP="00887D75">
            <w:pPr>
              <w:pStyle w:val="Table"/>
              <w:rPr>
                <w:szCs w:val="22"/>
              </w:rPr>
            </w:pPr>
            <w:r w:rsidRPr="008F44B5">
              <w:rPr>
                <w:rFonts w:cs="Arial"/>
                <w:szCs w:val="22"/>
              </w:rPr>
              <w:t>Lounge type chair with wheels that has features to manage tissue integrity and/or help with occupation posture control</w:t>
            </w:r>
          </w:p>
        </w:tc>
        <w:tc>
          <w:tcPr>
            <w:tcW w:w="343" w:type="pct"/>
          </w:tcPr>
          <w:p w14:paraId="031CD981" w14:textId="640966AD" w:rsidR="008D196F" w:rsidRPr="008F44B5" w:rsidRDefault="008D196F" w:rsidP="00887D75">
            <w:pPr>
              <w:pStyle w:val="Table"/>
              <w:rPr>
                <w:szCs w:val="22"/>
              </w:rPr>
            </w:pPr>
            <w:r w:rsidRPr="008F44B5">
              <w:rPr>
                <w:szCs w:val="22"/>
              </w:rPr>
              <w:t>Each</w:t>
            </w:r>
          </w:p>
        </w:tc>
        <w:tc>
          <w:tcPr>
            <w:tcW w:w="473" w:type="pct"/>
          </w:tcPr>
          <w:p w14:paraId="04D0D0AE" w14:textId="268796EE" w:rsidR="008D196F" w:rsidRPr="008F44B5" w:rsidRDefault="008D196F" w:rsidP="00F21973">
            <w:pPr>
              <w:pStyle w:val="Table"/>
              <w:jc w:val="center"/>
              <w:rPr>
                <w:szCs w:val="22"/>
              </w:rPr>
            </w:pPr>
            <w:r w:rsidRPr="008F44B5">
              <w:rPr>
                <w:szCs w:val="22"/>
              </w:rPr>
              <w:t>N</w:t>
            </w:r>
          </w:p>
        </w:tc>
      </w:tr>
      <w:tr w:rsidR="00A31EC0" w:rsidRPr="008F44B5" w14:paraId="183B5F95"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451085B3" w14:textId="30A07926" w:rsidR="00A31EC0" w:rsidRPr="008F44B5" w:rsidRDefault="007E72D9" w:rsidP="00887D75">
            <w:pPr>
              <w:pStyle w:val="Table"/>
              <w:rPr>
                <w:rFonts w:eastAsia="Calibri" w:cs="Arial"/>
              </w:rPr>
            </w:pPr>
            <w:r w:rsidRPr="008F44B5">
              <w:t>Standing</w:t>
            </w:r>
            <w:r w:rsidR="00F36D9E" w:rsidRPr="008F44B5">
              <w:t xml:space="preserve"> </w:t>
            </w:r>
            <w:r w:rsidR="00152A4C" w:rsidRPr="008F44B5">
              <w:t>/</w:t>
            </w:r>
            <w:r w:rsidR="00F36D9E" w:rsidRPr="008F44B5">
              <w:t xml:space="preserve"> </w:t>
            </w:r>
            <w:r w:rsidR="00A31EC0" w:rsidRPr="008F44B5">
              <w:t xml:space="preserve">Walking Frame </w:t>
            </w:r>
            <w:r w:rsidR="006A0E0B" w:rsidRPr="008F44B5">
              <w:t>-</w:t>
            </w:r>
            <w:r w:rsidR="00A31EC0" w:rsidRPr="008F44B5">
              <w:t xml:space="preserve"> Child</w:t>
            </w:r>
          </w:p>
        </w:tc>
        <w:tc>
          <w:tcPr>
            <w:tcW w:w="931" w:type="pct"/>
          </w:tcPr>
          <w:p w14:paraId="25E5F254" w14:textId="40FC6C0E" w:rsidR="008007CF" w:rsidRPr="008F44B5" w:rsidRDefault="008007CF" w:rsidP="00FB0637">
            <w:pPr>
              <w:pStyle w:val="Table"/>
              <w:rPr>
                <w:rFonts w:eastAsia="Calibri" w:cs="Arial"/>
                <w:szCs w:val="22"/>
              </w:rPr>
            </w:pPr>
            <w:r w:rsidRPr="008F44B5">
              <w:rPr>
                <w:rFonts w:eastAsia="Calibri" w:cs="Arial"/>
                <w:szCs w:val="22"/>
              </w:rPr>
              <w:t>05_120603831_0103_1_2</w:t>
            </w:r>
          </w:p>
        </w:tc>
        <w:tc>
          <w:tcPr>
            <w:tcW w:w="2187" w:type="pct"/>
          </w:tcPr>
          <w:p w14:paraId="018E533E" w14:textId="77777777" w:rsidR="00A31EC0" w:rsidRPr="008F44B5" w:rsidRDefault="00A31EC0" w:rsidP="00887D75">
            <w:pPr>
              <w:pStyle w:val="Table"/>
              <w:rPr>
                <w:rFonts w:eastAsia="Calibri" w:cs="Arial"/>
                <w:szCs w:val="22"/>
              </w:rPr>
            </w:pPr>
            <w:r w:rsidRPr="008F44B5">
              <w:rPr>
                <w:szCs w:val="22"/>
              </w:rPr>
              <w:t>Apparatus to hold an individual in a standing position (5 years old to teenager)</w:t>
            </w:r>
          </w:p>
        </w:tc>
        <w:tc>
          <w:tcPr>
            <w:tcW w:w="343" w:type="pct"/>
          </w:tcPr>
          <w:p w14:paraId="4C1C1304" w14:textId="77777777" w:rsidR="00A31EC0" w:rsidRPr="008F44B5" w:rsidRDefault="00A31EC0" w:rsidP="00887D75">
            <w:pPr>
              <w:pStyle w:val="Table"/>
              <w:rPr>
                <w:rFonts w:eastAsia="Times New Roman" w:cs="Arial"/>
                <w:color w:val="000000"/>
                <w:szCs w:val="22"/>
                <w:lang w:eastAsia="en-AU"/>
              </w:rPr>
            </w:pPr>
            <w:r w:rsidRPr="008F44B5">
              <w:rPr>
                <w:szCs w:val="22"/>
              </w:rPr>
              <w:t>Each</w:t>
            </w:r>
          </w:p>
        </w:tc>
        <w:tc>
          <w:tcPr>
            <w:tcW w:w="473" w:type="pct"/>
          </w:tcPr>
          <w:p w14:paraId="6C1261B5" w14:textId="5FD716AB" w:rsidR="00A31EC0" w:rsidRPr="008F44B5" w:rsidRDefault="008007CF" w:rsidP="00F21973">
            <w:pPr>
              <w:pStyle w:val="Table"/>
              <w:jc w:val="center"/>
              <w:rPr>
                <w:rFonts w:cs="Arial"/>
                <w:szCs w:val="22"/>
              </w:rPr>
            </w:pPr>
            <w:r w:rsidRPr="008F44B5">
              <w:rPr>
                <w:szCs w:val="22"/>
              </w:rPr>
              <w:t>N</w:t>
            </w:r>
          </w:p>
        </w:tc>
      </w:tr>
      <w:tr w:rsidR="00A31EC0" w:rsidRPr="008F44B5" w14:paraId="3111F764"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38CE904D" w14:textId="1EB8988C" w:rsidR="00A31EC0" w:rsidRPr="008F44B5" w:rsidRDefault="007E72D9" w:rsidP="00887D75">
            <w:pPr>
              <w:pStyle w:val="Table"/>
              <w:rPr>
                <w:rFonts w:eastAsia="Calibri" w:cs="Arial"/>
                <w:color w:val="FF0000"/>
              </w:rPr>
            </w:pPr>
            <w:r w:rsidRPr="008F44B5">
              <w:t>Standing Frame</w:t>
            </w:r>
            <w:r w:rsidR="00F36D9E" w:rsidRPr="008F44B5">
              <w:t xml:space="preserve"> </w:t>
            </w:r>
            <w:r w:rsidR="00152A4C" w:rsidRPr="008F44B5">
              <w:t>/</w:t>
            </w:r>
            <w:r w:rsidR="00F36D9E" w:rsidRPr="008F44B5">
              <w:t xml:space="preserve"> </w:t>
            </w:r>
            <w:r w:rsidR="00A31EC0" w:rsidRPr="008F44B5">
              <w:t xml:space="preserve">Support </w:t>
            </w:r>
            <w:r w:rsidRPr="008F44B5">
              <w:t>f</w:t>
            </w:r>
            <w:r w:rsidR="00A31EC0" w:rsidRPr="008F44B5">
              <w:t>or Standing</w:t>
            </w:r>
            <w:r w:rsidR="00152A4C" w:rsidRPr="008F44B5">
              <w:t xml:space="preserve"> </w:t>
            </w:r>
            <w:r w:rsidR="006A0E0B" w:rsidRPr="008F44B5">
              <w:t>-</w:t>
            </w:r>
            <w:r w:rsidR="00152A4C" w:rsidRPr="008F44B5">
              <w:t xml:space="preserve"> Adult</w:t>
            </w:r>
          </w:p>
        </w:tc>
        <w:tc>
          <w:tcPr>
            <w:tcW w:w="931" w:type="pct"/>
          </w:tcPr>
          <w:p w14:paraId="6782A426" w14:textId="5A1DAAA1" w:rsidR="008007CF" w:rsidRPr="008F44B5" w:rsidRDefault="008007CF" w:rsidP="00FB0637">
            <w:pPr>
              <w:pStyle w:val="Table"/>
              <w:rPr>
                <w:rFonts w:eastAsia="Calibri" w:cs="Arial"/>
                <w:szCs w:val="22"/>
              </w:rPr>
            </w:pPr>
            <w:r w:rsidRPr="008F44B5">
              <w:rPr>
                <w:rFonts w:eastAsia="Calibri" w:cs="Arial"/>
                <w:szCs w:val="22"/>
              </w:rPr>
              <w:t>05_044839811_0103_1_2</w:t>
            </w:r>
          </w:p>
        </w:tc>
        <w:tc>
          <w:tcPr>
            <w:tcW w:w="2187" w:type="pct"/>
          </w:tcPr>
          <w:p w14:paraId="19E03F44" w14:textId="77777777" w:rsidR="00A31EC0" w:rsidRPr="008F44B5" w:rsidRDefault="00A31EC0" w:rsidP="00887D75">
            <w:pPr>
              <w:pStyle w:val="Table"/>
              <w:rPr>
                <w:rFonts w:eastAsia="Calibri" w:cs="Arial"/>
                <w:szCs w:val="22"/>
              </w:rPr>
            </w:pPr>
            <w:r w:rsidRPr="008F44B5">
              <w:rPr>
                <w:szCs w:val="22"/>
              </w:rPr>
              <w:t>Apparatus to hold an individual in a standing position (adult)</w:t>
            </w:r>
          </w:p>
        </w:tc>
        <w:tc>
          <w:tcPr>
            <w:tcW w:w="343" w:type="pct"/>
          </w:tcPr>
          <w:p w14:paraId="4AE7D80A" w14:textId="77777777" w:rsidR="00A31EC0" w:rsidRPr="008F44B5" w:rsidRDefault="00A31EC0" w:rsidP="00887D75">
            <w:pPr>
              <w:pStyle w:val="Table"/>
              <w:rPr>
                <w:rFonts w:eastAsia="Times New Roman" w:cs="Arial"/>
                <w:color w:val="000000"/>
                <w:szCs w:val="22"/>
                <w:lang w:eastAsia="en-AU"/>
              </w:rPr>
            </w:pPr>
            <w:r w:rsidRPr="008F44B5">
              <w:rPr>
                <w:szCs w:val="22"/>
              </w:rPr>
              <w:t>Each</w:t>
            </w:r>
          </w:p>
        </w:tc>
        <w:tc>
          <w:tcPr>
            <w:tcW w:w="473" w:type="pct"/>
          </w:tcPr>
          <w:p w14:paraId="3B57C449" w14:textId="27815907" w:rsidR="00A31EC0" w:rsidRPr="008F44B5" w:rsidRDefault="008007CF" w:rsidP="00F21973">
            <w:pPr>
              <w:pStyle w:val="Table"/>
              <w:jc w:val="center"/>
              <w:rPr>
                <w:rFonts w:cs="Arial"/>
                <w:szCs w:val="22"/>
              </w:rPr>
            </w:pPr>
            <w:r w:rsidRPr="008F44B5">
              <w:rPr>
                <w:szCs w:val="22"/>
              </w:rPr>
              <w:t>N</w:t>
            </w:r>
          </w:p>
        </w:tc>
      </w:tr>
      <w:tr w:rsidR="008D196F" w:rsidRPr="008F44B5" w14:paraId="1A366F65"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3AA1A503" w14:textId="4984528C" w:rsidR="008D196F" w:rsidRPr="008F44B5" w:rsidRDefault="00152A4C" w:rsidP="00887D75">
            <w:pPr>
              <w:pStyle w:val="Table"/>
            </w:pPr>
            <w:r w:rsidRPr="008F44B5">
              <w:t>Standing</w:t>
            </w:r>
            <w:r w:rsidR="00F36D9E" w:rsidRPr="008F44B5">
              <w:t xml:space="preserve"> </w:t>
            </w:r>
            <w:r w:rsidRPr="008F44B5">
              <w:t>/</w:t>
            </w:r>
            <w:r w:rsidR="00F36D9E" w:rsidRPr="008F44B5">
              <w:t xml:space="preserve"> </w:t>
            </w:r>
            <w:r w:rsidRPr="008F44B5">
              <w:t xml:space="preserve">Walking Frame </w:t>
            </w:r>
            <w:r w:rsidR="006A0E0B" w:rsidRPr="008F44B5">
              <w:t>-</w:t>
            </w:r>
            <w:r w:rsidRPr="008F44B5">
              <w:t xml:space="preserve"> P</w:t>
            </w:r>
            <w:r w:rsidR="008D196F" w:rsidRPr="008F44B5">
              <w:t xml:space="preserve">owered Component (including Myoelectric) </w:t>
            </w:r>
          </w:p>
        </w:tc>
        <w:tc>
          <w:tcPr>
            <w:tcW w:w="931" w:type="pct"/>
          </w:tcPr>
          <w:p w14:paraId="664440D9" w14:textId="7A6EFFB9" w:rsidR="008D196F" w:rsidRPr="00FB0637" w:rsidRDefault="008D196F" w:rsidP="00FB0637">
            <w:pPr>
              <w:pStyle w:val="Table"/>
              <w:rPr>
                <w:rFonts w:eastAsia="Calibri" w:cs="Arial"/>
                <w:szCs w:val="22"/>
              </w:rPr>
            </w:pPr>
            <w:r w:rsidRPr="00FB0637">
              <w:rPr>
                <w:rFonts w:eastAsia="Calibri" w:cs="Arial"/>
                <w:szCs w:val="22"/>
              </w:rPr>
              <w:t>05_044839870_0103_1_2</w:t>
            </w:r>
          </w:p>
        </w:tc>
        <w:tc>
          <w:tcPr>
            <w:tcW w:w="2187" w:type="pct"/>
          </w:tcPr>
          <w:p w14:paraId="6378C016" w14:textId="28411F96" w:rsidR="008D196F" w:rsidRPr="008F44B5" w:rsidRDefault="00316847" w:rsidP="00C448EA">
            <w:pPr>
              <w:pStyle w:val="Table"/>
              <w:rPr>
                <w:szCs w:val="22"/>
              </w:rPr>
            </w:pPr>
            <w:r w:rsidRPr="008F44B5">
              <w:rPr>
                <w:rFonts w:cs="Arial"/>
                <w:szCs w:val="22"/>
              </w:rPr>
              <w:t xml:space="preserve">Powered or electronically controlled feature, including FES </w:t>
            </w:r>
            <w:r w:rsidR="00DB3576" w:rsidRPr="008F44B5">
              <w:rPr>
                <w:rFonts w:cs="Arial"/>
                <w:szCs w:val="22"/>
              </w:rPr>
              <w:t>functions added to</w:t>
            </w:r>
            <w:r w:rsidRPr="008F44B5">
              <w:rPr>
                <w:rFonts w:cs="Arial"/>
                <w:szCs w:val="22"/>
              </w:rPr>
              <w:t xml:space="preserve"> a standing or walking frame </w:t>
            </w:r>
            <w:r w:rsidR="00DB3576" w:rsidRPr="008F44B5">
              <w:rPr>
                <w:rFonts w:cs="Arial"/>
                <w:szCs w:val="22"/>
              </w:rPr>
              <w:t>(to be used with a standing/walking frame code)</w:t>
            </w:r>
          </w:p>
        </w:tc>
        <w:tc>
          <w:tcPr>
            <w:tcW w:w="343" w:type="pct"/>
          </w:tcPr>
          <w:p w14:paraId="2A6E047B" w14:textId="3E0BD9A1" w:rsidR="008D196F" w:rsidRPr="008F44B5" w:rsidRDefault="008D196F" w:rsidP="00887D75">
            <w:pPr>
              <w:pStyle w:val="Table"/>
              <w:rPr>
                <w:szCs w:val="22"/>
              </w:rPr>
            </w:pPr>
            <w:r w:rsidRPr="008F44B5">
              <w:rPr>
                <w:szCs w:val="22"/>
              </w:rPr>
              <w:t>Each</w:t>
            </w:r>
          </w:p>
        </w:tc>
        <w:tc>
          <w:tcPr>
            <w:tcW w:w="473" w:type="pct"/>
          </w:tcPr>
          <w:p w14:paraId="59AE9928" w14:textId="5AF9B6D7" w:rsidR="008D196F" w:rsidRPr="008F44B5" w:rsidRDefault="008D196F" w:rsidP="00F21973">
            <w:pPr>
              <w:pStyle w:val="Table"/>
              <w:jc w:val="center"/>
              <w:rPr>
                <w:szCs w:val="22"/>
              </w:rPr>
            </w:pPr>
            <w:r w:rsidRPr="008F44B5">
              <w:rPr>
                <w:szCs w:val="22"/>
              </w:rPr>
              <w:t>N</w:t>
            </w:r>
          </w:p>
        </w:tc>
      </w:tr>
    </w:tbl>
    <w:p w14:paraId="13369D1B" w14:textId="6BB048FD" w:rsidR="001008ED" w:rsidRPr="008F44B5" w:rsidRDefault="001008ED" w:rsidP="00510663">
      <w:pPr>
        <w:pStyle w:val="Heading3"/>
        <w:numPr>
          <w:ilvl w:val="0"/>
          <w:numId w:val="0"/>
        </w:numPr>
      </w:pPr>
      <w:bookmarkStart w:id="475" w:name="_Toc493592101"/>
      <w:bookmarkStart w:id="476" w:name="_Toc479064171"/>
      <w:bookmarkStart w:id="477" w:name="_Toc73386275"/>
      <w:bookmarkStart w:id="478" w:name="_Toc73386565"/>
      <w:bookmarkStart w:id="479" w:name="_Toc170034571"/>
      <w:bookmarkEnd w:id="475"/>
      <w:r w:rsidRPr="008F44B5">
        <w:t>Bathroom and toilet equipment</w:t>
      </w:r>
      <w:bookmarkEnd w:id="476"/>
      <w:bookmarkEnd w:id="477"/>
      <w:bookmarkEnd w:id="478"/>
      <w:bookmarkEnd w:id="479"/>
    </w:p>
    <w:tbl>
      <w:tblPr>
        <w:tblStyle w:val="LightShading-Accent4"/>
        <w:tblW w:w="5000" w:type="pct"/>
        <w:tblLayout w:type="fixed"/>
        <w:tblLook w:val="0420" w:firstRow="1" w:lastRow="0" w:firstColumn="0" w:lastColumn="0" w:noHBand="0" w:noVBand="1"/>
        <w:tblCaption w:val="Bathroom and toilet equipment"/>
      </w:tblPr>
      <w:tblGrid>
        <w:gridCol w:w="4835"/>
        <w:gridCol w:w="4222"/>
        <w:gridCol w:w="9919"/>
        <w:gridCol w:w="1556"/>
        <w:gridCol w:w="2145"/>
      </w:tblGrid>
      <w:tr w:rsidR="00457BD5" w:rsidRPr="008F44B5" w14:paraId="32127E9F" w14:textId="77777777" w:rsidTr="00FF3BDD">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3135E116" w14:textId="77777777" w:rsidR="00F2428E" w:rsidRPr="008F44B5" w:rsidRDefault="00F2428E" w:rsidP="00887D75">
            <w:pPr>
              <w:pStyle w:val="Table"/>
            </w:pPr>
            <w:bookmarkStart w:id="480" w:name="_Toc467509803"/>
            <w:bookmarkStart w:id="481" w:name="_Toc467510514"/>
            <w:bookmarkStart w:id="482" w:name="_Toc467595748"/>
            <w:bookmarkStart w:id="483" w:name="_Toc468279986"/>
            <w:bookmarkStart w:id="484" w:name="_Toc468449971"/>
            <w:bookmarkStart w:id="485" w:name="_Toc468451808"/>
            <w:bookmarkStart w:id="486" w:name="_Toc468452041"/>
            <w:bookmarkStart w:id="487" w:name="_Toc468463695"/>
            <w:bookmarkStart w:id="488" w:name="_Toc468464220"/>
            <w:bookmarkStart w:id="489" w:name="_Toc479064172"/>
            <w:bookmarkStart w:id="490" w:name="_Toc467243734"/>
            <w:r w:rsidRPr="008F44B5">
              <w:t>Support Item</w:t>
            </w:r>
            <w:bookmarkEnd w:id="480"/>
            <w:bookmarkEnd w:id="481"/>
            <w:bookmarkEnd w:id="482"/>
            <w:bookmarkEnd w:id="483"/>
            <w:bookmarkEnd w:id="484"/>
            <w:bookmarkEnd w:id="485"/>
            <w:bookmarkEnd w:id="486"/>
            <w:bookmarkEnd w:id="487"/>
            <w:bookmarkEnd w:id="488"/>
          </w:p>
        </w:tc>
        <w:tc>
          <w:tcPr>
            <w:tcW w:w="931" w:type="pct"/>
            <w:vAlign w:val="center"/>
          </w:tcPr>
          <w:p w14:paraId="7B08DF62" w14:textId="77777777" w:rsidR="00F2428E" w:rsidRPr="008F44B5" w:rsidRDefault="00F2428E" w:rsidP="00887D75">
            <w:pPr>
              <w:pStyle w:val="Table"/>
            </w:pPr>
            <w:bookmarkStart w:id="491" w:name="_Toc467509804"/>
            <w:bookmarkStart w:id="492" w:name="_Toc467510515"/>
            <w:bookmarkStart w:id="493" w:name="_Toc467595749"/>
            <w:bookmarkStart w:id="494" w:name="_Toc468279987"/>
            <w:bookmarkStart w:id="495" w:name="_Toc468449972"/>
            <w:bookmarkStart w:id="496" w:name="_Toc468451809"/>
            <w:bookmarkStart w:id="497" w:name="_Toc468452042"/>
            <w:bookmarkStart w:id="498" w:name="_Toc468463696"/>
            <w:bookmarkStart w:id="499" w:name="_Toc468464221"/>
            <w:r w:rsidRPr="008F44B5">
              <w:t>Support Item Ref No.</w:t>
            </w:r>
            <w:bookmarkEnd w:id="491"/>
            <w:bookmarkEnd w:id="492"/>
            <w:bookmarkEnd w:id="493"/>
            <w:bookmarkEnd w:id="494"/>
            <w:bookmarkEnd w:id="495"/>
            <w:bookmarkEnd w:id="496"/>
            <w:bookmarkEnd w:id="497"/>
            <w:bookmarkEnd w:id="498"/>
            <w:bookmarkEnd w:id="499"/>
          </w:p>
        </w:tc>
        <w:tc>
          <w:tcPr>
            <w:tcW w:w="2187" w:type="pct"/>
            <w:vAlign w:val="center"/>
          </w:tcPr>
          <w:p w14:paraId="1E6E9D01" w14:textId="77777777" w:rsidR="00F2428E" w:rsidRPr="008F44B5" w:rsidRDefault="00F2428E" w:rsidP="00887D75">
            <w:pPr>
              <w:pStyle w:val="Table"/>
            </w:pPr>
            <w:bookmarkStart w:id="500" w:name="_Toc467509805"/>
            <w:bookmarkStart w:id="501" w:name="_Toc467510516"/>
            <w:bookmarkStart w:id="502" w:name="_Toc467595750"/>
            <w:bookmarkStart w:id="503" w:name="_Toc468279988"/>
            <w:bookmarkStart w:id="504" w:name="_Toc468449973"/>
            <w:bookmarkStart w:id="505" w:name="_Toc468451810"/>
            <w:bookmarkStart w:id="506" w:name="_Toc468452043"/>
            <w:bookmarkStart w:id="507" w:name="_Toc468463697"/>
            <w:bookmarkStart w:id="508" w:name="_Toc468464222"/>
            <w:r w:rsidRPr="008F44B5">
              <w:t>Description</w:t>
            </w:r>
            <w:bookmarkEnd w:id="500"/>
            <w:bookmarkEnd w:id="501"/>
            <w:bookmarkEnd w:id="502"/>
            <w:bookmarkEnd w:id="503"/>
            <w:bookmarkEnd w:id="504"/>
            <w:bookmarkEnd w:id="505"/>
            <w:bookmarkEnd w:id="506"/>
            <w:bookmarkEnd w:id="507"/>
            <w:bookmarkEnd w:id="508"/>
          </w:p>
        </w:tc>
        <w:tc>
          <w:tcPr>
            <w:tcW w:w="343" w:type="pct"/>
            <w:vAlign w:val="center"/>
          </w:tcPr>
          <w:p w14:paraId="1489E025" w14:textId="77777777" w:rsidR="00F2428E" w:rsidRPr="008F44B5" w:rsidRDefault="00F2428E" w:rsidP="00887D75">
            <w:pPr>
              <w:pStyle w:val="Table"/>
            </w:pPr>
            <w:bookmarkStart w:id="509" w:name="_Toc467509806"/>
            <w:bookmarkStart w:id="510" w:name="_Toc467510517"/>
            <w:bookmarkStart w:id="511" w:name="_Toc467595751"/>
            <w:bookmarkStart w:id="512" w:name="_Toc468279989"/>
            <w:bookmarkStart w:id="513" w:name="_Toc468449974"/>
            <w:bookmarkStart w:id="514" w:name="_Toc468451811"/>
            <w:bookmarkStart w:id="515" w:name="_Toc468452044"/>
            <w:bookmarkStart w:id="516" w:name="_Toc468463698"/>
            <w:bookmarkStart w:id="517" w:name="_Toc468464223"/>
            <w:r w:rsidRPr="008F44B5">
              <w:t>UOM</w:t>
            </w:r>
            <w:bookmarkEnd w:id="509"/>
            <w:bookmarkEnd w:id="510"/>
            <w:bookmarkEnd w:id="511"/>
            <w:bookmarkEnd w:id="512"/>
            <w:bookmarkEnd w:id="513"/>
            <w:bookmarkEnd w:id="514"/>
            <w:bookmarkEnd w:id="515"/>
            <w:bookmarkEnd w:id="516"/>
            <w:bookmarkEnd w:id="517"/>
          </w:p>
        </w:tc>
        <w:tc>
          <w:tcPr>
            <w:tcW w:w="473" w:type="pct"/>
            <w:vAlign w:val="center"/>
          </w:tcPr>
          <w:p w14:paraId="0868A870" w14:textId="77777777" w:rsidR="00F2428E" w:rsidRPr="008F44B5" w:rsidRDefault="00F2428E" w:rsidP="00F21973">
            <w:pPr>
              <w:pStyle w:val="Table"/>
              <w:jc w:val="center"/>
            </w:pPr>
            <w:bookmarkStart w:id="518" w:name="_Toc467509807"/>
            <w:bookmarkStart w:id="519" w:name="_Toc467510518"/>
            <w:bookmarkStart w:id="520" w:name="_Toc467595752"/>
            <w:bookmarkStart w:id="521" w:name="_Toc468279990"/>
            <w:bookmarkStart w:id="522" w:name="_Toc468449975"/>
            <w:bookmarkStart w:id="523" w:name="_Toc468451812"/>
            <w:bookmarkStart w:id="524" w:name="_Toc468452045"/>
            <w:bookmarkStart w:id="525" w:name="_Toc468463699"/>
            <w:bookmarkStart w:id="526" w:name="_Toc468464224"/>
            <w:r w:rsidRPr="008F44B5">
              <w:t>Quote Required</w:t>
            </w:r>
            <w:bookmarkEnd w:id="518"/>
            <w:bookmarkEnd w:id="519"/>
            <w:bookmarkEnd w:id="520"/>
            <w:bookmarkEnd w:id="521"/>
            <w:bookmarkEnd w:id="522"/>
            <w:bookmarkEnd w:id="523"/>
            <w:bookmarkEnd w:id="524"/>
            <w:bookmarkEnd w:id="525"/>
            <w:bookmarkEnd w:id="526"/>
          </w:p>
        </w:tc>
      </w:tr>
      <w:tr w:rsidR="00E61C2D" w:rsidRPr="008F44B5" w14:paraId="28D684EB"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0A905A81" w14:textId="1244171E" w:rsidR="00E61C2D" w:rsidRPr="008F44B5" w:rsidRDefault="0091033A" w:rsidP="00887D75">
            <w:pPr>
              <w:pStyle w:val="Table"/>
              <w:rPr>
                <w:rFonts w:eastAsia="Calibri" w:cs="Arial"/>
              </w:rPr>
            </w:pPr>
            <w:r w:rsidRPr="008F44B5">
              <w:rPr>
                <w:rFonts w:cs="Arial"/>
              </w:rPr>
              <w:t xml:space="preserve">Repairs and Maintenance </w:t>
            </w:r>
            <w:r w:rsidR="006A0E0B" w:rsidRPr="008F44B5">
              <w:t>-</w:t>
            </w:r>
            <w:r w:rsidRPr="008F44B5">
              <w:rPr>
                <w:rFonts w:cs="Arial"/>
              </w:rPr>
              <w:t xml:space="preserve"> Bathing</w:t>
            </w:r>
            <w:r w:rsidR="005966EF" w:rsidRPr="008F44B5">
              <w:rPr>
                <w:rFonts w:cs="Arial"/>
              </w:rPr>
              <w:t>/</w:t>
            </w:r>
            <w:r w:rsidRPr="008F44B5">
              <w:rPr>
                <w:rFonts w:cs="Arial"/>
              </w:rPr>
              <w:t>Toileting AT</w:t>
            </w:r>
          </w:p>
        </w:tc>
        <w:tc>
          <w:tcPr>
            <w:tcW w:w="931" w:type="pct"/>
          </w:tcPr>
          <w:p w14:paraId="5EECB7F1" w14:textId="77777777" w:rsidR="00E61C2D" w:rsidRPr="008F44B5" w:rsidRDefault="00E61C2D" w:rsidP="00887D75">
            <w:pPr>
              <w:pStyle w:val="Table"/>
              <w:rPr>
                <w:rFonts w:eastAsia="Calibri" w:cs="Arial"/>
                <w:szCs w:val="22"/>
              </w:rPr>
            </w:pPr>
            <w:r w:rsidRPr="008F44B5">
              <w:rPr>
                <w:rFonts w:cs="Arial"/>
                <w:szCs w:val="22"/>
              </w:rPr>
              <w:t>05_500933306_0103_1_2</w:t>
            </w:r>
          </w:p>
        </w:tc>
        <w:tc>
          <w:tcPr>
            <w:tcW w:w="2187" w:type="pct"/>
          </w:tcPr>
          <w:p w14:paraId="3A59716B" w14:textId="6E16401A" w:rsidR="00E61C2D" w:rsidRPr="008F44B5" w:rsidRDefault="00E61C2D" w:rsidP="00887D75">
            <w:pPr>
              <w:pStyle w:val="Table"/>
              <w:rPr>
                <w:rFonts w:eastAsia="Calibri" w:cs="Arial"/>
              </w:rPr>
            </w:pPr>
            <w:r w:rsidRPr="008F44B5">
              <w:rPr>
                <w:rFonts w:cs="Arial"/>
              </w:rPr>
              <w:t xml:space="preserve">Repairs to any toileting </w:t>
            </w:r>
            <w:r w:rsidR="005966EF" w:rsidRPr="008F44B5">
              <w:rPr>
                <w:rFonts w:cs="Arial"/>
              </w:rPr>
              <w:t>or</w:t>
            </w:r>
            <w:r w:rsidRPr="008F44B5">
              <w:rPr>
                <w:rFonts w:cs="Arial"/>
              </w:rPr>
              <w:t xml:space="preserve"> bathing equipment</w:t>
            </w:r>
          </w:p>
        </w:tc>
        <w:tc>
          <w:tcPr>
            <w:tcW w:w="343" w:type="pct"/>
          </w:tcPr>
          <w:p w14:paraId="1460D9AF"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628BD0CF" w14:textId="77777777" w:rsidR="00E61C2D" w:rsidRPr="008F44B5" w:rsidRDefault="00E61C2D" w:rsidP="00F21973">
            <w:pPr>
              <w:pStyle w:val="Table"/>
              <w:jc w:val="center"/>
              <w:rPr>
                <w:rFonts w:eastAsia="Calibri" w:cs="Arial"/>
                <w:szCs w:val="22"/>
              </w:rPr>
            </w:pPr>
            <w:r w:rsidRPr="008F44B5">
              <w:rPr>
                <w:rFonts w:cs="Arial"/>
                <w:szCs w:val="22"/>
              </w:rPr>
              <w:t>N</w:t>
            </w:r>
          </w:p>
        </w:tc>
      </w:tr>
      <w:tr w:rsidR="00E61C2D" w:rsidRPr="008F44B5" w14:paraId="6ED92D52"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48B5FE8B" w14:textId="44F7D95F" w:rsidR="00E61C2D" w:rsidRPr="008F44B5" w:rsidRDefault="00E61C2D" w:rsidP="00887D75">
            <w:pPr>
              <w:pStyle w:val="Table"/>
              <w:rPr>
                <w:rFonts w:eastAsia="Calibri" w:cs="Arial"/>
                <w:szCs w:val="22"/>
              </w:rPr>
            </w:pPr>
            <w:r w:rsidRPr="008F44B5">
              <w:rPr>
                <w:rFonts w:cs="Arial"/>
                <w:szCs w:val="22"/>
              </w:rPr>
              <w:t xml:space="preserve">Bathing Support </w:t>
            </w:r>
            <w:r w:rsidR="006A0E0B" w:rsidRPr="008F44B5">
              <w:rPr>
                <w:szCs w:val="22"/>
              </w:rPr>
              <w:t>-</w:t>
            </w:r>
            <w:r w:rsidRPr="008F44B5">
              <w:rPr>
                <w:rFonts w:cs="Arial"/>
                <w:szCs w:val="22"/>
              </w:rPr>
              <w:t xml:space="preserve"> Special Design</w:t>
            </w:r>
          </w:p>
        </w:tc>
        <w:tc>
          <w:tcPr>
            <w:tcW w:w="931" w:type="pct"/>
          </w:tcPr>
          <w:p w14:paraId="08F2E5CD" w14:textId="77777777" w:rsidR="00E61C2D" w:rsidRPr="008F44B5" w:rsidRDefault="00E61C2D" w:rsidP="00887D75">
            <w:pPr>
              <w:pStyle w:val="Table"/>
              <w:rPr>
                <w:rFonts w:eastAsia="Calibri" w:cs="Arial"/>
                <w:szCs w:val="22"/>
              </w:rPr>
            </w:pPr>
            <w:r w:rsidRPr="008F44B5">
              <w:rPr>
                <w:rFonts w:cs="Arial"/>
                <w:szCs w:val="22"/>
              </w:rPr>
              <w:t>05_093305121_0103_1_2</w:t>
            </w:r>
          </w:p>
        </w:tc>
        <w:tc>
          <w:tcPr>
            <w:tcW w:w="2187" w:type="pct"/>
          </w:tcPr>
          <w:p w14:paraId="6966B200" w14:textId="2F3AAFBE" w:rsidR="00E61C2D" w:rsidRPr="008F44B5" w:rsidRDefault="00E61C2D" w:rsidP="00887D75">
            <w:pPr>
              <w:pStyle w:val="Table"/>
              <w:rPr>
                <w:rFonts w:eastAsia="Calibri" w:cs="Arial"/>
              </w:rPr>
            </w:pPr>
            <w:r w:rsidRPr="008F44B5">
              <w:rPr>
                <w:rFonts w:cs="Arial"/>
              </w:rPr>
              <w:t>Postural support inserted into a bath or placed on a stand, for a person who requires assistance to sit</w:t>
            </w:r>
            <w:r w:rsidR="0A5C8F4A" w:rsidRPr="008F44B5">
              <w:rPr>
                <w:rFonts w:cs="Arial"/>
              </w:rPr>
              <w:t xml:space="preserve"> </w:t>
            </w:r>
            <w:r w:rsidR="121EC833" w:rsidRPr="008F44B5">
              <w:rPr>
                <w:rFonts w:cs="Arial"/>
              </w:rPr>
              <w:t>/</w:t>
            </w:r>
            <w:r w:rsidR="5E797653" w:rsidRPr="008F44B5">
              <w:rPr>
                <w:rFonts w:cs="Arial"/>
              </w:rPr>
              <w:t xml:space="preserve"> </w:t>
            </w:r>
            <w:r w:rsidRPr="008F44B5">
              <w:rPr>
                <w:rFonts w:cs="Arial"/>
              </w:rPr>
              <w:t>transfer safely during bathing.</w:t>
            </w:r>
          </w:p>
        </w:tc>
        <w:tc>
          <w:tcPr>
            <w:tcW w:w="343" w:type="pct"/>
          </w:tcPr>
          <w:p w14:paraId="23C7A39C"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3CDC69F2" w14:textId="77777777" w:rsidR="00E61C2D" w:rsidRPr="008F44B5" w:rsidRDefault="00E61C2D" w:rsidP="00F21973">
            <w:pPr>
              <w:pStyle w:val="Table"/>
              <w:jc w:val="center"/>
              <w:rPr>
                <w:rFonts w:eastAsia="Calibri" w:cs="Arial"/>
                <w:szCs w:val="22"/>
              </w:rPr>
            </w:pPr>
            <w:r w:rsidRPr="008F44B5">
              <w:rPr>
                <w:rFonts w:cs="Arial"/>
                <w:szCs w:val="22"/>
              </w:rPr>
              <w:t>N</w:t>
            </w:r>
          </w:p>
        </w:tc>
      </w:tr>
      <w:tr w:rsidR="00E61C2D" w:rsidRPr="008F44B5" w14:paraId="7E5DB0EA"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1CAC9CC6" w14:textId="0356DE1C" w:rsidR="00E61C2D" w:rsidRPr="008F44B5" w:rsidRDefault="00B027B7" w:rsidP="00887D75">
            <w:pPr>
              <w:pStyle w:val="Table"/>
              <w:rPr>
                <w:rFonts w:eastAsia="Calibri" w:cs="Arial"/>
              </w:rPr>
            </w:pPr>
            <w:r w:rsidRPr="008F44B5">
              <w:rPr>
                <w:rFonts w:cs="Arial"/>
              </w:rPr>
              <w:t>Change Table</w:t>
            </w:r>
            <w:r w:rsidR="7F93AD8A" w:rsidRPr="008F44B5">
              <w:rPr>
                <w:rFonts w:cs="Arial"/>
              </w:rPr>
              <w:t xml:space="preserve"> </w:t>
            </w:r>
            <w:r w:rsidR="0E47B161" w:rsidRPr="008F44B5">
              <w:rPr>
                <w:rFonts w:cs="Arial"/>
              </w:rPr>
              <w:t>/</w:t>
            </w:r>
            <w:r w:rsidR="53B09494" w:rsidRPr="008F44B5">
              <w:rPr>
                <w:rFonts w:cs="Arial"/>
              </w:rPr>
              <w:t xml:space="preserve"> </w:t>
            </w:r>
            <w:r w:rsidRPr="008F44B5">
              <w:rPr>
                <w:rFonts w:cs="Arial"/>
              </w:rPr>
              <w:t xml:space="preserve">Shower Trolley </w:t>
            </w:r>
            <w:r w:rsidR="006A0E0B" w:rsidRPr="008F44B5">
              <w:t>-</w:t>
            </w:r>
            <w:r w:rsidRPr="008F44B5">
              <w:rPr>
                <w:rFonts w:cs="Arial"/>
              </w:rPr>
              <w:t xml:space="preserve"> Manual</w:t>
            </w:r>
          </w:p>
        </w:tc>
        <w:tc>
          <w:tcPr>
            <w:tcW w:w="931" w:type="pct"/>
          </w:tcPr>
          <w:p w14:paraId="250726AE" w14:textId="00FBC065" w:rsidR="00E41719" w:rsidRPr="008F44B5" w:rsidRDefault="00E41719" w:rsidP="00887D75">
            <w:pPr>
              <w:pStyle w:val="Table"/>
              <w:rPr>
                <w:rFonts w:eastAsia="Calibri" w:cs="Arial"/>
                <w:szCs w:val="22"/>
              </w:rPr>
            </w:pPr>
            <w:r w:rsidRPr="008F44B5">
              <w:rPr>
                <w:rFonts w:eastAsia="Calibri" w:cs="Arial"/>
                <w:szCs w:val="22"/>
              </w:rPr>
              <w:t>05_093312811_0103_1_2</w:t>
            </w:r>
          </w:p>
        </w:tc>
        <w:tc>
          <w:tcPr>
            <w:tcW w:w="2187" w:type="pct"/>
          </w:tcPr>
          <w:p w14:paraId="1E63B761" w14:textId="77777777" w:rsidR="00E61C2D" w:rsidRPr="008F44B5" w:rsidRDefault="00E61C2D" w:rsidP="00887D75">
            <w:pPr>
              <w:pStyle w:val="Table"/>
              <w:rPr>
                <w:rFonts w:eastAsia="Calibri" w:cs="Arial"/>
                <w:szCs w:val="22"/>
              </w:rPr>
            </w:pPr>
            <w:r w:rsidRPr="008F44B5">
              <w:rPr>
                <w:rFonts w:cs="Arial"/>
                <w:szCs w:val="22"/>
              </w:rPr>
              <w:t>Fixed or height adjustable change table or mobile trolley</w:t>
            </w:r>
          </w:p>
        </w:tc>
        <w:tc>
          <w:tcPr>
            <w:tcW w:w="343" w:type="pct"/>
          </w:tcPr>
          <w:p w14:paraId="727ED9BB"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0773BE71" w14:textId="2E6F9B7E" w:rsidR="00E61C2D" w:rsidRPr="008F44B5" w:rsidRDefault="00E41719" w:rsidP="00F21973">
            <w:pPr>
              <w:pStyle w:val="Table"/>
              <w:jc w:val="center"/>
              <w:rPr>
                <w:rFonts w:eastAsia="Calibri" w:cs="Arial"/>
                <w:szCs w:val="22"/>
              </w:rPr>
            </w:pPr>
            <w:r w:rsidRPr="008F44B5">
              <w:rPr>
                <w:rFonts w:cs="Arial"/>
                <w:szCs w:val="22"/>
              </w:rPr>
              <w:t>N</w:t>
            </w:r>
          </w:p>
        </w:tc>
      </w:tr>
      <w:tr w:rsidR="00E61C2D" w:rsidRPr="008F44B5" w14:paraId="27AB3DAC"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6B59063A" w14:textId="572D1C49" w:rsidR="00E61C2D" w:rsidRPr="008F44B5" w:rsidRDefault="006E6470" w:rsidP="00887D75">
            <w:pPr>
              <w:pStyle w:val="Table"/>
              <w:rPr>
                <w:rFonts w:eastAsia="Calibri" w:cs="Arial"/>
              </w:rPr>
            </w:pPr>
            <w:r w:rsidRPr="008F44B5">
              <w:rPr>
                <w:rFonts w:cs="Arial"/>
              </w:rPr>
              <w:t>Change Table</w:t>
            </w:r>
            <w:r w:rsidR="2A2F44E8" w:rsidRPr="008F44B5">
              <w:rPr>
                <w:rFonts w:cs="Arial"/>
              </w:rPr>
              <w:t xml:space="preserve"> </w:t>
            </w:r>
            <w:r w:rsidR="1E182370" w:rsidRPr="008F44B5">
              <w:rPr>
                <w:rFonts w:cs="Arial"/>
              </w:rPr>
              <w:t>/</w:t>
            </w:r>
            <w:r w:rsidR="277655C0" w:rsidRPr="008F44B5">
              <w:rPr>
                <w:rFonts w:cs="Arial"/>
              </w:rPr>
              <w:t xml:space="preserve"> </w:t>
            </w:r>
            <w:r w:rsidRPr="008F44B5">
              <w:rPr>
                <w:rFonts w:cs="Arial"/>
              </w:rPr>
              <w:t xml:space="preserve">Shower Trolley </w:t>
            </w:r>
            <w:r w:rsidR="006A0E0B" w:rsidRPr="008F44B5">
              <w:t>-</w:t>
            </w:r>
            <w:r w:rsidRPr="008F44B5">
              <w:rPr>
                <w:rFonts w:cs="Arial"/>
              </w:rPr>
              <w:t xml:space="preserve"> Powered</w:t>
            </w:r>
          </w:p>
        </w:tc>
        <w:tc>
          <w:tcPr>
            <w:tcW w:w="931" w:type="pct"/>
          </w:tcPr>
          <w:p w14:paraId="5150DDC6" w14:textId="118798F9" w:rsidR="00E41719" w:rsidRPr="008F44B5" w:rsidRDefault="00E41719" w:rsidP="00887D75">
            <w:pPr>
              <w:pStyle w:val="Table"/>
              <w:rPr>
                <w:rFonts w:eastAsia="Calibri" w:cs="Arial"/>
                <w:szCs w:val="22"/>
              </w:rPr>
            </w:pPr>
            <w:r w:rsidRPr="008F44B5">
              <w:rPr>
                <w:rFonts w:eastAsia="Calibri" w:cs="Arial"/>
                <w:szCs w:val="22"/>
              </w:rPr>
              <w:t>05_093312891_0103_1_2</w:t>
            </w:r>
          </w:p>
        </w:tc>
        <w:tc>
          <w:tcPr>
            <w:tcW w:w="2187" w:type="pct"/>
          </w:tcPr>
          <w:p w14:paraId="2658D4C4" w14:textId="77777777" w:rsidR="00E61C2D" w:rsidRPr="008F44B5" w:rsidRDefault="00E61C2D" w:rsidP="00887D75">
            <w:pPr>
              <w:pStyle w:val="Table"/>
              <w:rPr>
                <w:rFonts w:eastAsia="Calibri" w:cs="Arial"/>
                <w:szCs w:val="22"/>
              </w:rPr>
            </w:pPr>
            <w:r w:rsidRPr="008F44B5">
              <w:rPr>
                <w:rFonts w:cs="Arial"/>
                <w:szCs w:val="22"/>
              </w:rPr>
              <w:t>Power adjustable change table or shower trolley, for child or adult.</w:t>
            </w:r>
          </w:p>
        </w:tc>
        <w:tc>
          <w:tcPr>
            <w:tcW w:w="343" w:type="pct"/>
          </w:tcPr>
          <w:p w14:paraId="38E722E5"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16326DCE" w14:textId="278376E0" w:rsidR="00E61C2D" w:rsidRPr="008F44B5" w:rsidRDefault="00E41719" w:rsidP="00F21973">
            <w:pPr>
              <w:pStyle w:val="Table"/>
              <w:jc w:val="center"/>
              <w:rPr>
                <w:rFonts w:eastAsia="Calibri" w:cs="Arial"/>
                <w:szCs w:val="22"/>
              </w:rPr>
            </w:pPr>
            <w:r w:rsidRPr="008F44B5">
              <w:rPr>
                <w:rFonts w:cs="Arial"/>
                <w:szCs w:val="22"/>
              </w:rPr>
              <w:t>N</w:t>
            </w:r>
          </w:p>
        </w:tc>
      </w:tr>
      <w:tr w:rsidR="00E61C2D" w:rsidRPr="008F44B5" w14:paraId="30C5890C"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6F69AE0C" w14:textId="1DACC64A" w:rsidR="00E61C2D" w:rsidRPr="008F44B5" w:rsidRDefault="00E61C2D" w:rsidP="00887D75">
            <w:pPr>
              <w:pStyle w:val="Table"/>
              <w:rPr>
                <w:rFonts w:eastAsia="Calibri" w:cs="Arial"/>
                <w:szCs w:val="22"/>
              </w:rPr>
            </w:pPr>
            <w:r w:rsidRPr="008F44B5">
              <w:rPr>
                <w:rFonts w:cs="Arial"/>
                <w:szCs w:val="22"/>
              </w:rPr>
              <w:t xml:space="preserve">Shower Commode </w:t>
            </w:r>
            <w:r w:rsidR="006A0E0B" w:rsidRPr="008F44B5">
              <w:rPr>
                <w:szCs w:val="22"/>
              </w:rPr>
              <w:t>-</w:t>
            </w:r>
            <w:r w:rsidRPr="008F44B5">
              <w:rPr>
                <w:rFonts w:cs="Arial"/>
                <w:szCs w:val="22"/>
              </w:rPr>
              <w:t xml:space="preserve"> Wheeled</w:t>
            </w:r>
          </w:p>
        </w:tc>
        <w:tc>
          <w:tcPr>
            <w:tcW w:w="931" w:type="pct"/>
          </w:tcPr>
          <w:p w14:paraId="4446F5E6" w14:textId="7694BB1C" w:rsidR="00E41719" w:rsidRPr="008F44B5" w:rsidRDefault="00E41719" w:rsidP="00887D75">
            <w:pPr>
              <w:pStyle w:val="Table"/>
              <w:rPr>
                <w:rFonts w:eastAsia="Calibri" w:cs="Arial"/>
                <w:szCs w:val="22"/>
              </w:rPr>
            </w:pPr>
            <w:r w:rsidRPr="008F44B5">
              <w:rPr>
                <w:rFonts w:eastAsia="Calibri" w:cs="Arial"/>
                <w:szCs w:val="22"/>
              </w:rPr>
              <w:t>05_091203811_0103_1_2</w:t>
            </w:r>
          </w:p>
        </w:tc>
        <w:tc>
          <w:tcPr>
            <w:tcW w:w="2187" w:type="pct"/>
          </w:tcPr>
          <w:p w14:paraId="715455FD" w14:textId="1C71BE8A" w:rsidR="00E61C2D" w:rsidRPr="008F44B5" w:rsidRDefault="005966EF" w:rsidP="00887D75">
            <w:pPr>
              <w:pStyle w:val="Table"/>
              <w:rPr>
                <w:rFonts w:eastAsia="Calibri" w:cs="Arial"/>
              </w:rPr>
            </w:pPr>
            <w:r w:rsidRPr="008F44B5">
              <w:rPr>
                <w:rFonts w:cs="Arial"/>
              </w:rPr>
              <w:t>Wheeled s</w:t>
            </w:r>
            <w:r w:rsidR="00E61C2D" w:rsidRPr="008F44B5">
              <w:rPr>
                <w:rFonts w:cs="Arial"/>
              </w:rPr>
              <w:t>hower/commode chair for use in the shower or toileting</w:t>
            </w:r>
          </w:p>
        </w:tc>
        <w:tc>
          <w:tcPr>
            <w:tcW w:w="343" w:type="pct"/>
          </w:tcPr>
          <w:p w14:paraId="4B73B828"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316CAA14" w14:textId="7C889BE4" w:rsidR="00E61C2D" w:rsidRPr="008F44B5" w:rsidRDefault="00E41719" w:rsidP="00F21973">
            <w:pPr>
              <w:pStyle w:val="Table"/>
              <w:jc w:val="center"/>
              <w:rPr>
                <w:rFonts w:eastAsia="Calibri" w:cs="Arial"/>
                <w:szCs w:val="22"/>
              </w:rPr>
            </w:pPr>
            <w:r w:rsidRPr="008F44B5">
              <w:rPr>
                <w:rFonts w:cs="Arial"/>
                <w:szCs w:val="22"/>
              </w:rPr>
              <w:t>N</w:t>
            </w:r>
          </w:p>
        </w:tc>
      </w:tr>
      <w:tr w:rsidR="00E61C2D" w:rsidRPr="008F44B5" w14:paraId="25E9A28D"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25276BA6" w14:textId="0F3FF6B8" w:rsidR="00E61C2D" w:rsidRPr="008F44B5" w:rsidRDefault="006E6470" w:rsidP="00887D75">
            <w:pPr>
              <w:pStyle w:val="Table"/>
              <w:rPr>
                <w:rFonts w:eastAsia="Calibri" w:cs="Arial"/>
                <w:szCs w:val="22"/>
              </w:rPr>
            </w:pPr>
            <w:r w:rsidRPr="008F44B5">
              <w:rPr>
                <w:rFonts w:cs="Arial"/>
                <w:szCs w:val="22"/>
              </w:rPr>
              <w:t xml:space="preserve">Shower Commode </w:t>
            </w:r>
            <w:r w:rsidR="006A0E0B" w:rsidRPr="008F44B5">
              <w:rPr>
                <w:szCs w:val="22"/>
              </w:rPr>
              <w:t>-</w:t>
            </w:r>
            <w:r w:rsidRPr="008F44B5">
              <w:rPr>
                <w:rFonts w:cs="Arial"/>
                <w:szCs w:val="22"/>
              </w:rPr>
              <w:t xml:space="preserve"> Wheeled - Custom</w:t>
            </w:r>
          </w:p>
        </w:tc>
        <w:tc>
          <w:tcPr>
            <w:tcW w:w="931" w:type="pct"/>
          </w:tcPr>
          <w:p w14:paraId="7459946C" w14:textId="6E657ECE" w:rsidR="00E41719" w:rsidRPr="008F44B5" w:rsidRDefault="00E41719" w:rsidP="00887D75">
            <w:pPr>
              <w:pStyle w:val="Table"/>
              <w:rPr>
                <w:rFonts w:eastAsia="Calibri" w:cs="Arial"/>
                <w:szCs w:val="22"/>
              </w:rPr>
            </w:pPr>
            <w:r w:rsidRPr="008F44B5">
              <w:rPr>
                <w:rFonts w:eastAsia="Calibri" w:cs="Arial"/>
                <w:szCs w:val="22"/>
              </w:rPr>
              <w:t>05_091203821_0103_1_2</w:t>
            </w:r>
          </w:p>
        </w:tc>
        <w:tc>
          <w:tcPr>
            <w:tcW w:w="2187" w:type="pct"/>
          </w:tcPr>
          <w:p w14:paraId="2B9FDA43" w14:textId="59C4AE1F" w:rsidR="00E61C2D" w:rsidRPr="008F44B5" w:rsidRDefault="005966EF" w:rsidP="00887D75">
            <w:pPr>
              <w:pStyle w:val="Table"/>
              <w:rPr>
                <w:rFonts w:eastAsia="Calibri" w:cs="Arial"/>
              </w:rPr>
            </w:pPr>
            <w:r w:rsidRPr="008F44B5">
              <w:rPr>
                <w:rFonts w:cs="Arial"/>
              </w:rPr>
              <w:t>Custom-made wheeled s</w:t>
            </w:r>
            <w:r w:rsidR="00E61C2D" w:rsidRPr="008F44B5">
              <w:rPr>
                <w:rFonts w:cs="Arial"/>
              </w:rPr>
              <w:t>hower</w:t>
            </w:r>
            <w:r w:rsidR="6489F646" w:rsidRPr="008F44B5">
              <w:rPr>
                <w:rFonts w:cs="Arial"/>
              </w:rPr>
              <w:t xml:space="preserve"> </w:t>
            </w:r>
            <w:r w:rsidR="121EC833" w:rsidRPr="008F44B5">
              <w:rPr>
                <w:rFonts w:cs="Arial"/>
              </w:rPr>
              <w:t>/</w:t>
            </w:r>
            <w:r w:rsidR="6489F646" w:rsidRPr="008F44B5">
              <w:rPr>
                <w:rFonts w:cs="Arial"/>
              </w:rPr>
              <w:t xml:space="preserve"> </w:t>
            </w:r>
            <w:r w:rsidR="00E61C2D" w:rsidRPr="008F44B5">
              <w:rPr>
                <w:rFonts w:cs="Arial"/>
              </w:rPr>
              <w:t>commode chair for use in the shower or toileting</w:t>
            </w:r>
          </w:p>
        </w:tc>
        <w:tc>
          <w:tcPr>
            <w:tcW w:w="343" w:type="pct"/>
          </w:tcPr>
          <w:p w14:paraId="2E850CE4" w14:textId="77777777" w:rsidR="00E61C2D" w:rsidRPr="008F44B5" w:rsidRDefault="00E61C2D" w:rsidP="00887D75">
            <w:pPr>
              <w:pStyle w:val="Table"/>
              <w:rPr>
                <w:rFonts w:eastAsia="Times New Roman" w:cs="Arial"/>
                <w:color w:val="000000"/>
                <w:szCs w:val="22"/>
                <w:lang w:eastAsia="en-AU"/>
              </w:rPr>
            </w:pPr>
            <w:r w:rsidRPr="008F44B5">
              <w:rPr>
                <w:rFonts w:cs="Arial"/>
                <w:szCs w:val="22"/>
              </w:rPr>
              <w:t>Each</w:t>
            </w:r>
          </w:p>
        </w:tc>
        <w:tc>
          <w:tcPr>
            <w:tcW w:w="473" w:type="pct"/>
          </w:tcPr>
          <w:p w14:paraId="414C446B" w14:textId="424ED623" w:rsidR="00E61C2D" w:rsidRPr="008F44B5" w:rsidRDefault="00E41719" w:rsidP="00F21973">
            <w:pPr>
              <w:pStyle w:val="Table"/>
              <w:jc w:val="center"/>
              <w:rPr>
                <w:rFonts w:eastAsia="Calibri" w:cs="Arial"/>
                <w:szCs w:val="22"/>
              </w:rPr>
            </w:pPr>
            <w:r w:rsidRPr="008F44B5">
              <w:rPr>
                <w:rFonts w:cs="Arial"/>
                <w:szCs w:val="22"/>
              </w:rPr>
              <w:t>N</w:t>
            </w:r>
          </w:p>
        </w:tc>
      </w:tr>
      <w:tr w:rsidR="008D196F" w:rsidRPr="008F44B5" w14:paraId="27BDA310"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5C7345B9" w14:textId="2EEEEFB9" w:rsidR="008D196F" w:rsidRPr="008F44B5" w:rsidRDefault="008D196F" w:rsidP="00887D75">
            <w:pPr>
              <w:pStyle w:val="Table"/>
              <w:rPr>
                <w:rFonts w:cs="Arial"/>
              </w:rPr>
            </w:pPr>
            <w:r w:rsidRPr="008F44B5">
              <w:rPr>
                <w:rFonts w:cs="Arial"/>
              </w:rPr>
              <w:t xml:space="preserve">Shower Commode </w:t>
            </w:r>
            <w:r w:rsidR="006A0E0B" w:rsidRPr="008F44B5">
              <w:t>-</w:t>
            </w:r>
            <w:r w:rsidRPr="008F44B5">
              <w:rPr>
                <w:rFonts w:cs="Arial"/>
              </w:rPr>
              <w:t xml:space="preserve"> Wheeled - Tilt </w:t>
            </w:r>
            <w:r w:rsidR="75F07613" w:rsidRPr="008F44B5">
              <w:rPr>
                <w:rFonts w:cs="Arial"/>
              </w:rPr>
              <w:t>i</w:t>
            </w:r>
            <w:r w:rsidR="5623FE5E" w:rsidRPr="008F44B5">
              <w:rPr>
                <w:rFonts w:cs="Arial"/>
              </w:rPr>
              <w:t>n</w:t>
            </w:r>
            <w:r w:rsidRPr="008F44B5">
              <w:rPr>
                <w:rFonts w:cs="Arial"/>
              </w:rPr>
              <w:t xml:space="preserve"> Space</w:t>
            </w:r>
          </w:p>
        </w:tc>
        <w:tc>
          <w:tcPr>
            <w:tcW w:w="931" w:type="pct"/>
          </w:tcPr>
          <w:p w14:paraId="4D46A971" w14:textId="464E803E" w:rsidR="008D196F" w:rsidRPr="008F44B5" w:rsidRDefault="008D196F" w:rsidP="00887D75">
            <w:pPr>
              <w:pStyle w:val="Table"/>
              <w:rPr>
                <w:rFonts w:cs="Arial"/>
                <w:szCs w:val="22"/>
              </w:rPr>
            </w:pPr>
            <w:r w:rsidRPr="008F44B5">
              <w:rPr>
                <w:rFonts w:cs="Arial"/>
                <w:szCs w:val="22"/>
              </w:rPr>
              <w:t>05_091203891_0103_1_2</w:t>
            </w:r>
          </w:p>
        </w:tc>
        <w:tc>
          <w:tcPr>
            <w:tcW w:w="2187" w:type="pct"/>
          </w:tcPr>
          <w:p w14:paraId="2ADF28B9" w14:textId="165F39B2" w:rsidR="008D196F" w:rsidRPr="008F44B5" w:rsidRDefault="003467EF" w:rsidP="00887D75">
            <w:pPr>
              <w:pStyle w:val="Table"/>
              <w:rPr>
                <w:rFonts w:cs="Arial"/>
              </w:rPr>
            </w:pPr>
            <w:r w:rsidRPr="008F44B5">
              <w:rPr>
                <w:rFonts w:cs="Arial"/>
              </w:rPr>
              <w:t>Shower</w:t>
            </w:r>
            <w:r w:rsidR="11F5BE06" w:rsidRPr="008F44B5">
              <w:rPr>
                <w:rFonts w:cs="Arial"/>
              </w:rPr>
              <w:t xml:space="preserve"> </w:t>
            </w:r>
            <w:r w:rsidRPr="008F44B5">
              <w:rPr>
                <w:rFonts w:cs="Arial"/>
              </w:rPr>
              <w:t>/</w:t>
            </w:r>
            <w:r w:rsidR="266C8BF8" w:rsidRPr="008F44B5">
              <w:rPr>
                <w:rFonts w:cs="Arial"/>
              </w:rPr>
              <w:t xml:space="preserve"> </w:t>
            </w:r>
            <w:r w:rsidRPr="008F44B5">
              <w:rPr>
                <w:rFonts w:cs="Arial"/>
              </w:rPr>
              <w:t>commode chair for use in the shower or toileting that can tilt the seated participant to maintain posture (particularly for those with low tone)</w:t>
            </w:r>
          </w:p>
        </w:tc>
        <w:tc>
          <w:tcPr>
            <w:tcW w:w="343" w:type="pct"/>
          </w:tcPr>
          <w:p w14:paraId="4E29FE6C" w14:textId="10833386" w:rsidR="008D196F" w:rsidRPr="008F44B5" w:rsidRDefault="008D196F" w:rsidP="00887D75">
            <w:pPr>
              <w:pStyle w:val="Table"/>
              <w:rPr>
                <w:rFonts w:cs="Arial"/>
                <w:szCs w:val="22"/>
              </w:rPr>
            </w:pPr>
            <w:r w:rsidRPr="008F44B5">
              <w:rPr>
                <w:rFonts w:cs="Arial"/>
                <w:szCs w:val="22"/>
              </w:rPr>
              <w:t>Each</w:t>
            </w:r>
          </w:p>
        </w:tc>
        <w:tc>
          <w:tcPr>
            <w:tcW w:w="473" w:type="pct"/>
          </w:tcPr>
          <w:p w14:paraId="3C125E6F" w14:textId="49CA6F8B" w:rsidR="008D196F" w:rsidRPr="008F44B5" w:rsidRDefault="008D196F" w:rsidP="00F21973">
            <w:pPr>
              <w:pStyle w:val="Table"/>
              <w:jc w:val="center"/>
              <w:rPr>
                <w:rFonts w:cs="Arial"/>
                <w:szCs w:val="22"/>
              </w:rPr>
            </w:pPr>
            <w:r w:rsidRPr="008F44B5">
              <w:rPr>
                <w:rFonts w:cs="Arial"/>
                <w:szCs w:val="22"/>
              </w:rPr>
              <w:t>N</w:t>
            </w:r>
          </w:p>
        </w:tc>
      </w:tr>
      <w:tr w:rsidR="00DF6090" w:rsidRPr="008F44B5" w14:paraId="200A0BF1" w14:textId="77777777" w:rsidTr="00FF3BDD">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15B98CA7" w14:textId="001F0257" w:rsidR="00DF6090" w:rsidRPr="008F44B5" w:rsidRDefault="00DF6090" w:rsidP="00887D75">
            <w:pPr>
              <w:pStyle w:val="Table"/>
              <w:rPr>
                <w:rFonts w:cs="Arial"/>
              </w:rPr>
            </w:pPr>
            <w:r w:rsidRPr="008F44B5">
              <w:rPr>
                <w:rFonts w:cs="Arial"/>
              </w:rPr>
              <w:t>Shower Commode - Wheeled - Low Transporter</w:t>
            </w:r>
          </w:p>
        </w:tc>
        <w:tc>
          <w:tcPr>
            <w:tcW w:w="931" w:type="pct"/>
          </w:tcPr>
          <w:p w14:paraId="0A55A86E" w14:textId="011DF2D9" w:rsidR="00DF6090" w:rsidRPr="008F44B5" w:rsidRDefault="00DF6090" w:rsidP="00887D75">
            <w:pPr>
              <w:pStyle w:val="Table"/>
              <w:rPr>
                <w:rFonts w:cs="Arial"/>
                <w:szCs w:val="22"/>
              </w:rPr>
            </w:pPr>
            <w:r w:rsidRPr="008F44B5">
              <w:rPr>
                <w:rFonts w:cs="Arial"/>
                <w:szCs w:val="22"/>
              </w:rPr>
              <w:t>05_091203053_0103_1_2</w:t>
            </w:r>
          </w:p>
        </w:tc>
        <w:tc>
          <w:tcPr>
            <w:tcW w:w="2187" w:type="pct"/>
          </w:tcPr>
          <w:p w14:paraId="132B3B90" w14:textId="38599093" w:rsidR="00DF6090" w:rsidRPr="008F44B5" w:rsidRDefault="00AE752B" w:rsidP="00887D75">
            <w:pPr>
              <w:pStyle w:val="Table"/>
              <w:rPr>
                <w:rFonts w:cs="Arial"/>
              </w:rPr>
            </w:pPr>
            <w:r w:rsidRPr="008F44B5">
              <w:rPr>
                <w:rFonts w:cs="Arial"/>
              </w:rPr>
              <w:t>A chair for use over the toilet or in the shower that may include a pan holder beneath. Often low cost AT.</w:t>
            </w:r>
          </w:p>
        </w:tc>
        <w:tc>
          <w:tcPr>
            <w:tcW w:w="343" w:type="pct"/>
          </w:tcPr>
          <w:p w14:paraId="7C98AE3E" w14:textId="1DD1C221" w:rsidR="00DF6090" w:rsidRPr="008F44B5" w:rsidRDefault="00DF6090" w:rsidP="00887D75">
            <w:pPr>
              <w:pStyle w:val="Table"/>
              <w:rPr>
                <w:rFonts w:cs="Arial"/>
                <w:szCs w:val="22"/>
              </w:rPr>
            </w:pPr>
            <w:r w:rsidRPr="008F44B5">
              <w:rPr>
                <w:rFonts w:cs="Arial"/>
                <w:szCs w:val="22"/>
              </w:rPr>
              <w:t>Each</w:t>
            </w:r>
          </w:p>
        </w:tc>
        <w:tc>
          <w:tcPr>
            <w:tcW w:w="473" w:type="pct"/>
          </w:tcPr>
          <w:p w14:paraId="086183CD" w14:textId="2190AE72" w:rsidR="00DF6090" w:rsidRPr="008F44B5" w:rsidRDefault="00DF6090" w:rsidP="00F21973">
            <w:pPr>
              <w:pStyle w:val="Table"/>
              <w:jc w:val="center"/>
              <w:rPr>
                <w:rFonts w:cs="Arial"/>
                <w:szCs w:val="22"/>
              </w:rPr>
            </w:pPr>
            <w:r w:rsidRPr="008F44B5">
              <w:rPr>
                <w:rFonts w:cs="Arial"/>
                <w:szCs w:val="22"/>
              </w:rPr>
              <w:t>N</w:t>
            </w:r>
          </w:p>
        </w:tc>
      </w:tr>
      <w:tr w:rsidR="00E61C2D" w:rsidRPr="008F44B5" w14:paraId="7573386C" w14:textId="77777777" w:rsidTr="00FF3BDD">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0F0DC15C" w14:textId="77777777" w:rsidR="00E61C2D" w:rsidRPr="008F44B5" w:rsidRDefault="006E6470" w:rsidP="00887D75">
            <w:pPr>
              <w:pStyle w:val="Table"/>
              <w:rPr>
                <w:rFonts w:cs="Arial"/>
                <w:szCs w:val="22"/>
              </w:rPr>
            </w:pPr>
            <w:r w:rsidRPr="008F44B5">
              <w:rPr>
                <w:rFonts w:cs="Arial"/>
                <w:szCs w:val="22"/>
              </w:rPr>
              <w:t>Toilet Attachments and Accessories</w:t>
            </w:r>
          </w:p>
        </w:tc>
        <w:tc>
          <w:tcPr>
            <w:tcW w:w="931" w:type="pct"/>
          </w:tcPr>
          <w:p w14:paraId="1DBF9A80" w14:textId="77777777" w:rsidR="00E61C2D" w:rsidRPr="008F44B5" w:rsidRDefault="00E61C2D" w:rsidP="00887D75">
            <w:pPr>
              <w:pStyle w:val="Table"/>
              <w:rPr>
                <w:rFonts w:cs="Arial"/>
                <w:szCs w:val="22"/>
              </w:rPr>
            </w:pPr>
            <w:r w:rsidRPr="008F44B5">
              <w:rPr>
                <w:rFonts w:cs="Arial"/>
                <w:szCs w:val="22"/>
              </w:rPr>
              <w:t>05_091200111_0103_1_2</w:t>
            </w:r>
          </w:p>
        </w:tc>
        <w:tc>
          <w:tcPr>
            <w:tcW w:w="2187" w:type="pct"/>
          </w:tcPr>
          <w:p w14:paraId="5A96DD31" w14:textId="77777777" w:rsidR="00E61C2D" w:rsidRPr="008F44B5" w:rsidRDefault="00E61C2D" w:rsidP="00887D75">
            <w:pPr>
              <w:pStyle w:val="Table"/>
              <w:rPr>
                <w:rFonts w:cs="Arial"/>
                <w:szCs w:val="22"/>
              </w:rPr>
            </w:pPr>
            <w:r w:rsidRPr="008F44B5">
              <w:rPr>
                <w:rFonts w:cs="Arial"/>
                <w:szCs w:val="22"/>
              </w:rPr>
              <w:t>Raised or special seats, bidet and other toilet attachments used to address functional limitations in toileting</w:t>
            </w:r>
          </w:p>
        </w:tc>
        <w:tc>
          <w:tcPr>
            <w:tcW w:w="343" w:type="pct"/>
          </w:tcPr>
          <w:p w14:paraId="68B07F95" w14:textId="77777777" w:rsidR="00E61C2D" w:rsidRPr="008F44B5" w:rsidRDefault="00E61C2D" w:rsidP="00887D75">
            <w:pPr>
              <w:pStyle w:val="Table"/>
              <w:rPr>
                <w:rFonts w:cs="Arial"/>
                <w:szCs w:val="22"/>
              </w:rPr>
            </w:pPr>
            <w:r w:rsidRPr="008F44B5">
              <w:rPr>
                <w:rFonts w:cs="Arial"/>
                <w:szCs w:val="22"/>
              </w:rPr>
              <w:t>Each</w:t>
            </w:r>
          </w:p>
        </w:tc>
        <w:tc>
          <w:tcPr>
            <w:tcW w:w="473" w:type="pct"/>
          </w:tcPr>
          <w:p w14:paraId="561B6EB7" w14:textId="77777777" w:rsidR="00E61C2D" w:rsidRPr="008F44B5" w:rsidRDefault="00E61C2D" w:rsidP="00F21973">
            <w:pPr>
              <w:pStyle w:val="Table"/>
              <w:jc w:val="center"/>
              <w:rPr>
                <w:rFonts w:cs="Arial"/>
                <w:szCs w:val="22"/>
              </w:rPr>
            </w:pPr>
            <w:r w:rsidRPr="008F44B5">
              <w:rPr>
                <w:rFonts w:cs="Arial"/>
                <w:szCs w:val="22"/>
              </w:rPr>
              <w:t>N</w:t>
            </w:r>
          </w:p>
        </w:tc>
      </w:tr>
    </w:tbl>
    <w:p w14:paraId="60486E2F" w14:textId="77777777" w:rsidR="00C74BBC" w:rsidRPr="008F44B5" w:rsidRDefault="00C74BBC" w:rsidP="00F21973">
      <w:pPr>
        <w:pStyle w:val="Heading3"/>
        <w:numPr>
          <w:ilvl w:val="0"/>
          <w:numId w:val="0"/>
        </w:numPr>
      </w:pPr>
      <w:bookmarkStart w:id="527" w:name="_Toc73386276"/>
      <w:bookmarkStart w:id="528" w:name="_Toc73386566"/>
      <w:bookmarkStart w:id="529" w:name="_Toc170034572"/>
      <w:r w:rsidRPr="008F44B5">
        <w:t>Personal Alarms</w:t>
      </w:r>
      <w:bookmarkEnd w:id="489"/>
      <w:bookmarkEnd w:id="527"/>
      <w:bookmarkEnd w:id="528"/>
      <w:bookmarkEnd w:id="529"/>
    </w:p>
    <w:tbl>
      <w:tblPr>
        <w:tblStyle w:val="LightShading-Accent4"/>
        <w:tblW w:w="5006" w:type="pct"/>
        <w:tblLook w:val="0420" w:firstRow="1" w:lastRow="0" w:firstColumn="0" w:lastColumn="0" w:noHBand="0" w:noVBand="1"/>
        <w:tblCaption w:val="Personal Alarms"/>
      </w:tblPr>
      <w:tblGrid>
        <w:gridCol w:w="6093"/>
        <w:gridCol w:w="3012"/>
        <w:gridCol w:w="9907"/>
        <w:gridCol w:w="1553"/>
        <w:gridCol w:w="2139"/>
      </w:tblGrid>
      <w:tr w:rsidR="00E33FEA" w:rsidRPr="008F44B5" w14:paraId="289ED3F2" w14:textId="77777777" w:rsidTr="00E72C36">
        <w:trPr>
          <w:cnfStyle w:val="100000000000" w:firstRow="1" w:lastRow="0" w:firstColumn="0" w:lastColumn="0" w:oddVBand="0" w:evenVBand="0" w:oddHBand="0" w:evenHBand="0" w:firstRowFirstColumn="0" w:firstRowLastColumn="0" w:lastRowFirstColumn="0" w:lastRowLastColumn="0"/>
          <w:trHeight w:val="330"/>
          <w:tblHeader/>
        </w:trPr>
        <w:tc>
          <w:tcPr>
            <w:tcW w:w="1342" w:type="pct"/>
          </w:tcPr>
          <w:p w14:paraId="55B7F117" w14:textId="77777777" w:rsidR="00C74BBC" w:rsidRPr="008F44B5" w:rsidRDefault="00C74BBC" w:rsidP="00887D75">
            <w:pPr>
              <w:pStyle w:val="Table"/>
              <w:rPr>
                <w:rFonts w:cs="Arial"/>
              </w:rPr>
            </w:pPr>
            <w:r w:rsidRPr="008F44B5">
              <w:t>Support Item</w:t>
            </w:r>
          </w:p>
        </w:tc>
        <w:tc>
          <w:tcPr>
            <w:tcW w:w="663" w:type="pct"/>
          </w:tcPr>
          <w:p w14:paraId="0CA8EE67" w14:textId="77777777" w:rsidR="00C74BBC" w:rsidRPr="008F44B5" w:rsidRDefault="00C74BBC" w:rsidP="00887D75">
            <w:pPr>
              <w:pStyle w:val="Table"/>
            </w:pPr>
            <w:r w:rsidRPr="008F44B5">
              <w:t>Support Item Ref No.</w:t>
            </w:r>
          </w:p>
        </w:tc>
        <w:tc>
          <w:tcPr>
            <w:tcW w:w="2182" w:type="pct"/>
          </w:tcPr>
          <w:p w14:paraId="47CEA03D" w14:textId="77777777" w:rsidR="00C74BBC" w:rsidRPr="008F44B5" w:rsidRDefault="00C74BBC" w:rsidP="00887D75">
            <w:pPr>
              <w:pStyle w:val="Table"/>
              <w:rPr>
                <w:rFonts w:cs="Arial"/>
              </w:rPr>
            </w:pPr>
            <w:r w:rsidRPr="008F44B5">
              <w:t>Description</w:t>
            </w:r>
          </w:p>
        </w:tc>
        <w:tc>
          <w:tcPr>
            <w:tcW w:w="342" w:type="pct"/>
          </w:tcPr>
          <w:p w14:paraId="5CE60E30" w14:textId="77777777" w:rsidR="00C74BBC" w:rsidRPr="008F44B5" w:rsidRDefault="00C74BBC" w:rsidP="00887D75">
            <w:pPr>
              <w:pStyle w:val="Table"/>
              <w:rPr>
                <w:rFonts w:eastAsia="Times New Roman" w:cs="Arial"/>
                <w:color w:val="000000"/>
                <w:lang w:eastAsia="en-AU"/>
              </w:rPr>
            </w:pPr>
            <w:r w:rsidRPr="008F44B5">
              <w:t>UOM</w:t>
            </w:r>
          </w:p>
        </w:tc>
        <w:tc>
          <w:tcPr>
            <w:tcW w:w="471" w:type="pct"/>
          </w:tcPr>
          <w:p w14:paraId="00BB32F7" w14:textId="77777777" w:rsidR="00C74BBC" w:rsidRPr="008F44B5" w:rsidRDefault="00C74BBC" w:rsidP="00F21973">
            <w:pPr>
              <w:pStyle w:val="Table"/>
              <w:jc w:val="center"/>
              <w:rPr>
                <w:rFonts w:eastAsia="Times New Roman" w:cs="Arial"/>
                <w:color w:val="000000"/>
                <w:lang w:eastAsia="en-AU"/>
              </w:rPr>
            </w:pPr>
            <w:r w:rsidRPr="008F44B5">
              <w:t>Quote Required</w:t>
            </w:r>
          </w:p>
        </w:tc>
      </w:tr>
      <w:tr w:rsidR="00031376" w:rsidRPr="008F44B5" w14:paraId="18998667" w14:textId="0B48365A" w:rsidTr="00E72C36">
        <w:trPr>
          <w:cnfStyle w:val="000000100000" w:firstRow="0" w:lastRow="0" w:firstColumn="0" w:lastColumn="0" w:oddVBand="0" w:evenVBand="0" w:oddHBand="1" w:evenHBand="0" w:firstRowFirstColumn="0" w:firstRowLastColumn="0" w:lastRowFirstColumn="0" w:lastRowLastColumn="0"/>
          <w:trHeight w:val="330"/>
        </w:trPr>
        <w:tc>
          <w:tcPr>
            <w:tcW w:w="1342" w:type="pct"/>
          </w:tcPr>
          <w:p w14:paraId="7035B6D1" w14:textId="5ABB6D8C" w:rsidR="00031376" w:rsidRPr="008F44B5" w:rsidRDefault="00031376" w:rsidP="00887D75">
            <w:pPr>
              <w:pStyle w:val="Table"/>
              <w:rPr>
                <w:rFonts w:eastAsia="Calibri" w:cs="Arial"/>
                <w:szCs w:val="22"/>
              </w:rPr>
            </w:pPr>
            <w:r w:rsidRPr="008F44B5">
              <w:rPr>
                <w:rFonts w:cs="Arial"/>
                <w:color w:val="000000"/>
                <w:szCs w:val="22"/>
              </w:rPr>
              <w:t>Safety Devices</w:t>
            </w:r>
            <w:r w:rsidR="00C16C0C" w:rsidRPr="008F44B5">
              <w:rPr>
                <w:rFonts w:cs="Arial"/>
                <w:color w:val="000000"/>
                <w:szCs w:val="22"/>
              </w:rPr>
              <w:t xml:space="preserve"> </w:t>
            </w:r>
            <w:r w:rsidR="006A0E0B" w:rsidRPr="008F44B5">
              <w:rPr>
                <w:szCs w:val="22"/>
              </w:rPr>
              <w:t>-</w:t>
            </w:r>
            <w:r w:rsidRPr="008F44B5">
              <w:rPr>
                <w:rFonts w:cs="Arial"/>
                <w:color w:val="000000"/>
                <w:szCs w:val="22"/>
              </w:rPr>
              <w:t xml:space="preserve"> Adapted Smoke Detector</w:t>
            </w:r>
            <w:r w:rsidR="00F36D9E" w:rsidRPr="008F44B5">
              <w:rPr>
                <w:rFonts w:cs="Arial"/>
                <w:color w:val="000000"/>
                <w:szCs w:val="22"/>
              </w:rPr>
              <w:t xml:space="preserve"> </w:t>
            </w:r>
            <w:r w:rsidRPr="008F44B5">
              <w:rPr>
                <w:rFonts w:cs="Arial"/>
                <w:color w:val="000000"/>
                <w:szCs w:val="22"/>
              </w:rPr>
              <w:t>/</w:t>
            </w:r>
            <w:r w:rsidR="00F36D9E" w:rsidRPr="008F44B5">
              <w:rPr>
                <w:rFonts w:cs="Arial"/>
                <w:color w:val="000000"/>
                <w:szCs w:val="22"/>
              </w:rPr>
              <w:t xml:space="preserve"> </w:t>
            </w:r>
            <w:r w:rsidRPr="008F44B5">
              <w:rPr>
                <w:rFonts w:cs="Arial"/>
                <w:color w:val="000000"/>
                <w:szCs w:val="22"/>
              </w:rPr>
              <w:t>Doorbells</w:t>
            </w:r>
          </w:p>
        </w:tc>
        <w:tc>
          <w:tcPr>
            <w:tcW w:w="663" w:type="pct"/>
          </w:tcPr>
          <w:p w14:paraId="57B35557" w14:textId="6EA779E0" w:rsidR="00252359" w:rsidRPr="008F44B5" w:rsidRDefault="00252359" w:rsidP="00887D75">
            <w:pPr>
              <w:pStyle w:val="Table"/>
              <w:rPr>
                <w:rFonts w:eastAsia="Calibri" w:cs="Arial"/>
                <w:szCs w:val="22"/>
              </w:rPr>
            </w:pPr>
            <w:r w:rsidRPr="008F44B5">
              <w:rPr>
                <w:rFonts w:eastAsia="Calibri" w:cs="Arial"/>
                <w:szCs w:val="22"/>
              </w:rPr>
              <w:t>05_222909111_0123_1_2</w:t>
            </w:r>
          </w:p>
        </w:tc>
        <w:tc>
          <w:tcPr>
            <w:tcW w:w="2182" w:type="pct"/>
          </w:tcPr>
          <w:p w14:paraId="15DDD1EF" w14:textId="0105ABCB" w:rsidR="00031376" w:rsidRPr="008F44B5" w:rsidRDefault="00031376" w:rsidP="00887D75">
            <w:pPr>
              <w:pStyle w:val="Table"/>
              <w:rPr>
                <w:rFonts w:eastAsia="Calibri" w:cs="Arial"/>
              </w:rPr>
            </w:pPr>
            <w:r w:rsidRPr="008F44B5">
              <w:rPr>
                <w:rFonts w:cs="Arial"/>
                <w:color w:val="000000" w:themeColor="text1"/>
              </w:rPr>
              <w:t>Amplified visual alert and/or vibratory alarms</w:t>
            </w:r>
          </w:p>
        </w:tc>
        <w:tc>
          <w:tcPr>
            <w:tcW w:w="342" w:type="pct"/>
          </w:tcPr>
          <w:p w14:paraId="79CB83CE" w14:textId="7000B9EA" w:rsidR="00031376" w:rsidRPr="008F44B5" w:rsidRDefault="00031376" w:rsidP="00887D75">
            <w:pPr>
              <w:pStyle w:val="Table"/>
              <w:rPr>
                <w:rFonts w:eastAsia="Times New Roman" w:cs="Arial"/>
                <w:color w:val="000000"/>
                <w:szCs w:val="22"/>
                <w:lang w:eastAsia="en-AU"/>
              </w:rPr>
            </w:pPr>
            <w:r w:rsidRPr="008F44B5">
              <w:rPr>
                <w:rFonts w:cs="Arial"/>
                <w:color w:val="000000"/>
                <w:szCs w:val="22"/>
              </w:rPr>
              <w:t>Each</w:t>
            </w:r>
          </w:p>
        </w:tc>
        <w:tc>
          <w:tcPr>
            <w:tcW w:w="471" w:type="pct"/>
          </w:tcPr>
          <w:p w14:paraId="0F8C68B4" w14:textId="1D48C207" w:rsidR="00031376" w:rsidRPr="008F44B5" w:rsidRDefault="00031376" w:rsidP="00F21973">
            <w:pPr>
              <w:pStyle w:val="Table"/>
              <w:jc w:val="center"/>
              <w:rPr>
                <w:rFonts w:eastAsia="Times New Roman" w:cs="Arial"/>
                <w:color w:val="000000"/>
                <w:szCs w:val="22"/>
                <w:lang w:eastAsia="en-AU"/>
              </w:rPr>
            </w:pPr>
            <w:r w:rsidRPr="008F44B5">
              <w:rPr>
                <w:rFonts w:cs="Arial"/>
                <w:color w:val="000000"/>
                <w:szCs w:val="22"/>
              </w:rPr>
              <w:t>N</w:t>
            </w:r>
          </w:p>
        </w:tc>
      </w:tr>
      <w:tr w:rsidR="000F5DC5" w:rsidRPr="008F44B5" w14:paraId="0CDA09AD" w14:textId="1C4F682E" w:rsidTr="00E72C36">
        <w:trPr>
          <w:cnfStyle w:val="000000010000" w:firstRow="0" w:lastRow="0" w:firstColumn="0" w:lastColumn="0" w:oddVBand="0" w:evenVBand="0" w:oddHBand="0" w:evenHBand="1" w:firstRowFirstColumn="0" w:firstRowLastColumn="0" w:lastRowFirstColumn="0" w:lastRowLastColumn="0"/>
          <w:trHeight w:val="330"/>
        </w:trPr>
        <w:tc>
          <w:tcPr>
            <w:tcW w:w="1342" w:type="pct"/>
          </w:tcPr>
          <w:p w14:paraId="365D2115" w14:textId="1FACB31F" w:rsidR="000F5DC5" w:rsidRPr="000F5DC5" w:rsidRDefault="000F5DC5" w:rsidP="000F5DC5">
            <w:pPr>
              <w:pStyle w:val="Table"/>
              <w:rPr>
                <w:rFonts w:cs="Arial"/>
                <w:color w:val="000000"/>
                <w:szCs w:val="22"/>
                <w:highlight w:val="yellow"/>
              </w:rPr>
            </w:pPr>
          </w:p>
        </w:tc>
        <w:tc>
          <w:tcPr>
            <w:tcW w:w="663" w:type="pct"/>
          </w:tcPr>
          <w:p w14:paraId="2DCAF62D" w14:textId="01C938A2" w:rsidR="000F5DC5" w:rsidRPr="000F5DC5" w:rsidRDefault="000F5DC5" w:rsidP="000F5DC5">
            <w:pPr>
              <w:pStyle w:val="Table"/>
              <w:rPr>
                <w:rFonts w:cs="Arial"/>
                <w:color w:val="000000"/>
                <w:szCs w:val="22"/>
                <w:highlight w:val="yellow"/>
              </w:rPr>
            </w:pPr>
          </w:p>
        </w:tc>
        <w:tc>
          <w:tcPr>
            <w:tcW w:w="2182" w:type="pct"/>
          </w:tcPr>
          <w:p w14:paraId="5E52E421" w14:textId="16CECEA6" w:rsidR="000F5DC5" w:rsidRPr="000F5DC5" w:rsidRDefault="000F5DC5" w:rsidP="000F5DC5">
            <w:pPr>
              <w:pStyle w:val="Table"/>
              <w:rPr>
                <w:rFonts w:cs="Arial"/>
                <w:color w:val="000000"/>
                <w:szCs w:val="22"/>
                <w:highlight w:val="yellow"/>
              </w:rPr>
            </w:pPr>
          </w:p>
        </w:tc>
        <w:tc>
          <w:tcPr>
            <w:tcW w:w="342" w:type="pct"/>
          </w:tcPr>
          <w:p w14:paraId="2D06A047" w14:textId="27C9D8B5" w:rsidR="000F5DC5" w:rsidRPr="000F5DC5" w:rsidRDefault="000F5DC5" w:rsidP="000F5DC5">
            <w:pPr>
              <w:pStyle w:val="Table"/>
              <w:rPr>
                <w:rFonts w:cs="Arial"/>
                <w:color w:val="000000"/>
                <w:szCs w:val="22"/>
                <w:highlight w:val="yellow"/>
              </w:rPr>
            </w:pPr>
          </w:p>
        </w:tc>
        <w:tc>
          <w:tcPr>
            <w:tcW w:w="471" w:type="pct"/>
          </w:tcPr>
          <w:p w14:paraId="723F98E9" w14:textId="19393B81" w:rsidR="000F5DC5" w:rsidRPr="000F5DC5" w:rsidRDefault="000F5DC5" w:rsidP="000F5DC5">
            <w:pPr>
              <w:pStyle w:val="Table"/>
              <w:jc w:val="center"/>
              <w:rPr>
                <w:rFonts w:cs="Arial"/>
                <w:color w:val="000000"/>
                <w:szCs w:val="22"/>
                <w:highlight w:val="yellow"/>
              </w:rPr>
            </w:pPr>
          </w:p>
        </w:tc>
      </w:tr>
      <w:tr w:rsidR="000F5DC5" w:rsidRPr="008F44B5" w14:paraId="0E1DE292" w14:textId="77777777" w:rsidTr="00E72C36">
        <w:trPr>
          <w:cnfStyle w:val="000000100000" w:firstRow="0" w:lastRow="0" w:firstColumn="0" w:lastColumn="0" w:oddVBand="0" w:evenVBand="0" w:oddHBand="1" w:evenHBand="0" w:firstRowFirstColumn="0" w:firstRowLastColumn="0" w:lastRowFirstColumn="0" w:lastRowLastColumn="0"/>
          <w:trHeight w:val="330"/>
        </w:trPr>
        <w:tc>
          <w:tcPr>
            <w:tcW w:w="1342" w:type="pct"/>
          </w:tcPr>
          <w:p w14:paraId="5C90AE57" w14:textId="1417DF68" w:rsidR="000F5DC5" w:rsidRPr="008F44B5" w:rsidRDefault="000F5DC5" w:rsidP="000F5DC5">
            <w:pPr>
              <w:pStyle w:val="Table"/>
              <w:rPr>
                <w:rFonts w:cs="Arial"/>
                <w:color w:val="000000" w:themeColor="text1"/>
              </w:rPr>
            </w:pPr>
            <w:r w:rsidRPr="008F44B5">
              <w:rPr>
                <w:rFonts w:cs="Arial"/>
                <w:color w:val="000000"/>
                <w:szCs w:val="22"/>
              </w:rPr>
              <w:lastRenderedPageBreak/>
              <w:t>Adapted Devices for Phone Access / Alarms / Clocks / Programmable Memory Devices</w:t>
            </w:r>
          </w:p>
        </w:tc>
        <w:tc>
          <w:tcPr>
            <w:tcW w:w="663" w:type="pct"/>
          </w:tcPr>
          <w:p w14:paraId="357D1A6B" w14:textId="72E24476" w:rsidR="000F5DC5" w:rsidRPr="008F44B5" w:rsidRDefault="000F5DC5" w:rsidP="000F5DC5">
            <w:pPr>
              <w:pStyle w:val="Table"/>
              <w:rPr>
                <w:rFonts w:eastAsia="Calibri" w:cs="Arial"/>
                <w:szCs w:val="22"/>
              </w:rPr>
            </w:pPr>
            <w:r w:rsidRPr="008F44B5">
              <w:rPr>
                <w:rFonts w:cs="Arial"/>
                <w:color w:val="000000"/>
                <w:szCs w:val="22"/>
              </w:rPr>
              <w:t>05_222903111_0123_1_2</w:t>
            </w:r>
          </w:p>
        </w:tc>
        <w:tc>
          <w:tcPr>
            <w:tcW w:w="2182" w:type="pct"/>
          </w:tcPr>
          <w:p w14:paraId="1B6B5A68" w14:textId="6D695F19" w:rsidR="000F5DC5" w:rsidRPr="008F44B5" w:rsidRDefault="000F5DC5" w:rsidP="000F5DC5">
            <w:pPr>
              <w:pStyle w:val="Table"/>
              <w:rPr>
                <w:rFonts w:cs="Arial"/>
                <w:color w:val="000000" w:themeColor="text1"/>
              </w:rPr>
            </w:pPr>
            <w:r w:rsidRPr="008F44B5">
              <w:rPr>
                <w:rFonts w:cs="Arial"/>
                <w:color w:val="000000" w:themeColor="text1"/>
              </w:rPr>
              <w:t>Adaption to reliably operate / use a mainstream product where possible. Device adaption required because of the person’s disability need.</w:t>
            </w:r>
          </w:p>
        </w:tc>
        <w:tc>
          <w:tcPr>
            <w:tcW w:w="342" w:type="pct"/>
          </w:tcPr>
          <w:p w14:paraId="007811F7" w14:textId="7E722236" w:rsidR="000F5DC5" w:rsidRPr="008F44B5" w:rsidRDefault="000F5DC5" w:rsidP="000F5DC5">
            <w:pPr>
              <w:pStyle w:val="Table"/>
              <w:rPr>
                <w:rFonts w:cs="Arial"/>
                <w:color w:val="000000"/>
                <w:szCs w:val="22"/>
              </w:rPr>
            </w:pPr>
            <w:r w:rsidRPr="008F44B5">
              <w:rPr>
                <w:rFonts w:cs="Arial"/>
                <w:color w:val="000000"/>
                <w:szCs w:val="22"/>
              </w:rPr>
              <w:t>Each</w:t>
            </w:r>
          </w:p>
        </w:tc>
        <w:tc>
          <w:tcPr>
            <w:tcW w:w="471" w:type="pct"/>
          </w:tcPr>
          <w:p w14:paraId="1955DD77" w14:textId="5B0748BE" w:rsidR="000F5DC5" w:rsidRPr="008F44B5" w:rsidRDefault="000F5DC5" w:rsidP="000F5DC5">
            <w:pPr>
              <w:pStyle w:val="Table"/>
              <w:jc w:val="center"/>
              <w:rPr>
                <w:rFonts w:cs="Arial"/>
                <w:color w:val="000000"/>
                <w:szCs w:val="22"/>
              </w:rPr>
            </w:pPr>
            <w:r w:rsidRPr="008F44B5">
              <w:rPr>
                <w:rFonts w:cs="Arial"/>
                <w:color w:val="000000"/>
                <w:szCs w:val="22"/>
              </w:rPr>
              <w:t>N</w:t>
            </w:r>
          </w:p>
        </w:tc>
      </w:tr>
      <w:tr w:rsidR="000F5DC5" w:rsidRPr="008F44B5" w14:paraId="621455F0" w14:textId="77777777" w:rsidTr="00E72C36">
        <w:trPr>
          <w:cnfStyle w:val="000000010000" w:firstRow="0" w:lastRow="0" w:firstColumn="0" w:lastColumn="0" w:oddVBand="0" w:evenVBand="0" w:oddHBand="0" w:evenHBand="1" w:firstRowFirstColumn="0" w:firstRowLastColumn="0" w:lastRowFirstColumn="0" w:lastRowLastColumn="0"/>
          <w:trHeight w:val="330"/>
        </w:trPr>
        <w:tc>
          <w:tcPr>
            <w:tcW w:w="1342" w:type="pct"/>
          </w:tcPr>
          <w:p w14:paraId="54C5DC0F" w14:textId="6557C71B" w:rsidR="000F5DC5" w:rsidRPr="008F44B5" w:rsidRDefault="000F5DC5" w:rsidP="000F5DC5">
            <w:pPr>
              <w:pStyle w:val="Table"/>
              <w:rPr>
                <w:rFonts w:cs="Arial"/>
                <w:color w:val="000000" w:themeColor="text1"/>
              </w:rPr>
            </w:pPr>
            <w:r w:rsidRPr="008F44B5">
              <w:rPr>
                <w:rFonts w:cs="Arial"/>
                <w:color w:val="000000" w:themeColor="text1"/>
              </w:rPr>
              <w:t xml:space="preserve">Safety Device </w:t>
            </w:r>
            <w:r w:rsidRPr="008F44B5">
              <w:t>-</w:t>
            </w:r>
            <w:r w:rsidRPr="008F44B5">
              <w:rPr>
                <w:rFonts w:cs="Arial"/>
                <w:color w:val="000000" w:themeColor="text1"/>
              </w:rPr>
              <w:t xml:space="preserve"> Flashing or Vibrating Doorbell / Smoke Alert / Personal </w:t>
            </w:r>
            <w:r w:rsidRPr="008F44B5" w:rsidDel="00367F22">
              <w:rPr>
                <w:rFonts w:cs="Arial"/>
                <w:color w:val="000000" w:themeColor="text1"/>
              </w:rPr>
              <w:t>Alarms</w:t>
            </w:r>
          </w:p>
        </w:tc>
        <w:tc>
          <w:tcPr>
            <w:tcW w:w="663" w:type="pct"/>
          </w:tcPr>
          <w:p w14:paraId="4597FF98" w14:textId="7D0EF797" w:rsidR="000F5DC5" w:rsidRPr="008F44B5" w:rsidRDefault="000F5DC5" w:rsidP="000F5DC5">
            <w:pPr>
              <w:pStyle w:val="Table"/>
              <w:rPr>
                <w:rFonts w:eastAsia="Calibri" w:cs="Arial"/>
                <w:szCs w:val="22"/>
              </w:rPr>
            </w:pPr>
            <w:r w:rsidRPr="008F44B5">
              <w:rPr>
                <w:rFonts w:eastAsia="Calibri" w:cs="Arial"/>
                <w:szCs w:val="22"/>
              </w:rPr>
              <w:t>05_222909111_0103_1_2</w:t>
            </w:r>
          </w:p>
        </w:tc>
        <w:tc>
          <w:tcPr>
            <w:tcW w:w="2182" w:type="pct"/>
          </w:tcPr>
          <w:p w14:paraId="73354361" w14:textId="5158AC00" w:rsidR="000F5DC5" w:rsidRPr="008F44B5" w:rsidRDefault="000F5DC5" w:rsidP="000F5DC5">
            <w:pPr>
              <w:pStyle w:val="Table"/>
              <w:rPr>
                <w:rFonts w:eastAsia="Calibri" w:cs="Arial"/>
              </w:rPr>
            </w:pPr>
            <w:r w:rsidRPr="008F44B5">
              <w:rPr>
                <w:rFonts w:cs="Arial"/>
                <w:color w:val="000000" w:themeColor="text1"/>
              </w:rPr>
              <w:t>Visual alert or vibrating smoke alarm packages for participants with hearing disability</w:t>
            </w:r>
          </w:p>
        </w:tc>
        <w:tc>
          <w:tcPr>
            <w:tcW w:w="342" w:type="pct"/>
          </w:tcPr>
          <w:p w14:paraId="5D66E649"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1" w:type="pct"/>
          </w:tcPr>
          <w:p w14:paraId="4F9D56B6" w14:textId="77777777" w:rsidR="000F5DC5" w:rsidRPr="008F44B5" w:rsidRDefault="000F5DC5" w:rsidP="000F5DC5">
            <w:pPr>
              <w:pStyle w:val="Table"/>
              <w:jc w:val="center"/>
              <w:rPr>
                <w:rFonts w:eastAsia="Times New Roman" w:cs="Arial"/>
                <w:color w:val="000000"/>
                <w:szCs w:val="22"/>
                <w:lang w:eastAsia="en-AU"/>
              </w:rPr>
            </w:pPr>
            <w:r w:rsidRPr="008F44B5">
              <w:rPr>
                <w:rFonts w:cs="Arial"/>
                <w:color w:val="000000"/>
                <w:szCs w:val="22"/>
              </w:rPr>
              <w:t>N</w:t>
            </w:r>
          </w:p>
        </w:tc>
      </w:tr>
      <w:tr w:rsidR="000F5DC5" w:rsidRPr="008F44B5" w14:paraId="66C3F4A4" w14:textId="77777777" w:rsidTr="00E72C36">
        <w:trPr>
          <w:cnfStyle w:val="000000100000" w:firstRow="0" w:lastRow="0" w:firstColumn="0" w:lastColumn="0" w:oddVBand="0" w:evenVBand="0" w:oddHBand="1" w:evenHBand="0" w:firstRowFirstColumn="0" w:firstRowLastColumn="0" w:lastRowFirstColumn="0" w:lastRowLastColumn="0"/>
          <w:trHeight w:val="330"/>
        </w:trPr>
        <w:tc>
          <w:tcPr>
            <w:tcW w:w="1342" w:type="pct"/>
          </w:tcPr>
          <w:p w14:paraId="4131BF84" w14:textId="1C5A295E" w:rsidR="000F5DC5" w:rsidRPr="008F44B5" w:rsidRDefault="000F5DC5" w:rsidP="000F5DC5">
            <w:pPr>
              <w:pStyle w:val="Table"/>
              <w:rPr>
                <w:rFonts w:eastAsia="Calibri" w:cs="Arial"/>
                <w:szCs w:val="22"/>
              </w:rPr>
            </w:pPr>
            <w:r w:rsidRPr="008F44B5">
              <w:rPr>
                <w:rFonts w:eastAsia="Calibri" w:cs="Arial"/>
                <w:szCs w:val="22"/>
              </w:rPr>
              <w:t>Seizure Mat / Location Alert Type Alarm Systems</w:t>
            </w:r>
          </w:p>
        </w:tc>
        <w:tc>
          <w:tcPr>
            <w:tcW w:w="663" w:type="pct"/>
          </w:tcPr>
          <w:p w14:paraId="2C8CF0F0" w14:textId="0705ECBE" w:rsidR="000F5DC5" w:rsidRPr="008F44B5" w:rsidRDefault="000F5DC5" w:rsidP="000F5DC5">
            <w:pPr>
              <w:pStyle w:val="Table"/>
              <w:rPr>
                <w:rFonts w:eastAsia="Calibri" w:cs="Arial"/>
                <w:szCs w:val="22"/>
              </w:rPr>
            </w:pPr>
            <w:r w:rsidRPr="008F44B5">
              <w:rPr>
                <w:rFonts w:eastAsia="Calibri" w:cs="Arial"/>
                <w:szCs w:val="22"/>
              </w:rPr>
              <w:t>05_222906111_0103_1_2</w:t>
            </w:r>
          </w:p>
        </w:tc>
        <w:tc>
          <w:tcPr>
            <w:tcW w:w="2182" w:type="pct"/>
          </w:tcPr>
          <w:p w14:paraId="3603F3B1" w14:textId="4E30EDEC" w:rsidR="000F5DC5" w:rsidRPr="008F44B5" w:rsidRDefault="000F5DC5" w:rsidP="000F5DC5">
            <w:pPr>
              <w:pStyle w:val="Table"/>
              <w:rPr>
                <w:rFonts w:eastAsia="Calibri" w:cs="Arial"/>
              </w:rPr>
            </w:pPr>
            <w:r w:rsidRPr="008F44B5">
              <w:rPr>
                <w:rFonts w:cs="Arial"/>
                <w:color w:val="000000" w:themeColor="text1"/>
              </w:rPr>
              <w:t>Alert system for detecting a seizure (e.g., epileptic) or identifying when a person with cognitive impairment goes beyond a safe zone.</w:t>
            </w:r>
          </w:p>
        </w:tc>
        <w:tc>
          <w:tcPr>
            <w:tcW w:w="342" w:type="pct"/>
          </w:tcPr>
          <w:p w14:paraId="50A8923C"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1" w:type="pct"/>
          </w:tcPr>
          <w:p w14:paraId="6DFEE5D4" w14:textId="77777777" w:rsidR="000F5DC5" w:rsidRPr="008F44B5" w:rsidRDefault="000F5DC5" w:rsidP="000F5DC5">
            <w:pPr>
              <w:pStyle w:val="Table"/>
              <w:jc w:val="center"/>
              <w:rPr>
                <w:rFonts w:eastAsia="Times New Roman" w:cs="Arial"/>
                <w:color w:val="000000"/>
                <w:szCs w:val="22"/>
                <w:lang w:eastAsia="en-AU"/>
              </w:rPr>
            </w:pPr>
            <w:r w:rsidRPr="008F44B5">
              <w:rPr>
                <w:rFonts w:cs="Arial"/>
                <w:color w:val="000000"/>
                <w:szCs w:val="22"/>
              </w:rPr>
              <w:t>N</w:t>
            </w:r>
          </w:p>
        </w:tc>
      </w:tr>
    </w:tbl>
    <w:p w14:paraId="068D36E3" w14:textId="77777777" w:rsidR="00E75731" w:rsidRPr="008F44B5" w:rsidRDefault="00E75731" w:rsidP="00510663">
      <w:pPr>
        <w:pStyle w:val="Heading3"/>
        <w:numPr>
          <w:ilvl w:val="0"/>
          <w:numId w:val="0"/>
        </w:numPr>
      </w:pPr>
      <w:bookmarkStart w:id="530" w:name="_Toc73386277"/>
      <w:bookmarkStart w:id="531" w:name="_Toc73386567"/>
      <w:bookmarkStart w:id="532" w:name="_Toc170034573"/>
      <w:bookmarkStart w:id="533" w:name="_Toc479064173"/>
      <w:r w:rsidRPr="008F44B5">
        <w:t>Respirat</w:t>
      </w:r>
      <w:r w:rsidR="00355DCE" w:rsidRPr="008F44B5">
        <w:t xml:space="preserve">ion &amp; Circulation </w:t>
      </w:r>
      <w:r w:rsidRPr="008F44B5">
        <w:t>Equipment</w:t>
      </w:r>
      <w:bookmarkEnd w:id="530"/>
      <w:bookmarkEnd w:id="531"/>
      <w:bookmarkEnd w:id="532"/>
    </w:p>
    <w:tbl>
      <w:tblPr>
        <w:tblStyle w:val="LightShading-Accent4"/>
        <w:tblW w:w="4982" w:type="pct"/>
        <w:tblLook w:val="0420" w:firstRow="1" w:lastRow="0" w:firstColumn="0" w:lastColumn="0" w:noHBand="0" w:noVBand="1"/>
        <w:tblCaption w:val="Respiration &amp; Circulation Equipment"/>
      </w:tblPr>
      <w:tblGrid>
        <w:gridCol w:w="4714"/>
        <w:gridCol w:w="3936"/>
        <w:gridCol w:w="10208"/>
        <w:gridCol w:w="1640"/>
        <w:gridCol w:w="2097"/>
      </w:tblGrid>
      <w:tr w:rsidR="00E75731" w:rsidRPr="008F44B5" w14:paraId="262B4921" w14:textId="77777777" w:rsidTr="003F4759">
        <w:trPr>
          <w:cnfStyle w:val="100000000000" w:firstRow="1" w:lastRow="0" w:firstColumn="0" w:lastColumn="0" w:oddVBand="0" w:evenVBand="0" w:oddHBand="0" w:evenHBand="0" w:firstRowFirstColumn="0" w:firstRowLastColumn="0" w:lastRowFirstColumn="0" w:lastRowLastColumn="0"/>
          <w:trHeight w:val="330"/>
          <w:tblHeader/>
        </w:trPr>
        <w:tc>
          <w:tcPr>
            <w:tcW w:w="1043" w:type="pct"/>
          </w:tcPr>
          <w:p w14:paraId="727F46E1" w14:textId="77777777" w:rsidR="00E75731" w:rsidRPr="008F44B5" w:rsidRDefault="00E75731" w:rsidP="00887D75">
            <w:pPr>
              <w:pStyle w:val="Table"/>
              <w:rPr>
                <w:rFonts w:cs="Arial"/>
                <w:b w:val="0"/>
              </w:rPr>
            </w:pPr>
            <w:r w:rsidRPr="008F44B5">
              <w:t>Support Item</w:t>
            </w:r>
          </w:p>
        </w:tc>
        <w:tc>
          <w:tcPr>
            <w:tcW w:w="871" w:type="pct"/>
          </w:tcPr>
          <w:p w14:paraId="17CF0A38" w14:textId="77777777" w:rsidR="00E75731" w:rsidRPr="008F44B5" w:rsidRDefault="00E75731" w:rsidP="00887D75">
            <w:pPr>
              <w:pStyle w:val="Table"/>
              <w:rPr>
                <w:b w:val="0"/>
              </w:rPr>
            </w:pPr>
            <w:r w:rsidRPr="008F44B5">
              <w:t>Support Item Ref No.</w:t>
            </w:r>
          </w:p>
        </w:tc>
        <w:tc>
          <w:tcPr>
            <w:tcW w:w="2259" w:type="pct"/>
          </w:tcPr>
          <w:p w14:paraId="7CC7D025" w14:textId="77777777" w:rsidR="00E75731" w:rsidRPr="008F44B5" w:rsidRDefault="00E75731" w:rsidP="00887D75">
            <w:pPr>
              <w:pStyle w:val="Table"/>
              <w:rPr>
                <w:rFonts w:cs="Arial"/>
                <w:b w:val="0"/>
              </w:rPr>
            </w:pPr>
            <w:r w:rsidRPr="008F44B5">
              <w:t>Description</w:t>
            </w:r>
          </w:p>
        </w:tc>
        <w:tc>
          <w:tcPr>
            <w:tcW w:w="363" w:type="pct"/>
          </w:tcPr>
          <w:p w14:paraId="1889186D" w14:textId="77777777" w:rsidR="00E75731" w:rsidRPr="008F44B5" w:rsidRDefault="00E75731" w:rsidP="00887D75">
            <w:pPr>
              <w:pStyle w:val="Table"/>
              <w:rPr>
                <w:rFonts w:eastAsia="Times New Roman" w:cs="Arial"/>
                <w:b w:val="0"/>
                <w:color w:val="000000"/>
                <w:lang w:eastAsia="en-AU"/>
              </w:rPr>
            </w:pPr>
            <w:r w:rsidRPr="008F44B5">
              <w:t>UOM</w:t>
            </w:r>
          </w:p>
        </w:tc>
        <w:tc>
          <w:tcPr>
            <w:tcW w:w="464" w:type="pct"/>
          </w:tcPr>
          <w:p w14:paraId="5E7AC02C" w14:textId="77777777" w:rsidR="00E75731" w:rsidRPr="008F44B5" w:rsidRDefault="00E75731" w:rsidP="00F21973">
            <w:pPr>
              <w:pStyle w:val="Table"/>
              <w:jc w:val="center"/>
              <w:rPr>
                <w:rFonts w:eastAsia="Times New Roman" w:cs="Arial"/>
                <w:b w:val="0"/>
                <w:color w:val="000000"/>
                <w:lang w:eastAsia="en-AU"/>
              </w:rPr>
            </w:pPr>
            <w:r w:rsidRPr="008F44B5">
              <w:t>Quote Required</w:t>
            </w:r>
          </w:p>
        </w:tc>
      </w:tr>
      <w:tr w:rsidR="00E0715E" w:rsidRPr="008F44B5" w14:paraId="79A12FC6"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1043" w:type="pct"/>
          </w:tcPr>
          <w:p w14:paraId="65A1351A" w14:textId="4B9B9C49" w:rsidR="00491E52" w:rsidRPr="008F44B5" w:rsidRDefault="00CB7EE9" w:rsidP="00533A06">
            <w:pPr>
              <w:pStyle w:val="Table"/>
              <w:rPr>
                <w:rFonts w:eastAsia="Calibri" w:cs="Arial"/>
              </w:rPr>
            </w:pPr>
            <w:r w:rsidRPr="008F44B5">
              <w:rPr>
                <w:rFonts w:eastAsia="Calibri" w:cs="Arial"/>
              </w:rPr>
              <w:t xml:space="preserve">Circulation Support </w:t>
            </w:r>
            <w:r w:rsidR="006A0E0B" w:rsidRPr="008F44B5">
              <w:t>-</w:t>
            </w:r>
            <w:r w:rsidRPr="008F44B5">
              <w:rPr>
                <w:rFonts w:eastAsia="Calibri" w:cs="Arial"/>
              </w:rPr>
              <w:t xml:space="preserve"> Air-Filled Garments and Compression </w:t>
            </w:r>
            <w:r w:rsidR="00491E52" w:rsidRPr="008F44B5" w:rsidDel="00CB7EE9">
              <w:rPr>
                <w:rFonts w:eastAsia="Calibri" w:cs="Arial"/>
              </w:rPr>
              <w:t>Units</w:t>
            </w:r>
          </w:p>
        </w:tc>
        <w:tc>
          <w:tcPr>
            <w:tcW w:w="871" w:type="pct"/>
          </w:tcPr>
          <w:p w14:paraId="747F1689" w14:textId="477DCA7F" w:rsidR="00491E52" w:rsidRPr="008F44B5" w:rsidRDefault="00491E52" w:rsidP="00D02942">
            <w:pPr>
              <w:pStyle w:val="Table"/>
              <w:rPr>
                <w:rFonts w:eastAsia="Calibri" w:cs="Arial"/>
                <w:szCs w:val="22"/>
              </w:rPr>
            </w:pPr>
            <w:r w:rsidRPr="008F44B5">
              <w:rPr>
                <w:rFonts w:eastAsia="Calibri" w:cs="Arial"/>
                <w:szCs w:val="22"/>
              </w:rPr>
              <w:t>05_040609811_0103_1_1</w:t>
            </w:r>
          </w:p>
        </w:tc>
        <w:tc>
          <w:tcPr>
            <w:tcW w:w="2259" w:type="pct"/>
          </w:tcPr>
          <w:p w14:paraId="4A907BC8" w14:textId="77777777" w:rsidR="00E0715E" w:rsidRPr="008F44B5" w:rsidRDefault="00E0715E" w:rsidP="00887D75">
            <w:pPr>
              <w:pStyle w:val="Table"/>
              <w:rPr>
                <w:rFonts w:eastAsia="Calibri" w:cs="Arial"/>
                <w:szCs w:val="22"/>
              </w:rPr>
            </w:pPr>
            <w:r w:rsidRPr="008F44B5">
              <w:rPr>
                <w:rFonts w:cs="Arial"/>
                <w:color w:val="000000"/>
                <w:szCs w:val="22"/>
              </w:rPr>
              <w:t>Equipment with air-filled attachments for surrounding an affected part of the body</w:t>
            </w:r>
            <w:r w:rsidR="00B0066F" w:rsidRPr="008F44B5">
              <w:rPr>
                <w:rFonts w:cs="Arial"/>
                <w:color w:val="000000"/>
                <w:szCs w:val="22"/>
              </w:rPr>
              <w:t xml:space="preserve"> </w:t>
            </w:r>
            <w:r w:rsidRPr="008F44B5">
              <w:rPr>
                <w:rFonts w:cs="Arial"/>
                <w:color w:val="000000"/>
                <w:szCs w:val="22"/>
              </w:rPr>
              <w:t>that produces waves of compression to aid the circulation and to prevent swelling caused by circulation or lymphatic system problems due to the person's disability.</w:t>
            </w:r>
          </w:p>
        </w:tc>
        <w:tc>
          <w:tcPr>
            <w:tcW w:w="363" w:type="pct"/>
          </w:tcPr>
          <w:p w14:paraId="23E984CB" w14:textId="77777777" w:rsidR="00E0715E" w:rsidRPr="008F44B5" w:rsidRDefault="00E0715E" w:rsidP="00887D75">
            <w:pPr>
              <w:pStyle w:val="Table"/>
              <w:rPr>
                <w:rFonts w:eastAsia="Times New Roman" w:cs="Arial"/>
                <w:color w:val="000000"/>
                <w:szCs w:val="22"/>
                <w:lang w:eastAsia="en-AU"/>
              </w:rPr>
            </w:pPr>
            <w:r w:rsidRPr="008F44B5">
              <w:rPr>
                <w:rFonts w:cs="Arial"/>
                <w:color w:val="000000"/>
                <w:szCs w:val="22"/>
              </w:rPr>
              <w:t>Each</w:t>
            </w:r>
          </w:p>
        </w:tc>
        <w:tc>
          <w:tcPr>
            <w:tcW w:w="464" w:type="pct"/>
          </w:tcPr>
          <w:p w14:paraId="5098311E" w14:textId="4C02A227" w:rsidR="00E0715E" w:rsidRPr="008F44B5" w:rsidRDefault="00491E52" w:rsidP="00F21973">
            <w:pPr>
              <w:pStyle w:val="Table"/>
              <w:jc w:val="center"/>
              <w:rPr>
                <w:rFonts w:eastAsia="Times New Roman" w:cs="Arial"/>
                <w:color w:val="000000"/>
                <w:szCs w:val="22"/>
                <w:lang w:eastAsia="en-AU"/>
              </w:rPr>
            </w:pPr>
            <w:r w:rsidRPr="008F44B5">
              <w:rPr>
                <w:rFonts w:cs="Arial"/>
                <w:color w:val="000000"/>
                <w:szCs w:val="22"/>
              </w:rPr>
              <w:t>N</w:t>
            </w:r>
          </w:p>
        </w:tc>
      </w:tr>
      <w:tr w:rsidR="00E0715E" w:rsidRPr="008F44B5" w14:paraId="1F46DC67" w14:textId="77777777" w:rsidTr="003F4759">
        <w:trPr>
          <w:cnfStyle w:val="000000010000" w:firstRow="0" w:lastRow="0" w:firstColumn="0" w:lastColumn="0" w:oddVBand="0" w:evenVBand="0" w:oddHBand="0" w:evenHBand="1" w:firstRowFirstColumn="0" w:firstRowLastColumn="0" w:lastRowFirstColumn="0" w:lastRowLastColumn="0"/>
          <w:trHeight w:val="330"/>
        </w:trPr>
        <w:tc>
          <w:tcPr>
            <w:tcW w:w="1043" w:type="pct"/>
          </w:tcPr>
          <w:p w14:paraId="37B2C401" w14:textId="77777777" w:rsidR="00E0715E" w:rsidRPr="008F44B5" w:rsidRDefault="00E0715E" w:rsidP="00887D75">
            <w:pPr>
              <w:pStyle w:val="Table"/>
              <w:rPr>
                <w:rFonts w:eastAsia="Calibri" w:cs="Arial"/>
                <w:szCs w:val="22"/>
              </w:rPr>
            </w:pPr>
            <w:r w:rsidRPr="008F44B5">
              <w:rPr>
                <w:rFonts w:cs="Arial"/>
                <w:color w:val="000000"/>
                <w:szCs w:val="22"/>
              </w:rPr>
              <w:t>Aspirators</w:t>
            </w:r>
          </w:p>
        </w:tc>
        <w:tc>
          <w:tcPr>
            <w:tcW w:w="871" w:type="pct"/>
          </w:tcPr>
          <w:p w14:paraId="6016249E" w14:textId="712FB15A" w:rsidR="00491E52" w:rsidRPr="008F44B5" w:rsidRDefault="00491E52" w:rsidP="00D02942">
            <w:pPr>
              <w:pStyle w:val="Table"/>
              <w:rPr>
                <w:rFonts w:eastAsia="Calibri" w:cs="Arial"/>
                <w:szCs w:val="22"/>
              </w:rPr>
            </w:pPr>
            <w:r w:rsidRPr="008F44B5">
              <w:rPr>
                <w:rFonts w:eastAsia="Calibri" w:cs="Arial"/>
                <w:szCs w:val="22"/>
              </w:rPr>
              <w:t>05_040321811_0103_1_1</w:t>
            </w:r>
          </w:p>
        </w:tc>
        <w:tc>
          <w:tcPr>
            <w:tcW w:w="2259" w:type="pct"/>
          </w:tcPr>
          <w:p w14:paraId="4C879B76" w14:textId="77777777" w:rsidR="00E0715E" w:rsidRPr="008F44B5" w:rsidRDefault="00E0715E" w:rsidP="00887D75">
            <w:pPr>
              <w:pStyle w:val="Table"/>
              <w:rPr>
                <w:rFonts w:eastAsia="Calibri" w:cs="Arial"/>
                <w:szCs w:val="22"/>
              </w:rPr>
            </w:pPr>
            <w:r w:rsidRPr="008F44B5">
              <w:rPr>
                <w:rFonts w:cs="Arial"/>
                <w:color w:val="000000"/>
                <w:szCs w:val="22"/>
              </w:rPr>
              <w:t>Devices for sucking secretions and substances out of the lungs.</w:t>
            </w:r>
          </w:p>
        </w:tc>
        <w:tc>
          <w:tcPr>
            <w:tcW w:w="363" w:type="pct"/>
          </w:tcPr>
          <w:p w14:paraId="0963E473" w14:textId="77777777" w:rsidR="00E0715E" w:rsidRPr="008F44B5" w:rsidRDefault="00E0715E" w:rsidP="00887D75">
            <w:pPr>
              <w:pStyle w:val="Table"/>
              <w:rPr>
                <w:rFonts w:eastAsia="Times New Roman" w:cs="Arial"/>
                <w:color w:val="000000"/>
                <w:szCs w:val="22"/>
                <w:lang w:eastAsia="en-AU"/>
              </w:rPr>
            </w:pPr>
            <w:r w:rsidRPr="008F44B5">
              <w:rPr>
                <w:rFonts w:cs="Arial"/>
                <w:color w:val="000000"/>
                <w:szCs w:val="22"/>
              </w:rPr>
              <w:t>Each</w:t>
            </w:r>
          </w:p>
        </w:tc>
        <w:tc>
          <w:tcPr>
            <w:tcW w:w="464" w:type="pct"/>
          </w:tcPr>
          <w:p w14:paraId="583FB670" w14:textId="34B57CFC" w:rsidR="00E0715E" w:rsidRPr="008F44B5" w:rsidRDefault="00491E52" w:rsidP="00F21973">
            <w:pPr>
              <w:pStyle w:val="Table"/>
              <w:jc w:val="center"/>
              <w:rPr>
                <w:rFonts w:eastAsia="Times New Roman" w:cs="Arial"/>
                <w:color w:val="000000"/>
                <w:szCs w:val="22"/>
                <w:lang w:eastAsia="en-AU"/>
              </w:rPr>
            </w:pPr>
            <w:r w:rsidRPr="008F44B5">
              <w:rPr>
                <w:rFonts w:cs="Arial"/>
                <w:color w:val="000000"/>
                <w:szCs w:val="22"/>
              </w:rPr>
              <w:t>N</w:t>
            </w:r>
          </w:p>
        </w:tc>
      </w:tr>
      <w:tr w:rsidR="00E0715E" w:rsidRPr="008F44B5" w14:paraId="2DC00F17"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1043" w:type="pct"/>
          </w:tcPr>
          <w:p w14:paraId="7C821C9A" w14:textId="77777777" w:rsidR="00E0715E" w:rsidRPr="008F44B5" w:rsidRDefault="00E0715E" w:rsidP="00887D75">
            <w:pPr>
              <w:pStyle w:val="Table"/>
              <w:rPr>
                <w:rFonts w:eastAsia="Calibri" w:cs="Arial"/>
                <w:szCs w:val="22"/>
              </w:rPr>
            </w:pPr>
            <w:r w:rsidRPr="008F44B5">
              <w:rPr>
                <w:rFonts w:cs="Arial"/>
                <w:color w:val="000000"/>
                <w:szCs w:val="22"/>
              </w:rPr>
              <w:t>Cough Assist Machine</w:t>
            </w:r>
          </w:p>
        </w:tc>
        <w:tc>
          <w:tcPr>
            <w:tcW w:w="871" w:type="pct"/>
          </w:tcPr>
          <w:p w14:paraId="26904133" w14:textId="7DAD87EF" w:rsidR="00491E52" w:rsidRPr="008F44B5" w:rsidRDefault="00491E52" w:rsidP="00887D75">
            <w:pPr>
              <w:pStyle w:val="Table"/>
              <w:rPr>
                <w:rFonts w:eastAsia="Calibri" w:cs="Arial"/>
                <w:szCs w:val="22"/>
              </w:rPr>
            </w:pPr>
            <w:r w:rsidRPr="008F44B5">
              <w:rPr>
                <w:rFonts w:eastAsia="Calibri" w:cs="Arial"/>
                <w:szCs w:val="22"/>
              </w:rPr>
              <w:t>05_040322811_0103_1_1</w:t>
            </w:r>
          </w:p>
        </w:tc>
        <w:tc>
          <w:tcPr>
            <w:tcW w:w="2259" w:type="pct"/>
          </w:tcPr>
          <w:p w14:paraId="072201BF" w14:textId="4713001B" w:rsidR="00E0715E" w:rsidRPr="008F44B5" w:rsidRDefault="6E27BF4F" w:rsidP="00887D75">
            <w:pPr>
              <w:pStyle w:val="Table"/>
              <w:rPr>
                <w:rFonts w:eastAsia="Calibri" w:cs="Arial"/>
              </w:rPr>
            </w:pPr>
            <w:r w:rsidRPr="008F44B5">
              <w:rPr>
                <w:rFonts w:cs="Arial"/>
                <w:color w:val="000000" w:themeColor="text1"/>
              </w:rPr>
              <w:t>N</w:t>
            </w:r>
            <w:r w:rsidR="00E0715E" w:rsidRPr="008F44B5">
              <w:rPr>
                <w:rFonts w:cs="Arial"/>
                <w:color w:val="000000" w:themeColor="text1"/>
              </w:rPr>
              <w:t>on-invasive device to assist a person with weakened breathing or cough ability to clear secretions.</w:t>
            </w:r>
          </w:p>
        </w:tc>
        <w:tc>
          <w:tcPr>
            <w:tcW w:w="363" w:type="pct"/>
          </w:tcPr>
          <w:p w14:paraId="3EA9A30D" w14:textId="77777777" w:rsidR="00E0715E" w:rsidRPr="008F44B5" w:rsidRDefault="00E0715E" w:rsidP="00887D75">
            <w:pPr>
              <w:pStyle w:val="Table"/>
              <w:rPr>
                <w:rFonts w:eastAsia="Times New Roman" w:cs="Arial"/>
                <w:color w:val="000000"/>
                <w:szCs w:val="22"/>
                <w:lang w:eastAsia="en-AU"/>
              </w:rPr>
            </w:pPr>
            <w:r w:rsidRPr="008F44B5">
              <w:rPr>
                <w:rFonts w:cs="Arial"/>
                <w:color w:val="000000"/>
                <w:szCs w:val="22"/>
              </w:rPr>
              <w:t>Each</w:t>
            </w:r>
          </w:p>
        </w:tc>
        <w:tc>
          <w:tcPr>
            <w:tcW w:w="464" w:type="pct"/>
          </w:tcPr>
          <w:p w14:paraId="0CE0F913" w14:textId="63A04395" w:rsidR="00E0715E" w:rsidRPr="008F44B5" w:rsidRDefault="00491E52" w:rsidP="00F21973">
            <w:pPr>
              <w:pStyle w:val="Table"/>
              <w:jc w:val="center"/>
              <w:rPr>
                <w:rFonts w:eastAsia="Times New Roman" w:cs="Arial"/>
                <w:color w:val="000000"/>
                <w:szCs w:val="22"/>
                <w:lang w:eastAsia="en-AU"/>
              </w:rPr>
            </w:pPr>
            <w:r w:rsidRPr="008F44B5">
              <w:rPr>
                <w:rFonts w:cs="Arial"/>
                <w:color w:val="000000"/>
                <w:szCs w:val="22"/>
              </w:rPr>
              <w:t>N</w:t>
            </w:r>
          </w:p>
        </w:tc>
      </w:tr>
      <w:tr w:rsidR="00E0715E" w:rsidRPr="008F44B5" w14:paraId="23EC5710" w14:textId="77777777" w:rsidTr="003F4759">
        <w:trPr>
          <w:cnfStyle w:val="000000010000" w:firstRow="0" w:lastRow="0" w:firstColumn="0" w:lastColumn="0" w:oddVBand="0" w:evenVBand="0" w:oddHBand="0" w:evenHBand="1" w:firstRowFirstColumn="0" w:firstRowLastColumn="0" w:lastRowFirstColumn="0" w:lastRowLastColumn="0"/>
          <w:trHeight w:val="330"/>
        </w:trPr>
        <w:tc>
          <w:tcPr>
            <w:tcW w:w="1043" w:type="pct"/>
          </w:tcPr>
          <w:p w14:paraId="3C0FC03E" w14:textId="1F9B6782" w:rsidR="00E0715E" w:rsidRPr="008F44B5" w:rsidRDefault="006E6470" w:rsidP="00887D75">
            <w:pPr>
              <w:pStyle w:val="Table"/>
              <w:rPr>
                <w:rFonts w:cs="Arial"/>
                <w:color w:val="000000"/>
              </w:rPr>
            </w:pPr>
            <w:r w:rsidRPr="008F44B5">
              <w:rPr>
                <w:rFonts w:cs="Arial"/>
                <w:color w:val="000000" w:themeColor="text1"/>
              </w:rPr>
              <w:t xml:space="preserve">Ventilator </w:t>
            </w:r>
            <w:r w:rsidR="59932078" w:rsidRPr="008F44B5">
              <w:rPr>
                <w:rFonts w:cs="Arial"/>
                <w:color w:val="000000" w:themeColor="text1"/>
              </w:rPr>
              <w:t xml:space="preserve">Accessory </w:t>
            </w:r>
            <w:r w:rsidR="006A0E0B" w:rsidRPr="008F44B5">
              <w:t>-</w:t>
            </w:r>
            <w:r w:rsidRPr="008F44B5">
              <w:rPr>
                <w:rFonts w:cs="Arial"/>
                <w:color w:val="000000" w:themeColor="text1"/>
              </w:rPr>
              <w:t xml:space="preserve"> Filters and/or Humidifiers</w:t>
            </w:r>
          </w:p>
        </w:tc>
        <w:tc>
          <w:tcPr>
            <w:tcW w:w="871" w:type="pct"/>
          </w:tcPr>
          <w:p w14:paraId="434EF107" w14:textId="77777777" w:rsidR="00E0715E" w:rsidRPr="008F44B5" w:rsidRDefault="00E0715E" w:rsidP="00887D75">
            <w:pPr>
              <w:pStyle w:val="Table"/>
              <w:rPr>
                <w:rFonts w:cs="Arial"/>
                <w:color w:val="000000"/>
                <w:szCs w:val="22"/>
              </w:rPr>
            </w:pPr>
            <w:r w:rsidRPr="008F44B5">
              <w:rPr>
                <w:rFonts w:cs="Arial"/>
                <w:color w:val="000000"/>
                <w:szCs w:val="22"/>
              </w:rPr>
              <w:t>05_040313111_0103_1_1</w:t>
            </w:r>
          </w:p>
        </w:tc>
        <w:tc>
          <w:tcPr>
            <w:tcW w:w="2259" w:type="pct"/>
          </w:tcPr>
          <w:p w14:paraId="46815F9A" w14:textId="664195F2" w:rsidR="00E0715E" w:rsidRPr="008F44B5" w:rsidRDefault="00E0715E" w:rsidP="00887D75">
            <w:pPr>
              <w:pStyle w:val="Table"/>
              <w:rPr>
                <w:rFonts w:cs="Arial"/>
                <w:color w:val="000000"/>
              </w:rPr>
            </w:pPr>
            <w:r w:rsidRPr="008F44B5">
              <w:rPr>
                <w:rFonts w:cs="Arial"/>
                <w:color w:val="000000" w:themeColor="text1"/>
              </w:rPr>
              <w:t>Accessory that filters and treats (humidifies/heats) air particularly when ventilation is through a hole in the air pipe (tracheostomy).</w:t>
            </w:r>
          </w:p>
        </w:tc>
        <w:tc>
          <w:tcPr>
            <w:tcW w:w="363" w:type="pct"/>
          </w:tcPr>
          <w:p w14:paraId="6C3D6A6A" w14:textId="77777777" w:rsidR="00E0715E" w:rsidRPr="008F44B5" w:rsidRDefault="00E0715E" w:rsidP="00887D75">
            <w:pPr>
              <w:pStyle w:val="Table"/>
              <w:rPr>
                <w:rFonts w:cs="Arial"/>
                <w:color w:val="000000"/>
                <w:szCs w:val="22"/>
              </w:rPr>
            </w:pPr>
            <w:r w:rsidRPr="008F44B5">
              <w:rPr>
                <w:rFonts w:cs="Arial"/>
                <w:color w:val="000000"/>
                <w:szCs w:val="22"/>
              </w:rPr>
              <w:t>Each</w:t>
            </w:r>
          </w:p>
        </w:tc>
        <w:tc>
          <w:tcPr>
            <w:tcW w:w="464" w:type="pct"/>
          </w:tcPr>
          <w:p w14:paraId="0B284BB0" w14:textId="77777777" w:rsidR="00E0715E" w:rsidRPr="008F44B5" w:rsidRDefault="00E0715E" w:rsidP="00F21973">
            <w:pPr>
              <w:pStyle w:val="Table"/>
              <w:jc w:val="center"/>
              <w:rPr>
                <w:rFonts w:cs="Arial"/>
                <w:color w:val="000000"/>
                <w:szCs w:val="22"/>
              </w:rPr>
            </w:pPr>
            <w:r w:rsidRPr="008F44B5">
              <w:rPr>
                <w:rFonts w:cs="Arial"/>
                <w:color w:val="000000"/>
                <w:szCs w:val="22"/>
              </w:rPr>
              <w:t>N</w:t>
            </w:r>
          </w:p>
        </w:tc>
      </w:tr>
      <w:tr w:rsidR="00E0715E" w:rsidRPr="008F44B5" w14:paraId="48F5BE2C"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1043" w:type="pct"/>
          </w:tcPr>
          <w:p w14:paraId="3CD4B629" w14:textId="23E906FA" w:rsidR="00E0715E" w:rsidRPr="008F44B5" w:rsidRDefault="0091033A" w:rsidP="00887D75">
            <w:pPr>
              <w:pStyle w:val="Table"/>
              <w:rPr>
                <w:rFonts w:cs="Arial"/>
                <w:color w:val="000000"/>
              </w:rPr>
            </w:pPr>
            <w:r w:rsidRPr="008F44B5">
              <w:rPr>
                <w:rFonts w:cs="Calibri"/>
              </w:rPr>
              <w:t xml:space="preserve">Repairs and Maintenance </w:t>
            </w:r>
            <w:r w:rsidR="006A0E0B" w:rsidRPr="008F44B5">
              <w:t>-</w:t>
            </w:r>
            <w:r w:rsidRPr="008F44B5">
              <w:rPr>
                <w:rFonts w:cs="Calibri"/>
              </w:rPr>
              <w:t xml:space="preserve"> Disability-</w:t>
            </w:r>
            <w:r w:rsidR="7ADE7332" w:rsidRPr="008F44B5">
              <w:rPr>
                <w:rFonts w:cs="Calibri"/>
              </w:rPr>
              <w:t>r</w:t>
            </w:r>
            <w:r w:rsidRPr="008F44B5">
              <w:rPr>
                <w:rFonts w:cs="Calibri"/>
              </w:rPr>
              <w:t>elated Health Machines</w:t>
            </w:r>
          </w:p>
        </w:tc>
        <w:tc>
          <w:tcPr>
            <w:tcW w:w="871" w:type="pct"/>
          </w:tcPr>
          <w:p w14:paraId="475D2952" w14:textId="0A06B642" w:rsidR="00E0715E" w:rsidRPr="008F44B5" w:rsidRDefault="00E0715E" w:rsidP="00887D75">
            <w:pPr>
              <w:pStyle w:val="Table"/>
              <w:rPr>
                <w:rFonts w:cs="Arial"/>
                <w:color w:val="000000"/>
                <w:szCs w:val="22"/>
              </w:rPr>
            </w:pPr>
            <w:r w:rsidRPr="008F44B5">
              <w:rPr>
                <w:rFonts w:cs="Arial"/>
                <w:color w:val="000000"/>
                <w:szCs w:val="22"/>
              </w:rPr>
              <w:t>05_04030</w:t>
            </w:r>
            <w:r w:rsidR="007139FF" w:rsidRPr="008F44B5">
              <w:rPr>
                <w:rFonts w:cs="Arial"/>
                <w:color w:val="000000"/>
                <w:szCs w:val="22"/>
              </w:rPr>
              <w:t>3</w:t>
            </w:r>
            <w:r w:rsidRPr="008F44B5">
              <w:rPr>
                <w:rFonts w:cs="Arial"/>
                <w:color w:val="000000"/>
                <w:szCs w:val="22"/>
              </w:rPr>
              <w:t>159_0103_1_1</w:t>
            </w:r>
          </w:p>
        </w:tc>
        <w:tc>
          <w:tcPr>
            <w:tcW w:w="2259" w:type="pct"/>
          </w:tcPr>
          <w:p w14:paraId="5C07143E" w14:textId="77777777" w:rsidR="00E0715E" w:rsidRPr="008F44B5" w:rsidRDefault="00E0715E" w:rsidP="00887D75">
            <w:pPr>
              <w:pStyle w:val="Table"/>
              <w:rPr>
                <w:rFonts w:cs="Arial"/>
                <w:color w:val="000000"/>
                <w:szCs w:val="22"/>
              </w:rPr>
            </w:pPr>
            <w:r w:rsidRPr="008F44B5">
              <w:rPr>
                <w:rFonts w:cs="Arial"/>
                <w:color w:val="000000"/>
                <w:szCs w:val="22"/>
              </w:rPr>
              <w:t>Repairs And Maintenance - Health-Related Technology (Only For NDIS-Funded Items)</w:t>
            </w:r>
          </w:p>
        </w:tc>
        <w:tc>
          <w:tcPr>
            <w:tcW w:w="363" w:type="pct"/>
          </w:tcPr>
          <w:p w14:paraId="16A0661E" w14:textId="77777777" w:rsidR="00E0715E" w:rsidRPr="008F44B5" w:rsidRDefault="00E0715E" w:rsidP="00887D75">
            <w:pPr>
              <w:pStyle w:val="Table"/>
              <w:rPr>
                <w:rFonts w:cs="Arial"/>
                <w:color w:val="000000"/>
                <w:szCs w:val="22"/>
              </w:rPr>
            </w:pPr>
            <w:r w:rsidRPr="008F44B5">
              <w:rPr>
                <w:rFonts w:cs="Arial"/>
                <w:color w:val="000000"/>
                <w:szCs w:val="22"/>
              </w:rPr>
              <w:t>Each</w:t>
            </w:r>
          </w:p>
        </w:tc>
        <w:tc>
          <w:tcPr>
            <w:tcW w:w="464" w:type="pct"/>
          </w:tcPr>
          <w:p w14:paraId="227A4D57" w14:textId="77777777" w:rsidR="00E0715E" w:rsidRPr="008F44B5" w:rsidRDefault="00E0715E" w:rsidP="00F21973">
            <w:pPr>
              <w:pStyle w:val="Table"/>
              <w:jc w:val="center"/>
              <w:rPr>
                <w:rFonts w:cs="Arial"/>
                <w:color w:val="000000"/>
                <w:szCs w:val="22"/>
              </w:rPr>
            </w:pPr>
            <w:r w:rsidRPr="008F44B5">
              <w:rPr>
                <w:rFonts w:cs="Arial"/>
                <w:color w:val="000000"/>
                <w:szCs w:val="22"/>
              </w:rPr>
              <w:t>N</w:t>
            </w:r>
          </w:p>
        </w:tc>
      </w:tr>
      <w:tr w:rsidR="00E0715E" w:rsidRPr="008F44B5" w14:paraId="316CF0FB" w14:textId="77777777" w:rsidTr="6F42BD0C">
        <w:trPr>
          <w:cnfStyle w:val="000000010000" w:firstRow="0" w:lastRow="0" w:firstColumn="0" w:lastColumn="0" w:oddVBand="0" w:evenVBand="0" w:oddHBand="0" w:evenHBand="1" w:firstRowFirstColumn="0" w:firstRowLastColumn="0" w:lastRowFirstColumn="0" w:lastRowLastColumn="0"/>
          <w:trHeight w:val="300"/>
        </w:trPr>
        <w:tc>
          <w:tcPr>
            <w:tcW w:w="1043" w:type="pct"/>
          </w:tcPr>
          <w:p w14:paraId="168D8756" w14:textId="24CBA374" w:rsidR="00E0715E" w:rsidRPr="008F44B5" w:rsidRDefault="00A470E7" w:rsidP="00887D75">
            <w:pPr>
              <w:pStyle w:val="Table"/>
              <w:rPr>
                <w:rFonts w:cs="Arial"/>
                <w:color w:val="000000"/>
              </w:rPr>
            </w:pPr>
            <w:r w:rsidRPr="008F44B5">
              <w:rPr>
                <w:rFonts w:cs="Arial"/>
                <w:color w:val="000000" w:themeColor="text1"/>
              </w:rPr>
              <w:t xml:space="preserve">Cyclic Pressure Unit </w:t>
            </w:r>
            <w:r w:rsidR="006A0E0B" w:rsidRPr="008F44B5">
              <w:rPr>
                <w:rFonts w:cs="Arial"/>
                <w:color w:val="000000" w:themeColor="text1"/>
              </w:rPr>
              <w:t>-</w:t>
            </w:r>
            <w:r w:rsidRPr="008F44B5">
              <w:rPr>
                <w:rFonts w:cs="Arial"/>
                <w:color w:val="000000" w:themeColor="text1"/>
              </w:rPr>
              <w:t xml:space="preserve"> R</w:t>
            </w:r>
            <w:r w:rsidR="00E0715E" w:rsidRPr="008F44B5">
              <w:rPr>
                <w:rFonts w:cs="Arial"/>
                <w:color w:val="000000" w:themeColor="text1"/>
              </w:rPr>
              <w:t xml:space="preserve">eplacement Garments </w:t>
            </w:r>
            <w:r w:rsidR="4129F927" w:rsidRPr="008F44B5">
              <w:rPr>
                <w:rFonts w:cs="Arial"/>
                <w:color w:val="000000" w:themeColor="text1"/>
              </w:rPr>
              <w:t>and</w:t>
            </w:r>
            <w:r w:rsidR="00E0715E" w:rsidRPr="008F44B5">
              <w:rPr>
                <w:rFonts w:cs="Arial"/>
                <w:color w:val="000000" w:themeColor="text1"/>
              </w:rPr>
              <w:t xml:space="preserve"> Compression Sleeves </w:t>
            </w:r>
          </w:p>
        </w:tc>
        <w:tc>
          <w:tcPr>
            <w:tcW w:w="871" w:type="pct"/>
          </w:tcPr>
          <w:p w14:paraId="4E8DB08E" w14:textId="77777777" w:rsidR="00E0715E" w:rsidRPr="008F44B5" w:rsidRDefault="00E0715E" w:rsidP="00887D75">
            <w:pPr>
              <w:pStyle w:val="Table"/>
              <w:rPr>
                <w:rFonts w:cs="Arial"/>
                <w:color w:val="000000"/>
                <w:szCs w:val="22"/>
              </w:rPr>
            </w:pPr>
            <w:r w:rsidRPr="008F44B5">
              <w:rPr>
                <w:rFonts w:cs="Arial"/>
                <w:color w:val="000000"/>
                <w:szCs w:val="22"/>
              </w:rPr>
              <w:t>05_040609171_0103_1_1</w:t>
            </w:r>
          </w:p>
        </w:tc>
        <w:tc>
          <w:tcPr>
            <w:tcW w:w="2259" w:type="pct"/>
          </w:tcPr>
          <w:p w14:paraId="2CBB07E9" w14:textId="77777777" w:rsidR="00E0715E" w:rsidRPr="008F44B5" w:rsidRDefault="00612E3E" w:rsidP="00887D75">
            <w:pPr>
              <w:pStyle w:val="Table"/>
              <w:rPr>
                <w:rFonts w:cs="Arial"/>
                <w:color w:val="000000"/>
                <w:szCs w:val="22"/>
              </w:rPr>
            </w:pPr>
            <w:r w:rsidRPr="008F44B5">
              <w:rPr>
                <w:rFonts w:cs="Arial"/>
                <w:color w:val="000000"/>
                <w:szCs w:val="22"/>
              </w:rPr>
              <w:t>Replacement garment or sleeve for surrounding an affected part of the body, for use with a compression pump to aid the circulation and prevent swelling.</w:t>
            </w:r>
          </w:p>
        </w:tc>
        <w:tc>
          <w:tcPr>
            <w:tcW w:w="363" w:type="pct"/>
          </w:tcPr>
          <w:p w14:paraId="1E2B44B2" w14:textId="77777777" w:rsidR="00E0715E" w:rsidRPr="008F44B5" w:rsidRDefault="00E0715E" w:rsidP="00887D75">
            <w:pPr>
              <w:pStyle w:val="Table"/>
              <w:rPr>
                <w:rFonts w:cs="Arial"/>
                <w:color w:val="000000"/>
                <w:szCs w:val="22"/>
              </w:rPr>
            </w:pPr>
            <w:r w:rsidRPr="008F44B5">
              <w:rPr>
                <w:rFonts w:cs="Arial"/>
                <w:color w:val="000000"/>
                <w:szCs w:val="22"/>
              </w:rPr>
              <w:t>Each</w:t>
            </w:r>
          </w:p>
        </w:tc>
        <w:tc>
          <w:tcPr>
            <w:tcW w:w="464" w:type="pct"/>
          </w:tcPr>
          <w:p w14:paraId="7CF72C57" w14:textId="77777777" w:rsidR="00E0715E" w:rsidRPr="008F44B5" w:rsidRDefault="00E0715E" w:rsidP="00F21973">
            <w:pPr>
              <w:pStyle w:val="Table"/>
              <w:jc w:val="center"/>
              <w:rPr>
                <w:rFonts w:cs="Arial"/>
                <w:color w:val="000000"/>
                <w:szCs w:val="22"/>
              </w:rPr>
            </w:pPr>
            <w:r w:rsidRPr="008F44B5">
              <w:rPr>
                <w:rFonts w:cs="Arial"/>
                <w:color w:val="000000"/>
                <w:szCs w:val="22"/>
              </w:rPr>
              <w:t>N</w:t>
            </w:r>
          </w:p>
        </w:tc>
      </w:tr>
      <w:tr w:rsidR="00E0715E" w:rsidRPr="008F44B5" w14:paraId="2C99616E"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1043" w:type="pct"/>
          </w:tcPr>
          <w:p w14:paraId="3B658BE6" w14:textId="4927247F" w:rsidR="00E0715E" w:rsidRPr="008F44B5" w:rsidRDefault="00AB35EC" w:rsidP="00887D75">
            <w:pPr>
              <w:pStyle w:val="Table"/>
              <w:rPr>
                <w:rFonts w:cs="Arial"/>
                <w:color w:val="000000"/>
              </w:rPr>
            </w:pPr>
            <w:r w:rsidRPr="008F44B5">
              <w:rPr>
                <w:rFonts w:cs="Arial"/>
                <w:color w:val="000000" w:themeColor="text1"/>
              </w:rPr>
              <w:t xml:space="preserve">Ventilator </w:t>
            </w:r>
            <w:r w:rsidR="006A0E0B" w:rsidRPr="008F44B5">
              <w:t>-</w:t>
            </w:r>
            <w:r w:rsidR="00E0715E" w:rsidRPr="008F44B5">
              <w:rPr>
                <w:rFonts w:cs="Arial"/>
                <w:color w:val="000000" w:themeColor="text1"/>
              </w:rPr>
              <w:t xml:space="preserve"> Invasive Ventilation </w:t>
            </w:r>
            <w:r w:rsidR="03E336B6" w:rsidRPr="008F44B5">
              <w:rPr>
                <w:rFonts w:cs="Arial"/>
                <w:color w:val="000000" w:themeColor="text1"/>
              </w:rPr>
              <w:t>for</w:t>
            </w:r>
            <w:r w:rsidR="00E0715E" w:rsidRPr="008F44B5">
              <w:rPr>
                <w:rFonts w:cs="Arial"/>
                <w:color w:val="000000" w:themeColor="text1"/>
              </w:rPr>
              <w:t xml:space="preserve"> Continuous Use</w:t>
            </w:r>
          </w:p>
        </w:tc>
        <w:tc>
          <w:tcPr>
            <w:tcW w:w="871" w:type="pct"/>
          </w:tcPr>
          <w:p w14:paraId="41B4D1AB" w14:textId="72440C62" w:rsidR="00491E52" w:rsidRPr="008F44B5" w:rsidRDefault="00491E52" w:rsidP="00533A06">
            <w:pPr>
              <w:pStyle w:val="Table"/>
              <w:rPr>
                <w:rFonts w:cs="Arial"/>
                <w:color w:val="000000"/>
                <w:szCs w:val="22"/>
              </w:rPr>
            </w:pPr>
            <w:r w:rsidRPr="008F44B5">
              <w:rPr>
                <w:rFonts w:cs="Arial"/>
                <w:color w:val="000000"/>
                <w:szCs w:val="22"/>
              </w:rPr>
              <w:t>05_040312811_0103_1_1</w:t>
            </w:r>
          </w:p>
        </w:tc>
        <w:tc>
          <w:tcPr>
            <w:tcW w:w="2259" w:type="pct"/>
          </w:tcPr>
          <w:p w14:paraId="50DC622A" w14:textId="611E47D3" w:rsidR="00E0715E" w:rsidRPr="008F44B5" w:rsidRDefault="00E0715E" w:rsidP="00887D75">
            <w:pPr>
              <w:pStyle w:val="Table"/>
              <w:rPr>
                <w:rFonts w:cs="Arial"/>
                <w:color w:val="000000"/>
              </w:rPr>
            </w:pPr>
            <w:r w:rsidRPr="008F44B5">
              <w:rPr>
                <w:rFonts w:cs="Arial"/>
                <w:color w:val="000000" w:themeColor="text1"/>
              </w:rPr>
              <w:t>Device for artificial ventilation through an artificial hole in the air pipe (tracheostomy) for a person who is unable to breath</w:t>
            </w:r>
            <w:r w:rsidR="00D80B64" w:rsidRPr="008F44B5">
              <w:rPr>
                <w:rFonts w:cs="Arial"/>
                <w:color w:val="000000" w:themeColor="text1"/>
              </w:rPr>
              <w:t>e</w:t>
            </w:r>
            <w:r w:rsidRPr="008F44B5">
              <w:rPr>
                <w:rFonts w:cs="Arial"/>
                <w:color w:val="000000" w:themeColor="text1"/>
              </w:rPr>
              <w:t xml:space="preserve"> independently. Include</w:t>
            </w:r>
            <w:r w:rsidR="00A470E7" w:rsidRPr="008F44B5">
              <w:rPr>
                <w:rFonts w:cs="Arial"/>
                <w:color w:val="000000" w:themeColor="text1"/>
              </w:rPr>
              <w:t>s</w:t>
            </w:r>
            <w:r w:rsidRPr="008F44B5">
              <w:rPr>
                <w:rFonts w:cs="Arial"/>
                <w:color w:val="000000" w:themeColor="text1"/>
              </w:rPr>
              <w:t xml:space="preserve"> ventilators </w:t>
            </w:r>
            <w:r w:rsidR="00D80B64" w:rsidRPr="008F44B5">
              <w:rPr>
                <w:rFonts w:cs="Arial"/>
                <w:color w:val="000000" w:themeColor="text1"/>
              </w:rPr>
              <w:t>t</w:t>
            </w:r>
            <w:r w:rsidRPr="008F44B5">
              <w:rPr>
                <w:rFonts w:cs="Arial"/>
                <w:color w:val="000000" w:themeColor="text1"/>
              </w:rPr>
              <w:t>hat filter or purify the surrounding air.</w:t>
            </w:r>
          </w:p>
        </w:tc>
        <w:tc>
          <w:tcPr>
            <w:tcW w:w="363" w:type="pct"/>
          </w:tcPr>
          <w:p w14:paraId="31AEC551" w14:textId="77777777" w:rsidR="00E0715E" w:rsidRPr="008F44B5" w:rsidRDefault="00E0715E" w:rsidP="00887D75">
            <w:pPr>
              <w:pStyle w:val="Table"/>
              <w:rPr>
                <w:rFonts w:cs="Arial"/>
                <w:color w:val="000000"/>
                <w:szCs w:val="22"/>
              </w:rPr>
            </w:pPr>
            <w:r w:rsidRPr="008F44B5">
              <w:rPr>
                <w:rFonts w:cs="Arial"/>
                <w:color w:val="000000"/>
                <w:szCs w:val="22"/>
              </w:rPr>
              <w:t>Each</w:t>
            </w:r>
          </w:p>
        </w:tc>
        <w:tc>
          <w:tcPr>
            <w:tcW w:w="464" w:type="pct"/>
          </w:tcPr>
          <w:p w14:paraId="18D48906" w14:textId="39A4D0BA" w:rsidR="00E0715E" w:rsidRPr="008F44B5" w:rsidRDefault="00491E52" w:rsidP="00F21973">
            <w:pPr>
              <w:pStyle w:val="Table"/>
              <w:jc w:val="center"/>
              <w:rPr>
                <w:rFonts w:cs="Arial"/>
                <w:color w:val="000000"/>
                <w:szCs w:val="22"/>
              </w:rPr>
            </w:pPr>
            <w:r w:rsidRPr="008F44B5">
              <w:rPr>
                <w:rFonts w:cs="Arial"/>
                <w:color w:val="000000"/>
                <w:szCs w:val="22"/>
              </w:rPr>
              <w:t>N</w:t>
            </w:r>
          </w:p>
        </w:tc>
      </w:tr>
      <w:tr w:rsidR="00E0715E" w:rsidRPr="008F44B5" w14:paraId="6943F641" w14:textId="77777777" w:rsidTr="003F4759">
        <w:trPr>
          <w:cnfStyle w:val="000000010000" w:firstRow="0" w:lastRow="0" w:firstColumn="0" w:lastColumn="0" w:oddVBand="0" w:evenVBand="0" w:oddHBand="0" w:evenHBand="1" w:firstRowFirstColumn="0" w:firstRowLastColumn="0" w:lastRowFirstColumn="0" w:lastRowLastColumn="0"/>
          <w:trHeight w:val="330"/>
        </w:trPr>
        <w:tc>
          <w:tcPr>
            <w:tcW w:w="1043" w:type="pct"/>
          </w:tcPr>
          <w:p w14:paraId="133B7FEC" w14:textId="60826040" w:rsidR="00491E52" w:rsidRPr="008F44B5" w:rsidRDefault="00491E52" w:rsidP="00533A06">
            <w:pPr>
              <w:pStyle w:val="Table"/>
              <w:rPr>
                <w:rFonts w:cs="Arial"/>
                <w:color w:val="000000"/>
              </w:rPr>
            </w:pPr>
            <w:r w:rsidRPr="008F44B5">
              <w:rPr>
                <w:rFonts w:cs="Arial"/>
                <w:color w:val="000000" w:themeColor="text1"/>
              </w:rPr>
              <w:t xml:space="preserve">Ventilator </w:t>
            </w:r>
            <w:r w:rsidR="006A0E0B" w:rsidRPr="008F44B5">
              <w:t>-</w:t>
            </w:r>
            <w:r w:rsidRPr="008F44B5">
              <w:rPr>
                <w:rFonts w:cs="Arial"/>
                <w:color w:val="000000" w:themeColor="text1"/>
              </w:rPr>
              <w:t xml:space="preserve"> Supplemental Ventilation Support (including CPAP and BPAP)</w:t>
            </w:r>
          </w:p>
        </w:tc>
        <w:tc>
          <w:tcPr>
            <w:tcW w:w="871" w:type="pct"/>
          </w:tcPr>
          <w:p w14:paraId="6CA734BB" w14:textId="102FE219" w:rsidR="00491E52" w:rsidRPr="008F44B5" w:rsidRDefault="00491E52" w:rsidP="00D02942">
            <w:pPr>
              <w:pStyle w:val="Table"/>
              <w:rPr>
                <w:rFonts w:cs="Arial"/>
                <w:color w:val="000000"/>
                <w:szCs w:val="22"/>
              </w:rPr>
            </w:pPr>
            <w:r w:rsidRPr="008F44B5">
              <w:rPr>
                <w:rFonts w:cs="Arial"/>
                <w:color w:val="000000"/>
                <w:szCs w:val="22"/>
              </w:rPr>
              <w:t>05_040312801_0103_1_1</w:t>
            </w:r>
          </w:p>
        </w:tc>
        <w:tc>
          <w:tcPr>
            <w:tcW w:w="2259" w:type="pct"/>
          </w:tcPr>
          <w:p w14:paraId="659EEC62" w14:textId="77777777" w:rsidR="00E0715E" w:rsidRPr="008F44B5" w:rsidRDefault="00E0715E" w:rsidP="00887D75">
            <w:pPr>
              <w:pStyle w:val="Table"/>
              <w:rPr>
                <w:rFonts w:cs="Arial"/>
                <w:color w:val="000000"/>
                <w:szCs w:val="22"/>
              </w:rPr>
            </w:pPr>
            <w:r w:rsidRPr="008F44B5">
              <w:rPr>
                <w:rFonts w:cs="Arial"/>
                <w:color w:val="000000"/>
                <w:szCs w:val="22"/>
              </w:rPr>
              <w:t>Devices for providing artificial ventilation through the nose, the mouth or an artificial hole in the air pipe (tracheostomy) for a person who has difficulties with breathing. Included are, e.g., Continuous Positive Airway Pressure (CPAP), Bilevel Positive Airway Pressure (BPAP).</w:t>
            </w:r>
          </w:p>
        </w:tc>
        <w:tc>
          <w:tcPr>
            <w:tcW w:w="363" w:type="pct"/>
          </w:tcPr>
          <w:p w14:paraId="1CDF4E96" w14:textId="77777777" w:rsidR="00E0715E" w:rsidRPr="008F44B5" w:rsidRDefault="00E0715E" w:rsidP="00887D75">
            <w:pPr>
              <w:pStyle w:val="Table"/>
              <w:rPr>
                <w:rFonts w:cs="Arial"/>
                <w:color w:val="000000"/>
                <w:szCs w:val="22"/>
              </w:rPr>
            </w:pPr>
            <w:r w:rsidRPr="008F44B5">
              <w:rPr>
                <w:rFonts w:cs="Arial"/>
                <w:color w:val="000000"/>
                <w:szCs w:val="22"/>
              </w:rPr>
              <w:t>Each</w:t>
            </w:r>
          </w:p>
        </w:tc>
        <w:tc>
          <w:tcPr>
            <w:tcW w:w="464" w:type="pct"/>
          </w:tcPr>
          <w:p w14:paraId="3DD681F2" w14:textId="712D21D4" w:rsidR="00E0715E" w:rsidRPr="008F44B5" w:rsidRDefault="00491E52" w:rsidP="00F21973">
            <w:pPr>
              <w:pStyle w:val="Table"/>
              <w:jc w:val="center"/>
              <w:rPr>
                <w:rFonts w:cs="Arial"/>
                <w:color w:val="000000"/>
                <w:szCs w:val="22"/>
              </w:rPr>
            </w:pPr>
            <w:r w:rsidRPr="008F44B5">
              <w:rPr>
                <w:rFonts w:cs="Arial"/>
                <w:color w:val="000000"/>
                <w:szCs w:val="22"/>
              </w:rPr>
              <w:t>N</w:t>
            </w:r>
          </w:p>
        </w:tc>
      </w:tr>
    </w:tbl>
    <w:p w14:paraId="6F4B178B" w14:textId="60722945" w:rsidR="001008ED" w:rsidRPr="008F44B5" w:rsidRDefault="001008ED" w:rsidP="00346928">
      <w:pPr>
        <w:pStyle w:val="Heading2"/>
      </w:pPr>
      <w:bookmarkStart w:id="534" w:name="_Toc73386278"/>
      <w:bookmarkStart w:id="535" w:name="_Toc73386568"/>
      <w:bookmarkStart w:id="536" w:name="_Toc170034574"/>
      <w:r w:rsidRPr="008F44B5">
        <w:t>Communication and information equipment</w:t>
      </w:r>
      <w:bookmarkEnd w:id="490"/>
      <w:bookmarkEnd w:id="533"/>
      <w:bookmarkEnd w:id="534"/>
      <w:bookmarkEnd w:id="535"/>
      <w:bookmarkEnd w:id="536"/>
    </w:p>
    <w:p w14:paraId="2ED319F8" w14:textId="10F085EE" w:rsidR="001008ED" w:rsidRPr="008F44B5" w:rsidRDefault="001008ED" w:rsidP="009E1FA2">
      <w:pPr>
        <w:rPr>
          <w:lang w:eastAsia="en-AU"/>
        </w:rPr>
      </w:pPr>
      <w:r w:rsidRPr="008F44B5">
        <w:rPr>
          <w:lang w:eastAsia="en-AU"/>
        </w:rPr>
        <w:t xml:space="preserve">The </w:t>
      </w:r>
      <w:r w:rsidR="007F0423" w:rsidRPr="008F44B5">
        <w:rPr>
          <w:lang w:eastAsia="en-AU"/>
        </w:rPr>
        <w:t>assistive technology</w:t>
      </w:r>
      <w:r w:rsidRPr="008F44B5">
        <w:rPr>
          <w:lang w:eastAsia="en-AU"/>
        </w:rPr>
        <w:t xml:space="preserve"> identified below are to assist participants with alternate communication or to access written or spoken communication through electronic or other means.</w:t>
      </w:r>
      <w:r w:rsidR="003945C8" w:rsidRPr="008F44B5">
        <w:rPr>
          <w:lang w:eastAsia="en-AU"/>
        </w:rPr>
        <w:t xml:space="preserve"> </w:t>
      </w:r>
      <w:r w:rsidR="00C309F5" w:rsidRPr="008F44B5">
        <w:rPr>
          <w:lang w:eastAsia="en-AU"/>
        </w:rPr>
        <w:t>Low</w:t>
      </w:r>
      <w:r w:rsidR="1FBDE9C8" w:rsidRPr="008F44B5">
        <w:rPr>
          <w:lang w:eastAsia="en-AU"/>
        </w:rPr>
        <w:t>-</w:t>
      </w:r>
      <w:r w:rsidR="00C309F5" w:rsidRPr="008F44B5">
        <w:rPr>
          <w:lang w:eastAsia="en-AU"/>
        </w:rPr>
        <w:t>cost</w:t>
      </w:r>
      <w:r w:rsidR="003945C8" w:rsidRPr="008F44B5">
        <w:rPr>
          <w:lang w:eastAsia="en-AU"/>
        </w:rPr>
        <w:t xml:space="preserve"> assistive technology in this category should be claimed under the line item ‘</w:t>
      </w:r>
      <w:r w:rsidR="0091033A" w:rsidRPr="008F44B5">
        <w:rPr>
          <w:b/>
          <w:lang w:eastAsia="en-AU"/>
        </w:rPr>
        <w:t>Low</w:t>
      </w:r>
      <w:r w:rsidR="49C67B38" w:rsidRPr="008F44B5">
        <w:rPr>
          <w:b/>
          <w:bCs/>
          <w:lang w:eastAsia="en-AU"/>
        </w:rPr>
        <w:t>-</w:t>
      </w:r>
      <w:r w:rsidR="0091033A" w:rsidRPr="008F44B5">
        <w:rPr>
          <w:b/>
          <w:lang w:eastAsia="en-AU"/>
        </w:rPr>
        <w:t xml:space="preserve">Cost AT - Communication </w:t>
      </w:r>
      <w:r w:rsidR="17EB9488" w:rsidRPr="008F44B5">
        <w:rPr>
          <w:b/>
          <w:bCs/>
          <w:lang w:eastAsia="en-AU"/>
        </w:rPr>
        <w:t>or</w:t>
      </w:r>
      <w:r w:rsidR="0091033A" w:rsidRPr="008F44B5">
        <w:rPr>
          <w:b/>
          <w:lang w:eastAsia="en-AU"/>
        </w:rPr>
        <w:t xml:space="preserve"> Cognitive Support </w:t>
      </w:r>
      <w:r w:rsidR="003945C8" w:rsidRPr="008F44B5">
        <w:rPr>
          <w:b/>
          <w:lang w:eastAsia="en-AU"/>
        </w:rPr>
        <w:t>03_</w:t>
      </w:r>
      <w:r w:rsidR="00602819" w:rsidRPr="008F44B5">
        <w:rPr>
          <w:b/>
          <w:lang w:eastAsia="en-AU"/>
        </w:rPr>
        <w:t>222100911</w:t>
      </w:r>
      <w:r w:rsidR="003945C8" w:rsidRPr="008F44B5">
        <w:rPr>
          <w:b/>
          <w:lang w:eastAsia="en-AU"/>
        </w:rPr>
        <w:t>_0124_1_1</w:t>
      </w:r>
      <w:r w:rsidR="003945C8" w:rsidRPr="008F44B5">
        <w:rPr>
          <w:lang w:eastAsia="en-AU"/>
        </w:rPr>
        <w:t>’ which can be claim</w:t>
      </w:r>
      <w:r w:rsidR="00F21973" w:rsidRPr="008F44B5">
        <w:rPr>
          <w:lang w:eastAsia="en-AU"/>
        </w:rPr>
        <w:t>ed from the Consumables budget.</w:t>
      </w:r>
    </w:p>
    <w:tbl>
      <w:tblPr>
        <w:tblStyle w:val="LightShading-Accent41"/>
        <w:tblW w:w="4993" w:type="pct"/>
        <w:tblLook w:val="0420" w:firstRow="1" w:lastRow="0" w:firstColumn="0" w:lastColumn="0" w:noHBand="0" w:noVBand="1"/>
        <w:tblCaption w:val="Communication and information equipment"/>
      </w:tblPr>
      <w:tblGrid>
        <w:gridCol w:w="4833"/>
        <w:gridCol w:w="4212"/>
        <w:gridCol w:w="9905"/>
        <w:gridCol w:w="1553"/>
        <w:gridCol w:w="2142"/>
      </w:tblGrid>
      <w:tr w:rsidR="00B25DCC" w:rsidRPr="008F44B5" w14:paraId="1C17B6EB" w14:textId="77777777" w:rsidTr="005E53F8">
        <w:trPr>
          <w:cnfStyle w:val="100000000000" w:firstRow="1" w:lastRow="0" w:firstColumn="0" w:lastColumn="0" w:oddVBand="0" w:evenVBand="0" w:oddHBand="0" w:evenHBand="0" w:firstRowFirstColumn="0" w:firstRowLastColumn="0" w:lastRowFirstColumn="0" w:lastRowLastColumn="0"/>
          <w:tblHeader/>
        </w:trPr>
        <w:tc>
          <w:tcPr>
            <w:tcW w:w="1067" w:type="pct"/>
          </w:tcPr>
          <w:p w14:paraId="73981D47" w14:textId="77777777" w:rsidR="001008ED" w:rsidRPr="008F44B5" w:rsidRDefault="001008ED" w:rsidP="00887D75">
            <w:pPr>
              <w:pStyle w:val="Table"/>
            </w:pPr>
            <w:bookmarkStart w:id="537" w:name="_Toc467509809"/>
            <w:bookmarkStart w:id="538" w:name="_Toc467510520"/>
            <w:bookmarkStart w:id="539" w:name="_Toc467595754"/>
            <w:bookmarkStart w:id="540" w:name="_Toc468279992"/>
            <w:bookmarkStart w:id="541" w:name="_Toc468449977"/>
            <w:bookmarkStart w:id="542" w:name="_Toc468451814"/>
            <w:bookmarkStart w:id="543" w:name="_Toc468452047"/>
            <w:bookmarkStart w:id="544" w:name="_Toc468463701"/>
            <w:bookmarkStart w:id="545" w:name="_Toc468464226"/>
            <w:r w:rsidRPr="008F44B5">
              <w:t>Support Item</w:t>
            </w:r>
            <w:bookmarkEnd w:id="537"/>
            <w:bookmarkEnd w:id="538"/>
            <w:bookmarkEnd w:id="539"/>
            <w:bookmarkEnd w:id="540"/>
            <w:bookmarkEnd w:id="541"/>
            <w:bookmarkEnd w:id="542"/>
            <w:bookmarkEnd w:id="543"/>
            <w:bookmarkEnd w:id="544"/>
            <w:bookmarkEnd w:id="545"/>
          </w:p>
        </w:tc>
        <w:tc>
          <w:tcPr>
            <w:tcW w:w="930" w:type="pct"/>
          </w:tcPr>
          <w:p w14:paraId="2DA812FF" w14:textId="77777777" w:rsidR="001008ED" w:rsidRPr="008F44B5" w:rsidRDefault="001008ED" w:rsidP="00887D75">
            <w:pPr>
              <w:pStyle w:val="Table"/>
            </w:pPr>
            <w:bookmarkStart w:id="546" w:name="_Toc467509810"/>
            <w:bookmarkStart w:id="547" w:name="_Toc467510521"/>
            <w:bookmarkStart w:id="548" w:name="_Toc467595755"/>
            <w:bookmarkStart w:id="549" w:name="_Toc468279993"/>
            <w:bookmarkStart w:id="550" w:name="_Toc468449978"/>
            <w:bookmarkStart w:id="551" w:name="_Toc468451815"/>
            <w:bookmarkStart w:id="552" w:name="_Toc468452048"/>
            <w:bookmarkStart w:id="553" w:name="_Toc468463702"/>
            <w:bookmarkStart w:id="554" w:name="_Toc468464227"/>
            <w:r w:rsidRPr="008F44B5">
              <w:t>Support Item Ref No.</w:t>
            </w:r>
            <w:bookmarkEnd w:id="546"/>
            <w:bookmarkEnd w:id="547"/>
            <w:bookmarkEnd w:id="548"/>
            <w:bookmarkEnd w:id="549"/>
            <w:bookmarkEnd w:id="550"/>
            <w:bookmarkEnd w:id="551"/>
            <w:bookmarkEnd w:id="552"/>
            <w:bookmarkEnd w:id="553"/>
            <w:bookmarkEnd w:id="554"/>
          </w:p>
        </w:tc>
        <w:tc>
          <w:tcPr>
            <w:tcW w:w="2187" w:type="pct"/>
          </w:tcPr>
          <w:p w14:paraId="23ED9130" w14:textId="77777777" w:rsidR="00BA453B" w:rsidRPr="008F44B5" w:rsidRDefault="001008ED" w:rsidP="00887D75">
            <w:pPr>
              <w:pStyle w:val="Table"/>
            </w:pPr>
            <w:bookmarkStart w:id="555" w:name="_Toc467509811"/>
            <w:bookmarkStart w:id="556" w:name="_Toc467510522"/>
            <w:bookmarkStart w:id="557" w:name="_Toc467595756"/>
            <w:bookmarkStart w:id="558" w:name="_Toc468279994"/>
            <w:bookmarkStart w:id="559" w:name="_Toc468449979"/>
            <w:bookmarkStart w:id="560" w:name="_Toc468451816"/>
            <w:bookmarkStart w:id="561" w:name="_Toc468452049"/>
            <w:bookmarkStart w:id="562" w:name="_Toc468463703"/>
            <w:bookmarkStart w:id="563" w:name="_Toc468464228"/>
            <w:r w:rsidRPr="008F44B5">
              <w:t>Description</w:t>
            </w:r>
            <w:bookmarkEnd w:id="555"/>
            <w:bookmarkEnd w:id="556"/>
            <w:bookmarkEnd w:id="557"/>
            <w:bookmarkEnd w:id="558"/>
            <w:bookmarkEnd w:id="559"/>
            <w:bookmarkEnd w:id="560"/>
            <w:bookmarkEnd w:id="561"/>
            <w:bookmarkEnd w:id="562"/>
            <w:bookmarkEnd w:id="563"/>
          </w:p>
        </w:tc>
        <w:tc>
          <w:tcPr>
            <w:tcW w:w="343" w:type="pct"/>
          </w:tcPr>
          <w:p w14:paraId="6BE79C07" w14:textId="77777777" w:rsidR="001008ED" w:rsidRPr="008F44B5" w:rsidRDefault="001008ED" w:rsidP="00887D75">
            <w:pPr>
              <w:pStyle w:val="Table"/>
            </w:pPr>
            <w:bookmarkStart w:id="564" w:name="_Toc467509812"/>
            <w:bookmarkStart w:id="565" w:name="_Toc467510523"/>
            <w:bookmarkStart w:id="566" w:name="_Toc467595757"/>
            <w:bookmarkStart w:id="567" w:name="_Toc468279995"/>
            <w:bookmarkStart w:id="568" w:name="_Toc468449980"/>
            <w:bookmarkStart w:id="569" w:name="_Toc468451817"/>
            <w:bookmarkStart w:id="570" w:name="_Toc468452050"/>
            <w:bookmarkStart w:id="571" w:name="_Toc468463704"/>
            <w:bookmarkStart w:id="572" w:name="_Toc468464229"/>
            <w:r w:rsidRPr="008F44B5">
              <w:t>UOM</w:t>
            </w:r>
            <w:bookmarkEnd w:id="564"/>
            <w:bookmarkEnd w:id="565"/>
            <w:bookmarkEnd w:id="566"/>
            <w:bookmarkEnd w:id="567"/>
            <w:bookmarkEnd w:id="568"/>
            <w:bookmarkEnd w:id="569"/>
            <w:bookmarkEnd w:id="570"/>
            <w:bookmarkEnd w:id="571"/>
            <w:bookmarkEnd w:id="572"/>
          </w:p>
        </w:tc>
        <w:tc>
          <w:tcPr>
            <w:tcW w:w="473" w:type="pct"/>
          </w:tcPr>
          <w:p w14:paraId="2F599E39" w14:textId="77777777" w:rsidR="001008ED" w:rsidRPr="008F44B5" w:rsidRDefault="001008ED" w:rsidP="00F21973">
            <w:pPr>
              <w:pStyle w:val="Table"/>
              <w:jc w:val="center"/>
            </w:pPr>
            <w:bookmarkStart w:id="573" w:name="_Toc467509813"/>
            <w:bookmarkStart w:id="574" w:name="_Toc467510524"/>
            <w:bookmarkStart w:id="575" w:name="_Toc467595758"/>
            <w:bookmarkStart w:id="576" w:name="_Toc468279996"/>
            <w:bookmarkStart w:id="577" w:name="_Toc468449981"/>
            <w:bookmarkStart w:id="578" w:name="_Toc468451818"/>
            <w:bookmarkStart w:id="579" w:name="_Toc468452051"/>
            <w:bookmarkStart w:id="580" w:name="_Toc468463705"/>
            <w:bookmarkStart w:id="581" w:name="_Toc468464230"/>
            <w:r w:rsidRPr="008F44B5">
              <w:t>Quote Required</w:t>
            </w:r>
            <w:bookmarkEnd w:id="573"/>
            <w:bookmarkEnd w:id="574"/>
            <w:bookmarkEnd w:id="575"/>
            <w:bookmarkEnd w:id="576"/>
            <w:bookmarkEnd w:id="577"/>
            <w:bookmarkEnd w:id="578"/>
            <w:bookmarkEnd w:id="579"/>
            <w:bookmarkEnd w:id="580"/>
            <w:bookmarkEnd w:id="581"/>
          </w:p>
        </w:tc>
      </w:tr>
      <w:tr w:rsidR="00E0715E" w:rsidRPr="008F44B5" w14:paraId="74D8E0A0"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65F2A584" w14:textId="7364F589" w:rsidR="00E0715E" w:rsidRPr="008F44B5" w:rsidRDefault="006E6470" w:rsidP="00887D75">
            <w:pPr>
              <w:pStyle w:val="Table"/>
              <w:rPr>
                <w:rFonts w:eastAsia="Calibri" w:cs="Arial"/>
                <w:szCs w:val="22"/>
              </w:rPr>
            </w:pPr>
            <w:r w:rsidRPr="008F44B5">
              <w:rPr>
                <w:rFonts w:cs="Arial"/>
                <w:color w:val="000000"/>
                <w:szCs w:val="22"/>
              </w:rPr>
              <w:t xml:space="preserve">Communication </w:t>
            </w:r>
            <w:r w:rsidR="006A0E0B" w:rsidRPr="008F44B5">
              <w:rPr>
                <w:szCs w:val="22"/>
              </w:rPr>
              <w:t>-</w:t>
            </w:r>
            <w:r w:rsidRPr="008F44B5">
              <w:rPr>
                <w:rFonts w:cs="Arial"/>
                <w:color w:val="000000"/>
                <w:szCs w:val="22"/>
              </w:rPr>
              <w:t xml:space="preserve"> Amplifiers</w:t>
            </w:r>
          </w:p>
        </w:tc>
        <w:tc>
          <w:tcPr>
            <w:tcW w:w="930" w:type="pct"/>
          </w:tcPr>
          <w:p w14:paraId="28C4A620" w14:textId="77777777" w:rsidR="00E0715E" w:rsidRPr="008F44B5" w:rsidRDefault="00E0715E" w:rsidP="00887D75">
            <w:pPr>
              <w:pStyle w:val="Table"/>
              <w:rPr>
                <w:rFonts w:eastAsia="Calibri" w:cs="Arial"/>
                <w:szCs w:val="22"/>
              </w:rPr>
            </w:pPr>
            <w:r w:rsidRPr="008F44B5">
              <w:rPr>
                <w:rFonts w:cs="Arial"/>
                <w:color w:val="000000"/>
                <w:szCs w:val="22"/>
              </w:rPr>
              <w:t>05_222106253_0124_1_2</w:t>
            </w:r>
          </w:p>
        </w:tc>
        <w:tc>
          <w:tcPr>
            <w:tcW w:w="2187" w:type="pct"/>
          </w:tcPr>
          <w:p w14:paraId="1B25E60E" w14:textId="49FB0B73" w:rsidR="00E0715E" w:rsidRPr="008F44B5" w:rsidRDefault="00E0715E" w:rsidP="00887D75">
            <w:pPr>
              <w:pStyle w:val="Table"/>
              <w:rPr>
                <w:rFonts w:eastAsia="Calibri" w:cs="Arial"/>
              </w:rPr>
            </w:pPr>
            <w:r w:rsidRPr="008F44B5">
              <w:rPr>
                <w:rFonts w:cs="Arial"/>
                <w:color w:val="000000" w:themeColor="text1"/>
              </w:rPr>
              <w:t>Devices to amplify one or more person's voice (primarily for group</w:t>
            </w:r>
            <w:r w:rsidR="226B336C" w:rsidRPr="008F44B5">
              <w:rPr>
                <w:rFonts w:cs="Arial"/>
                <w:color w:val="000000" w:themeColor="text1"/>
              </w:rPr>
              <w:t xml:space="preserve"> </w:t>
            </w:r>
            <w:r w:rsidRPr="008F44B5">
              <w:rPr>
                <w:rFonts w:cs="Arial"/>
                <w:color w:val="000000" w:themeColor="text1"/>
              </w:rPr>
              <w:t>/ meeting settings where individuals have hearing</w:t>
            </w:r>
            <w:r w:rsidR="4D38A3F7" w:rsidRPr="008F44B5">
              <w:rPr>
                <w:rFonts w:cs="Arial"/>
                <w:color w:val="000000" w:themeColor="text1"/>
              </w:rPr>
              <w:t xml:space="preserve"> </w:t>
            </w:r>
            <w:r w:rsidRPr="008F44B5">
              <w:rPr>
                <w:rFonts w:cs="Arial"/>
                <w:color w:val="000000" w:themeColor="text1"/>
              </w:rPr>
              <w:t>/</w:t>
            </w:r>
            <w:r w:rsidR="2DF8F446" w:rsidRPr="008F44B5">
              <w:rPr>
                <w:rFonts w:cs="Arial"/>
                <w:color w:val="000000" w:themeColor="text1"/>
              </w:rPr>
              <w:t xml:space="preserve"> </w:t>
            </w:r>
            <w:r w:rsidRPr="008F44B5">
              <w:rPr>
                <w:rFonts w:cs="Arial"/>
                <w:color w:val="000000" w:themeColor="text1"/>
              </w:rPr>
              <w:t>voice impairment).</w:t>
            </w:r>
          </w:p>
        </w:tc>
        <w:tc>
          <w:tcPr>
            <w:tcW w:w="343" w:type="pct"/>
          </w:tcPr>
          <w:p w14:paraId="17F7650E" w14:textId="77777777" w:rsidR="00E0715E" w:rsidRPr="008F44B5" w:rsidRDefault="00E0715E" w:rsidP="00887D75">
            <w:pPr>
              <w:pStyle w:val="Table"/>
              <w:rPr>
                <w:rFonts w:eastAsia="Calibri" w:cs="Arial"/>
                <w:szCs w:val="22"/>
              </w:rPr>
            </w:pPr>
            <w:r w:rsidRPr="008F44B5">
              <w:rPr>
                <w:rFonts w:cs="Arial"/>
                <w:color w:val="000000"/>
                <w:szCs w:val="22"/>
              </w:rPr>
              <w:t>Each</w:t>
            </w:r>
          </w:p>
        </w:tc>
        <w:tc>
          <w:tcPr>
            <w:tcW w:w="473" w:type="pct"/>
          </w:tcPr>
          <w:p w14:paraId="08EC85E2" w14:textId="77777777" w:rsidR="00E0715E" w:rsidRPr="008F44B5" w:rsidRDefault="00E0715E" w:rsidP="00F21973">
            <w:pPr>
              <w:pStyle w:val="Table"/>
              <w:jc w:val="center"/>
              <w:rPr>
                <w:rFonts w:eastAsia="Calibri" w:cs="Arial"/>
                <w:szCs w:val="22"/>
              </w:rPr>
            </w:pPr>
            <w:r w:rsidRPr="008F44B5">
              <w:rPr>
                <w:rFonts w:cs="Arial"/>
                <w:color w:val="000000"/>
                <w:szCs w:val="22"/>
              </w:rPr>
              <w:t>N</w:t>
            </w:r>
          </w:p>
        </w:tc>
      </w:tr>
      <w:tr w:rsidR="00E0715E" w:rsidRPr="008F44B5" w14:paraId="1BEE648F" w14:textId="1AD132FF"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42A77FF4" w14:textId="5659EEB7" w:rsidR="00E0715E" w:rsidRPr="008F44B5" w:rsidRDefault="006E6470" w:rsidP="00887D75">
            <w:pPr>
              <w:pStyle w:val="Table"/>
              <w:rPr>
                <w:rFonts w:eastAsia="Calibri" w:cs="Arial"/>
              </w:rPr>
            </w:pPr>
            <w:r w:rsidRPr="008F44B5">
              <w:rPr>
                <w:rFonts w:cs="Arial"/>
                <w:color w:val="000000" w:themeColor="text1"/>
              </w:rPr>
              <w:t xml:space="preserve">Communication and Information </w:t>
            </w:r>
            <w:r w:rsidR="004E52DF" w:rsidRPr="008F44B5">
              <w:rPr>
                <w:rFonts w:cs="Arial"/>
                <w:color w:val="000000" w:themeColor="text1"/>
              </w:rPr>
              <w:t xml:space="preserve">AT </w:t>
            </w:r>
            <w:r w:rsidR="006A0E0B" w:rsidRPr="008F44B5">
              <w:t>-</w:t>
            </w:r>
            <w:r w:rsidRPr="008F44B5">
              <w:rPr>
                <w:rFonts w:cs="Arial"/>
                <w:color w:val="000000" w:themeColor="text1"/>
              </w:rPr>
              <w:t xml:space="preserve"> Computer </w:t>
            </w:r>
            <w:r w:rsidR="004E52DF" w:rsidRPr="008F44B5">
              <w:rPr>
                <w:rFonts w:cs="Arial"/>
                <w:color w:val="000000" w:themeColor="text1"/>
              </w:rPr>
              <w:t xml:space="preserve">/ Device </w:t>
            </w:r>
            <w:r w:rsidRPr="008F44B5">
              <w:rPr>
                <w:rFonts w:cs="Arial"/>
                <w:color w:val="000000" w:themeColor="text1"/>
              </w:rPr>
              <w:t>interfaces</w:t>
            </w:r>
            <w:r w:rsidR="2F1A60DA" w:rsidRPr="008F44B5">
              <w:rPr>
                <w:rFonts w:cs="Arial"/>
                <w:color w:val="000000" w:themeColor="text1"/>
              </w:rPr>
              <w:t xml:space="preserve"> </w:t>
            </w:r>
          </w:p>
        </w:tc>
        <w:tc>
          <w:tcPr>
            <w:tcW w:w="930" w:type="pct"/>
          </w:tcPr>
          <w:p w14:paraId="2EE47B80" w14:textId="386770D4" w:rsidR="007C19D2" w:rsidRPr="008F44B5" w:rsidRDefault="007C19D2">
            <w:pPr>
              <w:pStyle w:val="Table"/>
              <w:rPr>
                <w:rFonts w:eastAsia="Calibri" w:cs="Arial"/>
                <w:szCs w:val="22"/>
              </w:rPr>
            </w:pPr>
            <w:r w:rsidRPr="008F44B5">
              <w:rPr>
                <w:rFonts w:eastAsia="Calibri" w:cs="Arial"/>
                <w:szCs w:val="22"/>
              </w:rPr>
              <w:t>05_221300111_0103_1_2</w:t>
            </w:r>
          </w:p>
        </w:tc>
        <w:tc>
          <w:tcPr>
            <w:tcW w:w="2187" w:type="pct"/>
          </w:tcPr>
          <w:p w14:paraId="0E629866" w14:textId="17AA0C40" w:rsidR="00E0715E" w:rsidRPr="008F44B5" w:rsidRDefault="00E0715E" w:rsidP="00887D75">
            <w:pPr>
              <w:pStyle w:val="Table"/>
              <w:rPr>
                <w:rFonts w:eastAsia="Calibri" w:cs="Arial"/>
              </w:rPr>
            </w:pPr>
            <w:r w:rsidRPr="008F44B5">
              <w:rPr>
                <w:rFonts w:cs="Arial"/>
                <w:color w:val="000000" w:themeColor="text1"/>
              </w:rPr>
              <w:t>Includes keyboards, trackballs, text to speech and other peripherals and tools</w:t>
            </w:r>
            <w:r w:rsidR="00612E3E" w:rsidRPr="008F44B5">
              <w:rPr>
                <w:rFonts w:cs="Arial"/>
                <w:color w:val="000000" w:themeColor="text1"/>
              </w:rPr>
              <w:t xml:space="preserve"> (Reading</w:t>
            </w:r>
            <w:r w:rsidR="4FDA2972" w:rsidRPr="008F44B5">
              <w:rPr>
                <w:rFonts w:cs="Arial"/>
                <w:color w:val="000000" w:themeColor="text1"/>
              </w:rPr>
              <w:t xml:space="preserve"> </w:t>
            </w:r>
            <w:r w:rsidR="7B4C0BA0" w:rsidRPr="008F44B5">
              <w:rPr>
                <w:rFonts w:cs="Arial"/>
                <w:color w:val="000000" w:themeColor="text1"/>
              </w:rPr>
              <w:t>/</w:t>
            </w:r>
            <w:r w:rsidR="15CF509C" w:rsidRPr="008F44B5">
              <w:rPr>
                <w:rFonts w:cs="Arial"/>
                <w:color w:val="000000" w:themeColor="text1"/>
              </w:rPr>
              <w:t xml:space="preserve"> </w:t>
            </w:r>
            <w:r w:rsidR="00612E3E" w:rsidRPr="008F44B5">
              <w:rPr>
                <w:rFonts w:cs="Arial"/>
                <w:color w:val="000000" w:themeColor="text1"/>
              </w:rPr>
              <w:t>Writing</w:t>
            </w:r>
            <w:r w:rsidR="7630F497" w:rsidRPr="008F44B5">
              <w:rPr>
                <w:rFonts w:cs="Arial"/>
                <w:color w:val="000000" w:themeColor="text1"/>
              </w:rPr>
              <w:t xml:space="preserve"> </w:t>
            </w:r>
            <w:r w:rsidR="7B4C0BA0" w:rsidRPr="008F44B5">
              <w:rPr>
                <w:rFonts w:cs="Arial"/>
                <w:color w:val="000000" w:themeColor="text1"/>
              </w:rPr>
              <w:t>/</w:t>
            </w:r>
            <w:r w:rsidR="321654F4" w:rsidRPr="008F44B5">
              <w:rPr>
                <w:rFonts w:cs="Arial"/>
                <w:color w:val="000000" w:themeColor="text1"/>
              </w:rPr>
              <w:t xml:space="preserve"> </w:t>
            </w:r>
            <w:r w:rsidR="00612E3E" w:rsidRPr="008F44B5">
              <w:rPr>
                <w:rFonts w:cs="Arial"/>
                <w:color w:val="000000" w:themeColor="text1"/>
              </w:rPr>
              <w:t>Input</w:t>
            </w:r>
            <w:r w:rsidR="019C65C5" w:rsidRPr="008F44B5">
              <w:rPr>
                <w:rFonts w:cs="Arial"/>
                <w:color w:val="000000" w:themeColor="text1"/>
              </w:rPr>
              <w:t xml:space="preserve"> </w:t>
            </w:r>
            <w:r w:rsidR="7B4C0BA0" w:rsidRPr="008F44B5">
              <w:rPr>
                <w:rFonts w:cs="Arial"/>
                <w:color w:val="000000" w:themeColor="text1"/>
              </w:rPr>
              <w:t>/</w:t>
            </w:r>
            <w:r w:rsidR="019C65C5" w:rsidRPr="008F44B5">
              <w:rPr>
                <w:rFonts w:cs="Arial"/>
                <w:color w:val="000000" w:themeColor="text1"/>
              </w:rPr>
              <w:t xml:space="preserve"> </w:t>
            </w:r>
            <w:r w:rsidR="00612E3E" w:rsidRPr="008F44B5">
              <w:rPr>
                <w:rFonts w:cs="Arial"/>
                <w:color w:val="000000" w:themeColor="text1"/>
              </w:rPr>
              <w:t>Output Items)</w:t>
            </w:r>
          </w:p>
        </w:tc>
        <w:tc>
          <w:tcPr>
            <w:tcW w:w="343" w:type="pct"/>
          </w:tcPr>
          <w:p w14:paraId="777D2BB0" w14:textId="553DF800" w:rsidR="00E0715E" w:rsidRPr="008F44B5" w:rsidRDefault="00E0715E" w:rsidP="00887D75">
            <w:pPr>
              <w:pStyle w:val="Table"/>
              <w:rPr>
                <w:rFonts w:eastAsia="Times New Roman" w:cs="Arial"/>
                <w:color w:val="000000"/>
                <w:szCs w:val="22"/>
                <w:lang w:eastAsia="en-AU"/>
              </w:rPr>
            </w:pPr>
            <w:r w:rsidRPr="008F44B5">
              <w:rPr>
                <w:rFonts w:cs="Arial"/>
                <w:color w:val="000000"/>
                <w:szCs w:val="22"/>
              </w:rPr>
              <w:t>Each</w:t>
            </w:r>
          </w:p>
        </w:tc>
        <w:tc>
          <w:tcPr>
            <w:tcW w:w="473" w:type="pct"/>
          </w:tcPr>
          <w:p w14:paraId="1801E657" w14:textId="0CAB1855" w:rsidR="00E0715E" w:rsidRPr="008F44B5" w:rsidRDefault="00E0715E" w:rsidP="00F21973">
            <w:pPr>
              <w:pStyle w:val="Table"/>
              <w:jc w:val="center"/>
              <w:rPr>
                <w:rFonts w:eastAsia="Calibri" w:cs="Arial"/>
                <w:szCs w:val="22"/>
              </w:rPr>
            </w:pPr>
            <w:r w:rsidRPr="008F44B5">
              <w:rPr>
                <w:rFonts w:cs="Arial"/>
                <w:color w:val="000000"/>
                <w:szCs w:val="22"/>
              </w:rPr>
              <w:t>N</w:t>
            </w:r>
          </w:p>
        </w:tc>
      </w:tr>
      <w:tr w:rsidR="000F5DC5" w:rsidRPr="008F44B5" w14:paraId="475B8663"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3FC0EE09" w14:textId="54293DC6" w:rsidR="000F5DC5" w:rsidRPr="000F5DC5" w:rsidRDefault="000F5DC5" w:rsidP="000F5DC5">
            <w:pPr>
              <w:pStyle w:val="Table"/>
              <w:rPr>
                <w:rFonts w:cs="Arial"/>
                <w:color w:val="000000" w:themeColor="text1"/>
                <w:highlight w:val="yellow"/>
              </w:rPr>
            </w:pPr>
          </w:p>
        </w:tc>
        <w:tc>
          <w:tcPr>
            <w:tcW w:w="930" w:type="pct"/>
          </w:tcPr>
          <w:p w14:paraId="6778AE5A" w14:textId="5B39B462" w:rsidR="000F5DC5" w:rsidRPr="000F5DC5" w:rsidRDefault="000F5DC5" w:rsidP="000F5DC5">
            <w:pPr>
              <w:pStyle w:val="Table"/>
              <w:rPr>
                <w:rFonts w:eastAsia="Calibri" w:cs="Arial"/>
                <w:szCs w:val="22"/>
                <w:highlight w:val="yellow"/>
              </w:rPr>
            </w:pPr>
          </w:p>
        </w:tc>
        <w:tc>
          <w:tcPr>
            <w:tcW w:w="2187" w:type="pct"/>
          </w:tcPr>
          <w:p w14:paraId="1BC59FCB" w14:textId="62B3C890" w:rsidR="000F5DC5" w:rsidRPr="000F5DC5" w:rsidRDefault="000F5DC5" w:rsidP="000F5DC5">
            <w:pPr>
              <w:pStyle w:val="Table"/>
              <w:rPr>
                <w:rFonts w:cs="Arial"/>
                <w:color w:val="000000" w:themeColor="text1"/>
                <w:highlight w:val="yellow"/>
              </w:rPr>
            </w:pPr>
          </w:p>
        </w:tc>
        <w:tc>
          <w:tcPr>
            <w:tcW w:w="343" w:type="pct"/>
          </w:tcPr>
          <w:p w14:paraId="078FF435" w14:textId="438DBE43" w:rsidR="000F5DC5" w:rsidRPr="000F5DC5" w:rsidRDefault="000F5DC5" w:rsidP="000F5DC5">
            <w:pPr>
              <w:pStyle w:val="Table"/>
              <w:rPr>
                <w:rFonts w:cs="Arial"/>
                <w:color w:val="000000"/>
                <w:szCs w:val="22"/>
                <w:highlight w:val="yellow"/>
              </w:rPr>
            </w:pPr>
          </w:p>
        </w:tc>
        <w:tc>
          <w:tcPr>
            <w:tcW w:w="473" w:type="pct"/>
          </w:tcPr>
          <w:p w14:paraId="38985757" w14:textId="574509F5" w:rsidR="000F5DC5" w:rsidRPr="000F5DC5" w:rsidRDefault="000F5DC5" w:rsidP="000F5DC5">
            <w:pPr>
              <w:pStyle w:val="Table"/>
              <w:jc w:val="center"/>
              <w:rPr>
                <w:rFonts w:cs="Arial"/>
                <w:color w:val="000000"/>
                <w:szCs w:val="22"/>
                <w:highlight w:val="yellow"/>
              </w:rPr>
            </w:pPr>
          </w:p>
        </w:tc>
      </w:tr>
      <w:tr w:rsidR="000F5DC5" w:rsidRPr="008F44B5" w14:paraId="3891A1D0" w14:textId="77777777"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23948A55" w14:textId="6193A527" w:rsidR="000F5DC5" w:rsidRPr="008F44B5" w:rsidRDefault="000F5DC5" w:rsidP="000F5DC5">
            <w:pPr>
              <w:pStyle w:val="Table"/>
              <w:rPr>
                <w:rFonts w:eastAsia="Calibri" w:cs="Arial"/>
                <w:vertAlign w:val="superscript"/>
              </w:rPr>
            </w:pPr>
            <w:r w:rsidRPr="008F44B5">
              <w:rPr>
                <w:rFonts w:cs="Arial"/>
                <w:color w:val="000000" w:themeColor="text1"/>
              </w:rPr>
              <w:t xml:space="preserve">Communication AT </w:t>
            </w:r>
            <w:r w:rsidRPr="008F44B5">
              <w:t>-</w:t>
            </w:r>
            <w:r w:rsidRPr="008F44B5">
              <w:rPr>
                <w:rFonts w:cs="Arial"/>
                <w:color w:val="000000" w:themeColor="text1"/>
              </w:rPr>
              <w:t xml:space="preserve"> Face to Face Electronic Devices</w:t>
            </w:r>
          </w:p>
        </w:tc>
        <w:tc>
          <w:tcPr>
            <w:tcW w:w="930" w:type="pct"/>
          </w:tcPr>
          <w:p w14:paraId="148BA431" w14:textId="2736B79F" w:rsidR="000F5DC5" w:rsidRPr="008F44B5" w:rsidRDefault="000F5DC5" w:rsidP="000F5DC5">
            <w:pPr>
              <w:pStyle w:val="Table"/>
              <w:rPr>
                <w:rFonts w:eastAsia="Calibri" w:cs="Arial"/>
                <w:color w:val="000000" w:themeColor="text1"/>
                <w:szCs w:val="22"/>
              </w:rPr>
            </w:pPr>
            <w:r w:rsidRPr="008F44B5">
              <w:rPr>
                <w:rFonts w:eastAsia="Calibri" w:cs="Arial"/>
                <w:color w:val="000000" w:themeColor="text1"/>
                <w:szCs w:val="22"/>
              </w:rPr>
              <w:t>05_221315811_0124_1_2</w:t>
            </w:r>
          </w:p>
        </w:tc>
        <w:tc>
          <w:tcPr>
            <w:tcW w:w="2187" w:type="pct"/>
          </w:tcPr>
          <w:p w14:paraId="4C269FF3" w14:textId="532AA513" w:rsidR="000F5DC5" w:rsidRPr="008F44B5" w:rsidRDefault="000F5DC5" w:rsidP="000F5DC5">
            <w:pPr>
              <w:pStyle w:val="Table"/>
              <w:rPr>
                <w:rFonts w:eastAsia="Calibri" w:cs="Arial"/>
              </w:rPr>
            </w:pPr>
            <w:r w:rsidRPr="008F44B5">
              <w:rPr>
                <w:rFonts w:cs="Arial"/>
                <w:color w:val="000000" w:themeColor="text1"/>
              </w:rPr>
              <w:t xml:space="preserve">Electronic communication devices with </w:t>
            </w:r>
            <w:r w:rsidRPr="008F44B5">
              <w:rPr>
                <w:rFonts w:cs="Arial"/>
                <w:color w:val="000000" w:themeColor="text1"/>
                <w:lang w:val="en-AU"/>
              </w:rPr>
              <w:t>customisable</w:t>
            </w:r>
            <w:r w:rsidRPr="008F44B5">
              <w:rPr>
                <w:rFonts w:cs="Arial"/>
                <w:color w:val="000000" w:themeColor="text1"/>
              </w:rPr>
              <w:t xml:space="preserve"> and changing screens, to allow highly customised voice output generation and may include multiple input methods (Speech Generating Devices / Visual Technology / Communication Devices).</w:t>
            </w:r>
          </w:p>
        </w:tc>
        <w:tc>
          <w:tcPr>
            <w:tcW w:w="343" w:type="pct"/>
          </w:tcPr>
          <w:p w14:paraId="00D3174E"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3D31BFA3" w14:textId="214304D2"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6FB16F4E"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45F98673" w14:textId="726879B8" w:rsidR="000F5DC5" w:rsidRPr="008F44B5" w:rsidRDefault="000F5DC5" w:rsidP="000F5DC5">
            <w:pPr>
              <w:pStyle w:val="Table"/>
              <w:rPr>
                <w:rFonts w:eastAsia="Calibri" w:cs="Arial"/>
              </w:rPr>
            </w:pPr>
            <w:r w:rsidRPr="008F44B5">
              <w:rPr>
                <w:rFonts w:cs="Arial"/>
                <w:color w:val="000000" w:themeColor="text1"/>
              </w:rPr>
              <w:t xml:space="preserve">Communication AT </w:t>
            </w:r>
            <w:r w:rsidRPr="008F44B5">
              <w:t>-</w:t>
            </w:r>
            <w:r w:rsidRPr="008F44B5">
              <w:rPr>
                <w:rFonts w:cs="Arial"/>
                <w:color w:val="000000" w:themeColor="text1"/>
              </w:rPr>
              <w:t xml:space="preserve"> Non-Electronic Devices / Books / Tools for Face to Face</w:t>
            </w:r>
          </w:p>
        </w:tc>
        <w:tc>
          <w:tcPr>
            <w:tcW w:w="930" w:type="pct"/>
          </w:tcPr>
          <w:p w14:paraId="10A7B41C" w14:textId="77777777" w:rsidR="000F5DC5" w:rsidRPr="008F44B5" w:rsidRDefault="000F5DC5" w:rsidP="000F5DC5">
            <w:pPr>
              <w:pStyle w:val="Table"/>
              <w:rPr>
                <w:rFonts w:eastAsia="Calibri" w:cs="Arial"/>
                <w:szCs w:val="22"/>
              </w:rPr>
            </w:pPr>
            <w:r w:rsidRPr="008F44B5">
              <w:rPr>
                <w:rFonts w:cs="Arial"/>
                <w:color w:val="000000"/>
                <w:szCs w:val="22"/>
              </w:rPr>
              <w:t>05_222100111_0124_1_2</w:t>
            </w:r>
          </w:p>
        </w:tc>
        <w:tc>
          <w:tcPr>
            <w:tcW w:w="2187" w:type="pct"/>
          </w:tcPr>
          <w:p w14:paraId="0CB550D8" w14:textId="77777777" w:rsidR="000F5DC5" w:rsidRPr="008F44B5" w:rsidRDefault="000F5DC5" w:rsidP="000F5DC5">
            <w:pPr>
              <w:pStyle w:val="Table"/>
              <w:rPr>
                <w:rFonts w:eastAsia="Calibri" w:cs="Arial"/>
                <w:szCs w:val="22"/>
              </w:rPr>
            </w:pPr>
            <w:r w:rsidRPr="008F44B5">
              <w:rPr>
                <w:rFonts w:cs="Arial"/>
                <w:color w:val="000000"/>
                <w:szCs w:val="22"/>
              </w:rPr>
              <w:t>Communication boards accessed by pointing, eye gaze or other selection methods - usually non-electronic (Communication Devices, Books and tools)</w:t>
            </w:r>
          </w:p>
        </w:tc>
        <w:tc>
          <w:tcPr>
            <w:tcW w:w="343" w:type="pct"/>
          </w:tcPr>
          <w:p w14:paraId="22EB2A90"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32CCA3B7" w14:textId="77777777"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0B35141E" w14:textId="77777777"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081EB56C" w14:textId="6DC44491" w:rsidR="000F5DC5" w:rsidRPr="008F44B5" w:rsidRDefault="000F5DC5" w:rsidP="000F5DC5">
            <w:pPr>
              <w:pStyle w:val="Table"/>
              <w:rPr>
                <w:rFonts w:eastAsia="Calibri" w:cs="Arial"/>
              </w:rPr>
            </w:pPr>
            <w:r w:rsidRPr="008F44B5">
              <w:rPr>
                <w:rFonts w:cs="Arial"/>
                <w:color w:val="000000" w:themeColor="text1"/>
              </w:rPr>
              <w:lastRenderedPageBreak/>
              <w:t xml:space="preserve">Personal Reader </w:t>
            </w:r>
            <w:r w:rsidRPr="008F44B5">
              <w:t>-</w:t>
            </w:r>
            <w:r w:rsidRPr="008F44B5">
              <w:rPr>
                <w:rFonts w:cs="Arial"/>
                <w:color w:val="000000" w:themeColor="text1"/>
              </w:rPr>
              <w:t xml:space="preserve"> Speech and Visual Output</w:t>
            </w:r>
          </w:p>
        </w:tc>
        <w:tc>
          <w:tcPr>
            <w:tcW w:w="930" w:type="pct"/>
          </w:tcPr>
          <w:p w14:paraId="1D22A8F5" w14:textId="2B45B8F2" w:rsidR="000F5DC5" w:rsidRPr="008F44B5" w:rsidRDefault="000F5DC5" w:rsidP="000F5DC5">
            <w:pPr>
              <w:pStyle w:val="Table"/>
              <w:rPr>
                <w:rFonts w:eastAsia="Calibri" w:cs="Arial"/>
                <w:szCs w:val="22"/>
              </w:rPr>
            </w:pPr>
            <w:r w:rsidRPr="008F44B5">
              <w:rPr>
                <w:rFonts w:eastAsia="Calibri" w:cs="Arial"/>
                <w:szCs w:val="22"/>
              </w:rPr>
              <w:t>05_221315880_0124_1_2</w:t>
            </w:r>
          </w:p>
        </w:tc>
        <w:tc>
          <w:tcPr>
            <w:tcW w:w="2187" w:type="pct"/>
          </w:tcPr>
          <w:p w14:paraId="55B885BC" w14:textId="2CD86B57" w:rsidR="000F5DC5" w:rsidRPr="008F44B5" w:rsidRDefault="000F5DC5" w:rsidP="000F5DC5">
            <w:pPr>
              <w:pStyle w:val="Table"/>
              <w:rPr>
                <w:rFonts w:eastAsia="Calibri" w:cs="Arial"/>
              </w:rPr>
            </w:pPr>
            <w:r w:rsidRPr="008F44B5">
              <w:rPr>
                <w:rFonts w:cs="Arial"/>
                <w:color w:val="000000" w:themeColor="text1"/>
              </w:rPr>
              <w:t xml:space="preserve">Electronic device, primarily for people with visual or reading disability. </w:t>
            </w:r>
          </w:p>
        </w:tc>
        <w:tc>
          <w:tcPr>
            <w:tcW w:w="343" w:type="pct"/>
          </w:tcPr>
          <w:p w14:paraId="22EF691F"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55A08C59" w14:textId="71FEFC13"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375B68C9" w14:textId="2035EB66"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0E5177F3" w14:textId="271AA0EF" w:rsidR="000F5DC5" w:rsidRPr="008F44B5" w:rsidRDefault="000F5DC5" w:rsidP="000F5DC5">
            <w:pPr>
              <w:pStyle w:val="Table"/>
              <w:rPr>
                <w:rFonts w:eastAsia="Calibri" w:cs="Arial"/>
              </w:rPr>
            </w:pPr>
            <w:r w:rsidRPr="008F44B5">
              <w:rPr>
                <w:rFonts w:cs="Arial"/>
                <w:color w:val="000000" w:themeColor="text1"/>
              </w:rPr>
              <w:t xml:space="preserve">Personal Reader </w:t>
            </w:r>
            <w:r w:rsidRPr="008F44B5">
              <w:t>-</w:t>
            </w:r>
            <w:r w:rsidRPr="008F44B5">
              <w:rPr>
                <w:rFonts w:cs="Arial"/>
                <w:color w:val="000000" w:themeColor="text1"/>
              </w:rPr>
              <w:t xml:space="preserve"> Speech Output only</w:t>
            </w:r>
          </w:p>
        </w:tc>
        <w:tc>
          <w:tcPr>
            <w:tcW w:w="930" w:type="pct"/>
          </w:tcPr>
          <w:p w14:paraId="66736FD4" w14:textId="6C99E128" w:rsidR="000F5DC5" w:rsidRPr="008F44B5" w:rsidRDefault="000F5DC5" w:rsidP="000F5DC5">
            <w:pPr>
              <w:pStyle w:val="Table"/>
              <w:rPr>
                <w:rFonts w:eastAsia="Calibri" w:cs="Arial"/>
                <w:szCs w:val="22"/>
              </w:rPr>
            </w:pPr>
            <w:r w:rsidRPr="008F44B5">
              <w:rPr>
                <w:rFonts w:eastAsia="Calibri" w:cs="Arial"/>
                <w:szCs w:val="22"/>
              </w:rPr>
              <w:t>05_221321879_0124_1_2</w:t>
            </w:r>
          </w:p>
        </w:tc>
        <w:tc>
          <w:tcPr>
            <w:tcW w:w="2187" w:type="pct"/>
          </w:tcPr>
          <w:p w14:paraId="75960DF3" w14:textId="0172AFE5" w:rsidR="000F5DC5" w:rsidRPr="008F44B5" w:rsidRDefault="000F5DC5" w:rsidP="000F5DC5">
            <w:pPr>
              <w:pStyle w:val="Table"/>
              <w:rPr>
                <w:rFonts w:eastAsia="Calibri" w:cs="Arial"/>
                <w:szCs w:val="22"/>
              </w:rPr>
            </w:pPr>
            <w:r w:rsidRPr="008F44B5">
              <w:rPr>
                <w:rFonts w:cs="Arial"/>
                <w:color w:val="000000"/>
                <w:szCs w:val="22"/>
              </w:rPr>
              <w:t>Electronic device which converts text to speech.</w:t>
            </w:r>
          </w:p>
        </w:tc>
        <w:tc>
          <w:tcPr>
            <w:tcW w:w="343" w:type="pct"/>
          </w:tcPr>
          <w:p w14:paraId="18A21FBC" w14:textId="52624BB4"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1EA83DE6" w14:textId="17332598"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7DA0A7CF" w14:textId="77777777"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48CFC4C1" w14:textId="3E358F7C" w:rsidR="000F5DC5" w:rsidRPr="008F44B5" w:rsidRDefault="000F5DC5" w:rsidP="000F5DC5">
            <w:pPr>
              <w:pStyle w:val="Table"/>
              <w:rPr>
                <w:rFonts w:eastAsia="Calibri" w:cs="Arial"/>
                <w:szCs w:val="22"/>
              </w:rPr>
            </w:pPr>
            <w:r w:rsidRPr="008F44B5">
              <w:rPr>
                <w:rFonts w:cs="Arial"/>
                <w:color w:val="000000"/>
                <w:szCs w:val="22"/>
              </w:rPr>
              <w:t>Vision - Portable Audible Player for Read Content</w:t>
            </w:r>
          </w:p>
        </w:tc>
        <w:tc>
          <w:tcPr>
            <w:tcW w:w="930" w:type="pct"/>
          </w:tcPr>
          <w:p w14:paraId="65BC02DE" w14:textId="77777777" w:rsidR="000F5DC5" w:rsidRPr="008F44B5" w:rsidRDefault="000F5DC5" w:rsidP="000F5DC5">
            <w:pPr>
              <w:pStyle w:val="Table"/>
              <w:rPr>
                <w:rFonts w:eastAsia="Calibri" w:cs="Arial"/>
                <w:szCs w:val="22"/>
              </w:rPr>
            </w:pPr>
            <w:r w:rsidRPr="008F44B5">
              <w:rPr>
                <w:rFonts w:cs="Arial"/>
                <w:color w:val="000000"/>
                <w:szCs w:val="22"/>
              </w:rPr>
              <w:t>05_223907278_0124_1_2</w:t>
            </w:r>
          </w:p>
        </w:tc>
        <w:tc>
          <w:tcPr>
            <w:tcW w:w="2187" w:type="pct"/>
          </w:tcPr>
          <w:p w14:paraId="78C6E7EB" w14:textId="77777777" w:rsidR="000F5DC5" w:rsidRPr="008F44B5" w:rsidRDefault="000F5DC5" w:rsidP="000F5DC5">
            <w:pPr>
              <w:pStyle w:val="Table"/>
              <w:rPr>
                <w:rFonts w:eastAsia="Calibri" w:cs="Arial"/>
                <w:szCs w:val="22"/>
              </w:rPr>
            </w:pPr>
            <w:r w:rsidRPr="008F44B5">
              <w:rPr>
                <w:rFonts w:cs="Arial"/>
                <w:color w:val="000000"/>
                <w:szCs w:val="22"/>
              </w:rPr>
              <w:t>Portable audible player for connection to computers</w:t>
            </w:r>
          </w:p>
        </w:tc>
        <w:tc>
          <w:tcPr>
            <w:tcW w:w="343" w:type="pct"/>
          </w:tcPr>
          <w:p w14:paraId="01BC2A72"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2AB5057F" w14:textId="77777777"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656007EC"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1752BCC4" w14:textId="3185CA8C" w:rsidR="000F5DC5" w:rsidRPr="008F44B5" w:rsidRDefault="000F5DC5" w:rsidP="000F5DC5">
            <w:pPr>
              <w:pStyle w:val="Table"/>
              <w:rPr>
                <w:rFonts w:eastAsia="Calibri" w:cs="Arial"/>
              </w:rPr>
            </w:pPr>
            <w:r w:rsidRPr="008F44B5">
              <w:rPr>
                <w:rFonts w:cs="Arial"/>
                <w:color w:val="000000" w:themeColor="text1"/>
              </w:rPr>
              <w:t xml:space="preserve">Programming / Customisation </w:t>
            </w:r>
            <w:r w:rsidRPr="008F44B5">
              <w:t>-</w:t>
            </w:r>
            <w:r w:rsidRPr="008F44B5">
              <w:rPr>
                <w:rFonts w:cs="Arial"/>
                <w:color w:val="000000" w:themeColor="text1"/>
              </w:rPr>
              <w:t xml:space="preserve"> Electronic Equipment</w:t>
            </w:r>
          </w:p>
        </w:tc>
        <w:tc>
          <w:tcPr>
            <w:tcW w:w="930" w:type="pct"/>
          </w:tcPr>
          <w:p w14:paraId="5C207BC0" w14:textId="77777777" w:rsidR="000F5DC5" w:rsidRPr="008F44B5" w:rsidRDefault="000F5DC5" w:rsidP="000F5DC5">
            <w:pPr>
              <w:pStyle w:val="Table"/>
              <w:rPr>
                <w:rFonts w:eastAsia="Calibri" w:cs="Arial"/>
                <w:szCs w:val="22"/>
              </w:rPr>
            </w:pPr>
            <w:r w:rsidRPr="008F44B5">
              <w:rPr>
                <w:rFonts w:cs="Arial"/>
                <w:color w:val="000000"/>
                <w:szCs w:val="22"/>
              </w:rPr>
              <w:t>05_702288440_0124_1_2</w:t>
            </w:r>
          </w:p>
        </w:tc>
        <w:tc>
          <w:tcPr>
            <w:tcW w:w="2187" w:type="pct"/>
          </w:tcPr>
          <w:p w14:paraId="653858B4" w14:textId="77777777" w:rsidR="000F5DC5" w:rsidRPr="008F44B5" w:rsidRDefault="000F5DC5" w:rsidP="000F5DC5">
            <w:pPr>
              <w:pStyle w:val="Table"/>
              <w:rPr>
                <w:rFonts w:eastAsia="Calibri" w:cs="Arial"/>
                <w:szCs w:val="22"/>
              </w:rPr>
            </w:pPr>
            <w:r w:rsidRPr="008F44B5">
              <w:rPr>
                <w:rFonts w:cs="Arial"/>
                <w:color w:val="000000"/>
                <w:szCs w:val="22"/>
              </w:rPr>
              <w:t>Programming and/or customising electronic equipment (e.g. communication devices) to meet the individual's disability-specific needs.</w:t>
            </w:r>
          </w:p>
        </w:tc>
        <w:tc>
          <w:tcPr>
            <w:tcW w:w="343" w:type="pct"/>
          </w:tcPr>
          <w:p w14:paraId="3DAFD712"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Hour</w:t>
            </w:r>
          </w:p>
        </w:tc>
        <w:tc>
          <w:tcPr>
            <w:tcW w:w="473" w:type="pct"/>
          </w:tcPr>
          <w:p w14:paraId="1DDA93AD" w14:textId="77777777"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62EC3096" w14:textId="024BFE60"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301CCBCA" w14:textId="6145E620" w:rsidR="000F5DC5" w:rsidRPr="008F44B5" w:rsidRDefault="000F5DC5" w:rsidP="000F5DC5">
            <w:pPr>
              <w:pStyle w:val="Table"/>
              <w:rPr>
                <w:rFonts w:eastAsia="Calibri" w:cs="Arial"/>
              </w:rPr>
            </w:pPr>
            <w:r w:rsidRPr="008F44B5">
              <w:rPr>
                <w:rFonts w:eastAsia="Calibri" w:cs="Arial"/>
              </w:rPr>
              <w:t xml:space="preserve">Communication AT </w:t>
            </w:r>
            <w:r w:rsidRPr="008F44B5">
              <w:t>-</w:t>
            </w:r>
            <w:r w:rsidRPr="008F44B5">
              <w:rPr>
                <w:rFonts w:eastAsia="Calibri" w:cs="Arial"/>
              </w:rPr>
              <w:t xml:space="preserve"> Software related items for Computer / Tablet / Phone - Advanced</w:t>
            </w:r>
          </w:p>
        </w:tc>
        <w:tc>
          <w:tcPr>
            <w:tcW w:w="930" w:type="pct"/>
          </w:tcPr>
          <w:p w14:paraId="58C7BAEB" w14:textId="28B4545B" w:rsidR="000F5DC5" w:rsidRPr="008F44B5" w:rsidRDefault="000F5DC5" w:rsidP="000F5DC5">
            <w:pPr>
              <w:pStyle w:val="Table"/>
              <w:rPr>
                <w:rFonts w:cs="Arial"/>
                <w:szCs w:val="22"/>
              </w:rPr>
            </w:pPr>
            <w:r w:rsidRPr="008F44B5">
              <w:rPr>
                <w:rFonts w:cs="Arial"/>
                <w:color w:val="000000"/>
                <w:szCs w:val="22"/>
              </w:rPr>
              <w:t>05_222102111_0124_1_2</w:t>
            </w:r>
          </w:p>
        </w:tc>
        <w:tc>
          <w:tcPr>
            <w:tcW w:w="2187" w:type="pct"/>
          </w:tcPr>
          <w:p w14:paraId="5E91B9D8" w14:textId="21219F28" w:rsidR="000F5DC5" w:rsidRPr="008F44B5" w:rsidRDefault="000F5DC5" w:rsidP="000F5DC5">
            <w:pPr>
              <w:pStyle w:val="Table"/>
              <w:rPr>
                <w:rFonts w:eastAsia="Calibri" w:cs="Arial"/>
                <w:szCs w:val="22"/>
              </w:rPr>
            </w:pPr>
            <w:r w:rsidRPr="008F44B5">
              <w:rPr>
                <w:rFonts w:cs="Arial"/>
                <w:color w:val="000000"/>
                <w:szCs w:val="22"/>
              </w:rPr>
              <w:t>Software to convert a tablet or computer device to a communication device.</w:t>
            </w:r>
          </w:p>
        </w:tc>
        <w:tc>
          <w:tcPr>
            <w:tcW w:w="343" w:type="pct"/>
          </w:tcPr>
          <w:p w14:paraId="1793696A" w14:textId="328D4B8A"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0D3FC819" w14:textId="6637B5F2"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44957D9F"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1A10CB9A" w14:textId="469B39C7" w:rsidR="000F5DC5" w:rsidRPr="008F44B5" w:rsidRDefault="000F5DC5" w:rsidP="000F5DC5">
            <w:pPr>
              <w:pStyle w:val="Table"/>
              <w:rPr>
                <w:rFonts w:eastAsia="Calibri" w:cs="Arial"/>
              </w:rPr>
            </w:pPr>
            <w:r w:rsidRPr="008F44B5">
              <w:rPr>
                <w:rFonts w:eastAsia="Calibri" w:cs="Arial"/>
              </w:rPr>
              <w:t xml:space="preserve">Communication / ICT AT </w:t>
            </w:r>
            <w:r w:rsidRPr="008F44B5">
              <w:t>-</w:t>
            </w:r>
            <w:r w:rsidRPr="008F44B5">
              <w:rPr>
                <w:rFonts w:eastAsia="Calibri" w:cs="Arial"/>
              </w:rPr>
              <w:t xml:space="preserve"> Complex need interface </w:t>
            </w:r>
            <w:r w:rsidRPr="008F44B5">
              <w:t>-</w:t>
            </w:r>
            <w:r w:rsidRPr="008F44B5">
              <w:rPr>
                <w:rFonts w:eastAsia="Calibri" w:cs="Arial"/>
              </w:rPr>
              <w:t xml:space="preserve"> Eye or EMG / Neural </w:t>
            </w:r>
            <w:r w:rsidRPr="008F44B5" w:rsidDel="00B53D5A">
              <w:rPr>
                <w:rFonts w:eastAsia="Calibri" w:cs="Arial"/>
              </w:rPr>
              <w:t>Control</w:t>
            </w:r>
          </w:p>
        </w:tc>
        <w:tc>
          <w:tcPr>
            <w:tcW w:w="930" w:type="pct"/>
          </w:tcPr>
          <w:p w14:paraId="115F9602" w14:textId="6B567CA8" w:rsidR="000F5DC5" w:rsidRPr="008F44B5" w:rsidRDefault="000F5DC5" w:rsidP="000F5DC5">
            <w:pPr>
              <w:pStyle w:val="Table"/>
              <w:rPr>
                <w:rFonts w:eastAsia="Calibri" w:cs="Arial"/>
                <w:szCs w:val="22"/>
              </w:rPr>
            </w:pPr>
            <w:r w:rsidRPr="008F44B5">
              <w:rPr>
                <w:rFonts w:eastAsia="Calibri" w:cs="Arial"/>
                <w:szCs w:val="22"/>
              </w:rPr>
              <w:t>05_241327891_0124_1_2</w:t>
            </w:r>
          </w:p>
        </w:tc>
        <w:tc>
          <w:tcPr>
            <w:tcW w:w="2187" w:type="pct"/>
          </w:tcPr>
          <w:p w14:paraId="1B0A9402" w14:textId="77777777" w:rsidR="000F5DC5" w:rsidRPr="008F44B5" w:rsidRDefault="000F5DC5" w:rsidP="000F5DC5">
            <w:pPr>
              <w:pStyle w:val="Table"/>
              <w:rPr>
                <w:rFonts w:eastAsia="Calibri" w:cs="Arial"/>
                <w:szCs w:val="22"/>
              </w:rPr>
            </w:pPr>
            <w:r w:rsidRPr="008F44B5">
              <w:rPr>
                <w:rFonts w:cs="Arial"/>
                <w:color w:val="000000"/>
                <w:szCs w:val="22"/>
              </w:rPr>
              <w:t>Hardware and software that directs or selects inputs by visual gaze or neural/neuromuscular action to activate a computer or face to face communication device.</w:t>
            </w:r>
          </w:p>
        </w:tc>
        <w:tc>
          <w:tcPr>
            <w:tcW w:w="343" w:type="pct"/>
          </w:tcPr>
          <w:p w14:paraId="7FDCDCED" w14:textId="77777777"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571465E2" w14:textId="68E8F483" w:rsidR="000F5DC5" w:rsidRPr="008F44B5" w:rsidRDefault="000F5DC5" w:rsidP="000F5DC5">
            <w:pPr>
              <w:pStyle w:val="Table"/>
              <w:jc w:val="center"/>
              <w:rPr>
                <w:rFonts w:eastAsia="Calibri" w:cs="Arial"/>
                <w:szCs w:val="22"/>
              </w:rPr>
            </w:pPr>
            <w:r w:rsidRPr="008F44B5">
              <w:rPr>
                <w:rFonts w:cs="Arial"/>
                <w:color w:val="000000"/>
                <w:szCs w:val="22"/>
              </w:rPr>
              <w:t>N</w:t>
            </w:r>
          </w:p>
        </w:tc>
      </w:tr>
      <w:tr w:rsidR="000F5DC5" w:rsidRPr="008F44B5" w14:paraId="0B8D0356" w14:textId="77777777" w:rsidTr="00533A06">
        <w:trPr>
          <w:cnfStyle w:val="000000010000" w:firstRow="0" w:lastRow="0" w:firstColumn="0" w:lastColumn="0" w:oddVBand="0" w:evenVBand="0" w:oddHBand="0" w:evenHBand="1" w:firstRowFirstColumn="0" w:firstRowLastColumn="0" w:lastRowFirstColumn="0" w:lastRowLastColumn="0"/>
        </w:trPr>
        <w:tc>
          <w:tcPr>
            <w:tcW w:w="1067" w:type="pct"/>
          </w:tcPr>
          <w:p w14:paraId="3A2E41DA" w14:textId="607F1678" w:rsidR="000F5DC5" w:rsidRPr="008F44B5" w:rsidDel="007C19D2" w:rsidRDefault="000F5DC5" w:rsidP="000F5DC5">
            <w:pPr>
              <w:pStyle w:val="Table"/>
              <w:rPr>
                <w:rFonts w:cs="Arial"/>
                <w:color w:val="000000"/>
              </w:rPr>
            </w:pPr>
            <w:r w:rsidRPr="008F44B5">
              <w:rPr>
                <w:rFonts w:cs="Arial"/>
                <w:color w:val="000000" w:themeColor="text1"/>
              </w:rPr>
              <w:t>Communication AT - Simple Button or Keys with Voice Output</w:t>
            </w:r>
          </w:p>
        </w:tc>
        <w:tc>
          <w:tcPr>
            <w:tcW w:w="930" w:type="pct"/>
          </w:tcPr>
          <w:p w14:paraId="1BA1106E" w14:textId="40F9EB5C" w:rsidR="000F5DC5" w:rsidRPr="008F44B5" w:rsidDel="007C19D2" w:rsidRDefault="000F5DC5" w:rsidP="000F5DC5">
            <w:pPr>
              <w:pStyle w:val="Table"/>
              <w:rPr>
                <w:rFonts w:cs="Arial"/>
                <w:color w:val="000000"/>
                <w:szCs w:val="22"/>
              </w:rPr>
            </w:pPr>
            <w:r w:rsidRPr="008F44B5">
              <w:rPr>
                <w:rFonts w:cs="Arial"/>
                <w:color w:val="000000"/>
                <w:szCs w:val="22"/>
              </w:rPr>
              <w:t>05_221315254_0124_1_2</w:t>
            </w:r>
          </w:p>
        </w:tc>
        <w:tc>
          <w:tcPr>
            <w:tcW w:w="2187" w:type="pct"/>
          </w:tcPr>
          <w:p w14:paraId="0D000356" w14:textId="4EC6F898" w:rsidR="000F5DC5" w:rsidRPr="008F44B5" w:rsidRDefault="000F5DC5" w:rsidP="000F5DC5">
            <w:pPr>
              <w:pStyle w:val="Table"/>
              <w:rPr>
                <w:rFonts w:cs="Arial"/>
                <w:color w:val="000000"/>
                <w:szCs w:val="22"/>
              </w:rPr>
            </w:pPr>
            <w:r w:rsidRPr="008F44B5">
              <w:rPr>
                <w:rFonts w:cs="Arial"/>
                <w:color w:val="000000"/>
                <w:szCs w:val="22"/>
              </w:rPr>
              <w:t>A device which provides an audible message when triggered.</w:t>
            </w:r>
          </w:p>
        </w:tc>
        <w:tc>
          <w:tcPr>
            <w:tcW w:w="343" w:type="pct"/>
          </w:tcPr>
          <w:p w14:paraId="548CB6A2" w14:textId="4E1D271D" w:rsidR="000F5DC5" w:rsidRPr="008F44B5" w:rsidRDefault="000F5DC5" w:rsidP="000F5DC5">
            <w:pPr>
              <w:pStyle w:val="Table"/>
              <w:rPr>
                <w:rFonts w:cs="Arial"/>
                <w:color w:val="000000"/>
                <w:szCs w:val="22"/>
              </w:rPr>
            </w:pPr>
            <w:r w:rsidRPr="008F44B5">
              <w:rPr>
                <w:rFonts w:cs="Arial"/>
                <w:color w:val="000000"/>
                <w:szCs w:val="22"/>
              </w:rPr>
              <w:t>Each</w:t>
            </w:r>
          </w:p>
        </w:tc>
        <w:tc>
          <w:tcPr>
            <w:tcW w:w="473" w:type="pct"/>
          </w:tcPr>
          <w:p w14:paraId="35474E20" w14:textId="4F7266D1" w:rsidR="000F5DC5" w:rsidRPr="008F44B5" w:rsidDel="007C19D2" w:rsidRDefault="000F5DC5" w:rsidP="000F5DC5">
            <w:pPr>
              <w:pStyle w:val="Table"/>
              <w:jc w:val="center"/>
              <w:rPr>
                <w:rFonts w:cs="Arial"/>
                <w:color w:val="000000"/>
                <w:szCs w:val="22"/>
              </w:rPr>
            </w:pPr>
            <w:r w:rsidRPr="008F44B5">
              <w:rPr>
                <w:rFonts w:cs="Arial"/>
                <w:color w:val="000000"/>
                <w:szCs w:val="22"/>
              </w:rPr>
              <w:t>N</w:t>
            </w:r>
          </w:p>
        </w:tc>
      </w:tr>
      <w:tr w:rsidR="000F5DC5" w:rsidRPr="008F44B5" w14:paraId="0742426A" w14:textId="77777777" w:rsidTr="003F4759">
        <w:trPr>
          <w:cnfStyle w:val="000000100000" w:firstRow="0" w:lastRow="0" w:firstColumn="0" w:lastColumn="0" w:oddVBand="0" w:evenVBand="0" w:oddHBand="1" w:evenHBand="0" w:firstRowFirstColumn="0" w:firstRowLastColumn="0" w:lastRowFirstColumn="0" w:lastRowLastColumn="0"/>
        </w:trPr>
        <w:tc>
          <w:tcPr>
            <w:tcW w:w="1067" w:type="pct"/>
          </w:tcPr>
          <w:p w14:paraId="36011388" w14:textId="12D88DA5" w:rsidR="000F5DC5" w:rsidRPr="008F44B5" w:rsidRDefault="000F5DC5" w:rsidP="000F5DC5">
            <w:pPr>
              <w:pStyle w:val="Table"/>
              <w:rPr>
                <w:rFonts w:cs="Arial"/>
                <w:color w:val="000000"/>
              </w:rPr>
            </w:pPr>
            <w:r w:rsidRPr="008F44B5">
              <w:rPr>
                <w:rFonts w:cs="Arial"/>
                <w:color w:val="000000" w:themeColor="text1"/>
              </w:rPr>
              <w:t>Voice Amplifiers for Personal Use</w:t>
            </w:r>
          </w:p>
        </w:tc>
        <w:tc>
          <w:tcPr>
            <w:tcW w:w="930" w:type="pct"/>
          </w:tcPr>
          <w:p w14:paraId="625708EB" w14:textId="18BEB2EF" w:rsidR="000F5DC5" w:rsidRPr="008F44B5" w:rsidRDefault="000F5DC5" w:rsidP="000F5DC5">
            <w:pPr>
              <w:pStyle w:val="Table"/>
              <w:rPr>
                <w:rFonts w:cs="Arial"/>
                <w:color w:val="000000"/>
                <w:szCs w:val="22"/>
              </w:rPr>
            </w:pPr>
            <w:r w:rsidRPr="008F44B5">
              <w:rPr>
                <w:rFonts w:cs="Arial"/>
                <w:color w:val="000000"/>
                <w:szCs w:val="22"/>
              </w:rPr>
              <w:t>05_220906234_0124_1_2</w:t>
            </w:r>
          </w:p>
        </w:tc>
        <w:tc>
          <w:tcPr>
            <w:tcW w:w="2187" w:type="pct"/>
          </w:tcPr>
          <w:p w14:paraId="3FFE0845" w14:textId="66E332F2" w:rsidR="000F5DC5" w:rsidRPr="008F44B5" w:rsidRDefault="000F5DC5" w:rsidP="000F5DC5">
            <w:pPr>
              <w:pStyle w:val="Table"/>
              <w:rPr>
                <w:rFonts w:cs="Arial"/>
                <w:color w:val="000000"/>
                <w:szCs w:val="22"/>
              </w:rPr>
            </w:pPr>
            <w:r w:rsidRPr="008F44B5">
              <w:rPr>
                <w:rFonts w:cs="Arial"/>
                <w:color w:val="000000"/>
                <w:szCs w:val="22"/>
              </w:rPr>
              <w:t>Portable personal device to amplify voice where there is a vocal impairment.</w:t>
            </w:r>
          </w:p>
        </w:tc>
        <w:tc>
          <w:tcPr>
            <w:tcW w:w="343" w:type="pct"/>
          </w:tcPr>
          <w:p w14:paraId="0F90244C" w14:textId="77777777" w:rsidR="000F5DC5" w:rsidRPr="008F44B5" w:rsidRDefault="000F5DC5" w:rsidP="000F5DC5">
            <w:pPr>
              <w:pStyle w:val="Table"/>
              <w:rPr>
                <w:rFonts w:cs="Arial"/>
                <w:color w:val="000000"/>
                <w:szCs w:val="22"/>
              </w:rPr>
            </w:pPr>
            <w:r w:rsidRPr="008F44B5">
              <w:rPr>
                <w:rFonts w:cs="Arial"/>
                <w:color w:val="000000"/>
                <w:szCs w:val="22"/>
              </w:rPr>
              <w:t>Each</w:t>
            </w:r>
          </w:p>
        </w:tc>
        <w:tc>
          <w:tcPr>
            <w:tcW w:w="473" w:type="pct"/>
          </w:tcPr>
          <w:p w14:paraId="27CD3A4C" w14:textId="77777777" w:rsidR="000F5DC5" w:rsidRPr="008F44B5" w:rsidRDefault="000F5DC5" w:rsidP="000F5DC5">
            <w:pPr>
              <w:pStyle w:val="Table"/>
              <w:jc w:val="center"/>
              <w:rPr>
                <w:rFonts w:cs="Arial"/>
                <w:color w:val="000000"/>
                <w:szCs w:val="22"/>
              </w:rPr>
            </w:pPr>
            <w:r w:rsidRPr="008F44B5">
              <w:rPr>
                <w:rFonts w:cs="Arial"/>
                <w:color w:val="000000"/>
                <w:szCs w:val="22"/>
              </w:rPr>
              <w:t>N</w:t>
            </w:r>
          </w:p>
        </w:tc>
      </w:tr>
      <w:tr w:rsidR="000F5DC5" w:rsidRPr="008F44B5" w14:paraId="047E9F9B" w14:textId="131D76BB" w:rsidTr="003F4759">
        <w:trPr>
          <w:cnfStyle w:val="000000010000" w:firstRow="0" w:lastRow="0" w:firstColumn="0" w:lastColumn="0" w:oddVBand="0" w:evenVBand="0" w:oddHBand="0" w:evenHBand="1" w:firstRowFirstColumn="0" w:firstRowLastColumn="0" w:lastRowFirstColumn="0" w:lastRowLastColumn="0"/>
        </w:trPr>
        <w:tc>
          <w:tcPr>
            <w:tcW w:w="1067" w:type="pct"/>
          </w:tcPr>
          <w:p w14:paraId="13FA96F4" w14:textId="7C2B47E1" w:rsidR="000F5DC5" w:rsidRPr="008F44B5" w:rsidRDefault="000F5DC5" w:rsidP="000F5DC5">
            <w:pPr>
              <w:pStyle w:val="Table"/>
              <w:rPr>
                <w:rFonts w:eastAsia="Calibri" w:cs="Arial"/>
              </w:rPr>
            </w:pPr>
            <w:r w:rsidRPr="008F44B5">
              <w:rPr>
                <w:rFonts w:cs="Arial"/>
                <w:color w:val="000000" w:themeColor="text1"/>
              </w:rPr>
              <w:t>Computer Tablet or Smartphone with critical Sensory or Cognitive Apps</w:t>
            </w:r>
          </w:p>
        </w:tc>
        <w:tc>
          <w:tcPr>
            <w:tcW w:w="930" w:type="pct"/>
          </w:tcPr>
          <w:p w14:paraId="0F7DDC32" w14:textId="54D02843" w:rsidR="000F5DC5" w:rsidRPr="008F44B5" w:rsidRDefault="000F5DC5" w:rsidP="000F5DC5">
            <w:pPr>
              <w:pStyle w:val="Table"/>
              <w:rPr>
                <w:rFonts w:eastAsia="Calibri" w:cs="Arial"/>
                <w:szCs w:val="22"/>
              </w:rPr>
            </w:pPr>
            <w:r w:rsidRPr="008F44B5">
              <w:rPr>
                <w:rFonts w:cs="Arial"/>
                <w:color w:val="000000"/>
                <w:szCs w:val="22"/>
              </w:rPr>
              <w:t>05_222102811_0124_1_2</w:t>
            </w:r>
          </w:p>
        </w:tc>
        <w:tc>
          <w:tcPr>
            <w:tcW w:w="2187" w:type="pct"/>
          </w:tcPr>
          <w:p w14:paraId="6A751D90" w14:textId="108DE5ED" w:rsidR="000F5DC5" w:rsidRPr="008F44B5" w:rsidRDefault="000F5DC5" w:rsidP="000F5DC5">
            <w:pPr>
              <w:pStyle w:val="Table"/>
              <w:rPr>
                <w:rFonts w:eastAsia="Calibri" w:cs="Arial"/>
              </w:rPr>
            </w:pPr>
            <w:r w:rsidRPr="008F44B5">
              <w:rPr>
                <w:rFonts w:cs="Arial"/>
                <w:color w:val="000000" w:themeColor="text1"/>
              </w:rPr>
              <w:t>Required for participation in home and community, not solely for education or work. e.g. visual navigation. See “Would We Fund It” guide on NDIS website.</w:t>
            </w:r>
          </w:p>
        </w:tc>
        <w:tc>
          <w:tcPr>
            <w:tcW w:w="343" w:type="pct"/>
          </w:tcPr>
          <w:p w14:paraId="29FC0E62" w14:textId="41A9514C" w:rsidR="000F5DC5" w:rsidRPr="008F44B5" w:rsidRDefault="000F5DC5" w:rsidP="000F5DC5">
            <w:pPr>
              <w:pStyle w:val="Table"/>
              <w:rPr>
                <w:rFonts w:eastAsia="Times New Roman" w:cs="Arial"/>
                <w:color w:val="000000"/>
                <w:szCs w:val="22"/>
                <w:lang w:eastAsia="en-AU"/>
              </w:rPr>
            </w:pPr>
            <w:r w:rsidRPr="008F44B5">
              <w:rPr>
                <w:rFonts w:cs="Arial"/>
                <w:color w:val="000000"/>
                <w:szCs w:val="22"/>
              </w:rPr>
              <w:t>Each</w:t>
            </w:r>
          </w:p>
        </w:tc>
        <w:tc>
          <w:tcPr>
            <w:tcW w:w="473" w:type="pct"/>
          </w:tcPr>
          <w:p w14:paraId="45C07CC0" w14:textId="090B5736" w:rsidR="000F5DC5" w:rsidRPr="008F44B5" w:rsidRDefault="000F5DC5" w:rsidP="000F5DC5">
            <w:pPr>
              <w:pStyle w:val="Table"/>
              <w:jc w:val="center"/>
              <w:rPr>
                <w:rFonts w:eastAsia="Calibri" w:cs="Arial"/>
                <w:szCs w:val="22"/>
              </w:rPr>
            </w:pPr>
            <w:r w:rsidRPr="008F44B5">
              <w:rPr>
                <w:rFonts w:cs="Arial"/>
                <w:color w:val="000000"/>
                <w:szCs w:val="22"/>
              </w:rPr>
              <w:t>N</w:t>
            </w:r>
          </w:p>
        </w:tc>
      </w:tr>
    </w:tbl>
    <w:p w14:paraId="08BDA639" w14:textId="5EEEFD12" w:rsidR="001008ED" w:rsidRPr="008F44B5" w:rsidRDefault="003B53E4" w:rsidP="00346928">
      <w:pPr>
        <w:pStyle w:val="Heading2"/>
      </w:pPr>
      <w:bookmarkStart w:id="582" w:name="_Toc479064174"/>
      <w:bookmarkStart w:id="583" w:name="_Ref43808551"/>
      <w:bookmarkStart w:id="584" w:name="_Ref43808558"/>
      <w:bookmarkStart w:id="585" w:name="_Ref43808581"/>
      <w:bookmarkStart w:id="586" w:name="_Ref55556093"/>
      <w:bookmarkStart w:id="587" w:name="_Ref56423921"/>
      <w:bookmarkStart w:id="588" w:name="_Ref56423971"/>
      <w:bookmarkStart w:id="589" w:name="_Toc73386279"/>
      <w:bookmarkStart w:id="590" w:name="_Toc73386569"/>
      <w:bookmarkStart w:id="591" w:name="_Toc170034575"/>
      <w:r w:rsidRPr="008F44B5">
        <w:t>A</w:t>
      </w:r>
      <w:r w:rsidR="001008ED" w:rsidRPr="008F44B5">
        <w:t>ssistive products for hearing</w:t>
      </w:r>
      <w:bookmarkEnd w:id="582"/>
      <w:bookmarkEnd w:id="583"/>
      <w:bookmarkEnd w:id="584"/>
      <w:bookmarkEnd w:id="585"/>
      <w:bookmarkEnd w:id="586"/>
      <w:bookmarkEnd w:id="587"/>
      <w:bookmarkEnd w:id="588"/>
      <w:bookmarkEnd w:id="589"/>
      <w:bookmarkEnd w:id="590"/>
      <w:bookmarkEnd w:id="591"/>
    </w:p>
    <w:p w14:paraId="6B975174" w14:textId="617CB446" w:rsidR="00E44AA2" w:rsidRPr="00E44AA2" w:rsidRDefault="005B53C5" w:rsidP="003945C8">
      <w:pPr>
        <w:rPr>
          <w:i/>
          <w:iCs/>
          <w:color w:val="4F81BD" w:themeColor="accent1"/>
        </w:rPr>
      </w:pPr>
      <w:r w:rsidRPr="008F44B5">
        <w:rPr>
          <w:lang w:val="en"/>
        </w:rPr>
        <w:t xml:space="preserve">Hearing support items have varying levels of complexity and in some cases </w:t>
      </w:r>
      <w:r w:rsidR="00816168" w:rsidRPr="008F44B5">
        <w:rPr>
          <w:lang w:val="en"/>
        </w:rPr>
        <w:t xml:space="preserve">should only be supplied following assessment and prescription by a suitably qualified Audiometrist or Audiologist as appropriate. </w:t>
      </w:r>
      <w:r w:rsidR="00A96171" w:rsidRPr="008F44B5">
        <w:rPr>
          <w:lang w:val="en"/>
        </w:rPr>
        <w:t>L</w:t>
      </w:r>
      <w:r w:rsidR="00A96171" w:rsidRPr="008F44B5">
        <w:rPr>
          <w:lang w:eastAsia="en-AU"/>
        </w:rPr>
        <w:t>ow</w:t>
      </w:r>
      <w:r w:rsidR="537E979B" w:rsidRPr="008F44B5">
        <w:rPr>
          <w:lang w:eastAsia="en-AU"/>
        </w:rPr>
        <w:t>-</w:t>
      </w:r>
      <w:r w:rsidR="00A96171" w:rsidRPr="008F44B5">
        <w:rPr>
          <w:lang w:eastAsia="en-AU"/>
        </w:rPr>
        <w:t>cost</w:t>
      </w:r>
      <w:r w:rsidR="003945C8" w:rsidRPr="008F44B5">
        <w:rPr>
          <w:lang w:eastAsia="en-AU"/>
        </w:rPr>
        <w:t xml:space="preserve"> </w:t>
      </w:r>
      <w:r w:rsidR="0079148B" w:rsidRPr="008F44B5">
        <w:rPr>
          <w:lang w:eastAsia="en-AU"/>
        </w:rPr>
        <w:t>AT</w:t>
      </w:r>
      <w:r w:rsidR="003945C8" w:rsidRPr="008F44B5">
        <w:rPr>
          <w:lang w:eastAsia="en-AU"/>
        </w:rPr>
        <w:t xml:space="preserve"> in this category should be claimed under the line item ‘</w:t>
      </w:r>
      <w:r w:rsidR="0091033A" w:rsidRPr="008F44B5">
        <w:rPr>
          <w:b/>
          <w:lang w:eastAsia="en-AU"/>
        </w:rPr>
        <w:t xml:space="preserve">Low Cost AT - Hearing Related AT </w:t>
      </w:r>
      <w:r w:rsidR="003945C8" w:rsidRPr="008F44B5">
        <w:rPr>
          <w:b/>
          <w:lang w:eastAsia="en-AU"/>
        </w:rPr>
        <w:t>03_</w:t>
      </w:r>
      <w:r w:rsidR="00272757" w:rsidRPr="008F44B5">
        <w:rPr>
          <w:b/>
          <w:lang w:eastAsia="en-AU"/>
        </w:rPr>
        <w:t>220600911</w:t>
      </w:r>
      <w:r w:rsidR="003945C8" w:rsidRPr="008F44B5">
        <w:rPr>
          <w:b/>
          <w:lang w:eastAsia="en-AU"/>
        </w:rPr>
        <w:t>_0122_1_1</w:t>
      </w:r>
      <w:r w:rsidR="003945C8" w:rsidRPr="008F44B5">
        <w:rPr>
          <w:lang w:eastAsia="en-AU"/>
        </w:rPr>
        <w:t>’ from the Consumables budget</w:t>
      </w:r>
      <w:r w:rsidR="0079148B" w:rsidRPr="008F44B5">
        <w:rPr>
          <w:lang w:eastAsia="en-AU"/>
        </w:rPr>
        <w:t>.</w:t>
      </w:r>
    </w:p>
    <w:tbl>
      <w:tblPr>
        <w:tblStyle w:val="LightShading-Accent4"/>
        <w:tblW w:w="22707" w:type="dxa"/>
        <w:tblLayout w:type="fixed"/>
        <w:tblLook w:val="0420" w:firstRow="1" w:lastRow="0" w:firstColumn="0" w:lastColumn="0" w:noHBand="0" w:noVBand="1"/>
        <w:tblCaption w:val="Assistive products for hearing"/>
      </w:tblPr>
      <w:tblGrid>
        <w:gridCol w:w="4833"/>
        <w:gridCol w:w="3247"/>
        <w:gridCol w:w="10915"/>
        <w:gridCol w:w="1567"/>
        <w:gridCol w:w="2145"/>
      </w:tblGrid>
      <w:tr w:rsidR="004B19D2" w:rsidRPr="008F44B5" w14:paraId="58EB76BC" w14:textId="77777777" w:rsidTr="005E53F8">
        <w:trPr>
          <w:cnfStyle w:val="100000000000" w:firstRow="1" w:lastRow="0" w:firstColumn="0" w:lastColumn="0" w:oddVBand="0" w:evenVBand="0" w:oddHBand="0" w:evenHBand="0" w:firstRowFirstColumn="0" w:firstRowLastColumn="0" w:lastRowFirstColumn="0" w:lastRowLastColumn="0"/>
          <w:trHeight w:val="274"/>
          <w:tblHeader/>
        </w:trPr>
        <w:tc>
          <w:tcPr>
            <w:tcW w:w="4833" w:type="dxa"/>
          </w:tcPr>
          <w:p w14:paraId="54776D1B" w14:textId="77777777" w:rsidR="001008ED" w:rsidRPr="008F44B5" w:rsidRDefault="001008ED" w:rsidP="00887D75">
            <w:pPr>
              <w:pStyle w:val="Table"/>
            </w:pPr>
            <w:bookmarkStart w:id="592" w:name="_Toc467509815"/>
            <w:bookmarkStart w:id="593" w:name="_Toc467510526"/>
            <w:bookmarkStart w:id="594" w:name="_Toc467595760"/>
            <w:bookmarkStart w:id="595" w:name="_Toc468279998"/>
            <w:bookmarkStart w:id="596" w:name="_Toc468449983"/>
            <w:bookmarkStart w:id="597" w:name="_Toc468451820"/>
            <w:bookmarkStart w:id="598" w:name="_Toc468452053"/>
            <w:bookmarkStart w:id="599" w:name="_Toc468463707"/>
            <w:bookmarkStart w:id="600" w:name="_Toc468464232"/>
            <w:r w:rsidRPr="008F44B5">
              <w:t>Support Item</w:t>
            </w:r>
            <w:bookmarkEnd w:id="592"/>
            <w:bookmarkEnd w:id="593"/>
            <w:bookmarkEnd w:id="594"/>
            <w:bookmarkEnd w:id="595"/>
            <w:bookmarkEnd w:id="596"/>
            <w:bookmarkEnd w:id="597"/>
            <w:bookmarkEnd w:id="598"/>
            <w:bookmarkEnd w:id="599"/>
            <w:bookmarkEnd w:id="600"/>
          </w:p>
        </w:tc>
        <w:tc>
          <w:tcPr>
            <w:tcW w:w="3247" w:type="dxa"/>
          </w:tcPr>
          <w:p w14:paraId="04A18AF1" w14:textId="77777777" w:rsidR="001008ED" w:rsidRPr="008F44B5" w:rsidRDefault="001008ED" w:rsidP="00887D75">
            <w:pPr>
              <w:pStyle w:val="Table"/>
            </w:pPr>
            <w:bookmarkStart w:id="601" w:name="_Toc467509816"/>
            <w:bookmarkStart w:id="602" w:name="_Toc467510527"/>
            <w:bookmarkStart w:id="603" w:name="_Toc467595761"/>
            <w:bookmarkStart w:id="604" w:name="_Toc468279999"/>
            <w:bookmarkStart w:id="605" w:name="_Toc468449984"/>
            <w:bookmarkStart w:id="606" w:name="_Toc468451821"/>
            <w:bookmarkStart w:id="607" w:name="_Toc468452054"/>
            <w:bookmarkStart w:id="608" w:name="_Toc468463708"/>
            <w:bookmarkStart w:id="609" w:name="_Toc468464233"/>
            <w:r w:rsidRPr="008F44B5">
              <w:t>Support Item Ref No.</w:t>
            </w:r>
            <w:bookmarkEnd w:id="601"/>
            <w:bookmarkEnd w:id="602"/>
            <w:bookmarkEnd w:id="603"/>
            <w:bookmarkEnd w:id="604"/>
            <w:bookmarkEnd w:id="605"/>
            <w:bookmarkEnd w:id="606"/>
            <w:bookmarkEnd w:id="607"/>
            <w:bookmarkEnd w:id="608"/>
            <w:bookmarkEnd w:id="609"/>
          </w:p>
        </w:tc>
        <w:tc>
          <w:tcPr>
            <w:tcW w:w="10915" w:type="dxa"/>
          </w:tcPr>
          <w:p w14:paraId="445BE2C4" w14:textId="77777777" w:rsidR="001008ED" w:rsidRPr="008F44B5" w:rsidRDefault="001008ED" w:rsidP="00887D75">
            <w:pPr>
              <w:pStyle w:val="Table"/>
            </w:pPr>
            <w:bookmarkStart w:id="610" w:name="_Toc467509817"/>
            <w:bookmarkStart w:id="611" w:name="_Toc467510528"/>
            <w:bookmarkStart w:id="612" w:name="_Toc467595762"/>
            <w:bookmarkStart w:id="613" w:name="_Toc468280000"/>
            <w:bookmarkStart w:id="614" w:name="_Toc468449985"/>
            <w:bookmarkStart w:id="615" w:name="_Toc468451822"/>
            <w:bookmarkStart w:id="616" w:name="_Toc468452055"/>
            <w:bookmarkStart w:id="617" w:name="_Toc468463709"/>
            <w:bookmarkStart w:id="618" w:name="_Toc468464234"/>
            <w:r w:rsidRPr="008F44B5">
              <w:t>Description</w:t>
            </w:r>
            <w:bookmarkEnd w:id="610"/>
            <w:bookmarkEnd w:id="611"/>
            <w:bookmarkEnd w:id="612"/>
            <w:bookmarkEnd w:id="613"/>
            <w:bookmarkEnd w:id="614"/>
            <w:bookmarkEnd w:id="615"/>
            <w:bookmarkEnd w:id="616"/>
            <w:bookmarkEnd w:id="617"/>
            <w:bookmarkEnd w:id="618"/>
          </w:p>
        </w:tc>
        <w:tc>
          <w:tcPr>
            <w:tcW w:w="1567" w:type="dxa"/>
          </w:tcPr>
          <w:p w14:paraId="14176148" w14:textId="77777777" w:rsidR="001008ED" w:rsidRPr="008F44B5" w:rsidRDefault="001008ED" w:rsidP="00887D75">
            <w:pPr>
              <w:pStyle w:val="Table"/>
            </w:pPr>
            <w:bookmarkStart w:id="619" w:name="_Toc467509818"/>
            <w:bookmarkStart w:id="620" w:name="_Toc467510529"/>
            <w:bookmarkStart w:id="621" w:name="_Toc467595763"/>
            <w:bookmarkStart w:id="622" w:name="_Toc468280001"/>
            <w:bookmarkStart w:id="623" w:name="_Toc468449986"/>
            <w:bookmarkStart w:id="624" w:name="_Toc468451823"/>
            <w:bookmarkStart w:id="625" w:name="_Toc468452056"/>
            <w:bookmarkStart w:id="626" w:name="_Toc468463710"/>
            <w:bookmarkStart w:id="627" w:name="_Toc468464235"/>
            <w:r w:rsidRPr="008F44B5">
              <w:t>UOM</w:t>
            </w:r>
            <w:bookmarkEnd w:id="619"/>
            <w:bookmarkEnd w:id="620"/>
            <w:bookmarkEnd w:id="621"/>
            <w:bookmarkEnd w:id="622"/>
            <w:bookmarkEnd w:id="623"/>
            <w:bookmarkEnd w:id="624"/>
            <w:bookmarkEnd w:id="625"/>
            <w:bookmarkEnd w:id="626"/>
            <w:bookmarkEnd w:id="627"/>
          </w:p>
        </w:tc>
        <w:tc>
          <w:tcPr>
            <w:tcW w:w="2145" w:type="dxa"/>
          </w:tcPr>
          <w:p w14:paraId="5FFBC618" w14:textId="77777777" w:rsidR="001008ED" w:rsidRPr="008F44B5" w:rsidRDefault="001008ED" w:rsidP="00F21973">
            <w:pPr>
              <w:pStyle w:val="Table"/>
              <w:jc w:val="center"/>
            </w:pPr>
            <w:bookmarkStart w:id="628" w:name="_Toc467509819"/>
            <w:bookmarkStart w:id="629" w:name="_Toc467510530"/>
            <w:bookmarkStart w:id="630" w:name="_Toc467595764"/>
            <w:bookmarkStart w:id="631" w:name="_Toc468280002"/>
            <w:bookmarkStart w:id="632" w:name="_Toc468449987"/>
            <w:bookmarkStart w:id="633" w:name="_Toc468451824"/>
            <w:bookmarkStart w:id="634" w:name="_Toc468452057"/>
            <w:bookmarkStart w:id="635" w:name="_Toc468463711"/>
            <w:bookmarkStart w:id="636" w:name="_Toc468464236"/>
            <w:r w:rsidRPr="008F44B5">
              <w:t>Quote Required</w:t>
            </w:r>
            <w:bookmarkEnd w:id="628"/>
            <w:bookmarkEnd w:id="629"/>
            <w:bookmarkEnd w:id="630"/>
            <w:bookmarkEnd w:id="631"/>
            <w:bookmarkEnd w:id="632"/>
            <w:bookmarkEnd w:id="633"/>
            <w:bookmarkEnd w:id="634"/>
            <w:bookmarkEnd w:id="635"/>
            <w:bookmarkEnd w:id="636"/>
          </w:p>
        </w:tc>
      </w:tr>
      <w:tr w:rsidR="0058199C" w:rsidRPr="008F44B5" w14:paraId="40AB2B60" w14:textId="41451692"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5C36F957" w14:textId="7E109808" w:rsidR="0058199C" w:rsidRPr="008F44B5" w:rsidRDefault="006E6470" w:rsidP="00887D75">
            <w:pPr>
              <w:pStyle w:val="Table"/>
              <w:rPr>
                <w:szCs w:val="22"/>
              </w:rPr>
            </w:pPr>
            <w:r w:rsidRPr="008F44B5">
              <w:rPr>
                <w:szCs w:val="22"/>
              </w:rPr>
              <w:t xml:space="preserve">Hearing device </w:t>
            </w:r>
            <w:r w:rsidR="006A0E0B" w:rsidRPr="008F44B5">
              <w:rPr>
                <w:szCs w:val="22"/>
              </w:rPr>
              <w:t>-</w:t>
            </w:r>
            <w:r w:rsidRPr="008F44B5">
              <w:rPr>
                <w:szCs w:val="22"/>
              </w:rPr>
              <w:t xml:space="preserve"> Standard level</w:t>
            </w:r>
          </w:p>
        </w:tc>
        <w:tc>
          <w:tcPr>
            <w:tcW w:w="3247" w:type="dxa"/>
          </w:tcPr>
          <w:p w14:paraId="44085FCA" w14:textId="2EB75B29" w:rsidR="0058199C" w:rsidRPr="008F44B5" w:rsidRDefault="0058199C" w:rsidP="00887D75">
            <w:pPr>
              <w:pStyle w:val="Table"/>
              <w:rPr>
                <w:szCs w:val="22"/>
              </w:rPr>
            </w:pPr>
            <w:r w:rsidRPr="008F44B5">
              <w:rPr>
                <w:szCs w:val="22"/>
              </w:rPr>
              <w:t>05_220615111_0122_1_2</w:t>
            </w:r>
          </w:p>
        </w:tc>
        <w:tc>
          <w:tcPr>
            <w:tcW w:w="10915" w:type="dxa"/>
          </w:tcPr>
          <w:p w14:paraId="104F926A" w14:textId="32536934" w:rsidR="0058199C" w:rsidRPr="008F44B5" w:rsidRDefault="0058199C" w:rsidP="00887D75">
            <w:pPr>
              <w:pStyle w:val="Table"/>
              <w:rPr>
                <w:szCs w:val="22"/>
              </w:rPr>
            </w:pPr>
            <w:r w:rsidRPr="008F44B5">
              <w:rPr>
                <w:szCs w:val="22"/>
              </w:rPr>
              <w:t>An electronic instrument that provides amplification to individuals with a hearing loss (OSPL90 &gt;= 128 dBSPL) IEC RTF 1600 Hz. Includes 10+ channels, feedback management, adaptive noise control, option to add telecoil, directional microphone, and minimum bandwidth of 8kHz.</w:t>
            </w:r>
          </w:p>
          <w:p w14:paraId="57B0B1AA" w14:textId="71C933AE" w:rsidR="004514FC" w:rsidRPr="008F44B5" w:rsidRDefault="004514FC" w:rsidP="00887D75">
            <w:pPr>
              <w:pStyle w:val="Table"/>
              <w:rPr>
                <w:rFonts w:cstheme="minorHAnsi"/>
                <w:szCs w:val="22"/>
              </w:rPr>
            </w:pPr>
            <w:r w:rsidRPr="008F44B5">
              <w:rPr>
                <w:rFonts w:cstheme="minorHAnsi"/>
                <w:szCs w:val="22"/>
              </w:rPr>
              <w:t>This support requires written assessment from a suitably qualified practitioner prior to supply.</w:t>
            </w:r>
          </w:p>
        </w:tc>
        <w:tc>
          <w:tcPr>
            <w:tcW w:w="1567" w:type="dxa"/>
          </w:tcPr>
          <w:p w14:paraId="309CB9B3" w14:textId="3150E265" w:rsidR="0058199C" w:rsidRPr="008F44B5" w:rsidRDefault="0058199C" w:rsidP="00887D75">
            <w:pPr>
              <w:pStyle w:val="Table"/>
              <w:rPr>
                <w:szCs w:val="22"/>
              </w:rPr>
            </w:pPr>
            <w:r w:rsidRPr="008F44B5">
              <w:rPr>
                <w:szCs w:val="22"/>
              </w:rPr>
              <w:t>Each</w:t>
            </w:r>
          </w:p>
        </w:tc>
        <w:tc>
          <w:tcPr>
            <w:tcW w:w="2145" w:type="dxa"/>
          </w:tcPr>
          <w:p w14:paraId="078CD3EF" w14:textId="271DE774" w:rsidR="0058199C" w:rsidRPr="008F44B5" w:rsidRDefault="0058199C" w:rsidP="00F21973">
            <w:pPr>
              <w:pStyle w:val="Table"/>
              <w:jc w:val="center"/>
              <w:rPr>
                <w:szCs w:val="22"/>
              </w:rPr>
            </w:pPr>
            <w:r w:rsidRPr="008F44B5">
              <w:rPr>
                <w:szCs w:val="22"/>
              </w:rPr>
              <w:t>N</w:t>
            </w:r>
          </w:p>
        </w:tc>
      </w:tr>
      <w:tr w:rsidR="0058199C" w:rsidRPr="008F44B5" w14:paraId="356B58E5" w14:textId="77777777"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01ABDA85" w14:textId="4EFC4D81" w:rsidR="0058199C" w:rsidRPr="008F44B5" w:rsidRDefault="006E6470" w:rsidP="00887D75">
            <w:pPr>
              <w:pStyle w:val="Table"/>
              <w:rPr>
                <w:szCs w:val="22"/>
              </w:rPr>
            </w:pPr>
            <w:r w:rsidRPr="008F44B5">
              <w:rPr>
                <w:szCs w:val="22"/>
              </w:rPr>
              <w:t xml:space="preserve">Hearing device </w:t>
            </w:r>
            <w:r w:rsidR="006A0E0B" w:rsidRPr="008F44B5">
              <w:rPr>
                <w:szCs w:val="22"/>
              </w:rPr>
              <w:t>-</w:t>
            </w:r>
            <w:r w:rsidRPr="008F44B5">
              <w:rPr>
                <w:szCs w:val="22"/>
              </w:rPr>
              <w:t xml:space="preserve"> Intermediate level</w:t>
            </w:r>
          </w:p>
        </w:tc>
        <w:tc>
          <w:tcPr>
            <w:tcW w:w="3247" w:type="dxa"/>
          </w:tcPr>
          <w:p w14:paraId="38EACF39" w14:textId="77777777" w:rsidR="0058199C" w:rsidRPr="008F44B5" w:rsidRDefault="0058199C" w:rsidP="00887D75">
            <w:pPr>
              <w:pStyle w:val="Table"/>
              <w:rPr>
                <w:szCs w:val="22"/>
              </w:rPr>
            </w:pPr>
            <w:r w:rsidRPr="008F44B5">
              <w:rPr>
                <w:szCs w:val="22"/>
              </w:rPr>
              <w:t>05_220615211_0122_1_2</w:t>
            </w:r>
          </w:p>
        </w:tc>
        <w:tc>
          <w:tcPr>
            <w:tcW w:w="10915" w:type="dxa"/>
          </w:tcPr>
          <w:p w14:paraId="231C8C50" w14:textId="77777777" w:rsidR="0058199C" w:rsidRPr="008F44B5" w:rsidRDefault="0058199C" w:rsidP="00887D75">
            <w:pPr>
              <w:pStyle w:val="Table"/>
              <w:rPr>
                <w:szCs w:val="22"/>
              </w:rPr>
            </w:pPr>
            <w:r w:rsidRPr="008F44B5">
              <w:rPr>
                <w:szCs w:val="22"/>
              </w:rPr>
              <w:t>An electronic instrument that provides amplification to individuals with a hearing loss and provides increased functions over and above what can be met with standard level devices. May include speech enhancement, sound management, ear to ear technology, and volume controls.</w:t>
            </w:r>
          </w:p>
          <w:p w14:paraId="193F91F0" w14:textId="77777777" w:rsidR="004514FC" w:rsidRPr="008F44B5" w:rsidRDefault="004514FC" w:rsidP="00887D75">
            <w:pPr>
              <w:pStyle w:val="Table"/>
              <w:rPr>
                <w:rFonts w:cstheme="minorHAnsi"/>
                <w:szCs w:val="22"/>
              </w:rPr>
            </w:pPr>
            <w:r w:rsidRPr="008F44B5">
              <w:rPr>
                <w:rFonts w:cstheme="minorHAnsi"/>
                <w:szCs w:val="22"/>
              </w:rPr>
              <w:t>This support requires written assessment from a suitably qualified practitioner prior to supply.</w:t>
            </w:r>
          </w:p>
        </w:tc>
        <w:tc>
          <w:tcPr>
            <w:tcW w:w="1567" w:type="dxa"/>
          </w:tcPr>
          <w:p w14:paraId="36CE527E" w14:textId="77777777" w:rsidR="0058199C" w:rsidRPr="008F44B5" w:rsidRDefault="0058199C" w:rsidP="00887D75">
            <w:pPr>
              <w:pStyle w:val="Table"/>
              <w:rPr>
                <w:szCs w:val="22"/>
              </w:rPr>
            </w:pPr>
            <w:r w:rsidRPr="008F44B5">
              <w:rPr>
                <w:szCs w:val="22"/>
              </w:rPr>
              <w:t>Each</w:t>
            </w:r>
          </w:p>
        </w:tc>
        <w:tc>
          <w:tcPr>
            <w:tcW w:w="2145" w:type="dxa"/>
          </w:tcPr>
          <w:p w14:paraId="243F8F5B" w14:textId="77777777" w:rsidR="0058199C" w:rsidRPr="008F44B5" w:rsidRDefault="0058199C" w:rsidP="00F21973">
            <w:pPr>
              <w:pStyle w:val="Table"/>
              <w:jc w:val="center"/>
              <w:rPr>
                <w:szCs w:val="22"/>
              </w:rPr>
            </w:pPr>
            <w:r w:rsidRPr="008F44B5">
              <w:rPr>
                <w:szCs w:val="22"/>
              </w:rPr>
              <w:t>N</w:t>
            </w:r>
          </w:p>
        </w:tc>
      </w:tr>
      <w:tr w:rsidR="0058199C" w:rsidRPr="008F44B5" w14:paraId="35BDA49F"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723E23ED" w14:textId="7B1C1959" w:rsidR="0058199C" w:rsidRPr="008F44B5" w:rsidRDefault="006E6470" w:rsidP="00887D75">
            <w:pPr>
              <w:pStyle w:val="Table"/>
              <w:rPr>
                <w:szCs w:val="22"/>
              </w:rPr>
            </w:pPr>
            <w:r w:rsidRPr="008F44B5">
              <w:rPr>
                <w:szCs w:val="22"/>
              </w:rPr>
              <w:t xml:space="preserve">Hearing device </w:t>
            </w:r>
            <w:r w:rsidR="006A0E0B" w:rsidRPr="008F44B5">
              <w:rPr>
                <w:szCs w:val="22"/>
              </w:rPr>
              <w:t>-</w:t>
            </w:r>
            <w:r w:rsidRPr="008F44B5">
              <w:rPr>
                <w:szCs w:val="22"/>
              </w:rPr>
              <w:t xml:space="preserve"> Advanced level</w:t>
            </w:r>
          </w:p>
        </w:tc>
        <w:tc>
          <w:tcPr>
            <w:tcW w:w="3247" w:type="dxa"/>
          </w:tcPr>
          <w:p w14:paraId="7B894B77" w14:textId="0D220386" w:rsidR="0058199C" w:rsidRPr="008F44B5" w:rsidRDefault="00A4629C" w:rsidP="00887D75">
            <w:pPr>
              <w:pStyle w:val="Table"/>
              <w:rPr>
                <w:szCs w:val="22"/>
              </w:rPr>
            </w:pPr>
            <w:r w:rsidRPr="008F44B5">
              <w:rPr>
                <w:szCs w:val="22"/>
              </w:rPr>
              <w:t>05_220615811_0122_1_2</w:t>
            </w:r>
          </w:p>
          <w:p w14:paraId="54F53A06" w14:textId="79C451F6" w:rsidR="00A4629C" w:rsidRPr="008F44B5" w:rsidRDefault="00A4629C" w:rsidP="00A4629C">
            <w:pPr>
              <w:pStyle w:val="Table"/>
              <w:ind w:left="0"/>
              <w:rPr>
                <w:szCs w:val="22"/>
              </w:rPr>
            </w:pPr>
          </w:p>
        </w:tc>
        <w:tc>
          <w:tcPr>
            <w:tcW w:w="10915" w:type="dxa"/>
          </w:tcPr>
          <w:p w14:paraId="5EBFECFE" w14:textId="77777777" w:rsidR="0058199C" w:rsidRPr="008F44B5" w:rsidRDefault="0058199C" w:rsidP="00887D75">
            <w:pPr>
              <w:pStyle w:val="Table"/>
              <w:rPr>
                <w:rFonts w:cstheme="minorHAnsi"/>
                <w:szCs w:val="22"/>
              </w:rPr>
            </w:pPr>
            <w:r w:rsidRPr="008F44B5">
              <w:rPr>
                <w:rFonts w:cstheme="minorHAnsi"/>
                <w:szCs w:val="22"/>
              </w:rPr>
              <w:t>An electronic instrument that provides amplification to individuals with a hearing loss and provides increased functions over and above what can be met with intermediate level devices. May include one or more of the following features; 24+ channels, tinnitus reduction, smartphone connectivity, automatic programming, wireless, compatibility with accessories, remote programming.</w:t>
            </w:r>
          </w:p>
          <w:p w14:paraId="03F3ACEF" w14:textId="1B971849" w:rsidR="004514FC" w:rsidRPr="008F44B5" w:rsidRDefault="004514FC" w:rsidP="00C448EA">
            <w:pPr>
              <w:pStyle w:val="Table"/>
              <w:rPr>
                <w:rFonts w:cstheme="minorHAnsi"/>
                <w:szCs w:val="22"/>
              </w:rPr>
            </w:pPr>
            <w:r w:rsidRPr="008F44B5">
              <w:rPr>
                <w:rFonts w:cstheme="minorHAnsi"/>
                <w:szCs w:val="22"/>
              </w:rPr>
              <w:t xml:space="preserve">This support requires written assessment from a suitably qualified </w:t>
            </w:r>
            <w:r w:rsidR="00C448EA" w:rsidRPr="008F44B5">
              <w:rPr>
                <w:rFonts w:cstheme="minorHAnsi"/>
                <w:szCs w:val="22"/>
              </w:rPr>
              <w:t>audiologist</w:t>
            </w:r>
            <w:r w:rsidRPr="008F44B5">
              <w:rPr>
                <w:rFonts w:cstheme="minorHAnsi"/>
                <w:szCs w:val="22"/>
              </w:rPr>
              <w:t xml:space="preserve"> prior to supply.</w:t>
            </w:r>
          </w:p>
        </w:tc>
        <w:tc>
          <w:tcPr>
            <w:tcW w:w="1567" w:type="dxa"/>
          </w:tcPr>
          <w:p w14:paraId="363E0C70" w14:textId="77777777" w:rsidR="0058199C" w:rsidRPr="008F44B5" w:rsidRDefault="0058199C" w:rsidP="00887D75">
            <w:pPr>
              <w:pStyle w:val="Table"/>
              <w:rPr>
                <w:szCs w:val="22"/>
              </w:rPr>
            </w:pPr>
            <w:r w:rsidRPr="008F44B5">
              <w:rPr>
                <w:szCs w:val="22"/>
              </w:rPr>
              <w:t>Each</w:t>
            </w:r>
          </w:p>
        </w:tc>
        <w:tc>
          <w:tcPr>
            <w:tcW w:w="2145" w:type="dxa"/>
          </w:tcPr>
          <w:p w14:paraId="057006B3" w14:textId="77777777" w:rsidR="0058199C" w:rsidRPr="008F44B5" w:rsidRDefault="0058199C" w:rsidP="00F21973">
            <w:pPr>
              <w:pStyle w:val="Table"/>
              <w:jc w:val="center"/>
              <w:rPr>
                <w:szCs w:val="22"/>
              </w:rPr>
            </w:pPr>
            <w:r w:rsidRPr="008F44B5">
              <w:rPr>
                <w:szCs w:val="22"/>
              </w:rPr>
              <w:t>N</w:t>
            </w:r>
          </w:p>
        </w:tc>
      </w:tr>
      <w:tr w:rsidR="0058199C" w:rsidRPr="008F44B5" w14:paraId="33D85819" w14:textId="77777777"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476125F4" w14:textId="6BCA2F34" w:rsidR="0058199C" w:rsidRPr="008F44B5" w:rsidRDefault="006E6470" w:rsidP="00887D75">
            <w:pPr>
              <w:pStyle w:val="Table"/>
              <w:rPr>
                <w:szCs w:val="22"/>
              </w:rPr>
            </w:pPr>
            <w:r w:rsidRPr="008F44B5">
              <w:rPr>
                <w:szCs w:val="22"/>
              </w:rPr>
              <w:t xml:space="preserve">Hearing device </w:t>
            </w:r>
            <w:r w:rsidR="006A0E0B" w:rsidRPr="008F44B5">
              <w:rPr>
                <w:szCs w:val="22"/>
              </w:rPr>
              <w:t>-</w:t>
            </w:r>
            <w:r w:rsidRPr="008F44B5">
              <w:rPr>
                <w:szCs w:val="22"/>
              </w:rPr>
              <w:t xml:space="preserve"> Non-Standard</w:t>
            </w:r>
          </w:p>
        </w:tc>
        <w:tc>
          <w:tcPr>
            <w:tcW w:w="3247" w:type="dxa"/>
          </w:tcPr>
          <w:p w14:paraId="74F9D256" w14:textId="5044FFFD" w:rsidR="00A4629C" w:rsidRPr="008F44B5" w:rsidRDefault="00A4629C" w:rsidP="00533A06">
            <w:pPr>
              <w:pStyle w:val="Table"/>
              <w:rPr>
                <w:szCs w:val="22"/>
              </w:rPr>
            </w:pPr>
            <w:r w:rsidRPr="008F44B5">
              <w:rPr>
                <w:szCs w:val="22"/>
              </w:rPr>
              <w:t>05_220618811_0122_1_2</w:t>
            </w:r>
          </w:p>
        </w:tc>
        <w:tc>
          <w:tcPr>
            <w:tcW w:w="10915" w:type="dxa"/>
          </w:tcPr>
          <w:p w14:paraId="2F071F22" w14:textId="2435B521" w:rsidR="0058199C" w:rsidRPr="008F44B5" w:rsidRDefault="0058199C" w:rsidP="009C06DE">
            <w:pPr>
              <w:pStyle w:val="Table"/>
              <w:rPr>
                <w:szCs w:val="22"/>
              </w:rPr>
            </w:pPr>
            <w:r w:rsidRPr="008F44B5">
              <w:rPr>
                <w:szCs w:val="22"/>
              </w:rPr>
              <w:t>A device that offers specific technology to meet a particular functional requirement, which cannot be met by a Standard, Intermediate or Advanced hearing device.</w:t>
            </w:r>
            <w:r w:rsidR="00C448EA" w:rsidRPr="008F44B5">
              <w:rPr>
                <w:szCs w:val="22"/>
              </w:rPr>
              <w:t xml:space="preserve"> Audiologist assessment req</w:t>
            </w:r>
            <w:r w:rsidR="009C06DE" w:rsidRPr="008F44B5">
              <w:rPr>
                <w:szCs w:val="22"/>
              </w:rPr>
              <w:t>uire</w:t>
            </w:r>
            <w:r w:rsidR="00C448EA" w:rsidRPr="008F44B5">
              <w:rPr>
                <w:szCs w:val="22"/>
              </w:rPr>
              <w:t>d.</w:t>
            </w:r>
          </w:p>
        </w:tc>
        <w:tc>
          <w:tcPr>
            <w:tcW w:w="1567" w:type="dxa"/>
          </w:tcPr>
          <w:p w14:paraId="3F4238CA" w14:textId="77777777" w:rsidR="0058199C" w:rsidRPr="008F44B5" w:rsidRDefault="0058199C" w:rsidP="00887D75">
            <w:pPr>
              <w:pStyle w:val="Table"/>
              <w:rPr>
                <w:szCs w:val="22"/>
              </w:rPr>
            </w:pPr>
            <w:r w:rsidRPr="008F44B5">
              <w:rPr>
                <w:szCs w:val="22"/>
              </w:rPr>
              <w:t>Each</w:t>
            </w:r>
          </w:p>
        </w:tc>
        <w:tc>
          <w:tcPr>
            <w:tcW w:w="2145" w:type="dxa"/>
          </w:tcPr>
          <w:p w14:paraId="6A896443" w14:textId="3B726E42" w:rsidR="0058199C" w:rsidRPr="008F44B5" w:rsidRDefault="00A4629C" w:rsidP="00F21973">
            <w:pPr>
              <w:pStyle w:val="Table"/>
              <w:jc w:val="center"/>
              <w:rPr>
                <w:szCs w:val="22"/>
              </w:rPr>
            </w:pPr>
            <w:r w:rsidRPr="008F44B5">
              <w:rPr>
                <w:szCs w:val="22"/>
              </w:rPr>
              <w:t>N</w:t>
            </w:r>
          </w:p>
        </w:tc>
      </w:tr>
      <w:tr w:rsidR="00533A06" w:rsidRPr="008F44B5" w14:paraId="04CB825D" w14:textId="77777777"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402140F9" w14:textId="7BF363B3" w:rsidR="00533A06" w:rsidRPr="008F44B5" w:rsidRDefault="00533A06" w:rsidP="00533A06">
            <w:pPr>
              <w:pStyle w:val="Table"/>
            </w:pPr>
            <w:r w:rsidRPr="008F44B5">
              <w:t xml:space="preserve">Hearing device </w:t>
            </w:r>
            <w:r w:rsidR="006A0E0B" w:rsidRPr="008F44B5">
              <w:t>-</w:t>
            </w:r>
            <w:r w:rsidRPr="008F44B5">
              <w:t xml:space="preserve"> External </w:t>
            </w:r>
            <w:r w:rsidR="7103F874" w:rsidRPr="008F44B5">
              <w:t>S</w:t>
            </w:r>
            <w:r w:rsidR="169A2233" w:rsidRPr="008F44B5">
              <w:t xml:space="preserve">peech </w:t>
            </w:r>
            <w:r w:rsidR="7AB6225B" w:rsidRPr="008F44B5">
              <w:t>P</w:t>
            </w:r>
            <w:r w:rsidR="169A2233" w:rsidRPr="008F44B5">
              <w:t>rocessor</w:t>
            </w:r>
            <w:r w:rsidRPr="008F44B5">
              <w:t xml:space="preserve"> and </w:t>
            </w:r>
            <w:r w:rsidR="5BAB7763" w:rsidRPr="008F44B5">
              <w:t>A</w:t>
            </w:r>
            <w:r w:rsidR="169A2233" w:rsidRPr="008F44B5">
              <w:t>ccessories</w:t>
            </w:r>
          </w:p>
        </w:tc>
        <w:tc>
          <w:tcPr>
            <w:tcW w:w="3247" w:type="dxa"/>
          </w:tcPr>
          <w:p w14:paraId="56C66F17" w14:textId="7612638A" w:rsidR="00533A06" w:rsidRPr="008F44B5" w:rsidDel="00A4629C" w:rsidRDefault="00533A06" w:rsidP="00533A06">
            <w:pPr>
              <w:pStyle w:val="Table"/>
              <w:rPr>
                <w:szCs w:val="22"/>
              </w:rPr>
            </w:pPr>
            <w:r w:rsidRPr="008F44B5">
              <w:rPr>
                <w:szCs w:val="22"/>
              </w:rPr>
              <w:t>05_220621811_0122_1_2</w:t>
            </w:r>
          </w:p>
        </w:tc>
        <w:tc>
          <w:tcPr>
            <w:tcW w:w="10915" w:type="dxa"/>
          </w:tcPr>
          <w:p w14:paraId="15A0AF02" w14:textId="4003B748" w:rsidR="00533A06" w:rsidRPr="008F44B5" w:rsidRDefault="00533A06" w:rsidP="00533A06">
            <w:pPr>
              <w:pStyle w:val="Table"/>
              <w:rPr>
                <w:szCs w:val="22"/>
              </w:rPr>
            </w:pPr>
            <w:r w:rsidRPr="008F44B5">
              <w:rPr>
                <w:szCs w:val="22"/>
              </w:rPr>
              <w:t xml:space="preserve">Replacement external speech processor and accessories, including programming, for implanted hearing devices </w:t>
            </w:r>
            <w:r w:rsidR="006A0E0B" w:rsidRPr="008F44B5">
              <w:rPr>
                <w:szCs w:val="22"/>
              </w:rPr>
              <w:t>-</w:t>
            </w:r>
            <w:r w:rsidRPr="008F44B5">
              <w:rPr>
                <w:szCs w:val="22"/>
              </w:rPr>
              <w:t xml:space="preserve"> both bone anchored and within the inner ear</w:t>
            </w:r>
          </w:p>
        </w:tc>
        <w:tc>
          <w:tcPr>
            <w:tcW w:w="1567" w:type="dxa"/>
          </w:tcPr>
          <w:p w14:paraId="5066978C" w14:textId="1BA7DADF" w:rsidR="00533A06" w:rsidRPr="008F44B5" w:rsidRDefault="00533A06" w:rsidP="00533A06">
            <w:pPr>
              <w:pStyle w:val="Table"/>
              <w:rPr>
                <w:szCs w:val="22"/>
              </w:rPr>
            </w:pPr>
            <w:r w:rsidRPr="008F44B5">
              <w:rPr>
                <w:szCs w:val="22"/>
              </w:rPr>
              <w:t>Each</w:t>
            </w:r>
          </w:p>
        </w:tc>
        <w:tc>
          <w:tcPr>
            <w:tcW w:w="2145" w:type="dxa"/>
          </w:tcPr>
          <w:p w14:paraId="0AD0BC11" w14:textId="11844DDE" w:rsidR="00533A06" w:rsidRPr="008F44B5" w:rsidDel="00A4629C" w:rsidRDefault="00533A06" w:rsidP="00533A06">
            <w:pPr>
              <w:pStyle w:val="Table"/>
              <w:jc w:val="center"/>
              <w:rPr>
                <w:szCs w:val="22"/>
              </w:rPr>
            </w:pPr>
            <w:r w:rsidRPr="008F44B5">
              <w:rPr>
                <w:szCs w:val="22"/>
              </w:rPr>
              <w:t>N</w:t>
            </w:r>
          </w:p>
        </w:tc>
      </w:tr>
      <w:tr w:rsidR="00E30F11" w:rsidRPr="008F44B5" w14:paraId="6E907A51" w14:textId="65D6EED1"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0DB8974B" w14:textId="4FC156CE" w:rsidR="00A4629C" w:rsidRPr="008F44B5" w:rsidRDefault="00A4629C" w:rsidP="00533A06">
            <w:pPr>
              <w:pStyle w:val="Table"/>
              <w:rPr>
                <w:szCs w:val="22"/>
              </w:rPr>
            </w:pPr>
            <w:r w:rsidRPr="008F44B5">
              <w:rPr>
                <w:szCs w:val="22"/>
              </w:rPr>
              <w:t xml:space="preserve">Hearing device </w:t>
            </w:r>
            <w:r w:rsidR="006A0E0B" w:rsidRPr="008F44B5">
              <w:rPr>
                <w:szCs w:val="22"/>
              </w:rPr>
              <w:t>-</w:t>
            </w:r>
            <w:r w:rsidRPr="008F44B5">
              <w:rPr>
                <w:szCs w:val="22"/>
              </w:rPr>
              <w:t xml:space="preserve"> Specialised Landline Telephone</w:t>
            </w:r>
          </w:p>
        </w:tc>
        <w:tc>
          <w:tcPr>
            <w:tcW w:w="3247" w:type="dxa"/>
          </w:tcPr>
          <w:p w14:paraId="7D90D469" w14:textId="7EFBE17D" w:rsidR="00A4629C" w:rsidRPr="008F44B5" w:rsidRDefault="00A4629C" w:rsidP="00533A06">
            <w:pPr>
              <w:pStyle w:val="Table"/>
              <w:rPr>
                <w:szCs w:val="22"/>
              </w:rPr>
            </w:pPr>
            <w:r w:rsidRPr="008F44B5">
              <w:rPr>
                <w:szCs w:val="22"/>
              </w:rPr>
              <w:t>05_222404225_0122_1_2</w:t>
            </w:r>
          </w:p>
        </w:tc>
        <w:tc>
          <w:tcPr>
            <w:tcW w:w="10915" w:type="dxa"/>
          </w:tcPr>
          <w:p w14:paraId="3831BAE1" w14:textId="38EDE0CC" w:rsidR="00E30F11" w:rsidRPr="008F44B5" w:rsidRDefault="00612E3E" w:rsidP="00887D75">
            <w:pPr>
              <w:pStyle w:val="Table"/>
              <w:rPr>
                <w:szCs w:val="22"/>
              </w:rPr>
            </w:pPr>
            <w:r w:rsidRPr="008F44B5">
              <w:rPr>
                <w:szCs w:val="22"/>
              </w:rPr>
              <w:t xml:space="preserve">Adapted Landline </w:t>
            </w:r>
            <w:r w:rsidR="00E30F11" w:rsidRPr="008F44B5">
              <w:rPr>
                <w:szCs w:val="22"/>
              </w:rPr>
              <w:t>Telephones with features including amplified sound, different ring pitch and visual alerts using wireless Bluetooth with a landline.</w:t>
            </w:r>
          </w:p>
        </w:tc>
        <w:tc>
          <w:tcPr>
            <w:tcW w:w="1567" w:type="dxa"/>
          </w:tcPr>
          <w:p w14:paraId="66DB1198" w14:textId="5DF52FD3" w:rsidR="00E30F11" w:rsidRPr="008F44B5" w:rsidRDefault="00E30F11" w:rsidP="00887D75">
            <w:pPr>
              <w:pStyle w:val="Table"/>
              <w:rPr>
                <w:szCs w:val="22"/>
              </w:rPr>
            </w:pPr>
            <w:r w:rsidRPr="008F44B5">
              <w:rPr>
                <w:szCs w:val="22"/>
              </w:rPr>
              <w:t>Each</w:t>
            </w:r>
          </w:p>
        </w:tc>
        <w:tc>
          <w:tcPr>
            <w:tcW w:w="2145" w:type="dxa"/>
          </w:tcPr>
          <w:p w14:paraId="7D3ED579" w14:textId="729C00C8" w:rsidR="00E30F11" w:rsidRPr="008F44B5" w:rsidRDefault="00E30F11" w:rsidP="00F21973">
            <w:pPr>
              <w:pStyle w:val="Table"/>
              <w:jc w:val="center"/>
              <w:rPr>
                <w:szCs w:val="22"/>
              </w:rPr>
            </w:pPr>
            <w:r w:rsidRPr="008F44B5">
              <w:rPr>
                <w:szCs w:val="22"/>
              </w:rPr>
              <w:t>N</w:t>
            </w:r>
          </w:p>
        </w:tc>
      </w:tr>
      <w:tr w:rsidR="00E30F11" w:rsidRPr="008F44B5" w14:paraId="4644AF4D" w14:textId="6E660A74" w:rsidTr="003F4759">
        <w:trPr>
          <w:cnfStyle w:val="000000100000" w:firstRow="0" w:lastRow="0" w:firstColumn="0" w:lastColumn="0" w:oddVBand="0" w:evenVBand="0" w:oddHBand="1" w:evenHBand="0" w:firstRowFirstColumn="0" w:firstRowLastColumn="0" w:lastRowFirstColumn="0" w:lastRowLastColumn="0"/>
          <w:trHeight w:val="492"/>
        </w:trPr>
        <w:tc>
          <w:tcPr>
            <w:tcW w:w="4833" w:type="dxa"/>
          </w:tcPr>
          <w:p w14:paraId="37B15CE7" w14:textId="77919E87" w:rsidR="00E30F11" w:rsidRPr="008F44B5" w:rsidRDefault="006E6470" w:rsidP="00887D75">
            <w:pPr>
              <w:pStyle w:val="Table"/>
              <w:rPr>
                <w:szCs w:val="22"/>
              </w:rPr>
            </w:pPr>
            <w:r w:rsidRPr="008F44B5">
              <w:rPr>
                <w:szCs w:val="22"/>
              </w:rPr>
              <w:t xml:space="preserve">Hearing device </w:t>
            </w:r>
            <w:r w:rsidR="006A0E0B" w:rsidRPr="008F44B5">
              <w:rPr>
                <w:szCs w:val="22"/>
              </w:rPr>
              <w:t>-</w:t>
            </w:r>
            <w:r w:rsidRPr="008F44B5">
              <w:rPr>
                <w:szCs w:val="22"/>
              </w:rPr>
              <w:t xml:space="preserve"> Baby Alert Systems</w:t>
            </w:r>
          </w:p>
        </w:tc>
        <w:tc>
          <w:tcPr>
            <w:tcW w:w="3247" w:type="dxa"/>
          </w:tcPr>
          <w:p w14:paraId="2A45DDEA" w14:textId="25EF0D5D" w:rsidR="00A4629C" w:rsidRPr="008F44B5" w:rsidRDefault="00A4629C" w:rsidP="00533A06">
            <w:pPr>
              <w:pStyle w:val="Table"/>
              <w:rPr>
                <w:szCs w:val="22"/>
              </w:rPr>
            </w:pPr>
            <w:r w:rsidRPr="008F44B5">
              <w:rPr>
                <w:szCs w:val="22"/>
              </w:rPr>
              <w:t>05_222903266_0122_1_2</w:t>
            </w:r>
          </w:p>
        </w:tc>
        <w:tc>
          <w:tcPr>
            <w:tcW w:w="10915" w:type="dxa"/>
          </w:tcPr>
          <w:p w14:paraId="555F253C" w14:textId="7D52F347" w:rsidR="00E30F11" w:rsidRPr="008F44B5" w:rsidRDefault="00E30F11" w:rsidP="00887D75">
            <w:pPr>
              <w:pStyle w:val="Table"/>
              <w:rPr>
                <w:szCs w:val="22"/>
              </w:rPr>
            </w:pPr>
            <w:r w:rsidRPr="008F44B5">
              <w:rPr>
                <w:szCs w:val="22"/>
              </w:rPr>
              <w:t>Visual or vibrating alert for those hard of hearing</w:t>
            </w:r>
          </w:p>
        </w:tc>
        <w:tc>
          <w:tcPr>
            <w:tcW w:w="1567" w:type="dxa"/>
          </w:tcPr>
          <w:p w14:paraId="3E2456B9" w14:textId="65D386C3" w:rsidR="00E30F11" w:rsidRPr="008F44B5" w:rsidRDefault="00E30F11" w:rsidP="00887D75">
            <w:pPr>
              <w:pStyle w:val="Table"/>
              <w:rPr>
                <w:szCs w:val="22"/>
              </w:rPr>
            </w:pPr>
            <w:r w:rsidRPr="008F44B5">
              <w:rPr>
                <w:szCs w:val="22"/>
              </w:rPr>
              <w:t>Each</w:t>
            </w:r>
          </w:p>
        </w:tc>
        <w:tc>
          <w:tcPr>
            <w:tcW w:w="2145" w:type="dxa"/>
          </w:tcPr>
          <w:p w14:paraId="131FCE94" w14:textId="500F1A05" w:rsidR="00E30F11" w:rsidRPr="008F44B5" w:rsidRDefault="00E30F11" w:rsidP="00F21973">
            <w:pPr>
              <w:pStyle w:val="Table"/>
              <w:jc w:val="center"/>
              <w:rPr>
                <w:szCs w:val="22"/>
              </w:rPr>
            </w:pPr>
            <w:r w:rsidRPr="008F44B5">
              <w:rPr>
                <w:szCs w:val="22"/>
              </w:rPr>
              <w:t>N</w:t>
            </w:r>
          </w:p>
        </w:tc>
      </w:tr>
      <w:tr w:rsidR="00652B0B" w:rsidRPr="008F44B5" w14:paraId="5D871F57" w14:textId="49718E14"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0BF02BF9" w14:textId="4BD3C8E2" w:rsidR="00652B0B" w:rsidRPr="008F44B5" w:rsidRDefault="006E6470" w:rsidP="00887D75">
            <w:pPr>
              <w:pStyle w:val="Table"/>
              <w:rPr>
                <w:szCs w:val="22"/>
              </w:rPr>
            </w:pPr>
            <w:r w:rsidRPr="008F44B5">
              <w:rPr>
                <w:szCs w:val="22"/>
              </w:rPr>
              <w:lastRenderedPageBreak/>
              <w:t xml:space="preserve">Hearing accessory </w:t>
            </w:r>
            <w:r w:rsidR="006A0E0B" w:rsidRPr="008F44B5">
              <w:rPr>
                <w:szCs w:val="22"/>
              </w:rPr>
              <w:t>-</w:t>
            </w:r>
            <w:r w:rsidRPr="008F44B5">
              <w:rPr>
                <w:szCs w:val="22"/>
              </w:rPr>
              <w:t xml:space="preserve"> Induction Loop</w:t>
            </w:r>
          </w:p>
        </w:tc>
        <w:tc>
          <w:tcPr>
            <w:tcW w:w="3247" w:type="dxa"/>
          </w:tcPr>
          <w:p w14:paraId="17D3A2A3" w14:textId="04100B93" w:rsidR="00652B0B" w:rsidRPr="008F44B5" w:rsidRDefault="00A4629C" w:rsidP="00533A06">
            <w:pPr>
              <w:pStyle w:val="Table"/>
              <w:rPr>
                <w:szCs w:val="22"/>
              </w:rPr>
            </w:pPr>
            <w:r w:rsidRPr="008F44B5">
              <w:rPr>
                <w:szCs w:val="22"/>
              </w:rPr>
              <w:t>05_220625247_0122_1_2</w:t>
            </w:r>
          </w:p>
        </w:tc>
        <w:tc>
          <w:tcPr>
            <w:tcW w:w="10915" w:type="dxa"/>
          </w:tcPr>
          <w:p w14:paraId="2D12FD04" w14:textId="5C5EFB90" w:rsidR="00652B0B" w:rsidRPr="008F44B5" w:rsidRDefault="00652B0B" w:rsidP="00887D75">
            <w:pPr>
              <w:pStyle w:val="Table"/>
              <w:rPr>
                <w:szCs w:val="22"/>
              </w:rPr>
            </w:pPr>
            <w:r w:rsidRPr="008F44B5">
              <w:rPr>
                <w:szCs w:val="22"/>
              </w:rPr>
              <w:t>Designed for individual use in private and public situations including reception counters, meetings and other appointments.</w:t>
            </w:r>
          </w:p>
        </w:tc>
        <w:tc>
          <w:tcPr>
            <w:tcW w:w="1567" w:type="dxa"/>
          </w:tcPr>
          <w:p w14:paraId="4C8145F7" w14:textId="01628976" w:rsidR="00652B0B" w:rsidRPr="008F44B5" w:rsidRDefault="00652B0B" w:rsidP="00887D75">
            <w:pPr>
              <w:pStyle w:val="Table"/>
              <w:rPr>
                <w:szCs w:val="22"/>
              </w:rPr>
            </w:pPr>
            <w:r w:rsidRPr="008F44B5">
              <w:rPr>
                <w:szCs w:val="22"/>
              </w:rPr>
              <w:t>Each</w:t>
            </w:r>
          </w:p>
        </w:tc>
        <w:tc>
          <w:tcPr>
            <w:tcW w:w="2145" w:type="dxa"/>
          </w:tcPr>
          <w:p w14:paraId="1665E176" w14:textId="01F90641" w:rsidR="00652B0B" w:rsidRPr="008F44B5" w:rsidRDefault="00652B0B" w:rsidP="00F21973">
            <w:pPr>
              <w:pStyle w:val="Table"/>
              <w:jc w:val="center"/>
              <w:rPr>
                <w:szCs w:val="22"/>
              </w:rPr>
            </w:pPr>
            <w:r w:rsidRPr="008F44B5">
              <w:rPr>
                <w:szCs w:val="22"/>
              </w:rPr>
              <w:t>N</w:t>
            </w:r>
          </w:p>
        </w:tc>
      </w:tr>
      <w:tr w:rsidR="00A4629C" w:rsidRPr="008F44B5" w14:paraId="003497D8" w14:textId="2F432DE5"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23CA44A5" w14:textId="739D24B5" w:rsidR="00A4629C" w:rsidRPr="008F44B5" w:rsidRDefault="00A4629C" w:rsidP="00A4629C">
            <w:pPr>
              <w:pStyle w:val="Table"/>
            </w:pPr>
            <w:r w:rsidRPr="008F44B5">
              <w:t xml:space="preserve">Hearing accessory </w:t>
            </w:r>
            <w:r w:rsidR="006A0E0B" w:rsidRPr="008F44B5">
              <w:t>-</w:t>
            </w:r>
            <w:r w:rsidRPr="008F44B5">
              <w:t xml:space="preserve"> Music </w:t>
            </w:r>
            <w:r w:rsidR="35283D67" w:rsidRPr="008F44B5">
              <w:t>D</w:t>
            </w:r>
            <w:r w:rsidR="6C14E515" w:rsidRPr="008F44B5">
              <w:t>evice</w:t>
            </w:r>
          </w:p>
        </w:tc>
        <w:tc>
          <w:tcPr>
            <w:tcW w:w="3247" w:type="dxa"/>
          </w:tcPr>
          <w:p w14:paraId="21B820F8" w14:textId="143CE534" w:rsidR="00A4629C" w:rsidRPr="008F44B5" w:rsidRDefault="00A4629C" w:rsidP="00A4629C">
            <w:pPr>
              <w:pStyle w:val="Table"/>
              <w:rPr>
                <w:szCs w:val="22"/>
              </w:rPr>
            </w:pPr>
            <w:r w:rsidRPr="008F44B5">
              <w:rPr>
                <w:szCs w:val="22"/>
              </w:rPr>
              <w:t>05_220627271_0122_1_2</w:t>
            </w:r>
          </w:p>
        </w:tc>
        <w:tc>
          <w:tcPr>
            <w:tcW w:w="10915" w:type="dxa"/>
          </w:tcPr>
          <w:p w14:paraId="2FD59852" w14:textId="31CAE7AE" w:rsidR="00A4629C" w:rsidRPr="008F44B5" w:rsidRDefault="00A4629C" w:rsidP="00A4629C">
            <w:pPr>
              <w:pStyle w:val="Table"/>
              <w:rPr>
                <w:szCs w:val="22"/>
              </w:rPr>
            </w:pPr>
            <w:r w:rsidRPr="008F44B5">
              <w:rPr>
                <w:szCs w:val="22"/>
              </w:rPr>
              <w:t>Portable couplers that allow individuals with hearing aids to access music via audio devices.</w:t>
            </w:r>
          </w:p>
        </w:tc>
        <w:tc>
          <w:tcPr>
            <w:tcW w:w="1567" w:type="dxa"/>
          </w:tcPr>
          <w:p w14:paraId="30414D8B" w14:textId="7DC5362F" w:rsidR="00A4629C" w:rsidRPr="008F44B5" w:rsidRDefault="00A4629C" w:rsidP="00A4629C">
            <w:pPr>
              <w:pStyle w:val="Table"/>
              <w:rPr>
                <w:szCs w:val="22"/>
              </w:rPr>
            </w:pPr>
            <w:r w:rsidRPr="008F44B5">
              <w:rPr>
                <w:szCs w:val="22"/>
              </w:rPr>
              <w:t>Each</w:t>
            </w:r>
          </w:p>
        </w:tc>
        <w:tc>
          <w:tcPr>
            <w:tcW w:w="2145" w:type="dxa"/>
          </w:tcPr>
          <w:p w14:paraId="54489979" w14:textId="0CBFA5AA" w:rsidR="00A4629C" w:rsidRPr="008F44B5" w:rsidRDefault="00A4629C" w:rsidP="00A4629C">
            <w:pPr>
              <w:pStyle w:val="Table"/>
              <w:jc w:val="center"/>
              <w:rPr>
                <w:szCs w:val="22"/>
              </w:rPr>
            </w:pPr>
            <w:r w:rsidRPr="008F44B5">
              <w:rPr>
                <w:szCs w:val="22"/>
              </w:rPr>
              <w:t>N</w:t>
            </w:r>
          </w:p>
        </w:tc>
      </w:tr>
      <w:tr w:rsidR="00A4629C" w:rsidRPr="008F44B5" w14:paraId="5EBDF1D2" w14:textId="225D570C"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7CB1E79F" w14:textId="737703E7" w:rsidR="00A4629C" w:rsidRPr="008F44B5" w:rsidRDefault="00A4629C" w:rsidP="00A4629C">
            <w:pPr>
              <w:pStyle w:val="Table"/>
            </w:pPr>
            <w:r w:rsidRPr="008F44B5">
              <w:t xml:space="preserve">Hearing device </w:t>
            </w:r>
            <w:r w:rsidR="006A0E0B" w:rsidRPr="008F44B5">
              <w:t>-</w:t>
            </w:r>
            <w:r w:rsidRPr="008F44B5">
              <w:t xml:space="preserve"> Personal Amplifiers</w:t>
            </w:r>
            <w:r w:rsidR="0B9CEF7F" w:rsidRPr="008F44B5">
              <w:t xml:space="preserve"> </w:t>
            </w:r>
            <w:r w:rsidR="6C14E515" w:rsidRPr="008F44B5">
              <w:t>/</w:t>
            </w:r>
            <w:r w:rsidR="503522F2" w:rsidRPr="008F44B5">
              <w:t xml:space="preserve"> </w:t>
            </w:r>
            <w:r w:rsidRPr="008F44B5">
              <w:t>Binaural Listener</w:t>
            </w:r>
          </w:p>
        </w:tc>
        <w:tc>
          <w:tcPr>
            <w:tcW w:w="3247" w:type="dxa"/>
          </w:tcPr>
          <w:p w14:paraId="500FBAC5" w14:textId="4D694FCE" w:rsidR="00A4629C" w:rsidRPr="008F44B5" w:rsidRDefault="00A4629C" w:rsidP="00A4629C">
            <w:pPr>
              <w:pStyle w:val="Table"/>
              <w:rPr>
                <w:szCs w:val="22"/>
              </w:rPr>
            </w:pPr>
            <w:r w:rsidRPr="008F44B5">
              <w:rPr>
                <w:szCs w:val="22"/>
              </w:rPr>
              <w:t>05_220627811_0122_1_2</w:t>
            </w:r>
          </w:p>
        </w:tc>
        <w:tc>
          <w:tcPr>
            <w:tcW w:w="10915" w:type="dxa"/>
          </w:tcPr>
          <w:p w14:paraId="067CF11C" w14:textId="6EFBC1C9" w:rsidR="00A4629C" w:rsidRPr="008F44B5" w:rsidRDefault="00A4629C" w:rsidP="00A4629C">
            <w:pPr>
              <w:pStyle w:val="Table"/>
              <w:rPr>
                <w:szCs w:val="22"/>
              </w:rPr>
            </w:pPr>
            <w:r w:rsidRPr="008F44B5">
              <w:rPr>
                <w:szCs w:val="22"/>
              </w:rPr>
              <w:t>Personal sound amplifiers can be worn, systems usually consist of a small box with a microphone to pick up sound which is then amplified and sent to the ears via headphones or earbuds.</w:t>
            </w:r>
          </w:p>
        </w:tc>
        <w:tc>
          <w:tcPr>
            <w:tcW w:w="1567" w:type="dxa"/>
          </w:tcPr>
          <w:p w14:paraId="023A74F9" w14:textId="5DD22749" w:rsidR="00A4629C" w:rsidRPr="008F44B5" w:rsidRDefault="00A4629C" w:rsidP="00A4629C">
            <w:pPr>
              <w:pStyle w:val="Table"/>
              <w:rPr>
                <w:szCs w:val="22"/>
              </w:rPr>
            </w:pPr>
            <w:r w:rsidRPr="008F44B5">
              <w:rPr>
                <w:szCs w:val="22"/>
              </w:rPr>
              <w:t>Each</w:t>
            </w:r>
          </w:p>
        </w:tc>
        <w:tc>
          <w:tcPr>
            <w:tcW w:w="2145" w:type="dxa"/>
          </w:tcPr>
          <w:p w14:paraId="17A637F8" w14:textId="68551040" w:rsidR="00A4629C" w:rsidRPr="008F44B5" w:rsidRDefault="00A4629C" w:rsidP="00A4629C">
            <w:pPr>
              <w:pStyle w:val="Table"/>
              <w:jc w:val="center"/>
              <w:rPr>
                <w:szCs w:val="22"/>
              </w:rPr>
            </w:pPr>
            <w:r w:rsidRPr="008F44B5">
              <w:rPr>
                <w:szCs w:val="22"/>
              </w:rPr>
              <w:t>N</w:t>
            </w:r>
          </w:p>
        </w:tc>
      </w:tr>
      <w:tr w:rsidR="00A4629C" w:rsidRPr="008F44B5" w14:paraId="6123DEB4" w14:textId="4565F29F"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37F2F622" w14:textId="2022F256" w:rsidR="00A4629C" w:rsidRPr="008F44B5" w:rsidRDefault="00A4629C" w:rsidP="00A4629C">
            <w:pPr>
              <w:pStyle w:val="Table"/>
              <w:rPr>
                <w:szCs w:val="22"/>
              </w:rPr>
            </w:pPr>
            <w:r w:rsidRPr="008F44B5">
              <w:rPr>
                <w:szCs w:val="22"/>
              </w:rPr>
              <w:t xml:space="preserve">Hearing accessory </w:t>
            </w:r>
            <w:r w:rsidR="006A0E0B" w:rsidRPr="008F44B5">
              <w:rPr>
                <w:szCs w:val="22"/>
              </w:rPr>
              <w:t>-</w:t>
            </w:r>
            <w:r w:rsidRPr="008F44B5">
              <w:rPr>
                <w:szCs w:val="22"/>
              </w:rPr>
              <w:t xml:space="preserve"> Remote Control</w:t>
            </w:r>
          </w:p>
        </w:tc>
        <w:tc>
          <w:tcPr>
            <w:tcW w:w="3247" w:type="dxa"/>
          </w:tcPr>
          <w:p w14:paraId="7ED93EF4" w14:textId="561CA127" w:rsidR="00A4629C" w:rsidRPr="008F44B5" w:rsidRDefault="00A4629C" w:rsidP="00A4629C">
            <w:pPr>
              <w:pStyle w:val="Table"/>
              <w:rPr>
                <w:szCs w:val="22"/>
              </w:rPr>
            </w:pPr>
            <w:r w:rsidRPr="008F44B5">
              <w:rPr>
                <w:szCs w:val="22"/>
              </w:rPr>
              <w:t>05_220627171_0122_1_2</w:t>
            </w:r>
          </w:p>
        </w:tc>
        <w:tc>
          <w:tcPr>
            <w:tcW w:w="10915" w:type="dxa"/>
          </w:tcPr>
          <w:p w14:paraId="6F511737" w14:textId="11444C83" w:rsidR="00A4629C" w:rsidRPr="008F44B5" w:rsidRDefault="00A4629C" w:rsidP="00A4629C">
            <w:pPr>
              <w:pStyle w:val="Table"/>
              <w:rPr>
                <w:szCs w:val="22"/>
              </w:rPr>
            </w:pPr>
            <w:r w:rsidRPr="008F44B5">
              <w:rPr>
                <w:szCs w:val="22"/>
              </w:rPr>
              <w:t>A remote control that enables changes to be made to hearing aids without touching the hearing devices. It allows access to volume and program changes for people with poor or nil manual dexterity and for use by carers.</w:t>
            </w:r>
          </w:p>
        </w:tc>
        <w:tc>
          <w:tcPr>
            <w:tcW w:w="1567" w:type="dxa"/>
          </w:tcPr>
          <w:p w14:paraId="14F48D7F" w14:textId="75079E3A" w:rsidR="00A4629C" w:rsidRPr="008F44B5" w:rsidRDefault="00A4629C" w:rsidP="00A4629C">
            <w:pPr>
              <w:pStyle w:val="Table"/>
              <w:rPr>
                <w:szCs w:val="22"/>
              </w:rPr>
            </w:pPr>
            <w:r w:rsidRPr="008F44B5">
              <w:rPr>
                <w:szCs w:val="22"/>
              </w:rPr>
              <w:t>Each</w:t>
            </w:r>
          </w:p>
        </w:tc>
        <w:tc>
          <w:tcPr>
            <w:tcW w:w="2145" w:type="dxa"/>
          </w:tcPr>
          <w:p w14:paraId="04E50600" w14:textId="0E754F0A" w:rsidR="00A4629C" w:rsidRPr="008F44B5" w:rsidRDefault="00A4629C" w:rsidP="00A4629C">
            <w:pPr>
              <w:pStyle w:val="Table"/>
              <w:jc w:val="center"/>
              <w:rPr>
                <w:szCs w:val="22"/>
              </w:rPr>
            </w:pPr>
            <w:r w:rsidRPr="008F44B5">
              <w:rPr>
                <w:szCs w:val="22"/>
              </w:rPr>
              <w:t>N</w:t>
            </w:r>
          </w:p>
        </w:tc>
      </w:tr>
      <w:tr w:rsidR="00A4629C" w:rsidRPr="008F44B5" w14:paraId="61E96771" w14:textId="3B4AA6C3" w:rsidTr="003F4759">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38237BC7" w14:textId="0C86EE2F" w:rsidR="00A4629C" w:rsidRPr="008F44B5" w:rsidRDefault="00A4629C" w:rsidP="00A4629C">
            <w:pPr>
              <w:pStyle w:val="Table"/>
              <w:rPr>
                <w:szCs w:val="22"/>
              </w:rPr>
            </w:pPr>
            <w:r w:rsidRPr="008F44B5">
              <w:rPr>
                <w:szCs w:val="22"/>
              </w:rPr>
              <w:t xml:space="preserve">Hearing accessory </w:t>
            </w:r>
            <w:r w:rsidR="006A0E0B" w:rsidRPr="008F44B5">
              <w:rPr>
                <w:szCs w:val="22"/>
              </w:rPr>
              <w:t>-</w:t>
            </w:r>
            <w:r w:rsidRPr="008F44B5">
              <w:rPr>
                <w:szCs w:val="22"/>
              </w:rPr>
              <w:t xml:space="preserve"> Remote Microphone System</w:t>
            </w:r>
          </w:p>
        </w:tc>
        <w:tc>
          <w:tcPr>
            <w:tcW w:w="3247" w:type="dxa"/>
          </w:tcPr>
          <w:p w14:paraId="445059B5" w14:textId="64D85A84" w:rsidR="00A4629C" w:rsidRPr="008F44B5" w:rsidRDefault="00A4629C" w:rsidP="00533A06">
            <w:pPr>
              <w:pStyle w:val="Table"/>
              <w:rPr>
                <w:szCs w:val="22"/>
              </w:rPr>
            </w:pPr>
            <w:r w:rsidRPr="008F44B5">
              <w:rPr>
                <w:szCs w:val="22"/>
              </w:rPr>
              <w:t>05_222106843_0122_1_2</w:t>
            </w:r>
          </w:p>
        </w:tc>
        <w:tc>
          <w:tcPr>
            <w:tcW w:w="10915" w:type="dxa"/>
          </w:tcPr>
          <w:p w14:paraId="598E5B7B" w14:textId="5C36A4AD" w:rsidR="00A4629C" w:rsidRPr="008F44B5" w:rsidRDefault="00A4629C" w:rsidP="00A4629C">
            <w:pPr>
              <w:pStyle w:val="Table"/>
              <w:rPr>
                <w:szCs w:val="22"/>
              </w:rPr>
            </w:pPr>
            <w:r w:rsidRPr="008F44B5">
              <w:rPr>
                <w:szCs w:val="22"/>
              </w:rPr>
              <w:t>Separate microphone (and, where needed, interface) to capture speech from a person at a distance from the hearer (e.g. a teacher in a classroom or lecture hall)</w:t>
            </w:r>
          </w:p>
        </w:tc>
        <w:tc>
          <w:tcPr>
            <w:tcW w:w="1567" w:type="dxa"/>
          </w:tcPr>
          <w:p w14:paraId="455858A6" w14:textId="54C6D629" w:rsidR="00A4629C" w:rsidRPr="008F44B5" w:rsidRDefault="00A4629C" w:rsidP="00A4629C">
            <w:pPr>
              <w:pStyle w:val="Table"/>
              <w:rPr>
                <w:szCs w:val="22"/>
              </w:rPr>
            </w:pPr>
            <w:r w:rsidRPr="008F44B5">
              <w:rPr>
                <w:szCs w:val="22"/>
              </w:rPr>
              <w:t>Each</w:t>
            </w:r>
          </w:p>
        </w:tc>
        <w:tc>
          <w:tcPr>
            <w:tcW w:w="2145" w:type="dxa"/>
          </w:tcPr>
          <w:p w14:paraId="694D9F69" w14:textId="47D11620" w:rsidR="00A4629C" w:rsidRPr="008F44B5" w:rsidRDefault="00A4629C" w:rsidP="00A4629C">
            <w:pPr>
              <w:pStyle w:val="Table"/>
              <w:jc w:val="center"/>
              <w:rPr>
                <w:szCs w:val="22"/>
              </w:rPr>
            </w:pPr>
            <w:r w:rsidRPr="008F44B5">
              <w:rPr>
                <w:szCs w:val="22"/>
              </w:rPr>
              <w:t>N</w:t>
            </w:r>
          </w:p>
        </w:tc>
      </w:tr>
      <w:tr w:rsidR="00A4629C" w:rsidRPr="008F44B5" w14:paraId="17C0C08F" w14:textId="0018057C" w:rsidTr="003F4759">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52325442" w14:textId="70B307C8" w:rsidR="00A4629C" w:rsidRPr="008F44B5" w:rsidRDefault="00A4629C" w:rsidP="00A4629C">
            <w:pPr>
              <w:pStyle w:val="Table"/>
              <w:rPr>
                <w:rFonts w:eastAsia="Calibri" w:cs="Arial"/>
              </w:rPr>
            </w:pPr>
            <w:r w:rsidRPr="008F44B5">
              <w:t xml:space="preserve">Hearing accessory </w:t>
            </w:r>
            <w:r w:rsidR="006A0E0B" w:rsidRPr="008F44B5">
              <w:t>-</w:t>
            </w:r>
            <w:r w:rsidRPr="008F44B5">
              <w:t xml:space="preserve"> TV</w:t>
            </w:r>
            <w:r w:rsidR="00795D40" w:rsidRPr="008F44B5">
              <w:t xml:space="preserve"> </w:t>
            </w:r>
            <w:r w:rsidR="2F99D0BC" w:rsidRPr="008F44B5">
              <w:t>F</w:t>
            </w:r>
            <w:r w:rsidR="6E4C4FFD" w:rsidRPr="008F44B5">
              <w:t>unction</w:t>
            </w:r>
          </w:p>
        </w:tc>
        <w:tc>
          <w:tcPr>
            <w:tcW w:w="3247" w:type="dxa"/>
          </w:tcPr>
          <w:p w14:paraId="6FD74BA1" w14:textId="3AC309B4" w:rsidR="00A4629C" w:rsidRPr="008F44B5" w:rsidRDefault="00A4629C" w:rsidP="00A4629C">
            <w:pPr>
              <w:pStyle w:val="Table"/>
              <w:rPr>
                <w:rFonts w:eastAsia="Calibri" w:cs="Arial"/>
                <w:szCs w:val="22"/>
              </w:rPr>
            </w:pPr>
            <w:r w:rsidRPr="008F44B5">
              <w:rPr>
                <w:szCs w:val="22"/>
              </w:rPr>
              <w:t>05_220627232_0122_1_2</w:t>
            </w:r>
          </w:p>
        </w:tc>
        <w:tc>
          <w:tcPr>
            <w:tcW w:w="10915" w:type="dxa"/>
          </w:tcPr>
          <w:p w14:paraId="317D4FA8" w14:textId="3872CEF2" w:rsidR="00A4629C" w:rsidRPr="008F44B5" w:rsidRDefault="00A4629C" w:rsidP="00A4629C">
            <w:pPr>
              <w:pStyle w:val="Table"/>
              <w:rPr>
                <w:rFonts w:eastAsia="Calibri" w:cs="Arial"/>
                <w:szCs w:val="22"/>
              </w:rPr>
            </w:pPr>
            <w:r w:rsidRPr="008F44B5">
              <w:rPr>
                <w:szCs w:val="22"/>
              </w:rPr>
              <w:t>Systems for delivering sound directly from the TV to the ear</w:t>
            </w:r>
          </w:p>
        </w:tc>
        <w:tc>
          <w:tcPr>
            <w:tcW w:w="1567" w:type="dxa"/>
          </w:tcPr>
          <w:p w14:paraId="2F65B6BA" w14:textId="098F470F" w:rsidR="00A4629C" w:rsidRPr="008F44B5" w:rsidRDefault="00A4629C" w:rsidP="00A4629C">
            <w:pPr>
              <w:pStyle w:val="Table"/>
              <w:rPr>
                <w:rFonts w:eastAsia="Times New Roman" w:cs="Arial"/>
                <w:color w:val="000000"/>
                <w:szCs w:val="22"/>
                <w:lang w:eastAsia="en-AU"/>
              </w:rPr>
            </w:pPr>
            <w:r w:rsidRPr="008F44B5">
              <w:rPr>
                <w:szCs w:val="22"/>
              </w:rPr>
              <w:t>Each</w:t>
            </w:r>
          </w:p>
        </w:tc>
        <w:tc>
          <w:tcPr>
            <w:tcW w:w="2145" w:type="dxa"/>
          </w:tcPr>
          <w:p w14:paraId="6C1FB71D" w14:textId="6C11C0A2" w:rsidR="00A4629C" w:rsidRPr="008F44B5" w:rsidRDefault="00A4629C" w:rsidP="00A4629C">
            <w:pPr>
              <w:pStyle w:val="Table"/>
              <w:jc w:val="center"/>
              <w:rPr>
                <w:rFonts w:eastAsia="Calibri" w:cs="Arial"/>
                <w:szCs w:val="22"/>
              </w:rPr>
            </w:pPr>
            <w:r w:rsidRPr="008F44B5">
              <w:rPr>
                <w:szCs w:val="22"/>
              </w:rPr>
              <w:t>N</w:t>
            </w:r>
          </w:p>
        </w:tc>
      </w:tr>
    </w:tbl>
    <w:p w14:paraId="3D295121" w14:textId="7BC40D63" w:rsidR="001008ED" w:rsidRPr="008F44B5" w:rsidRDefault="001008ED" w:rsidP="00346928">
      <w:pPr>
        <w:pStyle w:val="Heading2"/>
      </w:pPr>
      <w:bookmarkStart w:id="637" w:name="_Toc400527827"/>
      <w:bookmarkStart w:id="638" w:name="_Toc403480097"/>
      <w:bookmarkStart w:id="639" w:name="_Toc425455675"/>
      <w:bookmarkStart w:id="640" w:name="_Toc467243735"/>
      <w:bookmarkStart w:id="641" w:name="_Toc479064175"/>
      <w:bookmarkStart w:id="642" w:name="_Toc73386280"/>
      <w:bookmarkStart w:id="643" w:name="_Toc73386570"/>
      <w:bookmarkStart w:id="644" w:name="_Toc170034576"/>
      <w:r w:rsidRPr="008F44B5">
        <w:t>Assistive products for vision</w:t>
      </w:r>
      <w:bookmarkEnd w:id="637"/>
      <w:bookmarkEnd w:id="638"/>
      <w:bookmarkEnd w:id="639"/>
      <w:bookmarkEnd w:id="640"/>
      <w:bookmarkEnd w:id="641"/>
      <w:bookmarkEnd w:id="642"/>
      <w:bookmarkEnd w:id="643"/>
      <w:bookmarkEnd w:id="644"/>
    </w:p>
    <w:p w14:paraId="751A3C45" w14:textId="125AC0BE" w:rsidR="003945C8" w:rsidRPr="008F44B5" w:rsidRDefault="00C309F5" w:rsidP="00895734">
      <w:pPr>
        <w:keepNext/>
        <w:rPr>
          <w:lang w:eastAsia="en-AU"/>
        </w:rPr>
      </w:pPr>
      <w:r w:rsidRPr="008F44B5">
        <w:rPr>
          <w:lang w:eastAsia="en-AU"/>
        </w:rPr>
        <w:t>Low</w:t>
      </w:r>
      <w:r w:rsidR="411902C2" w:rsidRPr="008F44B5">
        <w:rPr>
          <w:lang w:eastAsia="en-AU"/>
        </w:rPr>
        <w:t>-</w:t>
      </w:r>
      <w:r w:rsidRPr="008F44B5">
        <w:rPr>
          <w:lang w:eastAsia="en-AU"/>
        </w:rPr>
        <w:t>cost</w:t>
      </w:r>
      <w:r w:rsidR="003945C8" w:rsidRPr="008F44B5">
        <w:rPr>
          <w:lang w:eastAsia="en-AU"/>
        </w:rPr>
        <w:t xml:space="preserve"> assistive technology in this category should be claimed under the line item ‘</w:t>
      </w:r>
      <w:r w:rsidR="0091033A" w:rsidRPr="008F44B5">
        <w:rPr>
          <w:b/>
          <w:lang w:eastAsia="en-AU"/>
        </w:rPr>
        <w:t xml:space="preserve">Low Cost AT - Vision Related AT </w:t>
      </w:r>
      <w:r w:rsidR="003945C8" w:rsidRPr="008F44B5">
        <w:rPr>
          <w:b/>
          <w:lang w:eastAsia="en-AU"/>
        </w:rPr>
        <w:t>03_</w:t>
      </w:r>
      <w:r w:rsidR="00272757" w:rsidRPr="008F44B5">
        <w:rPr>
          <w:b/>
          <w:lang w:eastAsia="en-AU"/>
        </w:rPr>
        <w:t>220300911</w:t>
      </w:r>
      <w:r w:rsidR="003945C8" w:rsidRPr="008F44B5">
        <w:rPr>
          <w:b/>
          <w:lang w:eastAsia="en-AU"/>
        </w:rPr>
        <w:t>_0113_1_1</w:t>
      </w:r>
      <w:r w:rsidR="003945C8" w:rsidRPr="008F44B5">
        <w:rPr>
          <w:lang w:eastAsia="en-AU"/>
        </w:rPr>
        <w:t>’ from the Consumables budget</w:t>
      </w:r>
      <w:r w:rsidR="00F21973" w:rsidRPr="008F44B5">
        <w:rPr>
          <w:lang w:eastAsia="en-AU"/>
        </w:rPr>
        <w:t>.</w:t>
      </w:r>
    </w:p>
    <w:tbl>
      <w:tblPr>
        <w:tblStyle w:val="LightShading-Accent4"/>
        <w:tblW w:w="22707" w:type="dxa"/>
        <w:tblLayout w:type="fixed"/>
        <w:tblLook w:val="0420" w:firstRow="1" w:lastRow="0" w:firstColumn="0" w:lastColumn="0" w:noHBand="0" w:noVBand="1"/>
      </w:tblPr>
      <w:tblGrid>
        <w:gridCol w:w="4833"/>
        <w:gridCol w:w="3247"/>
        <w:gridCol w:w="10915"/>
        <w:gridCol w:w="1567"/>
        <w:gridCol w:w="2145"/>
      </w:tblGrid>
      <w:tr w:rsidR="00BA1F29" w:rsidRPr="008F44B5" w14:paraId="04C8CB7C" w14:textId="77777777" w:rsidTr="5CA5906C">
        <w:trPr>
          <w:cnfStyle w:val="100000000000" w:firstRow="1" w:lastRow="0" w:firstColumn="0" w:lastColumn="0" w:oddVBand="0" w:evenVBand="0" w:oddHBand="0" w:evenHBand="0" w:firstRowFirstColumn="0" w:firstRowLastColumn="0" w:lastRowFirstColumn="0" w:lastRowLastColumn="0"/>
          <w:trHeight w:val="274"/>
          <w:tblHeader/>
        </w:trPr>
        <w:tc>
          <w:tcPr>
            <w:tcW w:w="4833" w:type="dxa"/>
          </w:tcPr>
          <w:p w14:paraId="1782FD36" w14:textId="77777777" w:rsidR="00BA1F29" w:rsidRPr="008F44B5" w:rsidRDefault="00BA1F29" w:rsidP="00DE01D1">
            <w:pPr>
              <w:pStyle w:val="Table"/>
            </w:pPr>
            <w:r w:rsidRPr="008F44B5">
              <w:t>Support Item</w:t>
            </w:r>
          </w:p>
        </w:tc>
        <w:tc>
          <w:tcPr>
            <w:tcW w:w="3247" w:type="dxa"/>
          </w:tcPr>
          <w:p w14:paraId="1738CC26" w14:textId="77777777" w:rsidR="00BA1F29" w:rsidRPr="008F44B5" w:rsidRDefault="00BA1F29" w:rsidP="00DE01D1">
            <w:pPr>
              <w:pStyle w:val="Table"/>
            </w:pPr>
            <w:r w:rsidRPr="008F44B5">
              <w:t>Support Item Ref No.</w:t>
            </w:r>
          </w:p>
        </w:tc>
        <w:tc>
          <w:tcPr>
            <w:tcW w:w="10915" w:type="dxa"/>
          </w:tcPr>
          <w:p w14:paraId="78FC84E0" w14:textId="77777777" w:rsidR="00BA1F29" w:rsidRPr="008F44B5" w:rsidRDefault="00BA1F29" w:rsidP="00DE01D1">
            <w:pPr>
              <w:pStyle w:val="Table"/>
            </w:pPr>
            <w:r w:rsidRPr="008F44B5">
              <w:t>Description</w:t>
            </w:r>
          </w:p>
        </w:tc>
        <w:tc>
          <w:tcPr>
            <w:tcW w:w="1567" w:type="dxa"/>
          </w:tcPr>
          <w:p w14:paraId="0A8272A0" w14:textId="77777777" w:rsidR="00BA1F29" w:rsidRPr="008F44B5" w:rsidRDefault="00BA1F29" w:rsidP="00DE01D1">
            <w:pPr>
              <w:pStyle w:val="Table"/>
            </w:pPr>
            <w:r w:rsidRPr="008F44B5">
              <w:t>UOM</w:t>
            </w:r>
          </w:p>
        </w:tc>
        <w:tc>
          <w:tcPr>
            <w:tcW w:w="2145" w:type="dxa"/>
          </w:tcPr>
          <w:p w14:paraId="4974114E" w14:textId="77777777" w:rsidR="00BA1F29" w:rsidRPr="008F44B5" w:rsidRDefault="00BA1F29" w:rsidP="00DE01D1">
            <w:pPr>
              <w:pStyle w:val="Table"/>
              <w:jc w:val="center"/>
            </w:pPr>
            <w:r w:rsidRPr="008F44B5">
              <w:t>Quote Required</w:t>
            </w:r>
          </w:p>
        </w:tc>
      </w:tr>
      <w:tr w:rsidR="00BA1F29" w:rsidRPr="008F44B5" w14:paraId="70063C42" w14:textId="77777777" w:rsidTr="5CA5906C">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263307F9" w14:textId="4C47C2B7" w:rsidR="00BA1F29" w:rsidRPr="008F44B5" w:rsidRDefault="00BA1F29" w:rsidP="00BA1F29">
            <w:pPr>
              <w:pStyle w:val="Table"/>
              <w:rPr>
                <w:szCs w:val="22"/>
              </w:rPr>
            </w:pPr>
            <w:r w:rsidRPr="008F44B5">
              <w:rPr>
                <w:szCs w:val="22"/>
              </w:rPr>
              <w:t xml:space="preserve">Vision </w:t>
            </w:r>
            <w:r w:rsidR="006A0E0B" w:rsidRPr="008F44B5">
              <w:rPr>
                <w:szCs w:val="22"/>
              </w:rPr>
              <w:t>-</w:t>
            </w:r>
            <w:r w:rsidRPr="008F44B5">
              <w:rPr>
                <w:szCs w:val="22"/>
              </w:rPr>
              <w:t xml:space="preserve"> Alternate Format Printer</w:t>
            </w:r>
          </w:p>
        </w:tc>
        <w:tc>
          <w:tcPr>
            <w:tcW w:w="3247" w:type="dxa"/>
          </w:tcPr>
          <w:p w14:paraId="0EC5B094" w14:textId="57F8B7E8" w:rsidR="00BA1F29" w:rsidRPr="008F44B5" w:rsidRDefault="00BA1F29" w:rsidP="00BA1F29">
            <w:pPr>
              <w:pStyle w:val="Table"/>
              <w:rPr>
                <w:szCs w:val="22"/>
              </w:rPr>
            </w:pPr>
            <w:r w:rsidRPr="008F44B5">
              <w:rPr>
                <w:szCs w:val="22"/>
              </w:rPr>
              <w:t>05_223906811_0113_1_2</w:t>
            </w:r>
          </w:p>
        </w:tc>
        <w:tc>
          <w:tcPr>
            <w:tcW w:w="10915" w:type="dxa"/>
          </w:tcPr>
          <w:p w14:paraId="0248F270" w14:textId="7BB41A04" w:rsidR="00BA1F29" w:rsidRPr="008F44B5" w:rsidRDefault="00BA1F29" w:rsidP="00BA1F29">
            <w:pPr>
              <w:pStyle w:val="Table"/>
              <w:rPr>
                <w:rFonts w:cstheme="minorHAnsi"/>
                <w:szCs w:val="22"/>
              </w:rPr>
            </w:pPr>
            <w:r w:rsidRPr="008F44B5">
              <w:rPr>
                <w:szCs w:val="22"/>
              </w:rPr>
              <w:t>Printer that provides hardcopy readable information from a computer (usually braille). May also translate the braille to speech.</w:t>
            </w:r>
          </w:p>
        </w:tc>
        <w:tc>
          <w:tcPr>
            <w:tcW w:w="1567" w:type="dxa"/>
          </w:tcPr>
          <w:p w14:paraId="4389694F" w14:textId="47570A62" w:rsidR="00BA1F29" w:rsidRPr="008F44B5" w:rsidRDefault="00BA1F29" w:rsidP="00BA1F29">
            <w:pPr>
              <w:pStyle w:val="Table"/>
              <w:rPr>
                <w:szCs w:val="22"/>
              </w:rPr>
            </w:pPr>
            <w:r w:rsidRPr="008F44B5">
              <w:rPr>
                <w:szCs w:val="22"/>
              </w:rPr>
              <w:t>Each</w:t>
            </w:r>
          </w:p>
        </w:tc>
        <w:tc>
          <w:tcPr>
            <w:tcW w:w="2145" w:type="dxa"/>
          </w:tcPr>
          <w:p w14:paraId="0999E581" w14:textId="7136200C" w:rsidR="00BA1F29" w:rsidRPr="008F44B5" w:rsidRDefault="00BA1F29" w:rsidP="00BA1F29">
            <w:pPr>
              <w:pStyle w:val="Table"/>
              <w:jc w:val="center"/>
              <w:rPr>
                <w:szCs w:val="22"/>
              </w:rPr>
            </w:pPr>
            <w:r w:rsidRPr="008F44B5">
              <w:rPr>
                <w:szCs w:val="22"/>
              </w:rPr>
              <w:t>N</w:t>
            </w:r>
          </w:p>
        </w:tc>
      </w:tr>
      <w:tr w:rsidR="00BA1F29" w:rsidRPr="008F44B5" w14:paraId="486E5573" w14:textId="77777777" w:rsidTr="5CA5906C">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3A42AB3C" w14:textId="11594853" w:rsidR="00BA1F29" w:rsidRPr="008F44B5" w:rsidRDefault="00BA1F29" w:rsidP="00BA1F29">
            <w:pPr>
              <w:pStyle w:val="Table"/>
            </w:pPr>
            <w:r w:rsidRPr="008F44B5">
              <w:t xml:space="preserve">Vision </w:t>
            </w:r>
            <w:r w:rsidR="006A0E0B" w:rsidRPr="008F44B5">
              <w:t>-</w:t>
            </w:r>
            <w:r w:rsidRPr="008F44B5">
              <w:t xml:space="preserve"> Braille </w:t>
            </w:r>
            <w:r w:rsidR="31EDD5A8" w:rsidRPr="008F44B5">
              <w:t>D</w:t>
            </w:r>
            <w:r w:rsidRPr="008F44B5">
              <w:t>evice</w:t>
            </w:r>
          </w:p>
        </w:tc>
        <w:tc>
          <w:tcPr>
            <w:tcW w:w="3247" w:type="dxa"/>
          </w:tcPr>
          <w:p w14:paraId="2AAFEEFF" w14:textId="5BEF365D" w:rsidR="00BA1F29" w:rsidRPr="008F44B5" w:rsidRDefault="00BA1F29" w:rsidP="00BA1F29">
            <w:pPr>
              <w:pStyle w:val="Table"/>
              <w:rPr>
                <w:szCs w:val="22"/>
              </w:rPr>
            </w:pPr>
            <w:r w:rsidRPr="008F44B5">
              <w:rPr>
                <w:szCs w:val="22"/>
              </w:rPr>
              <w:t>05_221336811_0113_1_2</w:t>
            </w:r>
          </w:p>
        </w:tc>
        <w:tc>
          <w:tcPr>
            <w:tcW w:w="10915" w:type="dxa"/>
          </w:tcPr>
          <w:p w14:paraId="05A25903" w14:textId="03057DBB" w:rsidR="00BA1F29" w:rsidRPr="008F44B5" w:rsidRDefault="00BA1F29" w:rsidP="00BA1F29">
            <w:pPr>
              <w:pStyle w:val="Table"/>
              <w:rPr>
                <w:rFonts w:cstheme="minorHAnsi"/>
                <w:szCs w:val="22"/>
              </w:rPr>
            </w:pPr>
            <w:r w:rsidRPr="008F44B5">
              <w:rPr>
                <w:szCs w:val="22"/>
              </w:rPr>
              <w:t>Small and portable device that can be used to take notes in braille for later use.</w:t>
            </w:r>
          </w:p>
        </w:tc>
        <w:tc>
          <w:tcPr>
            <w:tcW w:w="1567" w:type="dxa"/>
          </w:tcPr>
          <w:p w14:paraId="403D701A" w14:textId="04B530A6" w:rsidR="00BA1F29" w:rsidRPr="008F44B5" w:rsidRDefault="00BA1F29" w:rsidP="00BA1F29">
            <w:pPr>
              <w:pStyle w:val="Table"/>
              <w:rPr>
                <w:szCs w:val="22"/>
              </w:rPr>
            </w:pPr>
            <w:r w:rsidRPr="008F44B5">
              <w:rPr>
                <w:szCs w:val="22"/>
              </w:rPr>
              <w:t>Each</w:t>
            </w:r>
          </w:p>
        </w:tc>
        <w:tc>
          <w:tcPr>
            <w:tcW w:w="2145" w:type="dxa"/>
          </w:tcPr>
          <w:p w14:paraId="10026F23" w14:textId="36180F3F" w:rsidR="00BA1F29" w:rsidRPr="008F44B5" w:rsidRDefault="00BA1F29" w:rsidP="00BA1F29">
            <w:pPr>
              <w:pStyle w:val="Table"/>
              <w:jc w:val="center"/>
              <w:rPr>
                <w:szCs w:val="22"/>
              </w:rPr>
            </w:pPr>
            <w:r w:rsidRPr="008F44B5">
              <w:rPr>
                <w:szCs w:val="22"/>
              </w:rPr>
              <w:t>N</w:t>
            </w:r>
          </w:p>
        </w:tc>
      </w:tr>
      <w:tr w:rsidR="00BA1F29" w:rsidRPr="008F44B5" w14:paraId="704780DD" w14:textId="77777777" w:rsidTr="5CA5906C">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788AB7CA" w14:textId="70442AF3" w:rsidR="00BA1F29" w:rsidRPr="008F44B5" w:rsidRDefault="00BA1F29" w:rsidP="00BA1F29">
            <w:pPr>
              <w:pStyle w:val="Table"/>
              <w:rPr>
                <w:szCs w:val="22"/>
              </w:rPr>
            </w:pPr>
            <w:r w:rsidRPr="008F44B5">
              <w:rPr>
                <w:szCs w:val="22"/>
              </w:rPr>
              <w:t xml:space="preserve">Vision </w:t>
            </w:r>
            <w:r w:rsidR="006A0E0B" w:rsidRPr="008F44B5">
              <w:rPr>
                <w:szCs w:val="22"/>
              </w:rPr>
              <w:t>-</w:t>
            </w:r>
            <w:r w:rsidRPr="008F44B5">
              <w:rPr>
                <w:szCs w:val="22"/>
              </w:rPr>
              <w:t xml:space="preserve"> Electronic Video Magnifier</w:t>
            </w:r>
          </w:p>
        </w:tc>
        <w:tc>
          <w:tcPr>
            <w:tcW w:w="3247" w:type="dxa"/>
          </w:tcPr>
          <w:p w14:paraId="7CB9BA70" w14:textId="2F399277" w:rsidR="00BA1F29" w:rsidRPr="008F44B5" w:rsidRDefault="00BA1F29" w:rsidP="00BA1F29">
            <w:pPr>
              <w:pStyle w:val="Table"/>
              <w:rPr>
                <w:szCs w:val="22"/>
              </w:rPr>
            </w:pPr>
            <w:r w:rsidRPr="008F44B5">
              <w:rPr>
                <w:szCs w:val="22"/>
              </w:rPr>
              <w:t>05_220318811_0113_1_2</w:t>
            </w:r>
          </w:p>
        </w:tc>
        <w:tc>
          <w:tcPr>
            <w:tcW w:w="10915" w:type="dxa"/>
          </w:tcPr>
          <w:p w14:paraId="7C3256D7" w14:textId="4EB498C6" w:rsidR="00BA1F29" w:rsidRPr="008F44B5" w:rsidRDefault="00BA1F29" w:rsidP="00BA1F29">
            <w:pPr>
              <w:pStyle w:val="Table"/>
              <w:rPr>
                <w:rFonts w:cstheme="minorHAnsi"/>
                <w:szCs w:val="22"/>
              </w:rPr>
            </w:pPr>
            <w:r w:rsidRPr="008F44B5">
              <w:rPr>
                <w:szCs w:val="22"/>
              </w:rPr>
              <w:t>A desktop device for enlarging an image of the subject that has been captured by a video camera (using Video/CCTV).</w:t>
            </w:r>
          </w:p>
        </w:tc>
        <w:tc>
          <w:tcPr>
            <w:tcW w:w="1567" w:type="dxa"/>
          </w:tcPr>
          <w:p w14:paraId="323A758F" w14:textId="0155D0F4" w:rsidR="00BA1F29" w:rsidRPr="008F44B5" w:rsidRDefault="00BA1F29" w:rsidP="00BA1F29">
            <w:pPr>
              <w:pStyle w:val="Table"/>
              <w:rPr>
                <w:szCs w:val="22"/>
              </w:rPr>
            </w:pPr>
            <w:r w:rsidRPr="008F44B5">
              <w:rPr>
                <w:szCs w:val="22"/>
              </w:rPr>
              <w:t>Each</w:t>
            </w:r>
          </w:p>
        </w:tc>
        <w:tc>
          <w:tcPr>
            <w:tcW w:w="2145" w:type="dxa"/>
          </w:tcPr>
          <w:p w14:paraId="07BCC7BE" w14:textId="543DDF21" w:rsidR="00BA1F29" w:rsidRPr="008F44B5" w:rsidRDefault="00BA1F29" w:rsidP="00BA1F29">
            <w:pPr>
              <w:pStyle w:val="Table"/>
              <w:jc w:val="center"/>
              <w:rPr>
                <w:szCs w:val="22"/>
              </w:rPr>
            </w:pPr>
            <w:r w:rsidRPr="008F44B5">
              <w:rPr>
                <w:szCs w:val="22"/>
              </w:rPr>
              <w:t>N</w:t>
            </w:r>
          </w:p>
        </w:tc>
      </w:tr>
      <w:tr w:rsidR="00BA1F29" w:rsidRPr="008F44B5" w14:paraId="691B022D" w14:textId="77777777" w:rsidTr="5CA5906C">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2CFD2CED" w14:textId="1F5E878E" w:rsidR="00BA1F29" w:rsidRPr="008F44B5" w:rsidRDefault="00BA1F29" w:rsidP="00BA1F29">
            <w:pPr>
              <w:pStyle w:val="Table"/>
              <w:rPr>
                <w:szCs w:val="22"/>
              </w:rPr>
            </w:pPr>
            <w:r w:rsidRPr="008F44B5">
              <w:rPr>
                <w:szCs w:val="22"/>
              </w:rPr>
              <w:t xml:space="preserve">Vision </w:t>
            </w:r>
            <w:r w:rsidR="006A0E0B" w:rsidRPr="008F44B5">
              <w:rPr>
                <w:szCs w:val="22"/>
              </w:rPr>
              <w:t>-</w:t>
            </w:r>
            <w:r w:rsidRPr="008F44B5">
              <w:rPr>
                <w:szCs w:val="22"/>
              </w:rPr>
              <w:t xml:space="preserve"> Image Enlargement Software</w:t>
            </w:r>
          </w:p>
        </w:tc>
        <w:tc>
          <w:tcPr>
            <w:tcW w:w="3247" w:type="dxa"/>
          </w:tcPr>
          <w:p w14:paraId="07B15286" w14:textId="571CE81A" w:rsidR="00BA1F29" w:rsidRPr="008F44B5" w:rsidRDefault="00BA1F29" w:rsidP="00BA1F29">
            <w:pPr>
              <w:pStyle w:val="Table"/>
              <w:rPr>
                <w:szCs w:val="22"/>
              </w:rPr>
            </w:pPr>
            <w:r w:rsidRPr="008F44B5">
              <w:rPr>
                <w:szCs w:val="22"/>
              </w:rPr>
              <w:t>05_220321811_0113_1_2</w:t>
            </w:r>
          </w:p>
        </w:tc>
        <w:tc>
          <w:tcPr>
            <w:tcW w:w="10915" w:type="dxa"/>
          </w:tcPr>
          <w:p w14:paraId="38B78AAA" w14:textId="1108FD87" w:rsidR="00BA1F29" w:rsidRPr="008F44B5" w:rsidRDefault="00BA1F29" w:rsidP="00BA1F29">
            <w:pPr>
              <w:pStyle w:val="Table"/>
              <w:rPr>
                <w:rFonts w:cstheme="minorHAnsi"/>
                <w:szCs w:val="22"/>
              </w:rPr>
            </w:pPr>
            <w:r w:rsidRPr="008F44B5">
              <w:rPr>
                <w:szCs w:val="22"/>
              </w:rPr>
              <w:t>Video system which magnifies text or pictures</w:t>
            </w:r>
          </w:p>
        </w:tc>
        <w:tc>
          <w:tcPr>
            <w:tcW w:w="1567" w:type="dxa"/>
          </w:tcPr>
          <w:p w14:paraId="744F6722" w14:textId="781DC6B2" w:rsidR="00BA1F29" w:rsidRPr="008F44B5" w:rsidRDefault="00BA1F29" w:rsidP="00BA1F29">
            <w:pPr>
              <w:pStyle w:val="Table"/>
              <w:rPr>
                <w:szCs w:val="22"/>
              </w:rPr>
            </w:pPr>
            <w:r w:rsidRPr="008F44B5">
              <w:rPr>
                <w:szCs w:val="22"/>
              </w:rPr>
              <w:t>Each</w:t>
            </w:r>
          </w:p>
        </w:tc>
        <w:tc>
          <w:tcPr>
            <w:tcW w:w="2145" w:type="dxa"/>
          </w:tcPr>
          <w:p w14:paraId="25347937" w14:textId="6F4B2186" w:rsidR="00BA1F29" w:rsidRPr="008F44B5" w:rsidRDefault="00BA1F29" w:rsidP="00BA1F29">
            <w:pPr>
              <w:pStyle w:val="Table"/>
              <w:jc w:val="center"/>
              <w:rPr>
                <w:szCs w:val="22"/>
              </w:rPr>
            </w:pPr>
            <w:r w:rsidRPr="008F44B5">
              <w:rPr>
                <w:szCs w:val="22"/>
              </w:rPr>
              <w:t>N</w:t>
            </w:r>
          </w:p>
        </w:tc>
      </w:tr>
      <w:tr w:rsidR="00BA1F29" w:rsidRPr="008F44B5" w14:paraId="7622FBBD" w14:textId="237B84FE" w:rsidTr="5CA5906C">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43C4081A" w14:textId="49F1EEE0" w:rsidR="00BA1F29" w:rsidRPr="008F44B5" w:rsidRDefault="00BA1F29" w:rsidP="00BA1F29">
            <w:pPr>
              <w:pStyle w:val="Table"/>
            </w:pPr>
            <w:r w:rsidRPr="008F44B5">
              <w:t xml:space="preserve">Vision </w:t>
            </w:r>
            <w:r w:rsidR="006A0E0B" w:rsidRPr="008F44B5">
              <w:t>-</w:t>
            </w:r>
            <w:r w:rsidRPr="008F44B5">
              <w:t xml:space="preserve"> Mobile Phone with </w:t>
            </w:r>
            <w:r w:rsidR="2D19935C" w:rsidRPr="008F44B5">
              <w:t>S</w:t>
            </w:r>
            <w:r w:rsidRPr="008F44B5">
              <w:t xml:space="preserve">pecial </w:t>
            </w:r>
            <w:r w:rsidR="1A21CEE4" w:rsidRPr="008F44B5">
              <w:t>F</w:t>
            </w:r>
            <w:r w:rsidRPr="008F44B5">
              <w:t>unctionality</w:t>
            </w:r>
          </w:p>
        </w:tc>
        <w:tc>
          <w:tcPr>
            <w:tcW w:w="3247" w:type="dxa"/>
          </w:tcPr>
          <w:p w14:paraId="5277B153" w14:textId="1A8C8307" w:rsidR="00BA1F29" w:rsidRPr="008F44B5" w:rsidRDefault="00BA1F29" w:rsidP="00BA1F29">
            <w:pPr>
              <w:pStyle w:val="Table"/>
              <w:rPr>
                <w:szCs w:val="22"/>
              </w:rPr>
            </w:pPr>
            <w:r w:rsidRPr="008F44B5">
              <w:rPr>
                <w:szCs w:val="22"/>
              </w:rPr>
              <w:t>05_222404258_0113_1_2</w:t>
            </w:r>
          </w:p>
        </w:tc>
        <w:tc>
          <w:tcPr>
            <w:tcW w:w="10915" w:type="dxa"/>
          </w:tcPr>
          <w:p w14:paraId="54DA9BDC" w14:textId="4EE06698" w:rsidR="00BA1F29" w:rsidRPr="008F44B5" w:rsidRDefault="00BA1F29" w:rsidP="00BA1F29">
            <w:pPr>
              <w:pStyle w:val="Table"/>
              <w:rPr>
                <w:rFonts w:cstheme="minorHAnsi"/>
                <w:szCs w:val="22"/>
              </w:rPr>
            </w:pPr>
            <w:r w:rsidRPr="008F44B5">
              <w:rPr>
                <w:szCs w:val="22"/>
              </w:rPr>
              <w:t>A mobile phone with voice output and enlarged visual display for significant vision loss</w:t>
            </w:r>
          </w:p>
        </w:tc>
        <w:tc>
          <w:tcPr>
            <w:tcW w:w="1567" w:type="dxa"/>
          </w:tcPr>
          <w:p w14:paraId="619A378A" w14:textId="7758A21B" w:rsidR="00BA1F29" w:rsidRPr="008F44B5" w:rsidRDefault="00BA1F29" w:rsidP="00BA1F29">
            <w:pPr>
              <w:pStyle w:val="Table"/>
              <w:rPr>
                <w:szCs w:val="22"/>
              </w:rPr>
            </w:pPr>
            <w:r w:rsidRPr="008F44B5">
              <w:rPr>
                <w:szCs w:val="22"/>
              </w:rPr>
              <w:t>Each</w:t>
            </w:r>
          </w:p>
        </w:tc>
        <w:tc>
          <w:tcPr>
            <w:tcW w:w="2145" w:type="dxa"/>
          </w:tcPr>
          <w:p w14:paraId="74518332" w14:textId="78B3C438" w:rsidR="00BA1F29" w:rsidRPr="008F44B5" w:rsidRDefault="00BA1F29" w:rsidP="00BA1F29">
            <w:pPr>
              <w:pStyle w:val="Table"/>
              <w:jc w:val="center"/>
              <w:rPr>
                <w:szCs w:val="22"/>
              </w:rPr>
            </w:pPr>
            <w:r w:rsidRPr="008F44B5">
              <w:rPr>
                <w:szCs w:val="22"/>
              </w:rPr>
              <w:t>N</w:t>
            </w:r>
          </w:p>
        </w:tc>
      </w:tr>
      <w:tr w:rsidR="002D3F76" w:rsidRPr="008F44B5" w14:paraId="2C189237" w14:textId="77777777" w:rsidTr="5CA5906C">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225729C4" w14:textId="0C6750BA" w:rsidR="002D3F76" w:rsidRPr="008F44B5" w:rsidRDefault="002D3F76" w:rsidP="002D3F76">
            <w:pPr>
              <w:pStyle w:val="Table"/>
              <w:rPr>
                <w:szCs w:val="22"/>
              </w:rPr>
            </w:pPr>
            <w:r w:rsidRPr="008F44B5">
              <w:rPr>
                <w:szCs w:val="22"/>
              </w:rPr>
              <w:t>Vision - Print Disability Software</w:t>
            </w:r>
          </w:p>
        </w:tc>
        <w:tc>
          <w:tcPr>
            <w:tcW w:w="3247" w:type="dxa"/>
          </w:tcPr>
          <w:p w14:paraId="04E9FCDA" w14:textId="5E0D176A" w:rsidR="002D3F76" w:rsidRPr="008F44B5" w:rsidRDefault="002D3F76" w:rsidP="002D3F76">
            <w:pPr>
              <w:pStyle w:val="Table"/>
              <w:rPr>
                <w:szCs w:val="22"/>
              </w:rPr>
            </w:pPr>
            <w:r w:rsidRPr="008F44B5">
              <w:rPr>
                <w:szCs w:val="22"/>
              </w:rPr>
              <w:t>05_223912811_0113_1_2</w:t>
            </w:r>
          </w:p>
        </w:tc>
        <w:tc>
          <w:tcPr>
            <w:tcW w:w="10915" w:type="dxa"/>
          </w:tcPr>
          <w:p w14:paraId="1F95F6F6" w14:textId="37483372" w:rsidR="002D3F76" w:rsidRPr="008F44B5" w:rsidRDefault="002D3F76" w:rsidP="002D3F76">
            <w:pPr>
              <w:pStyle w:val="Table"/>
              <w:rPr>
                <w:rFonts w:cstheme="minorHAnsi"/>
                <w:szCs w:val="22"/>
              </w:rPr>
            </w:pPr>
            <w:r w:rsidRPr="008F44B5">
              <w:rPr>
                <w:szCs w:val="22"/>
              </w:rPr>
              <w:t>Software on a computer or tablet that provides verbal output, magnification of screen content beyond that available in OEM Operating System (LP Keyboard)</w:t>
            </w:r>
          </w:p>
        </w:tc>
        <w:tc>
          <w:tcPr>
            <w:tcW w:w="1567" w:type="dxa"/>
          </w:tcPr>
          <w:p w14:paraId="573004F2" w14:textId="67EA7281" w:rsidR="002D3F76" w:rsidRPr="008F44B5" w:rsidRDefault="002D3F76" w:rsidP="002D3F76">
            <w:pPr>
              <w:pStyle w:val="Table"/>
              <w:rPr>
                <w:szCs w:val="22"/>
              </w:rPr>
            </w:pPr>
            <w:r w:rsidRPr="008F44B5">
              <w:rPr>
                <w:szCs w:val="22"/>
              </w:rPr>
              <w:t>Each</w:t>
            </w:r>
          </w:p>
        </w:tc>
        <w:tc>
          <w:tcPr>
            <w:tcW w:w="2145" w:type="dxa"/>
          </w:tcPr>
          <w:p w14:paraId="683A9FFD" w14:textId="2837B3C1" w:rsidR="002D3F76" w:rsidRPr="008F44B5" w:rsidRDefault="002D3F76" w:rsidP="002D3F76">
            <w:pPr>
              <w:pStyle w:val="Table"/>
              <w:jc w:val="center"/>
              <w:rPr>
                <w:szCs w:val="22"/>
              </w:rPr>
            </w:pPr>
            <w:r w:rsidRPr="008F44B5">
              <w:rPr>
                <w:szCs w:val="22"/>
              </w:rPr>
              <w:t>N</w:t>
            </w:r>
          </w:p>
        </w:tc>
      </w:tr>
      <w:tr w:rsidR="002D3F76" w:rsidRPr="008F44B5" w14:paraId="1A308143" w14:textId="77777777" w:rsidTr="5CA5906C">
        <w:trPr>
          <w:cnfStyle w:val="000000100000" w:firstRow="0" w:lastRow="0" w:firstColumn="0" w:lastColumn="0" w:oddVBand="0" w:evenVBand="0" w:oddHBand="1" w:evenHBand="0" w:firstRowFirstColumn="0" w:firstRowLastColumn="0" w:lastRowFirstColumn="0" w:lastRowLastColumn="0"/>
          <w:trHeight w:val="330"/>
        </w:trPr>
        <w:tc>
          <w:tcPr>
            <w:tcW w:w="4833" w:type="dxa"/>
          </w:tcPr>
          <w:p w14:paraId="7F804AB9" w14:textId="345B378C" w:rsidR="002D3F76" w:rsidRPr="008F44B5" w:rsidRDefault="002D3F76" w:rsidP="002D3F76">
            <w:pPr>
              <w:pStyle w:val="Table"/>
              <w:rPr>
                <w:szCs w:val="22"/>
              </w:rPr>
            </w:pPr>
            <w:r w:rsidRPr="008F44B5">
              <w:rPr>
                <w:szCs w:val="22"/>
              </w:rPr>
              <w:t>Repairs and Maintenance - Vision AT</w:t>
            </w:r>
          </w:p>
        </w:tc>
        <w:tc>
          <w:tcPr>
            <w:tcW w:w="3247" w:type="dxa"/>
          </w:tcPr>
          <w:p w14:paraId="77BF8EF8" w14:textId="68CFA8BB" w:rsidR="002D3F76" w:rsidRPr="008F44B5" w:rsidRDefault="002D3F76" w:rsidP="002D3F76">
            <w:pPr>
              <w:pStyle w:val="Table"/>
              <w:rPr>
                <w:szCs w:val="22"/>
              </w:rPr>
            </w:pPr>
            <w:r w:rsidRPr="008F44B5">
              <w:rPr>
                <w:szCs w:val="22"/>
              </w:rPr>
              <w:t>05_502218315_0113_1_2</w:t>
            </w:r>
          </w:p>
        </w:tc>
        <w:tc>
          <w:tcPr>
            <w:tcW w:w="10915" w:type="dxa"/>
          </w:tcPr>
          <w:p w14:paraId="0ADCB25D" w14:textId="0188F078" w:rsidR="002D3F76" w:rsidRPr="008F44B5" w:rsidRDefault="002D3F76" w:rsidP="002D3F76">
            <w:pPr>
              <w:pStyle w:val="Table"/>
              <w:rPr>
                <w:rFonts w:cstheme="minorHAnsi"/>
                <w:szCs w:val="22"/>
              </w:rPr>
            </w:pPr>
            <w:r w:rsidRPr="008F44B5">
              <w:rPr>
                <w:szCs w:val="22"/>
              </w:rPr>
              <w:t>Repair costs for vision equipment.</w:t>
            </w:r>
          </w:p>
        </w:tc>
        <w:tc>
          <w:tcPr>
            <w:tcW w:w="1567" w:type="dxa"/>
          </w:tcPr>
          <w:p w14:paraId="4FB34D69" w14:textId="7D7DD999" w:rsidR="002D3F76" w:rsidRPr="008F44B5" w:rsidRDefault="002D3F76" w:rsidP="002D3F76">
            <w:pPr>
              <w:pStyle w:val="Table"/>
              <w:rPr>
                <w:szCs w:val="22"/>
              </w:rPr>
            </w:pPr>
            <w:r w:rsidRPr="008F44B5">
              <w:rPr>
                <w:szCs w:val="22"/>
              </w:rPr>
              <w:t>Each</w:t>
            </w:r>
          </w:p>
        </w:tc>
        <w:tc>
          <w:tcPr>
            <w:tcW w:w="2145" w:type="dxa"/>
          </w:tcPr>
          <w:p w14:paraId="2CAD94C1" w14:textId="6011B0A7" w:rsidR="002D3F76" w:rsidRPr="008F44B5" w:rsidRDefault="002D3F76" w:rsidP="002D3F76">
            <w:pPr>
              <w:pStyle w:val="Table"/>
              <w:jc w:val="center"/>
              <w:rPr>
                <w:szCs w:val="22"/>
              </w:rPr>
            </w:pPr>
            <w:r w:rsidRPr="008F44B5">
              <w:rPr>
                <w:szCs w:val="22"/>
              </w:rPr>
              <w:t>N</w:t>
            </w:r>
          </w:p>
        </w:tc>
      </w:tr>
      <w:tr w:rsidR="002D3F76" w:rsidRPr="008F44B5" w14:paraId="516375AE" w14:textId="77777777" w:rsidTr="5CA5906C">
        <w:trPr>
          <w:cnfStyle w:val="000000010000" w:firstRow="0" w:lastRow="0" w:firstColumn="0" w:lastColumn="0" w:oddVBand="0" w:evenVBand="0" w:oddHBand="0" w:evenHBand="1" w:firstRowFirstColumn="0" w:firstRowLastColumn="0" w:lastRowFirstColumn="0" w:lastRowLastColumn="0"/>
          <w:trHeight w:val="330"/>
        </w:trPr>
        <w:tc>
          <w:tcPr>
            <w:tcW w:w="4833" w:type="dxa"/>
          </w:tcPr>
          <w:p w14:paraId="2406C1CB" w14:textId="7542F8CE" w:rsidR="002D3F76" w:rsidRPr="008F44B5" w:rsidRDefault="002D3F76" w:rsidP="002D3F76">
            <w:pPr>
              <w:pStyle w:val="Table"/>
              <w:rPr>
                <w:szCs w:val="22"/>
              </w:rPr>
            </w:pPr>
            <w:r w:rsidRPr="008F44B5">
              <w:rPr>
                <w:szCs w:val="22"/>
              </w:rPr>
              <w:t>Vision - Visual Navigation AT</w:t>
            </w:r>
          </w:p>
        </w:tc>
        <w:tc>
          <w:tcPr>
            <w:tcW w:w="3247" w:type="dxa"/>
          </w:tcPr>
          <w:p w14:paraId="32455446" w14:textId="73528250" w:rsidR="002D3F76" w:rsidRPr="008F44B5" w:rsidRDefault="002D3F76" w:rsidP="002D3F76">
            <w:pPr>
              <w:pStyle w:val="Table"/>
              <w:rPr>
                <w:szCs w:val="22"/>
              </w:rPr>
            </w:pPr>
            <w:r w:rsidRPr="008F44B5">
              <w:rPr>
                <w:szCs w:val="22"/>
              </w:rPr>
              <w:t>05_224506811_0113_1_2</w:t>
            </w:r>
          </w:p>
        </w:tc>
        <w:tc>
          <w:tcPr>
            <w:tcW w:w="10915" w:type="dxa"/>
          </w:tcPr>
          <w:p w14:paraId="28BEDEDE" w14:textId="3B69298E" w:rsidR="002D3F76" w:rsidRPr="008F44B5" w:rsidRDefault="002D3F76" w:rsidP="002D3F76">
            <w:pPr>
              <w:pStyle w:val="Table"/>
            </w:pPr>
            <w:r w:rsidRPr="008F44B5">
              <w:t>Portable device and/or software or app that provides detailed navigation guidance for a person with vision impairment</w:t>
            </w:r>
          </w:p>
        </w:tc>
        <w:tc>
          <w:tcPr>
            <w:tcW w:w="1567" w:type="dxa"/>
          </w:tcPr>
          <w:p w14:paraId="3D78B188" w14:textId="5655CD38" w:rsidR="002D3F76" w:rsidRPr="008F44B5" w:rsidRDefault="002D3F76" w:rsidP="002D3F76">
            <w:pPr>
              <w:pStyle w:val="Table"/>
              <w:rPr>
                <w:szCs w:val="22"/>
              </w:rPr>
            </w:pPr>
            <w:r w:rsidRPr="008F44B5">
              <w:rPr>
                <w:szCs w:val="22"/>
              </w:rPr>
              <w:t>Each</w:t>
            </w:r>
          </w:p>
        </w:tc>
        <w:tc>
          <w:tcPr>
            <w:tcW w:w="2145" w:type="dxa"/>
          </w:tcPr>
          <w:p w14:paraId="5A3F81CD" w14:textId="34AEC51F" w:rsidR="002D3F76" w:rsidRPr="008F44B5" w:rsidRDefault="002D3F76" w:rsidP="002D3F76">
            <w:pPr>
              <w:pStyle w:val="Table"/>
              <w:jc w:val="center"/>
              <w:rPr>
                <w:szCs w:val="22"/>
              </w:rPr>
            </w:pPr>
            <w:r w:rsidRPr="008F44B5">
              <w:rPr>
                <w:szCs w:val="22"/>
              </w:rPr>
              <w:t>N</w:t>
            </w:r>
          </w:p>
        </w:tc>
      </w:tr>
    </w:tbl>
    <w:p w14:paraId="26501B95" w14:textId="1636E6E0" w:rsidR="00320054" w:rsidRPr="008F44B5" w:rsidRDefault="00320054" w:rsidP="00346928">
      <w:pPr>
        <w:pStyle w:val="Heading2"/>
      </w:pPr>
      <w:bookmarkStart w:id="645" w:name="_Toc479068516"/>
      <w:bookmarkStart w:id="646" w:name="_Toc73386281"/>
      <w:bookmarkStart w:id="647" w:name="_Toc73386571"/>
      <w:bookmarkStart w:id="648" w:name="_Toc170034577"/>
      <w:bookmarkStart w:id="649" w:name="_Toc467243737"/>
      <w:bookmarkStart w:id="650" w:name="_Toc479064177"/>
      <w:r w:rsidRPr="008F44B5">
        <w:rPr>
          <w:lang w:val="en-US"/>
        </w:rPr>
        <w:t>Assistance Animal</w:t>
      </w:r>
      <w:bookmarkStart w:id="651" w:name="_Toc479064176"/>
      <w:r w:rsidRPr="008F44B5">
        <w:rPr>
          <w:lang w:val="en-US"/>
        </w:rPr>
        <w:t>s</w:t>
      </w:r>
      <w:bookmarkEnd w:id="645"/>
      <w:bookmarkEnd w:id="646"/>
      <w:bookmarkEnd w:id="647"/>
      <w:bookmarkEnd w:id="648"/>
      <w:bookmarkEnd w:id="651"/>
    </w:p>
    <w:p w14:paraId="6A3EF40D" w14:textId="17861657" w:rsidR="00320054" w:rsidRPr="008F44B5" w:rsidRDefault="00320054" w:rsidP="00320054">
      <w:r w:rsidRPr="008F44B5">
        <w:t xml:space="preserve">The </w:t>
      </w:r>
      <w:hyperlink r:id="rId45">
        <w:r w:rsidRPr="008F44B5">
          <w:rPr>
            <w:rStyle w:val="Hyperlink"/>
          </w:rPr>
          <w:t>NDIS Assistance Animals Guidance</w:t>
        </w:r>
      </w:hyperlink>
      <w:r w:rsidRPr="008F44B5">
        <w:t xml:space="preserve"> outlines the approach to assistance animals within the NDIS. </w:t>
      </w:r>
      <w:r w:rsidR="000B6F49" w:rsidRPr="008F44B5">
        <w:t>There is a specific Dog Guide Assessment Template available on the website for assessors.</w:t>
      </w:r>
    </w:p>
    <w:p w14:paraId="14590A9B" w14:textId="45B6A996" w:rsidR="003945C8" w:rsidRPr="008F44B5" w:rsidRDefault="00320054" w:rsidP="00320054">
      <w:pPr>
        <w:rPr>
          <w:lang w:eastAsia="en-AU"/>
        </w:rPr>
      </w:pPr>
      <w:r w:rsidRPr="008F44B5">
        <w:t xml:space="preserve">Some participant plans </w:t>
      </w:r>
      <w:r w:rsidR="419ABFF3" w:rsidRPr="008F44B5">
        <w:t>may</w:t>
      </w:r>
      <w:r w:rsidRPr="008F44B5">
        <w:t xml:space="preserve"> </w:t>
      </w:r>
      <w:r w:rsidR="1050F975" w:rsidRPr="008F44B5">
        <w:t>still</w:t>
      </w:r>
      <w:r w:rsidRPr="008F44B5">
        <w:t xml:space="preserve"> have the support code</w:t>
      </w:r>
      <w:r w:rsidR="001D469E" w:rsidRPr="008F44B5">
        <w:t>s</w:t>
      </w:r>
      <w:r w:rsidRPr="008F44B5">
        <w:t xml:space="preserve"> ‘</w:t>
      </w:r>
      <w:r w:rsidR="763D0804" w:rsidRPr="008F44B5">
        <w:rPr>
          <w:i/>
          <w:iCs/>
        </w:rPr>
        <w:t>D</w:t>
      </w:r>
      <w:r w:rsidRPr="008F44B5">
        <w:rPr>
          <w:i/>
          <w:iCs/>
        </w:rPr>
        <w:t xml:space="preserve">og </w:t>
      </w:r>
      <w:r w:rsidR="0048911E" w:rsidRPr="008F44B5">
        <w:rPr>
          <w:i/>
          <w:iCs/>
        </w:rPr>
        <w:t>G</w:t>
      </w:r>
      <w:r w:rsidRPr="008F44B5">
        <w:rPr>
          <w:i/>
          <w:iCs/>
        </w:rPr>
        <w:t>uide</w:t>
      </w:r>
      <w:r w:rsidRPr="008F44B5">
        <w:t xml:space="preserve"> (</w:t>
      </w:r>
      <w:r w:rsidRPr="008F44B5">
        <w:rPr>
          <w:b/>
          <w:bCs/>
        </w:rPr>
        <w:t>05_123988286_0113_1_2</w:t>
      </w:r>
      <w:r w:rsidRPr="008F44B5">
        <w:t>)’ and/or ‘</w:t>
      </w:r>
      <w:r w:rsidR="328ABA03" w:rsidRPr="008F44B5">
        <w:rPr>
          <w:i/>
          <w:iCs/>
        </w:rPr>
        <w:t>D</w:t>
      </w:r>
      <w:r w:rsidRPr="008F44B5">
        <w:rPr>
          <w:i/>
          <w:iCs/>
        </w:rPr>
        <w:t xml:space="preserve">og </w:t>
      </w:r>
      <w:r w:rsidR="2FF1CA6A" w:rsidRPr="008F44B5">
        <w:rPr>
          <w:i/>
          <w:iCs/>
        </w:rPr>
        <w:t>G</w:t>
      </w:r>
      <w:r w:rsidRPr="008F44B5">
        <w:rPr>
          <w:i/>
          <w:iCs/>
        </w:rPr>
        <w:t>uide ongoing costs</w:t>
      </w:r>
      <w:r w:rsidRPr="008F44B5">
        <w:t xml:space="preserve"> (</w:t>
      </w:r>
      <w:r w:rsidRPr="008F44B5">
        <w:rPr>
          <w:b/>
          <w:bCs/>
        </w:rPr>
        <w:t>05_501239287_0113_1_2</w:t>
      </w:r>
      <w:r w:rsidRPr="008F44B5">
        <w:t xml:space="preserve">)’ for </w:t>
      </w:r>
      <w:r w:rsidR="001D469E" w:rsidRPr="008F44B5">
        <w:t xml:space="preserve">costs associated with </w:t>
      </w:r>
      <w:r w:rsidRPr="008F44B5">
        <w:t xml:space="preserve">dogs </w:t>
      </w:r>
      <w:r w:rsidR="001D469E" w:rsidRPr="008F44B5">
        <w:t>which</w:t>
      </w:r>
      <w:r w:rsidRPr="008F44B5">
        <w:t xml:space="preserve"> guide individual</w:t>
      </w:r>
      <w:r w:rsidR="365D7252" w:rsidRPr="008F44B5">
        <w:t>s</w:t>
      </w:r>
      <w:r w:rsidRPr="008F44B5">
        <w:t xml:space="preserve"> with vision impairment</w:t>
      </w:r>
      <w:r w:rsidR="001D469E" w:rsidRPr="008F44B5">
        <w:t xml:space="preserve">. These codes </w:t>
      </w:r>
      <w:r w:rsidR="59BEC065" w:rsidRPr="008F44B5">
        <w:t xml:space="preserve">have </w:t>
      </w:r>
      <w:r w:rsidRPr="008F44B5">
        <w:t>no</w:t>
      </w:r>
      <w:r w:rsidR="17265883" w:rsidRPr="008F44B5">
        <w:t>t</w:t>
      </w:r>
      <w:r w:rsidRPr="008F44B5">
        <w:t xml:space="preserve"> be</w:t>
      </w:r>
      <w:r w:rsidR="5EF8260C" w:rsidRPr="008F44B5">
        <w:t>en</w:t>
      </w:r>
      <w:r w:rsidRPr="008F44B5">
        <w:t xml:space="preserve"> </w:t>
      </w:r>
      <w:r w:rsidR="00A34776" w:rsidRPr="008F44B5">
        <w:t>included in participant plan</w:t>
      </w:r>
      <w:r w:rsidR="4AE78AE2" w:rsidRPr="008F44B5">
        <w:t>s</w:t>
      </w:r>
      <w:r w:rsidRPr="008F44B5">
        <w:t xml:space="preserve"> </w:t>
      </w:r>
      <w:r w:rsidR="1D25ACB2" w:rsidRPr="008F44B5">
        <w:t>since</w:t>
      </w:r>
      <w:r w:rsidRPr="008F44B5">
        <w:t xml:space="preserve"> </w:t>
      </w:r>
      <w:r w:rsidRPr="008F44B5">
        <w:rPr>
          <w:b/>
          <w:bCs/>
        </w:rPr>
        <w:t>30 June 2018</w:t>
      </w:r>
      <w:r w:rsidRPr="008F44B5">
        <w:t>. The</w:t>
      </w:r>
      <w:r w:rsidR="00D42690" w:rsidRPr="008F44B5">
        <w:t xml:space="preserve">se support items </w:t>
      </w:r>
      <w:r w:rsidR="009E724A" w:rsidRPr="008F44B5">
        <w:t>are now</w:t>
      </w:r>
      <w:r w:rsidR="00D42690" w:rsidRPr="008F44B5">
        <w:t xml:space="preserve"> incorporated into the</w:t>
      </w:r>
      <w:r w:rsidRPr="008F44B5">
        <w:t xml:space="preserve"> </w:t>
      </w:r>
      <w:r w:rsidR="00D42690" w:rsidRPr="008F44B5">
        <w:t>following support items</w:t>
      </w:r>
      <w:r w:rsidRPr="008F44B5">
        <w:t>.</w:t>
      </w:r>
      <w:r w:rsidR="00C309F5" w:rsidRPr="008F44B5">
        <w:rPr>
          <w:lang w:eastAsia="en-AU"/>
        </w:rPr>
        <w:t>Low</w:t>
      </w:r>
      <w:r w:rsidR="7C11EC82" w:rsidRPr="008F44B5">
        <w:rPr>
          <w:lang w:eastAsia="en-AU"/>
        </w:rPr>
        <w:t>-</w:t>
      </w:r>
      <w:r w:rsidR="00C309F5" w:rsidRPr="008F44B5">
        <w:rPr>
          <w:lang w:eastAsia="en-AU"/>
        </w:rPr>
        <w:t>cost</w:t>
      </w:r>
      <w:r w:rsidR="003945C8" w:rsidRPr="008F44B5">
        <w:rPr>
          <w:lang w:eastAsia="en-AU"/>
        </w:rPr>
        <w:t xml:space="preserve"> assistive technology in this category should be claimed under the line item ‘</w:t>
      </w:r>
      <w:r w:rsidR="0091033A" w:rsidRPr="008F44B5">
        <w:rPr>
          <w:b/>
          <w:lang w:eastAsia="en-AU"/>
        </w:rPr>
        <w:t>Low Cost AT - Vision Related AT</w:t>
      </w:r>
      <w:r w:rsidR="0091033A" w:rsidRPr="008F44B5">
        <w:rPr>
          <w:lang w:eastAsia="en-AU"/>
        </w:rPr>
        <w:t xml:space="preserve"> </w:t>
      </w:r>
      <w:r w:rsidR="003945C8" w:rsidRPr="008F44B5">
        <w:rPr>
          <w:b/>
          <w:lang w:eastAsia="en-AU"/>
        </w:rPr>
        <w:t>03_</w:t>
      </w:r>
      <w:r w:rsidR="00272757" w:rsidRPr="008F44B5">
        <w:rPr>
          <w:b/>
          <w:lang w:eastAsia="en-AU"/>
        </w:rPr>
        <w:t>220300911</w:t>
      </w:r>
      <w:r w:rsidR="003945C8" w:rsidRPr="008F44B5">
        <w:rPr>
          <w:b/>
          <w:lang w:eastAsia="en-AU"/>
        </w:rPr>
        <w:t>_0113_1_1</w:t>
      </w:r>
      <w:r w:rsidR="003945C8" w:rsidRPr="008F44B5">
        <w:rPr>
          <w:lang w:eastAsia="en-AU"/>
        </w:rPr>
        <w:t>’ from the Consumables budget</w:t>
      </w:r>
      <w:r w:rsidR="00AF13CD" w:rsidRPr="008F44B5">
        <w:rPr>
          <w:lang w:eastAsia="en-AU"/>
        </w:rPr>
        <w:t>.</w:t>
      </w:r>
    </w:p>
    <w:tbl>
      <w:tblPr>
        <w:tblStyle w:val="LightShading-Accent4"/>
        <w:tblW w:w="4995" w:type="pct"/>
        <w:tblLook w:val="0420" w:firstRow="1" w:lastRow="0" w:firstColumn="0" w:lastColumn="0" w:noHBand="0" w:noVBand="1"/>
        <w:tblCaption w:val="Assistance Animals"/>
      </w:tblPr>
      <w:tblGrid>
        <w:gridCol w:w="4835"/>
        <w:gridCol w:w="4218"/>
        <w:gridCol w:w="9904"/>
        <w:gridCol w:w="1554"/>
        <w:gridCol w:w="2143"/>
      </w:tblGrid>
      <w:tr w:rsidR="00E33FEA" w:rsidRPr="008F44B5" w14:paraId="7A68B457" w14:textId="77777777" w:rsidTr="2BCC5E0A">
        <w:trPr>
          <w:cnfStyle w:val="100000000000" w:firstRow="1" w:lastRow="0" w:firstColumn="0" w:lastColumn="0" w:oddVBand="0" w:evenVBand="0" w:oddHBand="0" w:evenHBand="0" w:firstRowFirstColumn="0" w:firstRowLastColumn="0" w:lastRowFirstColumn="0" w:lastRowLastColumn="0"/>
          <w:trHeight w:val="33"/>
          <w:tblHeader/>
        </w:trPr>
        <w:tc>
          <w:tcPr>
            <w:tcW w:w="1067" w:type="pct"/>
          </w:tcPr>
          <w:p w14:paraId="36F8A451" w14:textId="77777777" w:rsidR="00320054" w:rsidRPr="008F44B5" w:rsidRDefault="00320054" w:rsidP="00F21973">
            <w:pPr>
              <w:rPr>
                <w:rFonts w:cs="Arial"/>
                <w:b w:val="0"/>
              </w:rPr>
            </w:pPr>
            <w:r w:rsidRPr="008F44B5">
              <w:t>Support Item</w:t>
            </w:r>
          </w:p>
        </w:tc>
        <w:tc>
          <w:tcPr>
            <w:tcW w:w="931" w:type="pct"/>
          </w:tcPr>
          <w:p w14:paraId="7BC48041" w14:textId="77777777" w:rsidR="00320054" w:rsidRPr="008F44B5" w:rsidRDefault="00320054" w:rsidP="00F21973">
            <w:pPr>
              <w:rPr>
                <w:rFonts w:cs="Arial"/>
                <w:b w:val="0"/>
              </w:rPr>
            </w:pPr>
            <w:r w:rsidRPr="008F44B5">
              <w:t>Support Item Ref No.</w:t>
            </w:r>
          </w:p>
        </w:tc>
        <w:tc>
          <w:tcPr>
            <w:tcW w:w="2186" w:type="pct"/>
          </w:tcPr>
          <w:p w14:paraId="3C792CBC" w14:textId="77777777" w:rsidR="00320054" w:rsidRPr="008F44B5" w:rsidRDefault="00320054" w:rsidP="00F21973">
            <w:pPr>
              <w:rPr>
                <w:rFonts w:cs="Arial"/>
                <w:b w:val="0"/>
              </w:rPr>
            </w:pPr>
            <w:r w:rsidRPr="008F44B5">
              <w:t>Description</w:t>
            </w:r>
          </w:p>
        </w:tc>
        <w:tc>
          <w:tcPr>
            <w:tcW w:w="343" w:type="pct"/>
          </w:tcPr>
          <w:p w14:paraId="0FB5EA2A" w14:textId="77777777" w:rsidR="00320054" w:rsidRPr="008F44B5" w:rsidRDefault="00320054" w:rsidP="00F21973">
            <w:pPr>
              <w:rPr>
                <w:rFonts w:eastAsia="Times New Roman" w:cs="Arial"/>
                <w:b w:val="0"/>
                <w:color w:val="000000"/>
                <w:lang w:eastAsia="en-AU"/>
              </w:rPr>
            </w:pPr>
            <w:r w:rsidRPr="008F44B5">
              <w:t>UOM</w:t>
            </w:r>
          </w:p>
        </w:tc>
        <w:tc>
          <w:tcPr>
            <w:tcW w:w="473" w:type="pct"/>
          </w:tcPr>
          <w:p w14:paraId="50E4F3C5" w14:textId="77777777" w:rsidR="00320054" w:rsidRPr="008F44B5" w:rsidRDefault="00320054" w:rsidP="00F21973">
            <w:pPr>
              <w:jc w:val="center"/>
              <w:rPr>
                <w:rFonts w:cs="Arial"/>
                <w:b w:val="0"/>
              </w:rPr>
            </w:pPr>
            <w:r w:rsidRPr="008F44B5">
              <w:t>Quote Required</w:t>
            </w:r>
          </w:p>
        </w:tc>
      </w:tr>
      <w:tr w:rsidR="00E14005" w:rsidRPr="008F44B5" w14:paraId="685B6521"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1DDB5D67" w14:textId="18E92E00" w:rsidR="00E14005" w:rsidRPr="008F44B5" w:rsidRDefault="001279E7" w:rsidP="00CE4B7F">
            <w:pPr>
              <w:rPr>
                <w:rFonts w:eastAsia="Calibri" w:cs="Arial"/>
                <w:lang w:val="en-AU"/>
              </w:rPr>
            </w:pPr>
            <w:r w:rsidRPr="008F44B5">
              <w:rPr>
                <w:rFonts w:cs="Arial"/>
                <w:color w:val="000000" w:themeColor="text1"/>
              </w:rPr>
              <w:t>A</w:t>
            </w:r>
            <w:r w:rsidR="00E14005" w:rsidRPr="008F44B5">
              <w:rPr>
                <w:rFonts w:cs="Arial"/>
                <w:color w:val="000000" w:themeColor="text1"/>
              </w:rPr>
              <w:t>ssistance dog (including</w:t>
            </w:r>
            <w:r w:rsidR="00D20EF7" w:rsidRPr="008F44B5">
              <w:rPr>
                <w:rFonts w:cs="Arial"/>
                <w:color w:val="000000" w:themeColor="text1"/>
              </w:rPr>
              <w:t xml:space="preserve"> </w:t>
            </w:r>
            <w:r w:rsidR="619811C5" w:rsidRPr="008F44B5">
              <w:rPr>
                <w:rFonts w:cs="Arial"/>
                <w:color w:val="000000" w:themeColor="text1"/>
              </w:rPr>
              <w:t xml:space="preserve">Dog </w:t>
            </w:r>
            <w:r w:rsidR="00A4222A" w:rsidRPr="008F44B5">
              <w:rPr>
                <w:rFonts w:cs="Arial"/>
                <w:color w:val="000000" w:themeColor="text1"/>
              </w:rPr>
              <w:t>Guide</w:t>
            </w:r>
            <w:r w:rsidR="00E14005" w:rsidRPr="008F44B5">
              <w:rPr>
                <w:rFonts w:cs="Arial"/>
                <w:color w:val="000000" w:themeColor="text1"/>
              </w:rPr>
              <w:t>)</w:t>
            </w:r>
            <w:r w:rsidR="00B91E6D">
              <w:rPr>
                <w:rFonts w:cs="Arial"/>
                <w:color w:val="000000" w:themeColor="text1"/>
                <w:highlight w:val="yellow"/>
              </w:rPr>
              <w:t>-</w:t>
            </w:r>
          </w:p>
        </w:tc>
        <w:tc>
          <w:tcPr>
            <w:tcW w:w="931" w:type="pct"/>
          </w:tcPr>
          <w:p w14:paraId="039AEC33" w14:textId="77777777" w:rsidR="00E14005" w:rsidRPr="008F44B5" w:rsidRDefault="00E14005" w:rsidP="00F21973">
            <w:pPr>
              <w:rPr>
                <w:rFonts w:eastAsia="Calibri" w:cs="Arial"/>
                <w:szCs w:val="22"/>
              </w:rPr>
            </w:pPr>
            <w:r w:rsidRPr="008F44B5">
              <w:rPr>
                <w:rFonts w:cs="Arial"/>
                <w:color w:val="000000"/>
                <w:szCs w:val="22"/>
              </w:rPr>
              <w:t>05_900101111_0130_1_2</w:t>
            </w:r>
          </w:p>
        </w:tc>
        <w:tc>
          <w:tcPr>
            <w:tcW w:w="2186" w:type="pct"/>
          </w:tcPr>
          <w:p w14:paraId="69640158" w14:textId="4F36000B" w:rsidR="00E14005" w:rsidRPr="008F44B5" w:rsidRDefault="00E14005" w:rsidP="00F21973">
            <w:pPr>
              <w:rPr>
                <w:rFonts w:eastAsia="Calibri" w:cs="Arial"/>
                <w:lang w:val="en-AU"/>
              </w:rPr>
            </w:pPr>
            <w:r w:rsidRPr="008F44B5">
              <w:rPr>
                <w:rFonts w:eastAsia="Calibri" w:cs="Arial"/>
              </w:rPr>
              <w:t>Specially trained dog deemed reasonable and necessary in line with NDIA policy</w:t>
            </w:r>
          </w:p>
        </w:tc>
        <w:tc>
          <w:tcPr>
            <w:tcW w:w="343" w:type="pct"/>
          </w:tcPr>
          <w:p w14:paraId="3C947C3D" w14:textId="77777777" w:rsidR="00E14005" w:rsidRPr="008F44B5" w:rsidRDefault="00E14005" w:rsidP="00F21973">
            <w:pPr>
              <w:rPr>
                <w:rFonts w:eastAsia="Times New Roman" w:cs="Arial"/>
                <w:color w:val="000000"/>
                <w:szCs w:val="22"/>
                <w:lang w:eastAsia="en-AU"/>
              </w:rPr>
            </w:pPr>
            <w:r w:rsidRPr="008F44B5">
              <w:rPr>
                <w:rFonts w:eastAsia="Times New Roman" w:cs="Arial"/>
                <w:color w:val="000000"/>
                <w:szCs w:val="22"/>
                <w:lang w:eastAsia="en-AU"/>
              </w:rPr>
              <w:t>Each</w:t>
            </w:r>
          </w:p>
        </w:tc>
        <w:tc>
          <w:tcPr>
            <w:tcW w:w="473" w:type="pct"/>
          </w:tcPr>
          <w:p w14:paraId="276EFFE3" w14:textId="77777777" w:rsidR="00E14005" w:rsidRPr="008F44B5" w:rsidRDefault="00E14005" w:rsidP="00F21973">
            <w:pPr>
              <w:jc w:val="center"/>
              <w:rPr>
                <w:rFonts w:eastAsia="Calibri" w:cs="Arial"/>
                <w:szCs w:val="22"/>
              </w:rPr>
            </w:pPr>
            <w:r w:rsidRPr="008F44B5">
              <w:rPr>
                <w:rFonts w:eastAsia="Calibri" w:cs="Arial"/>
                <w:szCs w:val="22"/>
              </w:rPr>
              <w:t>Y</w:t>
            </w:r>
          </w:p>
        </w:tc>
      </w:tr>
      <w:tr w:rsidR="00E14005" w:rsidRPr="008F44B5" w14:paraId="44DDCEC9" w14:textId="084D879F"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15438FA3" w14:textId="30390CE4" w:rsidR="00E14005" w:rsidRPr="008F44B5" w:rsidRDefault="001279E7" w:rsidP="00F21973">
            <w:pPr>
              <w:rPr>
                <w:rFonts w:eastAsia="Calibri" w:cs="Arial"/>
                <w:lang w:val="en-AU"/>
              </w:rPr>
            </w:pPr>
            <w:r w:rsidRPr="008F44B5">
              <w:rPr>
                <w:rFonts w:cs="Arial"/>
                <w:color w:val="000000" w:themeColor="text1"/>
              </w:rPr>
              <w:t>A</w:t>
            </w:r>
            <w:r w:rsidR="00E14005" w:rsidRPr="008F44B5">
              <w:rPr>
                <w:rFonts w:cs="Arial"/>
                <w:color w:val="000000" w:themeColor="text1"/>
              </w:rPr>
              <w:t xml:space="preserve">ssistance dog (including </w:t>
            </w:r>
            <w:r w:rsidR="5E59DC2D" w:rsidRPr="008F44B5">
              <w:rPr>
                <w:rFonts w:cs="Arial"/>
                <w:color w:val="000000" w:themeColor="text1"/>
              </w:rPr>
              <w:t xml:space="preserve">Dog </w:t>
            </w:r>
            <w:r w:rsidR="00A4222A" w:rsidRPr="008F44B5">
              <w:rPr>
                <w:rFonts w:cs="Arial"/>
                <w:color w:val="000000" w:themeColor="text1"/>
              </w:rPr>
              <w:t>G</w:t>
            </w:r>
            <w:r w:rsidR="00E14005" w:rsidRPr="008F44B5">
              <w:rPr>
                <w:rFonts w:cs="Arial"/>
                <w:color w:val="000000" w:themeColor="text1"/>
              </w:rPr>
              <w:t>uide) ongoing costs</w:t>
            </w:r>
          </w:p>
        </w:tc>
        <w:tc>
          <w:tcPr>
            <w:tcW w:w="931" w:type="pct"/>
          </w:tcPr>
          <w:p w14:paraId="5BEA223A" w14:textId="6525CA08" w:rsidR="00E14005" w:rsidRPr="008F44B5" w:rsidRDefault="00E14005" w:rsidP="00F21973">
            <w:pPr>
              <w:rPr>
                <w:rFonts w:eastAsia="Calibri" w:cs="Arial"/>
                <w:szCs w:val="22"/>
              </w:rPr>
            </w:pPr>
            <w:r w:rsidRPr="008F44B5">
              <w:rPr>
                <w:rFonts w:cs="Arial"/>
                <w:color w:val="000000"/>
                <w:szCs w:val="22"/>
              </w:rPr>
              <w:t>03_900100155_0130_1_1</w:t>
            </w:r>
          </w:p>
        </w:tc>
        <w:tc>
          <w:tcPr>
            <w:tcW w:w="2186" w:type="pct"/>
          </w:tcPr>
          <w:p w14:paraId="402FE5E2" w14:textId="0EF8831C" w:rsidR="00E14005" w:rsidRPr="008F44B5" w:rsidRDefault="00E14005" w:rsidP="00F21973">
            <w:pPr>
              <w:rPr>
                <w:rFonts w:eastAsia="Calibri" w:cs="Arial"/>
                <w:szCs w:val="22"/>
              </w:rPr>
            </w:pPr>
            <w:r w:rsidRPr="008F44B5">
              <w:rPr>
                <w:rFonts w:eastAsia="Calibri" w:cs="Arial"/>
                <w:szCs w:val="22"/>
              </w:rPr>
              <w:t>Extra ongoing costs (above those of a companion animal) for medication, annual vet checks, food, etc. for a dog that meets the NDIA policy</w:t>
            </w:r>
          </w:p>
        </w:tc>
        <w:tc>
          <w:tcPr>
            <w:tcW w:w="343" w:type="pct"/>
          </w:tcPr>
          <w:p w14:paraId="0892EEA4" w14:textId="69D4B5B3" w:rsidR="00E14005" w:rsidRPr="008F44B5" w:rsidRDefault="00E14005" w:rsidP="00F21973">
            <w:pPr>
              <w:rPr>
                <w:rFonts w:eastAsia="Times New Roman" w:cs="Arial"/>
                <w:color w:val="000000"/>
                <w:szCs w:val="22"/>
                <w:lang w:eastAsia="en-AU"/>
              </w:rPr>
            </w:pPr>
            <w:r w:rsidRPr="008F44B5">
              <w:rPr>
                <w:rFonts w:cs="Arial"/>
                <w:color w:val="000000"/>
                <w:szCs w:val="22"/>
              </w:rPr>
              <w:t>Month</w:t>
            </w:r>
          </w:p>
        </w:tc>
        <w:tc>
          <w:tcPr>
            <w:tcW w:w="473" w:type="pct"/>
          </w:tcPr>
          <w:p w14:paraId="07D9AD66" w14:textId="096F2790" w:rsidR="00E14005" w:rsidRPr="008F44B5" w:rsidRDefault="00E14005" w:rsidP="00F21973">
            <w:pPr>
              <w:jc w:val="center"/>
              <w:rPr>
                <w:rFonts w:eastAsia="Calibri" w:cs="Arial"/>
                <w:szCs w:val="22"/>
              </w:rPr>
            </w:pPr>
            <w:r w:rsidRPr="008F44B5">
              <w:rPr>
                <w:rFonts w:eastAsia="Calibri" w:cs="Arial"/>
                <w:szCs w:val="22"/>
              </w:rPr>
              <w:t>N</w:t>
            </w:r>
          </w:p>
        </w:tc>
      </w:tr>
    </w:tbl>
    <w:p w14:paraId="0C52DFB9" w14:textId="464AAFF7" w:rsidR="001008ED" w:rsidRPr="008F44B5" w:rsidRDefault="001008ED" w:rsidP="00346928">
      <w:pPr>
        <w:pStyle w:val="Heading2"/>
      </w:pPr>
      <w:bookmarkStart w:id="652" w:name="_Toc73386282"/>
      <w:bookmarkStart w:id="653" w:name="_Toc73386572"/>
      <w:bookmarkStart w:id="654" w:name="_Toc170034578"/>
      <w:r w:rsidRPr="008F44B5">
        <w:lastRenderedPageBreak/>
        <w:t>Personal mobility equipment</w:t>
      </w:r>
      <w:bookmarkEnd w:id="649"/>
      <w:bookmarkEnd w:id="650"/>
      <w:bookmarkEnd w:id="652"/>
      <w:bookmarkEnd w:id="653"/>
      <w:bookmarkEnd w:id="654"/>
    </w:p>
    <w:p w14:paraId="625D627E" w14:textId="6C032794" w:rsidR="001008ED" w:rsidRPr="008F44B5" w:rsidRDefault="001008ED" w:rsidP="00BF2689">
      <w:pPr>
        <w:keepNext/>
        <w:rPr>
          <w:rFonts w:eastAsia="Times New Roman"/>
          <w:sz w:val="32"/>
          <w:szCs w:val="32"/>
        </w:rPr>
      </w:pPr>
      <w:bookmarkStart w:id="655" w:name="Personal_Mobility"/>
      <w:r w:rsidRPr="008F44B5">
        <w:t>Equipment to assist participants to move around their home or the community; including equipment for walking, wheelchairs and transfer aids.</w:t>
      </w:r>
      <w:bookmarkStart w:id="656" w:name="_Toc400527830"/>
      <w:bookmarkStart w:id="657" w:name="_Toc403480100"/>
      <w:bookmarkStart w:id="658" w:name="_Toc425455678"/>
      <w:bookmarkEnd w:id="655"/>
      <w:r w:rsidR="003945C8" w:rsidRPr="008F44B5">
        <w:t xml:space="preserve"> </w:t>
      </w:r>
      <w:r w:rsidR="00C309F5" w:rsidRPr="008F44B5">
        <w:rPr>
          <w:lang w:eastAsia="en-AU"/>
        </w:rPr>
        <w:t>Low</w:t>
      </w:r>
      <w:r w:rsidR="6BD45FBE" w:rsidRPr="008F44B5">
        <w:rPr>
          <w:lang w:eastAsia="en-AU"/>
        </w:rPr>
        <w:t>-</w:t>
      </w:r>
      <w:r w:rsidR="00C309F5" w:rsidRPr="008F44B5">
        <w:rPr>
          <w:lang w:eastAsia="en-AU"/>
        </w:rPr>
        <w:t>cost</w:t>
      </w:r>
      <w:r w:rsidR="003945C8" w:rsidRPr="008F44B5">
        <w:rPr>
          <w:lang w:eastAsia="en-AU"/>
        </w:rPr>
        <w:t xml:space="preserve"> assistive technology in this category should be claimed under the line item ‘</w:t>
      </w:r>
      <w:r w:rsidR="0091033A" w:rsidRPr="008F44B5">
        <w:rPr>
          <w:b/>
          <w:lang w:eastAsia="en-AU"/>
        </w:rPr>
        <w:t xml:space="preserve">Low Cost AT - Personal Mobility </w:t>
      </w:r>
      <w:r w:rsidR="003945C8" w:rsidRPr="008F44B5">
        <w:rPr>
          <w:b/>
          <w:lang w:eastAsia="en-AU"/>
        </w:rPr>
        <w:t>03_</w:t>
      </w:r>
      <w:r w:rsidR="00272757" w:rsidRPr="008F44B5">
        <w:rPr>
          <w:b/>
          <w:lang w:eastAsia="en-AU"/>
        </w:rPr>
        <w:t>120000911</w:t>
      </w:r>
      <w:r w:rsidR="003945C8" w:rsidRPr="008F44B5">
        <w:rPr>
          <w:b/>
          <w:lang w:eastAsia="en-AU"/>
        </w:rPr>
        <w:t>_0105_1_1</w:t>
      </w:r>
      <w:r w:rsidR="003945C8" w:rsidRPr="008F44B5">
        <w:rPr>
          <w:lang w:eastAsia="en-AU"/>
        </w:rPr>
        <w:t>’ from the Consumables budget</w:t>
      </w:r>
      <w:r w:rsidR="00AF13CD" w:rsidRPr="008F44B5">
        <w:rPr>
          <w:lang w:eastAsia="en-AU"/>
        </w:rPr>
        <w:t>.</w:t>
      </w:r>
    </w:p>
    <w:p w14:paraId="33987502" w14:textId="1420F5F3" w:rsidR="001008ED" w:rsidRPr="008F44B5" w:rsidRDefault="001008ED" w:rsidP="00346928">
      <w:pPr>
        <w:pStyle w:val="Heading3"/>
        <w:rPr>
          <w:rFonts w:eastAsiaTheme="minorHAnsi"/>
        </w:rPr>
      </w:pPr>
      <w:bookmarkStart w:id="659" w:name="_Toc467243738"/>
      <w:bookmarkStart w:id="660" w:name="_Toc479064178"/>
      <w:bookmarkStart w:id="661" w:name="_Toc73386283"/>
      <w:r w:rsidRPr="008F44B5">
        <w:rPr>
          <w:rFonts w:eastAsiaTheme="minorHAnsi"/>
        </w:rPr>
        <w:t>Transfer equipment</w:t>
      </w:r>
      <w:bookmarkEnd w:id="656"/>
      <w:bookmarkEnd w:id="657"/>
      <w:bookmarkEnd w:id="658"/>
      <w:bookmarkEnd w:id="659"/>
      <w:bookmarkEnd w:id="660"/>
      <w:bookmarkEnd w:id="661"/>
    </w:p>
    <w:tbl>
      <w:tblPr>
        <w:tblStyle w:val="LightShading-Accent4"/>
        <w:tblW w:w="0" w:type="auto"/>
        <w:tblLayout w:type="fixed"/>
        <w:tblLook w:val="0420" w:firstRow="1" w:lastRow="0" w:firstColumn="0" w:lastColumn="0" w:noHBand="0" w:noVBand="1"/>
        <w:tblCaption w:val="Transfer equipment"/>
      </w:tblPr>
      <w:tblGrid>
        <w:gridCol w:w="4832"/>
        <w:gridCol w:w="4216"/>
        <w:gridCol w:w="9908"/>
        <w:gridCol w:w="1559"/>
        <w:gridCol w:w="2144"/>
      </w:tblGrid>
      <w:tr w:rsidR="007E6AAF" w:rsidRPr="008F44B5" w14:paraId="04CA754D" w14:textId="77777777" w:rsidTr="00FF3BDD">
        <w:trPr>
          <w:cnfStyle w:val="100000000000" w:firstRow="1" w:lastRow="0" w:firstColumn="0" w:lastColumn="0" w:oddVBand="0" w:evenVBand="0" w:oddHBand="0" w:evenHBand="0" w:firstRowFirstColumn="0" w:firstRowLastColumn="0" w:lastRowFirstColumn="0" w:lastRowLastColumn="0"/>
          <w:tblHeader/>
        </w:trPr>
        <w:tc>
          <w:tcPr>
            <w:tcW w:w="4832" w:type="dxa"/>
            <w:vAlign w:val="center"/>
          </w:tcPr>
          <w:p w14:paraId="7ACDA384" w14:textId="77777777" w:rsidR="001008ED" w:rsidRPr="008F44B5" w:rsidRDefault="001008ED" w:rsidP="00BF2689">
            <w:pPr>
              <w:pStyle w:val="Table"/>
            </w:pPr>
            <w:bookmarkStart w:id="662" w:name="_Toc467509834"/>
            <w:bookmarkStart w:id="663" w:name="_Toc467510545"/>
            <w:bookmarkStart w:id="664" w:name="_Toc467595773"/>
            <w:bookmarkStart w:id="665" w:name="_Toc468280011"/>
            <w:bookmarkStart w:id="666" w:name="_Toc468449996"/>
            <w:bookmarkStart w:id="667" w:name="_Toc468451833"/>
            <w:bookmarkStart w:id="668" w:name="_Toc468452066"/>
            <w:bookmarkStart w:id="669" w:name="_Toc468463720"/>
            <w:bookmarkStart w:id="670" w:name="_Toc468464245"/>
            <w:r w:rsidRPr="008F44B5">
              <w:t>Support Item</w:t>
            </w:r>
            <w:bookmarkEnd w:id="662"/>
            <w:bookmarkEnd w:id="663"/>
            <w:bookmarkEnd w:id="664"/>
            <w:bookmarkEnd w:id="665"/>
            <w:bookmarkEnd w:id="666"/>
            <w:bookmarkEnd w:id="667"/>
            <w:bookmarkEnd w:id="668"/>
            <w:bookmarkEnd w:id="669"/>
            <w:bookmarkEnd w:id="670"/>
          </w:p>
        </w:tc>
        <w:tc>
          <w:tcPr>
            <w:tcW w:w="4216" w:type="dxa"/>
            <w:vAlign w:val="center"/>
          </w:tcPr>
          <w:p w14:paraId="3E06FE55" w14:textId="77777777" w:rsidR="001008ED" w:rsidRPr="008F44B5" w:rsidRDefault="001008ED" w:rsidP="00BF2689">
            <w:pPr>
              <w:pStyle w:val="Table"/>
            </w:pPr>
            <w:bookmarkStart w:id="671" w:name="_Toc467509835"/>
            <w:bookmarkStart w:id="672" w:name="_Toc467510546"/>
            <w:bookmarkStart w:id="673" w:name="_Toc467595774"/>
            <w:bookmarkStart w:id="674" w:name="_Toc468280012"/>
            <w:bookmarkStart w:id="675" w:name="_Toc468449997"/>
            <w:bookmarkStart w:id="676" w:name="_Toc468451834"/>
            <w:bookmarkStart w:id="677" w:name="_Toc468452067"/>
            <w:bookmarkStart w:id="678" w:name="_Toc468463721"/>
            <w:bookmarkStart w:id="679" w:name="_Toc468464246"/>
            <w:r w:rsidRPr="008F44B5">
              <w:t>Support Item Ref No.</w:t>
            </w:r>
            <w:bookmarkEnd w:id="671"/>
            <w:bookmarkEnd w:id="672"/>
            <w:bookmarkEnd w:id="673"/>
            <w:bookmarkEnd w:id="674"/>
            <w:bookmarkEnd w:id="675"/>
            <w:bookmarkEnd w:id="676"/>
            <w:bookmarkEnd w:id="677"/>
            <w:bookmarkEnd w:id="678"/>
            <w:bookmarkEnd w:id="679"/>
          </w:p>
        </w:tc>
        <w:tc>
          <w:tcPr>
            <w:tcW w:w="9908" w:type="dxa"/>
            <w:vAlign w:val="center"/>
          </w:tcPr>
          <w:p w14:paraId="2D57D4A1" w14:textId="77777777" w:rsidR="001008ED" w:rsidRPr="008F44B5" w:rsidRDefault="001008ED" w:rsidP="00BF2689">
            <w:pPr>
              <w:pStyle w:val="Table"/>
            </w:pPr>
            <w:bookmarkStart w:id="680" w:name="_Toc467509836"/>
            <w:bookmarkStart w:id="681" w:name="_Toc467510547"/>
            <w:bookmarkStart w:id="682" w:name="_Toc467595775"/>
            <w:bookmarkStart w:id="683" w:name="_Toc468280013"/>
            <w:bookmarkStart w:id="684" w:name="_Toc468449998"/>
            <w:bookmarkStart w:id="685" w:name="_Toc468451835"/>
            <w:bookmarkStart w:id="686" w:name="_Toc468452068"/>
            <w:bookmarkStart w:id="687" w:name="_Toc468463722"/>
            <w:bookmarkStart w:id="688" w:name="_Toc468464247"/>
            <w:r w:rsidRPr="008F44B5">
              <w:t>Description</w:t>
            </w:r>
            <w:bookmarkEnd w:id="680"/>
            <w:bookmarkEnd w:id="681"/>
            <w:bookmarkEnd w:id="682"/>
            <w:bookmarkEnd w:id="683"/>
            <w:bookmarkEnd w:id="684"/>
            <w:bookmarkEnd w:id="685"/>
            <w:bookmarkEnd w:id="686"/>
            <w:bookmarkEnd w:id="687"/>
            <w:bookmarkEnd w:id="688"/>
          </w:p>
        </w:tc>
        <w:tc>
          <w:tcPr>
            <w:tcW w:w="1559" w:type="dxa"/>
            <w:vAlign w:val="center"/>
          </w:tcPr>
          <w:p w14:paraId="1D84DE7C" w14:textId="77777777" w:rsidR="001008ED" w:rsidRPr="008F44B5" w:rsidRDefault="001008ED" w:rsidP="00BF2689">
            <w:pPr>
              <w:pStyle w:val="Table"/>
              <w:rPr>
                <w:sz w:val="20"/>
                <w:szCs w:val="20"/>
              </w:rPr>
            </w:pPr>
            <w:bookmarkStart w:id="689" w:name="_Toc467509837"/>
            <w:bookmarkStart w:id="690" w:name="_Toc467510548"/>
            <w:bookmarkStart w:id="691" w:name="_Toc467595776"/>
            <w:bookmarkStart w:id="692" w:name="_Toc468280014"/>
            <w:bookmarkStart w:id="693" w:name="_Toc468449999"/>
            <w:bookmarkStart w:id="694" w:name="_Toc468451836"/>
            <w:bookmarkStart w:id="695" w:name="_Toc468452069"/>
            <w:bookmarkStart w:id="696" w:name="_Toc468463723"/>
            <w:bookmarkStart w:id="697" w:name="_Toc468464248"/>
            <w:r w:rsidRPr="008F44B5">
              <w:rPr>
                <w:sz w:val="20"/>
                <w:szCs w:val="20"/>
              </w:rPr>
              <w:t>UOM</w:t>
            </w:r>
            <w:bookmarkEnd w:id="689"/>
            <w:bookmarkEnd w:id="690"/>
            <w:bookmarkEnd w:id="691"/>
            <w:bookmarkEnd w:id="692"/>
            <w:bookmarkEnd w:id="693"/>
            <w:bookmarkEnd w:id="694"/>
            <w:bookmarkEnd w:id="695"/>
            <w:bookmarkEnd w:id="696"/>
            <w:bookmarkEnd w:id="697"/>
          </w:p>
        </w:tc>
        <w:tc>
          <w:tcPr>
            <w:tcW w:w="2144" w:type="dxa"/>
            <w:vAlign w:val="center"/>
          </w:tcPr>
          <w:p w14:paraId="0D580528" w14:textId="77777777" w:rsidR="001008ED" w:rsidRPr="008F44B5" w:rsidRDefault="001008ED" w:rsidP="00BF2689">
            <w:pPr>
              <w:pStyle w:val="Table"/>
              <w:jc w:val="center"/>
              <w:rPr>
                <w:sz w:val="20"/>
                <w:szCs w:val="20"/>
              </w:rPr>
            </w:pPr>
            <w:bookmarkStart w:id="698" w:name="_Toc467509838"/>
            <w:bookmarkStart w:id="699" w:name="_Toc467510549"/>
            <w:bookmarkStart w:id="700" w:name="_Toc467595777"/>
            <w:bookmarkStart w:id="701" w:name="_Toc468280015"/>
            <w:bookmarkStart w:id="702" w:name="_Toc468450000"/>
            <w:bookmarkStart w:id="703" w:name="_Toc468451837"/>
            <w:bookmarkStart w:id="704" w:name="_Toc468452070"/>
            <w:bookmarkStart w:id="705" w:name="_Toc468463724"/>
            <w:bookmarkStart w:id="706" w:name="_Toc468464249"/>
            <w:r w:rsidRPr="008F44B5">
              <w:rPr>
                <w:sz w:val="20"/>
                <w:szCs w:val="20"/>
              </w:rPr>
              <w:t>Quote Required</w:t>
            </w:r>
            <w:bookmarkEnd w:id="698"/>
            <w:bookmarkEnd w:id="699"/>
            <w:bookmarkEnd w:id="700"/>
            <w:bookmarkEnd w:id="701"/>
            <w:bookmarkEnd w:id="702"/>
            <w:bookmarkEnd w:id="703"/>
            <w:bookmarkEnd w:id="704"/>
            <w:bookmarkEnd w:id="705"/>
            <w:bookmarkEnd w:id="706"/>
          </w:p>
        </w:tc>
      </w:tr>
      <w:tr w:rsidR="007B5047" w:rsidRPr="008F44B5" w14:paraId="5B4BC11B" w14:textId="77777777" w:rsidTr="00FF3BDD">
        <w:trPr>
          <w:cnfStyle w:val="000000100000" w:firstRow="0" w:lastRow="0" w:firstColumn="0" w:lastColumn="0" w:oddVBand="0" w:evenVBand="0" w:oddHBand="1" w:evenHBand="0" w:firstRowFirstColumn="0" w:firstRowLastColumn="0" w:lastRowFirstColumn="0" w:lastRowLastColumn="0"/>
        </w:trPr>
        <w:tc>
          <w:tcPr>
            <w:tcW w:w="4832" w:type="dxa"/>
          </w:tcPr>
          <w:p w14:paraId="67C5EDA4" w14:textId="04D3EE44" w:rsidR="007B5047" w:rsidRPr="008F44B5" w:rsidRDefault="008A4A1E" w:rsidP="00BF2689">
            <w:pPr>
              <w:pStyle w:val="Table"/>
              <w:rPr>
                <w:rFonts w:eastAsia="Calibri" w:cs="Arial"/>
                <w:szCs w:val="22"/>
              </w:rPr>
            </w:pPr>
            <w:r w:rsidRPr="008F44B5">
              <w:rPr>
                <w:szCs w:val="22"/>
              </w:rPr>
              <w:t xml:space="preserve">Transfer AT </w:t>
            </w:r>
            <w:r w:rsidR="006A0E0B" w:rsidRPr="008F44B5">
              <w:rPr>
                <w:szCs w:val="22"/>
              </w:rPr>
              <w:t>-</w:t>
            </w:r>
            <w:r w:rsidRPr="008F44B5">
              <w:rPr>
                <w:szCs w:val="22"/>
              </w:rPr>
              <w:t xml:space="preserve"> Ceiling Hoist</w:t>
            </w:r>
          </w:p>
        </w:tc>
        <w:tc>
          <w:tcPr>
            <w:tcW w:w="4216" w:type="dxa"/>
          </w:tcPr>
          <w:p w14:paraId="2F3A93AE" w14:textId="51F1D995" w:rsidR="00CE4B7F" w:rsidRPr="008F44B5" w:rsidRDefault="00CE4B7F" w:rsidP="00BF2689">
            <w:pPr>
              <w:pStyle w:val="Table"/>
              <w:rPr>
                <w:rFonts w:eastAsia="Calibri" w:cs="Arial"/>
                <w:szCs w:val="22"/>
              </w:rPr>
            </w:pPr>
            <w:r w:rsidRPr="008F44B5">
              <w:rPr>
                <w:rFonts w:eastAsia="Calibri" w:cs="Arial"/>
                <w:szCs w:val="22"/>
              </w:rPr>
              <w:t>05_123612891_0105_1_2</w:t>
            </w:r>
          </w:p>
        </w:tc>
        <w:tc>
          <w:tcPr>
            <w:tcW w:w="9908" w:type="dxa"/>
          </w:tcPr>
          <w:p w14:paraId="754051A6" w14:textId="6FC49CD6" w:rsidR="007B5047" w:rsidRPr="008F44B5" w:rsidRDefault="007B5047" w:rsidP="00BF2689">
            <w:pPr>
              <w:pStyle w:val="Table"/>
              <w:rPr>
                <w:rFonts w:eastAsia="Calibri" w:cs="Arial"/>
                <w:szCs w:val="22"/>
              </w:rPr>
            </w:pPr>
            <w:r w:rsidRPr="008F44B5">
              <w:rPr>
                <w:szCs w:val="22"/>
              </w:rPr>
              <w:t>Mechanical equipment fixed to a wall or ceiling to lift an individual for transfer or moving position</w:t>
            </w:r>
            <w:r w:rsidR="005246BE" w:rsidRPr="008F44B5">
              <w:rPr>
                <w:szCs w:val="22"/>
              </w:rPr>
              <w:t xml:space="preserve"> </w:t>
            </w:r>
            <w:r w:rsidR="00185CD4" w:rsidRPr="008F44B5">
              <w:rPr>
                <w:szCs w:val="22"/>
              </w:rPr>
              <w:t>(use code in Home Modifications section if home modifications are required to install).</w:t>
            </w:r>
          </w:p>
        </w:tc>
        <w:tc>
          <w:tcPr>
            <w:tcW w:w="1559" w:type="dxa"/>
          </w:tcPr>
          <w:p w14:paraId="3F894C89"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1149E7BC" w14:textId="7D3137AE" w:rsidR="007B5047" w:rsidRPr="008F44B5" w:rsidRDefault="00CE4B7F" w:rsidP="00BF2689">
            <w:pPr>
              <w:pStyle w:val="Table"/>
              <w:jc w:val="center"/>
              <w:rPr>
                <w:rFonts w:eastAsia="Calibri" w:cs="Arial"/>
                <w:szCs w:val="22"/>
              </w:rPr>
            </w:pPr>
            <w:r w:rsidRPr="008F44B5">
              <w:rPr>
                <w:szCs w:val="22"/>
              </w:rPr>
              <w:t>N</w:t>
            </w:r>
          </w:p>
        </w:tc>
      </w:tr>
      <w:tr w:rsidR="007B5047" w:rsidRPr="008F44B5" w14:paraId="4663E1A8" w14:textId="77777777" w:rsidTr="00FF3BDD">
        <w:trPr>
          <w:cnfStyle w:val="000000010000" w:firstRow="0" w:lastRow="0" w:firstColumn="0" w:lastColumn="0" w:oddVBand="0" w:evenVBand="0" w:oddHBand="0" w:evenHBand="1" w:firstRowFirstColumn="0" w:firstRowLastColumn="0" w:lastRowFirstColumn="0" w:lastRowLastColumn="0"/>
        </w:trPr>
        <w:tc>
          <w:tcPr>
            <w:tcW w:w="4832" w:type="dxa"/>
          </w:tcPr>
          <w:p w14:paraId="043C104A" w14:textId="2D273390" w:rsidR="007B5047" w:rsidRPr="008F44B5" w:rsidRDefault="008A4A1E" w:rsidP="00BF2689">
            <w:pPr>
              <w:pStyle w:val="Table"/>
              <w:rPr>
                <w:rFonts w:eastAsia="Calibri" w:cs="Arial"/>
                <w:szCs w:val="22"/>
              </w:rPr>
            </w:pPr>
            <w:r w:rsidRPr="008F44B5">
              <w:rPr>
                <w:szCs w:val="22"/>
              </w:rPr>
              <w:t xml:space="preserve">Transfer AT </w:t>
            </w:r>
            <w:r w:rsidR="006A0E0B" w:rsidRPr="008F44B5">
              <w:rPr>
                <w:szCs w:val="22"/>
              </w:rPr>
              <w:t>-</w:t>
            </w:r>
            <w:r w:rsidRPr="008F44B5">
              <w:rPr>
                <w:szCs w:val="22"/>
              </w:rPr>
              <w:t xml:space="preserve"> Sling Standard</w:t>
            </w:r>
          </w:p>
        </w:tc>
        <w:tc>
          <w:tcPr>
            <w:tcW w:w="4216" w:type="dxa"/>
          </w:tcPr>
          <w:p w14:paraId="0F499471" w14:textId="77777777" w:rsidR="007B5047" w:rsidRPr="008F44B5" w:rsidRDefault="007B5047" w:rsidP="00BF2689">
            <w:pPr>
              <w:pStyle w:val="Table"/>
              <w:rPr>
                <w:rFonts w:eastAsia="Calibri" w:cs="Arial"/>
                <w:szCs w:val="22"/>
              </w:rPr>
            </w:pPr>
            <w:r w:rsidRPr="008F44B5">
              <w:rPr>
                <w:szCs w:val="22"/>
              </w:rPr>
              <w:t>05_123621111_0105_1_2</w:t>
            </w:r>
          </w:p>
        </w:tc>
        <w:tc>
          <w:tcPr>
            <w:tcW w:w="9908" w:type="dxa"/>
          </w:tcPr>
          <w:p w14:paraId="14D07750" w14:textId="77777777" w:rsidR="007B5047" w:rsidRPr="008F44B5" w:rsidRDefault="007B5047" w:rsidP="00BF2689">
            <w:pPr>
              <w:pStyle w:val="Table"/>
              <w:rPr>
                <w:rFonts w:eastAsia="Calibri" w:cs="Arial"/>
                <w:szCs w:val="22"/>
              </w:rPr>
            </w:pPr>
            <w:r w:rsidRPr="008F44B5">
              <w:rPr>
                <w:szCs w:val="22"/>
              </w:rPr>
              <w:t>A standard supportive device made from different materials that supports the body of an individual and attaches to a hoist; to be used with a hoist to move an individual</w:t>
            </w:r>
          </w:p>
        </w:tc>
        <w:tc>
          <w:tcPr>
            <w:tcW w:w="1559" w:type="dxa"/>
          </w:tcPr>
          <w:p w14:paraId="1C7DFDC0"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287C5F61" w14:textId="77777777" w:rsidR="007B5047" w:rsidRPr="008F44B5" w:rsidRDefault="007B5047" w:rsidP="00BF2689">
            <w:pPr>
              <w:pStyle w:val="Table"/>
              <w:jc w:val="center"/>
              <w:rPr>
                <w:rFonts w:eastAsia="Calibri" w:cs="Arial"/>
                <w:szCs w:val="22"/>
              </w:rPr>
            </w:pPr>
            <w:r w:rsidRPr="008F44B5">
              <w:rPr>
                <w:szCs w:val="22"/>
              </w:rPr>
              <w:t>N</w:t>
            </w:r>
          </w:p>
        </w:tc>
      </w:tr>
      <w:tr w:rsidR="007B5047" w:rsidRPr="008F44B5" w14:paraId="15C2944B" w14:textId="77777777" w:rsidTr="00FF3BDD">
        <w:trPr>
          <w:cnfStyle w:val="000000100000" w:firstRow="0" w:lastRow="0" w:firstColumn="0" w:lastColumn="0" w:oddVBand="0" w:evenVBand="0" w:oddHBand="1" w:evenHBand="0" w:firstRowFirstColumn="0" w:firstRowLastColumn="0" w:lastRowFirstColumn="0" w:lastRowLastColumn="0"/>
        </w:trPr>
        <w:tc>
          <w:tcPr>
            <w:tcW w:w="4832" w:type="dxa"/>
          </w:tcPr>
          <w:p w14:paraId="00D4C692" w14:textId="02935F26" w:rsidR="007B5047" w:rsidRPr="008F44B5" w:rsidRDefault="008A4A1E" w:rsidP="00BF2689">
            <w:pPr>
              <w:pStyle w:val="Table"/>
              <w:rPr>
                <w:rFonts w:eastAsia="Calibri" w:cs="Arial"/>
                <w:szCs w:val="22"/>
              </w:rPr>
            </w:pPr>
            <w:r w:rsidRPr="008F44B5">
              <w:rPr>
                <w:szCs w:val="22"/>
              </w:rPr>
              <w:t xml:space="preserve">Transfer AT </w:t>
            </w:r>
            <w:r w:rsidR="006A0E0B" w:rsidRPr="008F44B5">
              <w:rPr>
                <w:szCs w:val="22"/>
              </w:rPr>
              <w:t>-</w:t>
            </w:r>
            <w:r w:rsidRPr="008F44B5">
              <w:rPr>
                <w:szCs w:val="22"/>
              </w:rPr>
              <w:t xml:space="preserve"> Sling Non-Standard</w:t>
            </w:r>
          </w:p>
        </w:tc>
        <w:tc>
          <w:tcPr>
            <w:tcW w:w="4216" w:type="dxa"/>
          </w:tcPr>
          <w:p w14:paraId="7DD28F06" w14:textId="77777777" w:rsidR="007B5047" w:rsidRPr="008F44B5" w:rsidRDefault="007B5047" w:rsidP="00BF2689">
            <w:pPr>
              <w:pStyle w:val="Table"/>
              <w:rPr>
                <w:rFonts w:eastAsia="Calibri" w:cs="Arial"/>
                <w:szCs w:val="22"/>
              </w:rPr>
            </w:pPr>
            <w:r w:rsidRPr="008F44B5">
              <w:rPr>
                <w:szCs w:val="22"/>
              </w:rPr>
              <w:t>05_123621121_0105_1_2</w:t>
            </w:r>
          </w:p>
        </w:tc>
        <w:tc>
          <w:tcPr>
            <w:tcW w:w="9908" w:type="dxa"/>
          </w:tcPr>
          <w:p w14:paraId="11C5DE08" w14:textId="18DC729A" w:rsidR="007B5047" w:rsidRPr="008F44B5" w:rsidRDefault="007B5047" w:rsidP="00BF2689">
            <w:pPr>
              <w:pStyle w:val="Table"/>
              <w:rPr>
                <w:rFonts w:eastAsia="Calibri" w:cs="Arial"/>
              </w:rPr>
            </w:pPr>
            <w:r w:rsidRPr="008F44B5">
              <w:t>A device that supports the body of an individual with complex needs or for specialised purposes and attaches t</w:t>
            </w:r>
            <w:r w:rsidR="00612E3E" w:rsidRPr="008F44B5">
              <w:t>o a hoist to move an individual; Custom Made or Bariatric.</w:t>
            </w:r>
          </w:p>
        </w:tc>
        <w:tc>
          <w:tcPr>
            <w:tcW w:w="1559" w:type="dxa"/>
          </w:tcPr>
          <w:p w14:paraId="6EE399DE"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2C92C5FF" w14:textId="77777777" w:rsidR="007B5047" w:rsidRPr="008F44B5" w:rsidRDefault="007B5047" w:rsidP="00BF2689">
            <w:pPr>
              <w:pStyle w:val="Table"/>
              <w:jc w:val="center"/>
              <w:rPr>
                <w:rFonts w:eastAsia="Calibri" w:cs="Arial"/>
                <w:szCs w:val="22"/>
              </w:rPr>
            </w:pPr>
            <w:r w:rsidRPr="008F44B5">
              <w:rPr>
                <w:szCs w:val="22"/>
              </w:rPr>
              <w:t>N</w:t>
            </w:r>
          </w:p>
        </w:tc>
      </w:tr>
      <w:tr w:rsidR="007B5047" w:rsidRPr="008F44B5" w14:paraId="6D25D1F9" w14:textId="77777777" w:rsidTr="00FF3BDD">
        <w:trPr>
          <w:cnfStyle w:val="000000010000" w:firstRow="0" w:lastRow="0" w:firstColumn="0" w:lastColumn="0" w:oddVBand="0" w:evenVBand="0" w:oddHBand="0" w:evenHBand="1" w:firstRowFirstColumn="0" w:firstRowLastColumn="0" w:lastRowFirstColumn="0" w:lastRowLastColumn="0"/>
        </w:trPr>
        <w:tc>
          <w:tcPr>
            <w:tcW w:w="4832" w:type="dxa"/>
          </w:tcPr>
          <w:p w14:paraId="64BFADC0" w14:textId="5EC54D87" w:rsidR="007B5047" w:rsidRPr="008F44B5" w:rsidRDefault="008A4A1E" w:rsidP="00BF2689">
            <w:pPr>
              <w:pStyle w:val="Table"/>
              <w:rPr>
                <w:rFonts w:eastAsia="Calibri" w:cs="Arial"/>
                <w:szCs w:val="22"/>
              </w:rPr>
            </w:pPr>
            <w:r w:rsidRPr="008F44B5">
              <w:rPr>
                <w:szCs w:val="22"/>
              </w:rPr>
              <w:t xml:space="preserve">Transfer AT </w:t>
            </w:r>
            <w:r w:rsidR="006A0E0B" w:rsidRPr="008F44B5">
              <w:rPr>
                <w:szCs w:val="22"/>
              </w:rPr>
              <w:t>-</w:t>
            </w:r>
            <w:r w:rsidRPr="008F44B5">
              <w:rPr>
                <w:szCs w:val="22"/>
              </w:rPr>
              <w:t xml:space="preserve"> </w:t>
            </w:r>
            <w:r w:rsidR="00795D40" w:rsidRPr="008F44B5">
              <w:rPr>
                <w:szCs w:val="22"/>
              </w:rPr>
              <w:t xml:space="preserve">Pool </w:t>
            </w:r>
            <w:r w:rsidRPr="008F44B5">
              <w:rPr>
                <w:szCs w:val="22"/>
              </w:rPr>
              <w:t>Environment Hoist</w:t>
            </w:r>
          </w:p>
        </w:tc>
        <w:tc>
          <w:tcPr>
            <w:tcW w:w="4216" w:type="dxa"/>
          </w:tcPr>
          <w:p w14:paraId="28799AE8" w14:textId="4D670C4B" w:rsidR="007B5047" w:rsidRPr="00DD7718" w:rsidRDefault="00CE4B7F" w:rsidP="00BF2689">
            <w:pPr>
              <w:pStyle w:val="Table"/>
              <w:rPr>
                <w:szCs w:val="22"/>
              </w:rPr>
            </w:pPr>
            <w:r w:rsidRPr="008F44B5">
              <w:rPr>
                <w:szCs w:val="22"/>
              </w:rPr>
              <w:t>05_123612811_0105_1_2</w:t>
            </w:r>
          </w:p>
        </w:tc>
        <w:tc>
          <w:tcPr>
            <w:tcW w:w="9908" w:type="dxa"/>
          </w:tcPr>
          <w:p w14:paraId="5C388F4B" w14:textId="13593E5E" w:rsidR="007B5047" w:rsidRPr="008F44B5" w:rsidRDefault="42D213B8" w:rsidP="00BF2689">
            <w:pPr>
              <w:pStyle w:val="Table"/>
              <w:rPr>
                <w:rFonts w:eastAsia="Calibri" w:cs="Arial"/>
              </w:rPr>
            </w:pPr>
            <w:r w:rsidRPr="008F44B5">
              <w:t>Typically,</w:t>
            </w:r>
            <w:r w:rsidR="007B5047" w:rsidRPr="008F44B5">
              <w:t xml:space="preserve"> fixed hoists for transfer into/out of pools or locations subject to weather or chlorine/salt exposure</w:t>
            </w:r>
          </w:p>
        </w:tc>
        <w:tc>
          <w:tcPr>
            <w:tcW w:w="1559" w:type="dxa"/>
          </w:tcPr>
          <w:p w14:paraId="00DE285C"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65BF0B6A" w14:textId="6D9F5E6D" w:rsidR="007B5047" w:rsidRPr="008F44B5" w:rsidRDefault="00CE4B7F" w:rsidP="00BF2689">
            <w:pPr>
              <w:pStyle w:val="Table"/>
              <w:jc w:val="center"/>
              <w:rPr>
                <w:rFonts w:eastAsia="Calibri" w:cs="Arial"/>
                <w:szCs w:val="22"/>
              </w:rPr>
            </w:pPr>
            <w:r w:rsidRPr="008F44B5">
              <w:rPr>
                <w:szCs w:val="22"/>
              </w:rPr>
              <w:t>N</w:t>
            </w:r>
          </w:p>
        </w:tc>
      </w:tr>
      <w:tr w:rsidR="007B5047" w:rsidRPr="008F44B5" w14:paraId="3DE8F2DA" w14:textId="77777777" w:rsidTr="00FF3BDD">
        <w:trPr>
          <w:cnfStyle w:val="000000100000" w:firstRow="0" w:lastRow="0" w:firstColumn="0" w:lastColumn="0" w:oddVBand="0" w:evenVBand="0" w:oddHBand="1" w:evenHBand="0" w:firstRowFirstColumn="0" w:firstRowLastColumn="0" w:lastRowFirstColumn="0" w:lastRowLastColumn="0"/>
        </w:trPr>
        <w:tc>
          <w:tcPr>
            <w:tcW w:w="4832" w:type="dxa"/>
          </w:tcPr>
          <w:p w14:paraId="5EF53B69" w14:textId="68A1FE18" w:rsidR="007B5047" w:rsidRPr="008F44B5" w:rsidRDefault="008A4A1E" w:rsidP="00BF2689">
            <w:pPr>
              <w:pStyle w:val="Table"/>
              <w:rPr>
                <w:rFonts w:eastAsia="Calibri" w:cs="Arial"/>
                <w:szCs w:val="22"/>
              </w:rPr>
            </w:pPr>
            <w:r w:rsidRPr="008F44B5">
              <w:rPr>
                <w:szCs w:val="22"/>
              </w:rPr>
              <w:t xml:space="preserve">Transfer AT </w:t>
            </w:r>
            <w:r w:rsidR="006A0E0B" w:rsidRPr="008F44B5">
              <w:rPr>
                <w:szCs w:val="22"/>
              </w:rPr>
              <w:t>-</w:t>
            </w:r>
            <w:r w:rsidR="00795D40" w:rsidRPr="008F44B5">
              <w:rPr>
                <w:szCs w:val="22"/>
              </w:rPr>
              <w:t xml:space="preserve"> </w:t>
            </w:r>
            <w:r w:rsidRPr="008F44B5">
              <w:rPr>
                <w:szCs w:val="22"/>
              </w:rPr>
              <w:t>Mobile Hoist Seat or Table</w:t>
            </w:r>
          </w:p>
        </w:tc>
        <w:tc>
          <w:tcPr>
            <w:tcW w:w="4216" w:type="dxa"/>
          </w:tcPr>
          <w:p w14:paraId="00F51206" w14:textId="6D52C4C8" w:rsidR="00CE4B7F" w:rsidRPr="00DD7718" w:rsidRDefault="00CE4B7F" w:rsidP="00BF2689">
            <w:pPr>
              <w:pStyle w:val="Table"/>
              <w:rPr>
                <w:szCs w:val="22"/>
              </w:rPr>
            </w:pPr>
            <w:r w:rsidRPr="00DD7718">
              <w:rPr>
                <w:szCs w:val="22"/>
              </w:rPr>
              <w:t>05_123606868_0105_1_2</w:t>
            </w:r>
          </w:p>
        </w:tc>
        <w:tc>
          <w:tcPr>
            <w:tcW w:w="9908" w:type="dxa"/>
          </w:tcPr>
          <w:p w14:paraId="54C132B7" w14:textId="77777777" w:rsidR="007B5047" w:rsidRPr="008F44B5" w:rsidRDefault="007B5047" w:rsidP="00BF2689">
            <w:pPr>
              <w:pStyle w:val="Table"/>
              <w:rPr>
                <w:rFonts w:eastAsia="Calibri" w:cs="Arial"/>
                <w:szCs w:val="22"/>
              </w:rPr>
            </w:pPr>
            <w:r w:rsidRPr="008F44B5">
              <w:rPr>
                <w:szCs w:val="22"/>
              </w:rPr>
              <w:t>A portable mechanical device used to transfer an individual from a sitting position with solid seat.</w:t>
            </w:r>
          </w:p>
        </w:tc>
        <w:tc>
          <w:tcPr>
            <w:tcW w:w="1559" w:type="dxa"/>
          </w:tcPr>
          <w:p w14:paraId="12C37BB6"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706DC344" w14:textId="2B8DDE15" w:rsidR="007B5047" w:rsidRPr="008F44B5" w:rsidRDefault="00CE4B7F" w:rsidP="00BF2689">
            <w:pPr>
              <w:pStyle w:val="Table"/>
              <w:jc w:val="center"/>
              <w:rPr>
                <w:rFonts w:eastAsia="Calibri" w:cs="Arial"/>
                <w:szCs w:val="22"/>
              </w:rPr>
            </w:pPr>
            <w:r w:rsidRPr="008F44B5">
              <w:rPr>
                <w:szCs w:val="22"/>
              </w:rPr>
              <w:t>N</w:t>
            </w:r>
          </w:p>
        </w:tc>
      </w:tr>
      <w:tr w:rsidR="007B5047" w:rsidRPr="008F44B5" w14:paraId="008EE851" w14:textId="77777777" w:rsidTr="00FF3BDD">
        <w:trPr>
          <w:cnfStyle w:val="000000010000" w:firstRow="0" w:lastRow="0" w:firstColumn="0" w:lastColumn="0" w:oddVBand="0" w:evenVBand="0" w:oddHBand="0" w:evenHBand="1" w:firstRowFirstColumn="0" w:firstRowLastColumn="0" w:lastRowFirstColumn="0" w:lastRowLastColumn="0"/>
        </w:trPr>
        <w:tc>
          <w:tcPr>
            <w:tcW w:w="4832" w:type="dxa"/>
          </w:tcPr>
          <w:p w14:paraId="2CB96572" w14:textId="25D773EE" w:rsidR="007B5047" w:rsidRPr="008F44B5" w:rsidRDefault="009A0C46" w:rsidP="00BF2689">
            <w:pPr>
              <w:pStyle w:val="Table"/>
            </w:pPr>
            <w:r w:rsidRPr="008F44B5">
              <w:t xml:space="preserve">Transfer AT </w:t>
            </w:r>
            <w:r w:rsidR="006A0E0B" w:rsidRPr="008F44B5">
              <w:t>-</w:t>
            </w:r>
            <w:r w:rsidRPr="008F44B5">
              <w:t xml:space="preserve"> Mobile Hoist including Slings</w:t>
            </w:r>
            <w:r w:rsidR="00A73B9C" w:rsidRPr="008F44B5">
              <w:t xml:space="preserve"> </w:t>
            </w:r>
            <w:r w:rsidR="00795D40" w:rsidRPr="008F44B5" w:rsidDel="009A0C46">
              <w:t>x2</w:t>
            </w:r>
          </w:p>
        </w:tc>
        <w:tc>
          <w:tcPr>
            <w:tcW w:w="4216" w:type="dxa"/>
          </w:tcPr>
          <w:p w14:paraId="5F758E7E" w14:textId="1A26E101" w:rsidR="007B5047" w:rsidRPr="00DD7718" w:rsidRDefault="00CE4B7F" w:rsidP="00BF2689">
            <w:pPr>
              <w:pStyle w:val="Table"/>
              <w:rPr>
                <w:szCs w:val="22"/>
              </w:rPr>
            </w:pPr>
            <w:r w:rsidRPr="008F44B5">
              <w:rPr>
                <w:szCs w:val="22"/>
              </w:rPr>
              <w:t>05_123603811_0105_1_2</w:t>
            </w:r>
          </w:p>
        </w:tc>
        <w:tc>
          <w:tcPr>
            <w:tcW w:w="9908" w:type="dxa"/>
          </w:tcPr>
          <w:p w14:paraId="3BE86DF0" w14:textId="77777777" w:rsidR="007B5047" w:rsidRPr="008F44B5" w:rsidRDefault="007B5047" w:rsidP="00BF2689">
            <w:pPr>
              <w:pStyle w:val="Table"/>
              <w:rPr>
                <w:rFonts w:eastAsia="Calibri" w:cs="Arial"/>
                <w:szCs w:val="22"/>
              </w:rPr>
            </w:pPr>
            <w:r w:rsidRPr="008F44B5">
              <w:rPr>
                <w:szCs w:val="22"/>
              </w:rPr>
              <w:t>A portable mechanical device used for lifting an individual for transfer or moving position, including two slings</w:t>
            </w:r>
          </w:p>
        </w:tc>
        <w:tc>
          <w:tcPr>
            <w:tcW w:w="1559" w:type="dxa"/>
          </w:tcPr>
          <w:p w14:paraId="5ECE54D2"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2C98E4D1" w14:textId="5D320AE2" w:rsidR="007B5047" w:rsidRPr="008F44B5" w:rsidRDefault="00CE4B7F" w:rsidP="00BF2689">
            <w:pPr>
              <w:pStyle w:val="Table"/>
              <w:jc w:val="center"/>
              <w:rPr>
                <w:rFonts w:eastAsia="Calibri" w:cs="Arial"/>
                <w:szCs w:val="22"/>
              </w:rPr>
            </w:pPr>
            <w:r w:rsidRPr="008F44B5">
              <w:rPr>
                <w:szCs w:val="22"/>
              </w:rPr>
              <w:t>N</w:t>
            </w:r>
          </w:p>
        </w:tc>
      </w:tr>
      <w:tr w:rsidR="007B5047" w:rsidRPr="008F44B5" w14:paraId="3B6E7056" w14:textId="77777777" w:rsidTr="00FF3BDD">
        <w:trPr>
          <w:cnfStyle w:val="000000100000" w:firstRow="0" w:lastRow="0" w:firstColumn="0" w:lastColumn="0" w:oddVBand="0" w:evenVBand="0" w:oddHBand="1" w:evenHBand="0" w:firstRowFirstColumn="0" w:firstRowLastColumn="0" w:lastRowFirstColumn="0" w:lastRowLastColumn="0"/>
        </w:trPr>
        <w:tc>
          <w:tcPr>
            <w:tcW w:w="4832" w:type="dxa"/>
          </w:tcPr>
          <w:p w14:paraId="05731C5C" w14:textId="3E95065B" w:rsidR="007B5047" w:rsidRPr="008F44B5" w:rsidRDefault="0091033A" w:rsidP="00BF2689">
            <w:pPr>
              <w:pStyle w:val="Table"/>
              <w:rPr>
                <w:rFonts w:eastAsia="Calibri" w:cs="Arial"/>
                <w:szCs w:val="22"/>
              </w:rPr>
            </w:pPr>
            <w:r w:rsidRPr="008F44B5">
              <w:rPr>
                <w:szCs w:val="22"/>
              </w:rPr>
              <w:t xml:space="preserve">Repairs and Maintenance </w:t>
            </w:r>
            <w:r w:rsidR="006A0E0B" w:rsidRPr="008F44B5">
              <w:rPr>
                <w:szCs w:val="22"/>
              </w:rPr>
              <w:t>-</w:t>
            </w:r>
            <w:r w:rsidRPr="008F44B5">
              <w:rPr>
                <w:szCs w:val="22"/>
              </w:rPr>
              <w:t xml:space="preserve"> Transfer AT</w:t>
            </w:r>
          </w:p>
        </w:tc>
        <w:tc>
          <w:tcPr>
            <w:tcW w:w="4216" w:type="dxa"/>
          </w:tcPr>
          <w:p w14:paraId="2C1399FD" w14:textId="77777777" w:rsidR="007B5047" w:rsidRPr="00DD7718" w:rsidRDefault="007B5047" w:rsidP="00BF2689">
            <w:pPr>
              <w:pStyle w:val="Table"/>
              <w:rPr>
                <w:szCs w:val="22"/>
              </w:rPr>
            </w:pPr>
            <w:r w:rsidRPr="008F44B5">
              <w:rPr>
                <w:szCs w:val="22"/>
              </w:rPr>
              <w:t>05_501236025_0105_1_2</w:t>
            </w:r>
          </w:p>
        </w:tc>
        <w:tc>
          <w:tcPr>
            <w:tcW w:w="9908" w:type="dxa"/>
          </w:tcPr>
          <w:p w14:paraId="07075677" w14:textId="77777777" w:rsidR="007B5047" w:rsidRPr="008F44B5" w:rsidRDefault="007B5047" w:rsidP="00BF2689">
            <w:pPr>
              <w:pStyle w:val="Table"/>
              <w:rPr>
                <w:rFonts w:eastAsia="Calibri" w:cs="Arial"/>
                <w:szCs w:val="22"/>
              </w:rPr>
            </w:pPr>
            <w:r w:rsidRPr="008F44B5">
              <w:rPr>
                <w:szCs w:val="22"/>
              </w:rPr>
              <w:t>Repairs to transfer equipment, such as hoists and slings</w:t>
            </w:r>
          </w:p>
        </w:tc>
        <w:tc>
          <w:tcPr>
            <w:tcW w:w="1559" w:type="dxa"/>
          </w:tcPr>
          <w:p w14:paraId="3F8CB55C" w14:textId="77777777" w:rsidR="007B5047" w:rsidRPr="008F44B5" w:rsidRDefault="007B5047" w:rsidP="00BF2689">
            <w:pPr>
              <w:pStyle w:val="Table"/>
              <w:rPr>
                <w:rFonts w:eastAsia="Times New Roman" w:cs="Arial"/>
                <w:color w:val="000000"/>
                <w:szCs w:val="22"/>
                <w:lang w:eastAsia="en-AU"/>
              </w:rPr>
            </w:pPr>
            <w:r w:rsidRPr="008F44B5">
              <w:rPr>
                <w:szCs w:val="22"/>
              </w:rPr>
              <w:t>Each</w:t>
            </w:r>
          </w:p>
        </w:tc>
        <w:tc>
          <w:tcPr>
            <w:tcW w:w="2144" w:type="dxa"/>
          </w:tcPr>
          <w:p w14:paraId="14166D5E" w14:textId="77777777" w:rsidR="007B5047" w:rsidRPr="008F44B5" w:rsidRDefault="007B5047" w:rsidP="00BF2689">
            <w:pPr>
              <w:pStyle w:val="Table"/>
              <w:jc w:val="center"/>
              <w:rPr>
                <w:rFonts w:eastAsia="Calibri" w:cs="Arial"/>
                <w:szCs w:val="22"/>
              </w:rPr>
            </w:pPr>
            <w:r w:rsidRPr="008F44B5">
              <w:rPr>
                <w:szCs w:val="22"/>
              </w:rPr>
              <w:t>N</w:t>
            </w:r>
          </w:p>
        </w:tc>
      </w:tr>
    </w:tbl>
    <w:p w14:paraId="0805CE7E" w14:textId="12869F15" w:rsidR="001008ED" w:rsidRPr="008F44B5" w:rsidRDefault="001008ED" w:rsidP="00346928">
      <w:pPr>
        <w:pStyle w:val="Heading3"/>
      </w:pPr>
      <w:bookmarkStart w:id="707" w:name="_Toc400527832"/>
      <w:bookmarkStart w:id="708" w:name="_Toc403480102"/>
      <w:bookmarkStart w:id="709" w:name="_Toc425455680"/>
      <w:bookmarkStart w:id="710" w:name="_Toc467243740"/>
      <w:bookmarkStart w:id="711" w:name="_Toc479064180"/>
      <w:bookmarkStart w:id="712" w:name="_Toc73386284"/>
      <w:r w:rsidRPr="008F44B5">
        <w:t>Equipment related to walking</w:t>
      </w:r>
      <w:bookmarkEnd w:id="707"/>
      <w:bookmarkEnd w:id="708"/>
      <w:bookmarkEnd w:id="709"/>
      <w:bookmarkEnd w:id="710"/>
      <w:bookmarkEnd w:id="711"/>
      <w:bookmarkEnd w:id="712"/>
    </w:p>
    <w:tbl>
      <w:tblPr>
        <w:tblStyle w:val="LightShading-Accent4"/>
        <w:tblW w:w="4996" w:type="pct"/>
        <w:tblLayout w:type="fixed"/>
        <w:tblLook w:val="0420" w:firstRow="1" w:lastRow="0" w:firstColumn="0" w:lastColumn="0" w:noHBand="0" w:noVBand="1"/>
        <w:tblCaption w:val="Equipment related to walking"/>
      </w:tblPr>
      <w:tblGrid>
        <w:gridCol w:w="4832"/>
        <w:gridCol w:w="4220"/>
        <w:gridCol w:w="9908"/>
        <w:gridCol w:w="1555"/>
        <w:gridCol w:w="2144"/>
      </w:tblGrid>
      <w:tr w:rsidR="00CF2D73" w:rsidRPr="008F44B5" w14:paraId="73FC79F1" w14:textId="77777777" w:rsidTr="00FF3BDD">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61CF7DD4" w14:textId="77777777" w:rsidR="001008ED" w:rsidRPr="008F44B5" w:rsidRDefault="001008ED" w:rsidP="00BF2689">
            <w:pPr>
              <w:pStyle w:val="Table"/>
            </w:pPr>
            <w:bookmarkStart w:id="713" w:name="_Toc467509846"/>
            <w:bookmarkStart w:id="714" w:name="_Toc467510557"/>
            <w:bookmarkStart w:id="715" w:name="_Toc467595785"/>
            <w:bookmarkStart w:id="716" w:name="_Toc468280023"/>
            <w:bookmarkStart w:id="717" w:name="_Toc468450008"/>
            <w:bookmarkStart w:id="718" w:name="_Toc468451845"/>
            <w:bookmarkStart w:id="719" w:name="_Toc468452078"/>
            <w:bookmarkStart w:id="720" w:name="_Toc468463732"/>
            <w:bookmarkStart w:id="721" w:name="_Toc468464257"/>
            <w:r w:rsidRPr="008F44B5">
              <w:t>Support Item</w:t>
            </w:r>
            <w:bookmarkEnd w:id="713"/>
            <w:bookmarkEnd w:id="714"/>
            <w:bookmarkEnd w:id="715"/>
            <w:bookmarkEnd w:id="716"/>
            <w:bookmarkEnd w:id="717"/>
            <w:bookmarkEnd w:id="718"/>
            <w:bookmarkEnd w:id="719"/>
            <w:bookmarkEnd w:id="720"/>
            <w:bookmarkEnd w:id="721"/>
          </w:p>
        </w:tc>
        <w:tc>
          <w:tcPr>
            <w:tcW w:w="931" w:type="pct"/>
            <w:vAlign w:val="center"/>
          </w:tcPr>
          <w:p w14:paraId="701B27D9" w14:textId="77777777" w:rsidR="001008ED" w:rsidRPr="008F44B5" w:rsidRDefault="001008ED" w:rsidP="00BF2689">
            <w:pPr>
              <w:pStyle w:val="Table"/>
            </w:pPr>
            <w:bookmarkStart w:id="722" w:name="_Toc467509847"/>
            <w:bookmarkStart w:id="723" w:name="_Toc467510558"/>
            <w:bookmarkStart w:id="724" w:name="_Toc467595786"/>
            <w:bookmarkStart w:id="725" w:name="_Toc468280024"/>
            <w:bookmarkStart w:id="726" w:name="_Toc468450009"/>
            <w:bookmarkStart w:id="727" w:name="_Toc468451846"/>
            <w:bookmarkStart w:id="728" w:name="_Toc468452079"/>
            <w:bookmarkStart w:id="729" w:name="_Toc468463733"/>
            <w:bookmarkStart w:id="730" w:name="_Toc468464258"/>
            <w:r w:rsidRPr="008F44B5">
              <w:t>Support Item Ref No.</w:t>
            </w:r>
            <w:bookmarkEnd w:id="722"/>
            <w:bookmarkEnd w:id="723"/>
            <w:bookmarkEnd w:id="724"/>
            <w:bookmarkEnd w:id="725"/>
            <w:bookmarkEnd w:id="726"/>
            <w:bookmarkEnd w:id="727"/>
            <w:bookmarkEnd w:id="728"/>
            <w:bookmarkEnd w:id="729"/>
            <w:bookmarkEnd w:id="730"/>
          </w:p>
        </w:tc>
        <w:tc>
          <w:tcPr>
            <w:tcW w:w="2186" w:type="pct"/>
            <w:vAlign w:val="center"/>
          </w:tcPr>
          <w:p w14:paraId="5CD49702" w14:textId="77777777" w:rsidR="001008ED" w:rsidRPr="008F44B5" w:rsidRDefault="001008ED" w:rsidP="00BF2689">
            <w:pPr>
              <w:pStyle w:val="Table"/>
            </w:pPr>
            <w:bookmarkStart w:id="731" w:name="_Toc467509848"/>
            <w:bookmarkStart w:id="732" w:name="_Toc467510559"/>
            <w:bookmarkStart w:id="733" w:name="_Toc467595787"/>
            <w:bookmarkStart w:id="734" w:name="_Toc468280025"/>
            <w:bookmarkStart w:id="735" w:name="_Toc468450010"/>
            <w:bookmarkStart w:id="736" w:name="_Toc468451847"/>
            <w:bookmarkStart w:id="737" w:name="_Toc468452080"/>
            <w:bookmarkStart w:id="738" w:name="_Toc468463734"/>
            <w:bookmarkStart w:id="739" w:name="_Toc468464259"/>
            <w:r w:rsidRPr="008F44B5">
              <w:t>Description</w:t>
            </w:r>
            <w:bookmarkEnd w:id="731"/>
            <w:bookmarkEnd w:id="732"/>
            <w:bookmarkEnd w:id="733"/>
            <w:bookmarkEnd w:id="734"/>
            <w:bookmarkEnd w:id="735"/>
            <w:bookmarkEnd w:id="736"/>
            <w:bookmarkEnd w:id="737"/>
            <w:bookmarkEnd w:id="738"/>
            <w:bookmarkEnd w:id="739"/>
          </w:p>
        </w:tc>
        <w:tc>
          <w:tcPr>
            <w:tcW w:w="343" w:type="pct"/>
            <w:vAlign w:val="center"/>
          </w:tcPr>
          <w:p w14:paraId="62B20636" w14:textId="77777777" w:rsidR="001008ED" w:rsidRPr="008F44B5" w:rsidRDefault="001008ED" w:rsidP="00BF2689">
            <w:pPr>
              <w:pStyle w:val="Table"/>
            </w:pPr>
            <w:bookmarkStart w:id="740" w:name="_Toc467509849"/>
            <w:bookmarkStart w:id="741" w:name="_Toc467510560"/>
            <w:bookmarkStart w:id="742" w:name="_Toc467595788"/>
            <w:bookmarkStart w:id="743" w:name="_Toc468280026"/>
            <w:bookmarkStart w:id="744" w:name="_Toc468450011"/>
            <w:bookmarkStart w:id="745" w:name="_Toc468451848"/>
            <w:bookmarkStart w:id="746" w:name="_Toc468452081"/>
            <w:bookmarkStart w:id="747" w:name="_Toc468463735"/>
            <w:bookmarkStart w:id="748" w:name="_Toc468464260"/>
            <w:r w:rsidRPr="008F44B5">
              <w:t>UOM</w:t>
            </w:r>
            <w:bookmarkEnd w:id="740"/>
            <w:bookmarkEnd w:id="741"/>
            <w:bookmarkEnd w:id="742"/>
            <w:bookmarkEnd w:id="743"/>
            <w:bookmarkEnd w:id="744"/>
            <w:bookmarkEnd w:id="745"/>
            <w:bookmarkEnd w:id="746"/>
            <w:bookmarkEnd w:id="747"/>
            <w:bookmarkEnd w:id="748"/>
          </w:p>
        </w:tc>
        <w:tc>
          <w:tcPr>
            <w:tcW w:w="473" w:type="pct"/>
            <w:vAlign w:val="center"/>
          </w:tcPr>
          <w:p w14:paraId="62A52154" w14:textId="77777777" w:rsidR="001008ED" w:rsidRPr="008F44B5" w:rsidRDefault="001008ED" w:rsidP="00BF2689">
            <w:pPr>
              <w:pStyle w:val="Table"/>
              <w:jc w:val="center"/>
            </w:pPr>
            <w:bookmarkStart w:id="749" w:name="_Toc467509850"/>
            <w:bookmarkStart w:id="750" w:name="_Toc467510561"/>
            <w:bookmarkStart w:id="751" w:name="_Toc467595789"/>
            <w:bookmarkStart w:id="752" w:name="_Toc468280027"/>
            <w:bookmarkStart w:id="753" w:name="_Toc468450012"/>
            <w:bookmarkStart w:id="754" w:name="_Toc468451849"/>
            <w:bookmarkStart w:id="755" w:name="_Toc468452082"/>
            <w:bookmarkStart w:id="756" w:name="_Toc468463736"/>
            <w:bookmarkStart w:id="757" w:name="_Toc468464261"/>
            <w:r w:rsidRPr="008F44B5">
              <w:t>Quote Required</w:t>
            </w:r>
            <w:bookmarkEnd w:id="749"/>
            <w:bookmarkEnd w:id="750"/>
            <w:bookmarkEnd w:id="751"/>
            <w:bookmarkEnd w:id="752"/>
            <w:bookmarkEnd w:id="753"/>
            <w:bookmarkEnd w:id="754"/>
            <w:bookmarkEnd w:id="755"/>
            <w:bookmarkEnd w:id="756"/>
            <w:bookmarkEnd w:id="757"/>
          </w:p>
        </w:tc>
      </w:tr>
      <w:tr w:rsidR="00107B14" w:rsidRPr="008F44B5" w14:paraId="1C0742C1" w14:textId="77777777" w:rsidTr="00FF3BDD">
        <w:trPr>
          <w:cnfStyle w:val="000000100000" w:firstRow="0" w:lastRow="0" w:firstColumn="0" w:lastColumn="0" w:oddVBand="0" w:evenVBand="0" w:oddHBand="1" w:evenHBand="0" w:firstRowFirstColumn="0" w:firstRowLastColumn="0" w:lastRowFirstColumn="0" w:lastRowLastColumn="0"/>
        </w:trPr>
        <w:tc>
          <w:tcPr>
            <w:tcW w:w="1066" w:type="pct"/>
          </w:tcPr>
          <w:p w14:paraId="37DEF801" w14:textId="065AF793" w:rsidR="00107B14" w:rsidRPr="008F44B5" w:rsidRDefault="008A4A1E" w:rsidP="00BF2689">
            <w:pPr>
              <w:pStyle w:val="Table"/>
              <w:rPr>
                <w:rFonts w:eastAsia="Calibri" w:cs="Arial"/>
                <w:szCs w:val="22"/>
              </w:rPr>
            </w:pPr>
            <w:r w:rsidRPr="008F44B5">
              <w:rPr>
                <w:szCs w:val="22"/>
              </w:rPr>
              <w:t xml:space="preserve">Wheeled Walker </w:t>
            </w:r>
            <w:r w:rsidR="006A0E0B" w:rsidRPr="008F44B5">
              <w:rPr>
                <w:szCs w:val="22"/>
              </w:rPr>
              <w:t>-</w:t>
            </w:r>
            <w:r w:rsidRPr="008F44B5">
              <w:rPr>
                <w:szCs w:val="22"/>
              </w:rPr>
              <w:t xml:space="preserve"> Standard</w:t>
            </w:r>
          </w:p>
        </w:tc>
        <w:tc>
          <w:tcPr>
            <w:tcW w:w="931" w:type="pct"/>
          </w:tcPr>
          <w:p w14:paraId="7FDD161A" w14:textId="77777777" w:rsidR="00107B14" w:rsidRPr="008F44B5" w:rsidRDefault="00107B14" w:rsidP="00BF2689">
            <w:pPr>
              <w:pStyle w:val="Table"/>
              <w:rPr>
                <w:rFonts w:eastAsia="Calibri" w:cs="Arial"/>
                <w:szCs w:val="22"/>
              </w:rPr>
            </w:pPr>
            <w:r w:rsidRPr="008F44B5">
              <w:rPr>
                <w:szCs w:val="22"/>
              </w:rPr>
              <w:t>05_120606096_0105_1_2</w:t>
            </w:r>
          </w:p>
        </w:tc>
        <w:tc>
          <w:tcPr>
            <w:tcW w:w="2186" w:type="pct"/>
          </w:tcPr>
          <w:p w14:paraId="5FA5D82F" w14:textId="77777777" w:rsidR="00107B14" w:rsidRPr="008F44B5" w:rsidRDefault="00255049" w:rsidP="00BF2689">
            <w:pPr>
              <w:pStyle w:val="Table"/>
              <w:rPr>
                <w:rFonts w:eastAsia="Calibri" w:cs="Arial"/>
                <w:szCs w:val="22"/>
              </w:rPr>
            </w:pPr>
            <w:r w:rsidRPr="008F44B5">
              <w:rPr>
                <w:szCs w:val="22"/>
              </w:rPr>
              <w:t>A wheeled walker with brakes and a seat for the individual.</w:t>
            </w:r>
          </w:p>
        </w:tc>
        <w:tc>
          <w:tcPr>
            <w:tcW w:w="343" w:type="pct"/>
          </w:tcPr>
          <w:p w14:paraId="78635CE9" w14:textId="77777777" w:rsidR="00107B14" w:rsidRPr="008F44B5" w:rsidRDefault="00107B14" w:rsidP="00BF2689">
            <w:pPr>
              <w:pStyle w:val="Table"/>
              <w:rPr>
                <w:rFonts w:eastAsia="Times New Roman" w:cs="Arial"/>
                <w:color w:val="000000"/>
                <w:szCs w:val="22"/>
                <w:lang w:eastAsia="en-AU"/>
              </w:rPr>
            </w:pPr>
            <w:r w:rsidRPr="008F44B5">
              <w:rPr>
                <w:szCs w:val="22"/>
              </w:rPr>
              <w:t>Each</w:t>
            </w:r>
          </w:p>
        </w:tc>
        <w:tc>
          <w:tcPr>
            <w:tcW w:w="473" w:type="pct"/>
          </w:tcPr>
          <w:p w14:paraId="16F04EAF" w14:textId="77777777" w:rsidR="00107B14" w:rsidRPr="008F44B5" w:rsidRDefault="00107B14" w:rsidP="00BF2689">
            <w:pPr>
              <w:pStyle w:val="Table"/>
              <w:jc w:val="center"/>
              <w:rPr>
                <w:rFonts w:eastAsia="Times New Roman" w:cs="Arial"/>
                <w:color w:val="000000"/>
                <w:szCs w:val="22"/>
                <w:lang w:eastAsia="en-AU"/>
              </w:rPr>
            </w:pPr>
            <w:r w:rsidRPr="008F44B5">
              <w:rPr>
                <w:szCs w:val="22"/>
              </w:rPr>
              <w:t>N</w:t>
            </w:r>
          </w:p>
        </w:tc>
      </w:tr>
      <w:tr w:rsidR="00107B14" w:rsidRPr="008F44B5" w14:paraId="1B91CE6E" w14:textId="77777777" w:rsidTr="00FF3BDD">
        <w:trPr>
          <w:cnfStyle w:val="000000010000" w:firstRow="0" w:lastRow="0" w:firstColumn="0" w:lastColumn="0" w:oddVBand="0" w:evenVBand="0" w:oddHBand="0" w:evenHBand="1" w:firstRowFirstColumn="0" w:firstRowLastColumn="0" w:lastRowFirstColumn="0" w:lastRowLastColumn="0"/>
        </w:trPr>
        <w:tc>
          <w:tcPr>
            <w:tcW w:w="1066" w:type="pct"/>
          </w:tcPr>
          <w:p w14:paraId="32B0EC04" w14:textId="0B40A0A8" w:rsidR="00107B14" w:rsidRPr="008F44B5" w:rsidRDefault="008A4A1E" w:rsidP="00BF2689">
            <w:pPr>
              <w:pStyle w:val="Table"/>
              <w:rPr>
                <w:rFonts w:eastAsia="Calibri" w:cs="Arial"/>
                <w:szCs w:val="22"/>
              </w:rPr>
            </w:pPr>
            <w:r w:rsidRPr="008F44B5">
              <w:rPr>
                <w:szCs w:val="22"/>
              </w:rPr>
              <w:t xml:space="preserve">Rollator </w:t>
            </w:r>
            <w:r w:rsidR="006A0E0B" w:rsidRPr="008F44B5">
              <w:rPr>
                <w:szCs w:val="22"/>
              </w:rPr>
              <w:t>-</w:t>
            </w:r>
            <w:r w:rsidRPr="008F44B5">
              <w:rPr>
                <w:szCs w:val="22"/>
              </w:rPr>
              <w:t xml:space="preserve"> Standard - Child</w:t>
            </w:r>
          </w:p>
        </w:tc>
        <w:tc>
          <w:tcPr>
            <w:tcW w:w="931" w:type="pct"/>
          </w:tcPr>
          <w:p w14:paraId="485B2135" w14:textId="4F243471" w:rsidR="00CE4B7F" w:rsidRPr="008F44B5" w:rsidRDefault="00CE4B7F" w:rsidP="00BF2689">
            <w:pPr>
              <w:pStyle w:val="Table"/>
              <w:rPr>
                <w:rFonts w:eastAsia="Calibri" w:cs="Arial"/>
                <w:szCs w:val="22"/>
              </w:rPr>
            </w:pPr>
            <w:r w:rsidRPr="008F44B5">
              <w:rPr>
                <w:rFonts w:eastAsia="Calibri" w:cs="Arial"/>
                <w:szCs w:val="22"/>
              </w:rPr>
              <w:t>05_120606831_0105_1_2</w:t>
            </w:r>
          </w:p>
        </w:tc>
        <w:tc>
          <w:tcPr>
            <w:tcW w:w="2186" w:type="pct"/>
          </w:tcPr>
          <w:p w14:paraId="6B15BA3B" w14:textId="77777777" w:rsidR="00107B14" w:rsidRPr="008F44B5" w:rsidRDefault="00107B14" w:rsidP="00BF2689">
            <w:pPr>
              <w:pStyle w:val="Table"/>
              <w:rPr>
                <w:rFonts w:eastAsia="Calibri" w:cs="Arial"/>
                <w:szCs w:val="22"/>
              </w:rPr>
            </w:pPr>
            <w:r w:rsidRPr="008F44B5">
              <w:rPr>
                <w:szCs w:val="22"/>
              </w:rPr>
              <w:t>Walking devices to enable a child to maintain and develop stability and balance while walking - with specific functional features</w:t>
            </w:r>
          </w:p>
        </w:tc>
        <w:tc>
          <w:tcPr>
            <w:tcW w:w="343" w:type="pct"/>
          </w:tcPr>
          <w:p w14:paraId="3B964A51" w14:textId="77777777" w:rsidR="00107B14" w:rsidRPr="008F44B5" w:rsidRDefault="00107B14" w:rsidP="00BF2689">
            <w:pPr>
              <w:pStyle w:val="Table"/>
              <w:rPr>
                <w:rFonts w:eastAsia="Times New Roman" w:cs="Arial"/>
                <w:color w:val="000000"/>
                <w:szCs w:val="22"/>
                <w:lang w:eastAsia="en-AU"/>
              </w:rPr>
            </w:pPr>
            <w:r w:rsidRPr="008F44B5">
              <w:rPr>
                <w:szCs w:val="22"/>
              </w:rPr>
              <w:t>Each</w:t>
            </w:r>
          </w:p>
        </w:tc>
        <w:tc>
          <w:tcPr>
            <w:tcW w:w="473" w:type="pct"/>
          </w:tcPr>
          <w:p w14:paraId="0FADDA06" w14:textId="7E4A00DB" w:rsidR="00107B14" w:rsidRPr="008F44B5" w:rsidRDefault="00CE4B7F" w:rsidP="00BF2689">
            <w:pPr>
              <w:pStyle w:val="Table"/>
              <w:jc w:val="center"/>
              <w:rPr>
                <w:rFonts w:eastAsia="Times New Roman" w:cs="Arial"/>
                <w:color w:val="000000"/>
                <w:szCs w:val="22"/>
                <w:lang w:eastAsia="en-AU"/>
              </w:rPr>
            </w:pPr>
            <w:r w:rsidRPr="008F44B5">
              <w:rPr>
                <w:szCs w:val="22"/>
              </w:rPr>
              <w:t>N</w:t>
            </w:r>
          </w:p>
        </w:tc>
      </w:tr>
      <w:tr w:rsidR="00F35476" w:rsidRPr="008F44B5" w14:paraId="28E99DAF" w14:textId="77777777" w:rsidTr="00FF3BDD">
        <w:trPr>
          <w:cnfStyle w:val="000000100000" w:firstRow="0" w:lastRow="0" w:firstColumn="0" w:lastColumn="0" w:oddVBand="0" w:evenVBand="0" w:oddHBand="1" w:evenHBand="0" w:firstRowFirstColumn="0" w:firstRowLastColumn="0" w:lastRowFirstColumn="0" w:lastRowLastColumn="0"/>
        </w:trPr>
        <w:tc>
          <w:tcPr>
            <w:tcW w:w="1066" w:type="pct"/>
          </w:tcPr>
          <w:p w14:paraId="4EF8D2EC" w14:textId="05B22DDD" w:rsidR="00F35476" w:rsidRPr="008F44B5" w:rsidRDefault="00F35476" w:rsidP="00BF2689">
            <w:pPr>
              <w:pStyle w:val="Table"/>
              <w:rPr>
                <w:szCs w:val="22"/>
              </w:rPr>
            </w:pPr>
            <w:r w:rsidRPr="008F44B5">
              <w:rPr>
                <w:szCs w:val="22"/>
              </w:rPr>
              <w:t xml:space="preserve">Rollator </w:t>
            </w:r>
            <w:r w:rsidR="006A0E0B" w:rsidRPr="008F44B5">
              <w:rPr>
                <w:szCs w:val="22"/>
              </w:rPr>
              <w:t>-</w:t>
            </w:r>
            <w:r w:rsidRPr="008F44B5">
              <w:rPr>
                <w:szCs w:val="22"/>
              </w:rPr>
              <w:t xml:space="preserve"> Standard</w:t>
            </w:r>
          </w:p>
        </w:tc>
        <w:tc>
          <w:tcPr>
            <w:tcW w:w="931" w:type="pct"/>
          </w:tcPr>
          <w:p w14:paraId="3AC07702" w14:textId="60A44CB8" w:rsidR="00F35476" w:rsidRPr="008F44B5" w:rsidRDefault="00F35476" w:rsidP="00BF2689">
            <w:pPr>
              <w:pStyle w:val="Table"/>
              <w:rPr>
                <w:rFonts w:eastAsia="Calibri" w:cs="Arial"/>
                <w:szCs w:val="22"/>
              </w:rPr>
            </w:pPr>
            <w:r w:rsidRPr="008F44B5">
              <w:rPr>
                <w:rFonts w:eastAsia="Calibri" w:cs="Arial"/>
                <w:szCs w:val="22"/>
              </w:rPr>
              <w:t>05_120606097_0105_1_2</w:t>
            </w:r>
          </w:p>
        </w:tc>
        <w:tc>
          <w:tcPr>
            <w:tcW w:w="2186" w:type="pct"/>
          </w:tcPr>
          <w:p w14:paraId="04A26850" w14:textId="40E8BDC6" w:rsidR="00F35476" w:rsidRPr="008F44B5" w:rsidRDefault="00F35476" w:rsidP="00BF2689">
            <w:pPr>
              <w:pStyle w:val="Table"/>
            </w:pPr>
            <w:r w:rsidRPr="008F44B5">
              <w:t xml:space="preserve">A </w:t>
            </w:r>
            <w:r w:rsidR="5D022EC3" w:rsidRPr="008F44B5">
              <w:t xml:space="preserve">basic </w:t>
            </w:r>
            <w:r w:rsidR="03B9D212" w:rsidRPr="008F44B5">
              <w:t>wheele</w:t>
            </w:r>
            <w:r w:rsidR="235FB48B" w:rsidRPr="008F44B5">
              <w:t>d</w:t>
            </w:r>
            <w:r w:rsidRPr="008F44B5">
              <w:t xml:space="preserve"> walker with frame</w:t>
            </w:r>
          </w:p>
        </w:tc>
        <w:tc>
          <w:tcPr>
            <w:tcW w:w="343" w:type="pct"/>
          </w:tcPr>
          <w:p w14:paraId="65887DB5" w14:textId="5A16B1F4" w:rsidR="00F35476" w:rsidRPr="008F44B5" w:rsidRDefault="00F35476" w:rsidP="00BF2689">
            <w:pPr>
              <w:pStyle w:val="Table"/>
              <w:rPr>
                <w:szCs w:val="22"/>
              </w:rPr>
            </w:pPr>
            <w:r w:rsidRPr="008F44B5">
              <w:rPr>
                <w:szCs w:val="22"/>
              </w:rPr>
              <w:t>Each</w:t>
            </w:r>
          </w:p>
        </w:tc>
        <w:tc>
          <w:tcPr>
            <w:tcW w:w="473" w:type="pct"/>
          </w:tcPr>
          <w:p w14:paraId="404B6EE2" w14:textId="33B5B42F" w:rsidR="00F35476" w:rsidRPr="008F44B5" w:rsidRDefault="00F35476" w:rsidP="00BF2689">
            <w:pPr>
              <w:pStyle w:val="Table"/>
              <w:jc w:val="center"/>
              <w:rPr>
                <w:szCs w:val="22"/>
              </w:rPr>
            </w:pPr>
            <w:r w:rsidRPr="008F44B5">
              <w:rPr>
                <w:szCs w:val="22"/>
              </w:rPr>
              <w:t>N</w:t>
            </w:r>
          </w:p>
        </w:tc>
      </w:tr>
      <w:tr w:rsidR="00F35476" w:rsidRPr="008F44B5" w14:paraId="4AD0315E" w14:textId="77777777" w:rsidTr="00FF3BDD">
        <w:trPr>
          <w:cnfStyle w:val="000000010000" w:firstRow="0" w:lastRow="0" w:firstColumn="0" w:lastColumn="0" w:oddVBand="0" w:evenVBand="0" w:oddHBand="0" w:evenHBand="1" w:firstRowFirstColumn="0" w:firstRowLastColumn="0" w:lastRowFirstColumn="0" w:lastRowLastColumn="0"/>
        </w:trPr>
        <w:tc>
          <w:tcPr>
            <w:tcW w:w="1066" w:type="pct"/>
          </w:tcPr>
          <w:p w14:paraId="43A918EB" w14:textId="77777777" w:rsidR="00F35476" w:rsidRPr="008F44B5" w:rsidRDefault="00F35476" w:rsidP="00BF2689">
            <w:pPr>
              <w:pStyle w:val="Table"/>
              <w:rPr>
                <w:rFonts w:eastAsia="Calibri" w:cs="Arial"/>
                <w:szCs w:val="22"/>
              </w:rPr>
            </w:pPr>
            <w:r w:rsidRPr="008F44B5">
              <w:rPr>
                <w:szCs w:val="22"/>
              </w:rPr>
              <w:t xml:space="preserve">Walking Frame or Walker </w:t>
            </w:r>
          </w:p>
        </w:tc>
        <w:tc>
          <w:tcPr>
            <w:tcW w:w="931" w:type="pct"/>
          </w:tcPr>
          <w:p w14:paraId="492DC9BC" w14:textId="3BCFEECB" w:rsidR="00F35476" w:rsidRPr="008F44B5" w:rsidRDefault="00F35476" w:rsidP="00BF2689">
            <w:pPr>
              <w:pStyle w:val="Table"/>
              <w:rPr>
                <w:rFonts w:eastAsia="Calibri" w:cs="Arial"/>
                <w:szCs w:val="22"/>
              </w:rPr>
            </w:pPr>
            <w:r w:rsidRPr="008F44B5">
              <w:rPr>
                <w:rFonts w:eastAsia="Calibri" w:cs="Arial"/>
                <w:szCs w:val="22"/>
              </w:rPr>
              <w:t>05_120606811_0105_1_2</w:t>
            </w:r>
          </w:p>
        </w:tc>
        <w:tc>
          <w:tcPr>
            <w:tcW w:w="2186" w:type="pct"/>
          </w:tcPr>
          <w:p w14:paraId="7CA10D61" w14:textId="5AEE2E19" w:rsidR="00F35476" w:rsidRPr="008F44B5" w:rsidRDefault="00F35476" w:rsidP="00BF2689">
            <w:pPr>
              <w:pStyle w:val="Table"/>
              <w:rPr>
                <w:rFonts w:eastAsia="Calibri" w:cs="Arial"/>
              </w:rPr>
            </w:pPr>
            <w:r w:rsidRPr="008F44B5">
              <w:t xml:space="preserve">Walking devices </w:t>
            </w:r>
            <w:r w:rsidR="03B9D212" w:rsidRPr="008F44B5">
              <w:t>t</w:t>
            </w:r>
            <w:r w:rsidR="35D40037" w:rsidRPr="008F44B5">
              <w:t>hat</w:t>
            </w:r>
            <w:r w:rsidRPr="008F44B5">
              <w:t xml:space="preserve"> enable a person to maintain stability and balance while walking. Includes four wheeled walkers etc.</w:t>
            </w:r>
          </w:p>
        </w:tc>
        <w:tc>
          <w:tcPr>
            <w:tcW w:w="343" w:type="pct"/>
          </w:tcPr>
          <w:p w14:paraId="498B4B82" w14:textId="77777777" w:rsidR="00F35476" w:rsidRPr="008F44B5" w:rsidRDefault="00F35476" w:rsidP="00BF2689">
            <w:pPr>
              <w:pStyle w:val="Table"/>
              <w:rPr>
                <w:rFonts w:eastAsia="Times New Roman" w:cs="Arial"/>
                <w:color w:val="000000"/>
                <w:szCs w:val="22"/>
                <w:lang w:eastAsia="en-AU"/>
              </w:rPr>
            </w:pPr>
            <w:r w:rsidRPr="008F44B5">
              <w:rPr>
                <w:szCs w:val="22"/>
              </w:rPr>
              <w:t>Each</w:t>
            </w:r>
          </w:p>
        </w:tc>
        <w:tc>
          <w:tcPr>
            <w:tcW w:w="473" w:type="pct"/>
          </w:tcPr>
          <w:p w14:paraId="7FDC8B12" w14:textId="130E6AA8" w:rsidR="00F35476" w:rsidRPr="008F44B5" w:rsidRDefault="00F35476" w:rsidP="00BF2689">
            <w:pPr>
              <w:pStyle w:val="Table"/>
              <w:jc w:val="center"/>
              <w:rPr>
                <w:rFonts w:eastAsia="Times New Roman" w:cs="Arial"/>
                <w:color w:val="000000"/>
                <w:szCs w:val="22"/>
                <w:lang w:eastAsia="en-AU"/>
              </w:rPr>
            </w:pPr>
            <w:r w:rsidRPr="008F44B5">
              <w:rPr>
                <w:szCs w:val="22"/>
              </w:rPr>
              <w:t>N</w:t>
            </w:r>
          </w:p>
        </w:tc>
      </w:tr>
      <w:tr w:rsidR="00574D90" w:rsidRPr="008F44B5" w14:paraId="082D9B9F" w14:textId="77777777" w:rsidTr="00FF3BDD">
        <w:trPr>
          <w:cnfStyle w:val="000000100000" w:firstRow="0" w:lastRow="0" w:firstColumn="0" w:lastColumn="0" w:oddVBand="0" w:evenVBand="0" w:oddHBand="1" w:evenHBand="0" w:firstRowFirstColumn="0" w:firstRowLastColumn="0" w:lastRowFirstColumn="0" w:lastRowLastColumn="0"/>
        </w:trPr>
        <w:tc>
          <w:tcPr>
            <w:tcW w:w="1066" w:type="pct"/>
          </w:tcPr>
          <w:p w14:paraId="4E9CF984" w14:textId="250C70B1" w:rsidR="00574D90" w:rsidRPr="008F44B5" w:rsidRDefault="00574D90" w:rsidP="00BF2689">
            <w:pPr>
              <w:pStyle w:val="Table"/>
              <w:rPr>
                <w:szCs w:val="22"/>
              </w:rPr>
            </w:pPr>
            <w:r w:rsidRPr="008F44B5">
              <w:rPr>
                <w:szCs w:val="22"/>
              </w:rPr>
              <w:t>Walking Supports - Sticks Canes And Crutches</w:t>
            </w:r>
          </w:p>
        </w:tc>
        <w:tc>
          <w:tcPr>
            <w:tcW w:w="931" w:type="pct"/>
          </w:tcPr>
          <w:p w14:paraId="771D149E" w14:textId="5734B77D" w:rsidR="00574D90" w:rsidRPr="008F44B5" w:rsidRDefault="00574D90" w:rsidP="00BF2689">
            <w:pPr>
              <w:pStyle w:val="Table"/>
              <w:rPr>
                <w:rFonts w:eastAsia="Calibri" w:cs="Arial"/>
                <w:szCs w:val="22"/>
              </w:rPr>
            </w:pPr>
            <w:r w:rsidRPr="008F44B5">
              <w:rPr>
                <w:rFonts w:eastAsia="Calibri" w:cs="Arial"/>
                <w:szCs w:val="22"/>
              </w:rPr>
              <w:t>05_120303111_0105_1_2</w:t>
            </w:r>
          </w:p>
        </w:tc>
        <w:tc>
          <w:tcPr>
            <w:tcW w:w="2186" w:type="pct"/>
          </w:tcPr>
          <w:p w14:paraId="31ACDF2B" w14:textId="6A0B17AB" w:rsidR="00574D90" w:rsidRPr="008F44B5" w:rsidRDefault="00AE752B" w:rsidP="00BF2689">
            <w:pPr>
              <w:pStyle w:val="Table"/>
            </w:pPr>
            <w:r w:rsidRPr="008F44B5">
              <w:t>Sticks, canes, or crutches to provide stability or partial weight bearing for people who walk.</w:t>
            </w:r>
          </w:p>
        </w:tc>
        <w:tc>
          <w:tcPr>
            <w:tcW w:w="343" w:type="pct"/>
          </w:tcPr>
          <w:p w14:paraId="4FFA5281" w14:textId="2A717AC6" w:rsidR="00574D90" w:rsidRPr="008F44B5" w:rsidRDefault="00574D90" w:rsidP="00BF2689">
            <w:pPr>
              <w:pStyle w:val="Table"/>
              <w:rPr>
                <w:szCs w:val="22"/>
              </w:rPr>
            </w:pPr>
            <w:r w:rsidRPr="008F44B5">
              <w:rPr>
                <w:szCs w:val="22"/>
              </w:rPr>
              <w:t>Each</w:t>
            </w:r>
          </w:p>
        </w:tc>
        <w:tc>
          <w:tcPr>
            <w:tcW w:w="473" w:type="pct"/>
          </w:tcPr>
          <w:p w14:paraId="513C0F8E" w14:textId="7B619504" w:rsidR="00574D90" w:rsidRPr="008F44B5" w:rsidRDefault="00574D90" w:rsidP="00BF2689">
            <w:pPr>
              <w:pStyle w:val="Table"/>
              <w:jc w:val="center"/>
              <w:rPr>
                <w:szCs w:val="22"/>
              </w:rPr>
            </w:pPr>
            <w:r w:rsidRPr="008F44B5">
              <w:rPr>
                <w:szCs w:val="22"/>
              </w:rPr>
              <w:t>N</w:t>
            </w:r>
          </w:p>
        </w:tc>
      </w:tr>
      <w:tr w:rsidR="00F35476" w:rsidRPr="008F44B5" w14:paraId="79F372BA" w14:textId="77777777" w:rsidTr="00FF3BDD">
        <w:trPr>
          <w:cnfStyle w:val="000000010000" w:firstRow="0" w:lastRow="0" w:firstColumn="0" w:lastColumn="0" w:oddVBand="0" w:evenVBand="0" w:oddHBand="0" w:evenHBand="1" w:firstRowFirstColumn="0" w:firstRowLastColumn="0" w:lastRowFirstColumn="0" w:lastRowLastColumn="0"/>
        </w:trPr>
        <w:tc>
          <w:tcPr>
            <w:tcW w:w="1066" w:type="pct"/>
          </w:tcPr>
          <w:p w14:paraId="3002B87E" w14:textId="77777777" w:rsidR="00F35476" w:rsidRPr="008F44B5" w:rsidRDefault="00F35476" w:rsidP="00BF2689">
            <w:pPr>
              <w:pStyle w:val="Table"/>
              <w:rPr>
                <w:rFonts w:eastAsia="Calibri" w:cs="Arial"/>
                <w:szCs w:val="22"/>
              </w:rPr>
            </w:pPr>
            <w:r w:rsidRPr="008F44B5">
              <w:rPr>
                <w:szCs w:val="22"/>
              </w:rPr>
              <w:t>Walking Tables</w:t>
            </w:r>
          </w:p>
        </w:tc>
        <w:tc>
          <w:tcPr>
            <w:tcW w:w="931" w:type="pct"/>
          </w:tcPr>
          <w:p w14:paraId="736C8F57" w14:textId="77777777" w:rsidR="00F35476" w:rsidRPr="008F44B5" w:rsidRDefault="00F35476" w:rsidP="00BF2689">
            <w:pPr>
              <w:pStyle w:val="Table"/>
              <w:rPr>
                <w:rFonts w:eastAsia="Calibri" w:cs="Arial"/>
                <w:szCs w:val="22"/>
              </w:rPr>
            </w:pPr>
            <w:r w:rsidRPr="008F44B5">
              <w:rPr>
                <w:szCs w:val="22"/>
              </w:rPr>
              <w:t>05_120612100_0105_1_2</w:t>
            </w:r>
          </w:p>
        </w:tc>
        <w:tc>
          <w:tcPr>
            <w:tcW w:w="2186" w:type="pct"/>
          </w:tcPr>
          <w:p w14:paraId="26C3E715" w14:textId="77777777" w:rsidR="00F35476" w:rsidRPr="008F44B5" w:rsidRDefault="00F35476" w:rsidP="00BF2689">
            <w:pPr>
              <w:pStyle w:val="Table"/>
              <w:rPr>
                <w:rFonts w:eastAsia="Calibri" w:cs="Arial"/>
                <w:szCs w:val="22"/>
              </w:rPr>
            </w:pPr>
            <w:r w:rsidRPr="008F44B5">
              <w:rPr>
                <w:szCs w:val="22"/>
              </w:rPr>
              <w:t>Devices with wheels and supporting table or forearm support.</w:t>
            </w:r>
          </w:p>
        </w:tc>
        <w:tc>
          <w:tcPr>
            <w:tcW w:w="343" w:type="pct"/>
          </w:tcPr>
          <w:p w14:paraId="4484C873" w14:textId="77777777" w:rsidR="00F35476" w:rsidRPr="008F44B5" w:rsidRDefault="00F35476" w:rsidP="00BF2689">
            <w:pPr>
              <w:pStyle w:val="Table"/>
              <w:rPr>
                <w:rFonts w:eastAsia="Times New Roman" w:cs="Arial"/>
                <w:color w:val="000000"/>
                <w:szCs w:val="22"/>
                <w:lang w:eastAsia="en-AU"/>
              </w:rPr>
            </w:pPr>
            <w:r w:rsidRPr="008F44B5">
              <w:rPr>
                <w:szCs w:val="22"/>
              </w:rPr>
              <w:t>Each</w:t>
            </w:r>
          </w:p>
        </w:tc>
        <w:tc>
          <w:tcPr>
            <w:tcW w:w="473" w:type="pct"/>
          </w:tcPr>
          <w:p w14:paraId="350AC9FB" w14:textId="77777777" w:rsidR="00F35476" w:rsidRPr="008F44B5" w:rsidRDefault="00F35476" w:rsidP="00BF2689">
            <w:pPr>
              <w:pStyle w:val="Table"/>
              <w:jc w:val="center"/>
              <w:rPr>
                <w:rFonts w:eastAsia="Times New Roman" w:cs="Arial"/>
                <w:color w:val="000000"/>
                <w:szCs w:val="22"/>
                <w:lang w:eastAsia="en-AU"/>
              </w:rPr>
            </w:pPr>
            <w:r w:rsidRPr="008F44B5">
              <w:rPr>
                <w:szCs w:val="22"/>
              </w:rPr>
              <w:t>N</w:t>
            </w:r>
          </w:p>
        </w:tc>
      </w:tr>
    </w:tbl>
    <w:p w14:paraId="14F0114C" w14:textId="23FE2005" w:rsidR="001008ED" w:rsidRPr="008F44B5" w:rsidRDefault="001008ED" w:rsidP="00346928">
      <w:pPr>
        <w:pStyle w:val="Heading3"/>
      </w:pPr>
      <w:bookmarkStart w:id="758" w:name="_Toc400527833"/>
      <w:bookmarkStart w:id="759" w:name="_Toc403480103"/>
      <w:bookmarkStart w:id="760" w:name="_Toc425455681"/>
      <w:bookmarkStart w:id="761" w:name="_Toc467243741"/>
      <w:bookmarkStart w:id="762" w:name="_Toc479064181"/>
      <w:bookmarkStart w:id="763" w:name="_Toc73386285"/>
      <w:r w:rsidRPr="6DBBBFCE">
        <w:rPr>
          <w:lang w:val="en-US"/>
        </w:rPr>
        <w:t>Specialised seating for wheelchairs and other wheeled mobility equipment</w:t>
      </w:r>
      <w:bookmarkEnd w:id="758"/>
      <w:bookmarkEnd w:id="759"/>
      <w:bookmarkEnd w:id="760"/>
      <w:bookmarkEnd w:id="761"/>
      <w:bookmarkEnd w:id="762"/>
      <w:bookmarkEnd w:id="763"/>
    </w:p>
    <w:tbl>
      <w:tblPr>
        <w:tblStyle w:val="LightShading-Accent4"/>
        <w:tblW w:w="4994" w:type="pct"/>
        <w:tblLook w:val="0420" w:firstRow="1" w:lastRow="0" w:firstColumn="0" w:lastColumn="0" w:noHBand="0" w:noVBand="1"/>
        <w:tblCaption w:val="Specialised seating for wheelchairs and other wheeled mobility equipment"/>
      </w:tblPr>
      <w:tblGrid>
        <w:gridCol w:w="4829"/>
        <w:gridCol w:w="4217"/>
        <w:gridCol w:w="9907"/>
        <w:gridCol w:w="1554"/>
        <w:gridCol w:w="2143"/>
      </w:tblGrid>
      <w:tr w:rsidR="00CF2D73" w:rsidRPr="008F44B5" w14:paraId="12110594"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6" w:type="pct"/>
          </w:tcPr>
          <w:p w14:paraId="58D43E50" w14:textId="77777777" w:rsidR="001008ED" w:rsidRPr="008F44B5" w:rsidRDefault="001008ED" w:rsidP="00BF2689">
            <w:pPr>
              <w:pStyle w:val="Table"/>
            </w:pPr>
            <w:bookmarkStart w:id="764" w:name="_Toc467509852"/>
            <w:bookmarkStart w:id="765" w:name="_Toc467510563"/>
            <w:bookmarkStart w:id="766" w:name="_Toc467595791"/>
            <w:bookmarkStart w:id="767" w:name="_Toc468280029"/>
            <w:bookmarkStart w:id="768" w:name="_Toc468450014"/>
            <w:bookmarkStart w:id="769" w:name="_Toc468451851"/>
            <w:bookmarkStart w:id="770" w:name="_Toc468452084"/>
            <w:bookmarkStart w:id="771" w:name="_Toc468463738"/>
            <w:bookmarkStart w:id="772" w:name="_Toc468464263"/>
            <w:r w:rsidRPr="008F44B5">
              <w:t>Support Item</w:t>
            </w:r>
            <w:bookmarkEnd w:id="764"/>
            <w:bookmarkEnd w:id="765"/>
            <w:bookmarkEnd w:id="766"/>
            <w:bookmarkEnd w:id="767"/>
            <w:bookmarkEnd w:id="768"/>
            <w:bookmarkEnd w:id="769"/>
            <w:bookmarkEnd w:id="770"/>
            <w:bookmarkEnd w:id="771"/>
            <w:bookmarkEnd w:id="772"/>
          </w:p>
        </w:tc>
        <w:tc>
          <w:tcPr>
            <w:tcW w:w="931" w:type="pct"/>
          </w:tcPr>
          <w:p w14:paraId="61677B9F" w14:textId="77777777" w:rsidR="001008ED" w:rsidRPr="008F44B5" w:rsidRDefault="001008ED" w:rsidP="00BF2689">
            <w:pPr>
              <w:pStyle w:val="Table"/>
            </w:pPr>
            <w:bookmarkStart w:id="773" w:name="_Toc467509853"/>
            <w:bookmarkStart w:id="774" w:name="_Toc467510564"/>
            <w:bookmarkStart w:id="775" w:name="_Toc467595792"/>
            <w:bookmarkStart w:id="776" w:name="_Toc468280030"/>
            <w:bookmarkStart w:id="777" w:name="_Toc468450015"/>
            <w:bookmarkStart w:id="778" w:name="_Toc468451852"/>
            <w:bookmarkStart w:id="779" w:name="_Toc468452085"/>
            <w:bookmarkStart w:id="780" w:name="_Toc468463739"/>
            <w:bookmarkStart w:id="781" w:name="_Toc468464264"/>
            <w:r w:rsidRPr="008F44B5">
              <w:t>Support Item Ref No.</w:t>
            </w:r>
            <w:bookmarkEnd w:id="773"/>
            <w:bookmarkEnd w:id="774"/>
            <w:bookmarkEnd w:id="775"/>
            <w:bookmarkEnd w:id="776"/>
            <w:bookmarkEnd w:id="777"/>
            <w:bookmarkEnd w:id="778"/>
            <w:bookmarkEnd w:id="779"/>
            <w:bookmarkEnd w:id="780"/>
            <w:bookmarkEnd w:id="781"/>
          </w:p>
        </w:tc>
        <w:tc>
          <w:tcPr>
            <w:tcW w:w="2187" w:type="pct"/>
          </w:tcPr>
          <w:p w14:paraId="59FE6691" w14:textId="77777777" w:rsidR="001008ED" w:rsidRPr="008F44B5" w:rsidRDefault="001008ED" w:rsidP="00BF2689">
            <w:pPr>
              <w:pStyle w:val="Table"/>
            </w:pPr>
            <w:bookmarkStart w:id="782" w:name="_Toc467509854"/>
            <w:bookmarkStart w:id="783" w:name="_Toc467510565"/>
            <w:bookmarkStart w:id="784" w:name="_Toc467595793"/>
            <w:bookmarkStart w:id="785" w:name="_Toc468280031"/>
            <w:bookmarkStart w:id="786" w:name="_Toc468450016"/>
            <w:bookmarkStart w:id="787" w:name="_Toc468451853"/>
            <w:bookmarkStart w:id="788" w:name="_Toc468452086"/>
            <w:bookmarkStart w:id="789" w:name="_Toc468463740"/>
            <w:bookmarkStart w:id="790" w:name="_Toc468464265"/>
            <w:r w:rsidRPr="008F44B5">
              <w:t>Description</w:t>
            </w:r>
            <w:bookmarkEnd w:id="782"/>
            <w:bookmarkEnd w:id="783"/>
            <w:bookmarkEnd w:id="784"/>
            <w:bookmarkEnd w:id="785"/>
            <w:bookmarkEnd w:id="786"/>
            <w:bookmarkEnd w:id="787"/>
            <w:bookmarkEnd w:id="788"/>
            <w:bookmarkEnd w:id="789"/>
            <w:bookmarkEnd w:id="790"/>
          </w:p>
        </w:tc>
        <w:tc>
          <w:tcPr>
            <w:tcW w:w="343" w:type="pct"/>
          </w:tcPr>
          <w:p w14:paraId="0FB1A06C" w14:textId="77777777" w:rsidR="001008ED" w:rsidRPr="008F44B5" w:rsidRDefault="001008ED" w:rsidP="00BF2689">
            <w:pPr>
              <w:pStyle w:val="Table"/>
            </w:pPr>
            <w:bookmarkStart w:id="791" w:name="_Toc467509855"/>
            <w:bookmarkStart w:id="792" w:name="_Toc467510566"/>
            <w:bookmarkStart w:id="793" w:name="_Toc467595794"/>
            <w:bookmarkStart w:id="794" w:name="_Toc468280032"/>
            <w:bookmarkStart w:id="795" w:name="_Toc468450017"/>
            <w:bookmarkStart w:id="796" w:name="_Toc468451854"/>
            <w:bookmarkStart w:id="797" w:name="_Toc468452087"/>
            <w:bookmarkStart w:id="798" w:name="_Toc468463741"/>
            <w:bookmarkStart w:id="799" w:name="_Toc468464266"/>
            <w:r w:rsidRPr="008F44B5">
              <w:t>UOM</w:t>
            </w:r>
            <w:bookmarkEnd w:id="791"/>
            <w:bookmarkEnd w:id="792"/>
            <w:bookmarkEnd w:id="793"/>
            <w:bookmarkEnd w:id="794"/>
            <w:bookmarkEnd w:id="795"/>
            <w:bookmarkEnd w:id="796"/>
            <w:bookmarkEnd w:id="797"/>
            <w:bookmarkEnd w:id="798"/>
            <w:bookmarkEnd w:id="799"/>
          </w:p>
        </w:tc>
        <w:tc>
          <w:tcPr>
            <w:tcW w:w="473" w:type="pct"/>
          </w:tcPr>
          <w:p w14:paraId="2C63F73F" w14:textId="77777777" w:rsidR="001008ED" w:rsidRPr="008F44B5" w:rsidRDefault="001008ED" w:rsidP="00BF2689">
            <w:pPr>
              <w:pStyle w:val="Table"/>
              <w:jc w:val="center"/>
            </w:pPr>
            <w:bookmarkStart w:id="800" w:name="_Toc467509856"/>
            <w:bookmarkStart w:id="801" w:name="_Toc467510567"/>
            <w:bookmarkStart w:id="802" w:name="_Toc467595795"/>
            <w:bookmarkStart w:id="803" w:name="_Toc468280033"/>
            <w:bookmarkStart w:id="804" w:name="_Toc468450018"/>
            <w:bookmarkStart w:id="805" w:name="_Toc468451855"/>
            <w:bookmarkStart w:id="806" w:name="_Toc468452088"/>
            <w:bookmarkStart w:id="807" w:name="_Toc468463742"/>
            <w:bookmarkStart w:id="808" w:name="_Toc468464267"/>
            <w:r w:rsidRPr="008F44B5">
              <w:t>Quote Required</w:t>
            </w:r>
            <w:bookmarkEnd w:id="800"/>
            <w:bookmarkEnd w:id="801"/>
            <w:bookmarkEnd w:id="802"/>
            <w:bookmarkEnd w:id="803"/>
            <w:bookmarkEnd w:id="804"/>
            <w:bookmarkEnd w:id="805"/>
            <w:bookmarkEnd w:id="806"/>
            <w:bookmarkEnd w:id="807"/>
            <w:bookmarkEnd w:id="808"/>
          </w:p>
        </w:tc>
      </w:tr>
      <w:tr w:rsidR="005755CC" w:rsidRPr="008F44B5" w14:paraId="7F9C3719" w14:textId="77777777" w:rsidTr="2BCC5E0A">
        <w:trPr>
          <w:cnfStyle w:val="000000100000" w:firstRow="0" w:lastRow="0" w:firstColumn="0" w:lastColumn="0" w:oddVBand="0" w:evenVBand="0" w:oddHBand="1" w:evenHBand="0" w:firstRowFirstColumn="0" w:firstRowLastColumn="0" w:lastRowFirstColumn="0" w:lastRowLastColumn="0"/>
          <w:trHeight w:val="470"/>
        </w:trPr>
        <w:tc>
          <w:tcPr>
            <w:tcW w:w="1066" w:type="pct"/>
          </w:tcPr>
          <w:p w14:paraId="320FC281" w14:textId="05D69EE8" w:rsidR="00FF0039" w:rsidRPr="008F44B5" w:rsidRDefault="0038526E" w:rsidP="00BF2689">
            <w:pPr>
              <w:pStyle w:val="Table"/>
              <w:rPr>
                <w:rFonts w:eastAsia="Calibri" w:cs="Arial"/>
              </w:rPr>
            </w:pPr>
            <w:r w:rsidRPr="008F44B5">
              <w:t xml:space="preserve">Postural Support </w:t>
            </w:r>
            <w:r w:rsidR="006A0E0B" w:rsidRPr="008F44B5">
              <w:t>-</w:t>
            </w:r>
            <w:r w:rsidRPr="008F44B5">
              <w:t xml:space="preserve"> Seating System </w:t>
            </w:r>
            <w:r w:rsidR="006A0E0B" w:rsidRPr="008F44B5">
              <w:t>-</w:t>
            </w:r>
            <w:r w:rsidRPr="008F44B5">
              <w:t xml:space="preserve"> </w:t>
            </w:r>
            <w:r w:rsidR="23E8AAA4" w:rsidRPr="008F44B5">
              <w:t>C</w:t>
            </w:r>
            <w:r w:rsidR="7061FBC2" w:rsidRPr="008F44B5">
              <w:t>ustom</w:t>
            </w:r>
            <w:r w:rsidRPr="008F44B5">
              <w:t xml:space="preserve"> </w:t>
            </w:r>
            <w:r w:rsidRPr="008F44B5" w:rsidDel="00973164">
              <w:t>m</w:t>
            </w:r>
            <w:r w:rsidRPr="008F44B5">
              <w:t>ade</w:t>
            </w:r>
            <w:r w:rsidRPr="008F44B5" w:rsidDel="0038526E">
              <w:t xml:space="preserve"> </w:t>
            </w:r>
          </w:p>
        </w:tc>
        <w:tc>
          <w:tcPr>
            <w:tcW w:w="931" w:type="pct"/>
          </w:tcPr>
          <w:p w14:paraId="21A58A22" w14:textId="2547C40A" w:rsidR="00FF0039" w:rsidRPr="008F44B5" w:rsidRDefault="00FF0039" w:rsidP="00BF2689">
            <w:pPr>
              <w:pStyle w:val="Table"/>
              <w:rPr>
                <w:rFonts w:eastAsia="Calibri" w:cs="Arial"/>
                <w:szCs w:val="22"/>
              </w:rPr>
            </w:pPr>
            <w:r w:rsidRPr="008F44B5">
              <w:rPr>
                <w:rFonts w:eastAsia="Calibri" w:cs="Arial"/>
                <w:szCs w:val="22"/>
              </w:rPr>
              <w:t>05_122500821_0105_1_2</w:t>
            </w:r>
          </w:p>
        </w:tc>
        <w:tc>
          <w:tcPr>
            <w:tcW w:w="2187" w:type="pct"/>
          </w:tcPr>
          <w:p w14:paraId="66B107D3" w14:textId="25FC489F" w:rsidR="005755CC" w:rsidRPr="008F44B5" w:rsidRDefault="005755CC" w:rsidP="00BF2689">
            <w:pPr>
              <w:pStyle w:val="Table"/>
              <w:rPr>
                <w:rFonts w:eastAsia="Calibri" w:cs="Arial"/>
              </w:rPr>
            </w:pPr>
            <w:r w:rsidRPr="008F44B5">
              <w:t>Head, back, seat and arm</w:t>
            </w:r>
            <w:r w:rsidR="5B504FE5" w:rsidRPr="008F44B5">
              <w:t xml:space="preserve"> </w:t>
            </w:r>
            <w:r w:rsidR="5F7E9EAA" w:rsidRPr="008F44B5">
              <w:t>/</w:t>
            </w:r>
            <w:r w:rsidR="73F56C9C" w:rsidRPr="008F44B5">
              <w:t xml:space="preserve"> </w:t>
            </w:r>
            <w:r w:rsidRPr="008F44B5">
              <w:t>leg supports</w:t>
            </w:r>
            <w:r w:rsidR="209F8388" w:rsidRPr="008F44B5">
              <w:t>,</w:t>
            </w:r>
            <w:r w:rsidRPr="008F44B5">
              <w:t xml:space="preserve"> custom-made for </w:t>
            </w:r>
            <w:r w:rsidR="0038526E" w:rsidRPr="008F44B5">
              <w:t>a participant with complex and often fixed postural support needs</w:t>
            </w:r>
          </w:p>
        </w:tc>
        <w:tc>
          <w:tcPr>
            <w:tcW w:w="343" w:type="pct"/>
          </w:tcPr>
          <w:p w14:paraId="308622D0" w14:textId="77777777" w:rsidR="005755CC" w:rsidRPr="008F44B5" w:rsidRDefault="005755CC" w:rsidP="00BF2689">
            <w:pPr>
              <w:pStyle w:val="Table"/>
              <w:rPr>
                <w:rFonts w:eastAsia="Times New Roman" w:cs="Arial"/>
                <w:color w:val="000000"/>
                <w:szCs w:val="22"/>
                <w:lang w:eastAsia="en-AU"/>
              </w:rPr>
            </w:pPr>
            <w:r w:rsidRPr="008F44B5">
              <w:rPr>
                <w:szCs w:val="22"/>
              </w:rPr>
              <w:t>Each</w:t>
            </w:r>
          </w:p>
        </w:tc>
        <w:tc>
          <w:tcPr>
            <w:tcW w:w="473" w:type="pct"/>
          </w:tcPr>
          <w:p w14:paraId="24F25464" w14:textId="0E80A004" w:rsidR="005755CC" w:rsidRPr="008F44B5" w:rsidRDefault="00FF0039" w:rsidP="00BF2689">
            <w:pPr>
              <w:pStyle w:val="Table"/>
              <w:jc w:val="center"/>
              <w:rPr>
                <w:rFonts w:eastAsia="Times New Roman" w:cs="Arial"/>
                <w:color w:val="000000"/>
                <w:szCs w:val="22"/>
                <w:lang w:eastAsia="en-AU"/>
              </w:rPr>
            </w:pPr>
            <w:r w:rsidRPr="008F44B5">
              <w:rPr>
                <w:szCs w:val="22"/>
              </w:rPr>
              <w:t>N</w:t>
            </w:r>
          </w:p>
        </w:tc>
      </w:tr>
      <w:tr w:rsidR="005755CC" w:rsidRPr="008F44B5" w14:paraId="2F9100AE" w14:textId="77777777" w:rsidTr="2BCC5E0A">
        <w:trPr>
          <w:cnfStyle w:val="000000010000" w:firstRow="0" w:lastRow="0" w:firstColumn="0" w:lastColumn="0" w:oddVBand="0" w:evenVBand="0" w:oddHBand="0" w:evenHBand="1" w:firstRowFirstColumn="0" w:firstRowLastColumn="0" w:lastRowFirstColumn="0" w:lastRowLastColumn="0"/>
          <w:trHeight w:val="550"/>
        </w:trPr>
        <w:tc>
          <w:tcPr>
            <w:tcW w:w="1066" w:type="pct"/>
          </w:tcPr>
          <w:p w14:paraId="26FAB1D2" w14:textId="70AA739D" w:rsidR="005755CC" w:rsidRPr="008F44B5" w:rsidRDefault="00FF0039" w:rsidP="00BF2689">
            <w:pPr>
              <w:pStyle w:val="Table"/>
              <w:rPr>
                <w:rFonts w:eastAsia="Calibri" w:cs="Arial"/>
                <w:szCs w:val="22"/>
              </w:rPr>
            </w:pPr>
            <w:r w:rsidRPr="008F44B5">
              <w:rPr>
                <w:szCs w:val="22"/>
              </w:rPr>
              <w:t xml:space="preserve">Postural Support </w:t>
            </w:r>
            <w:r w:rsidR="006A0E0B" w:rsidRPr="008F44B5">
              <w:rPr>
                <w:szCs w:val="22"/>
              </w:rPr>
              <w:t>-</w:t>
            </w:r>
            <w:r w:rsidRPr="008F44B5">
              <w:rPr>
                <w:szCs w:val="22"/>
              </w:rPr>
              <w:t xml:space="preserve"> Seating Componentry and Accessories</w:t>
            </w:r>
          </w:p>
        </w:tc>
        <w:tc>
          <w:tcPr>
            <w:tcW w:w="931" w:type="pct"/>
          </w:tcPr>
          <w:p w14:paraId="7A8482F4" w14:textId="439A9A6C" w:rsidR="005755CC" w:rsidRPr="008F44B5" w:rsidRDefault="00FF0039" w:rsidP="00BF2689">
            <w:pPr>
              <w:pStyle w:val="Table"/>
              <w:rPr>
                <w:rFonts w:eastAsia="Calibri" w:cs="Arial"/>
                <w:szCs w:val="22"/>
              </w:rPr>
            </w:pPr>
            <w:r w:rsidRPr="008F44B5">
              <w:rPr>
                <w:szCs w:val="22"/>
              </w:rPr>
              <w:t>05_122524811_0105_1_2</w:t>
            </w:r>
          </w:p>
        </w:tc>
        <w:tc>
          <w:tcPr>
            <w:tcW w:w="2187" w:type="pct"/>
          </w:tcPr>
          <w:p w14:paraId="48A0B749" w14:textId="3F760A3B" w:rsidR="005755CC" w:rsidRPr="008F44B5" w:rsidRDefault="005755CC" w:rsidP="00BF2689">
            <w:pPr>
              <w:pStyle w:val="Table"/>
              <w:rPr>
                <w:rFonts w:eastAsia="Calibri" w:cs="Arial"/>
              </w:rPr>
            </w:pPr>
            <w:r w:rsidRPr="008F44B5">
              <w:t>Head, back, seat and arm</w:t>
            </w:r>
            <w:r w:rsidR="0CEB75D7" w:rsidRPr="008F44B5">
              <w:t xml:space="preserve"> </w:t>
            </w:r>
            <w:r w:rsidR="5F7E9EAA" w:rsidRPr="008F44B5">
              <w:t>/</w:t>
            </w:r>
            <w:r w:rsidR="2936B7E3" w:rsidRPr="008F44B5">
              <w:t xml:space="preserve"> </w:t>
            </w:r>
            <w:r w:rsidRPr="008F44B5">
              <w:t>leg supports</w:t>
            </w:r>
            <w:r w:rsidR="64C1A9A0" w:rsidRPr="008F44B5">
              <w:t>,</w:t>
            </w:r>
            <w:r w:rsidRPr="008F44B5">
              <w:t xml:space="preserve"> with components</w:t>
            </w:r>
            <w:r w:rsidR="00AB35EC" w:rsidRPr="008F44B5">
              <w:t xml:space="preserve"> </w:t>
            </w:r>
            <w:r w:rsidRPr="008F44B5">
              <w:t xml:space="preserve">individually aligned for the individual (e.g. adjustable as required, including </w:t>
            </w:r>
            <w:r w:rsidR="7C964646" w:rsidRPr="008F44B5">
              <w:t>moldable</w:t>
            </w:r>
            <w:r w:rsidRPr="008F44B5">
              <w:t xml:space="preserve"> supports)</w:t>
            </w:r>
          </w:p>
        </w:tc>
        <w:tc>
          <w:tcPr>
            <w:tcW w:w="343" w:type="pct"/>
          </w:tcPr>
          <w:p w14:paraId="58A4540B" w14:textId="77777777" w:rsidR="005755CC" w:rsidRPr="008F44B5" w:rsidRDefault="005755CC" w:rsidP="00BF2689">
            <w:pPr>
              <w:pStyle w:val="Table"/>
              <w:rPr>
                <w:rFonts w:eastAsia="Times New Roman" w:cs="Arial"/>
                <w:color w:val="000000"/>
                <w:szCs w:val="22"/>
                <w:lang w:eastAsia="en-AU"/>
              </w:rPr>
            </w:pPr>
            <w:r w:rsidRPr="008F44B5">
              <w:rPr>
                <w:szCs w:val="22"/>
              </w:rPr>
              <w:t>Each</w:t>
            </w:r>
          </w:p>
        </w:tc>
        <w:tc>
          <w:tcPr>
            <w:tcW w:w="473" w:type="pct"/>
          </w:tcPr>
          <w:p w14:paraId="333912BF" w14:textId="19603362" w:rsidR="005755CC" w:rsidRPr="008F44B5" w:rsidRDefault="00FF0039" w:rsidP="00BF2689">
            <w:pPr>
              <w:pStyle w:val="Table"/>
              <w:jc w:val="center"/>
              <w:rPr>
                <w:rFonts w:eastAsia="Times New Roman" w:cs="Arial"/>
                <w:color w:val="000000"/>
                <w:szCs w:val="22"/>
                <w:lang w:eastAsia="en-AU"/>
              </w:rPr>
            </w:pPr>
            <w:r w:rsidRPr="008F44B5">
              <w:rPr>
                <w:szCs w:val="22"/>
              </w:rPr>
              <w:t>N</w:t>
            </w:r>
          </w:p>
        </w:tc>
      </w:tr>
      <w:tr w:rsidR="008D196F" w:rsidRPr="008F44B5" w14:paraId="379FFDA4"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23F706E6" w14:textId="5EBF1253" w:rsidR="008D196F" w:rsidRPr="008F44B5" w:rsidRDefault="008D196F" w:rsidP="00BF2689">
            <w:pPr>
              <w:pStyle w:val="Table"/>
            </w:pPr>
            <w:r w:rsidRPr="008F44B5">
              <w:t xml:space="preserve">Postural Support </w:t>
            </w:r>
            <w:r w:rsidR="006A0E0B" w:rsidRPr="008F44B5">
              <w:t>-</w:t>
            </w:r>
            <w:r w:rsidRPr="008F44B5">
              <w:t xml:space="preserve"> Positioning </w:t>
            </w:r>
            <w:r w:rsidR="006A0E0B" w:rsidRPr="008F44B5">
              <w:t>-</w:t>
            </w:r>
            <w:r w:rsidRPr="008F44B5">
              <w:t xml:space="preserve"> Back</w:t>
            </w:r>
          </w:p>
        </w:tc>
        <w:tc>
          <w:tcPr>
            <w:tcW w:w="931" w:type="pct"/>
          </w:tcPr>
          <w:p w14:paraId="56D05ECD" w14:textId="20D5E233" w:rsidR="008D196F" w:rsidRPr="008F44B5" w:rsidDel="00FF0039" w:rsidRDefault="008D196F" w:rsidP="00BF2689">
            <w:pPr>
              <w:pStyle w:val="Table"/>
              <w:rPr>
                <w:szCs w:val="22"/>
              </w:rPr>
            </w:pPr>
            <w:r w:rsidRPr="008F44B5">
              <w:rPr>
                <w:szCs w:val="22"/>
              </w:rPr>
              <w:t>05_122503111_0105_1_2</w:t>
            </w:r>
          </w:p>
        </w:tc>
        <w:tc>
          <w:tcPr>
            <w:tcW w:w="2187" w:type="pct"/>
          </w:tcPr>
          <w:p w14:paraId="12D1AFA0" w14:textId="45F09D87" w:rsidR="008D196F" w:rsidRPr="008F44B5" w:rsidRDefault="0038526E" w:rsidP="00BF2689">
            <w:pPr>
              <w:pStyle w:val="Table"/>
            </w:pPr>
            <w:r w:rsidRPr="008F44B5">
              <w:t xml:space="preserve">Supports with attachment for back support and positioning for participants with limited trunk control in wheelchair and related seating </w:t>
            </w:r>
          </w:p>
        </w:tc>
        <w:tc>
          <w:tcPr>
            <w:tcW w:w="343" w:type="pct"/>
          </w:tcPr>
          <w:p w14:paraId="114B35BD" w14:textId="15F3C625" w:rsidR="008D196F" w:rsidRPr="008F44B5" w:rsidRDefault="008D196F" w:rsidP="00BF2689">
            <w:pPr>
              <w:pStyle w:val="Table"/>
              <w:rPr>
                <w:szCs w:val="22"/>
              </w:rPr>
            </w:pPr>
            <w:r w:rsidRPr="008F44B5">
              <w:rPr>
                <w:szCs w:val="22"/>
              </w:rPr>
              <w:t>Each</w:t>
            </w:r>
          </w:p>
        </w:tc>
        <w:tc>
          <w:tcPr>
            <w:tcW w:w="473" w:type="pct"/>
          </w:tcPr>
          <w:p w14:paraId="0D59585F" w14:textId="1087961B" w:rsidR="008D196F" w:rsidRPr="008F44B5" w:rsidRDefault="008D196F" w:rsidP="00BF2689">
            <w:pPr>
              <w:pStyle w:val="Table"/>
              <w:jc w:val="center"/>
              <w:rPr>
                <w:szCs w:val="22"/>
              </w:rPr>
            </w:pPr>
            <w:r w:rsidRPr="008F44B5">
              <w:rPr>
                <w:szCs w:val="22"/>
              </w:rPr>
              <w:t>N</w:t>
            </w:r>
          </w:p>
        </w:tc>
      </w:tr>
      <w:tr w:rsidR="005755CC" w:rsidRPr="008F44B5" w14:paraId="3DC0F417"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5E05C9AB" w14:textId="40A64B86" w:rsidR="005755CC" w:rsidRPr="008F44B5" w:rsidRDefault="008A4A1E" w:rsidP="00BF2689">
            <w:pPr>
              <w:pStyle w:val="Table"/>
              <w:rPr>
                <w:rFonts w:eastAsia="Calibri" w:cs="Arial"/>
              </w:rPr>
            </w:pPr>
            <w:r w:rsidRPr="008F44B5">
              <w:t xml:space="preserve">Postural Support </w:t>
            </w:r>
            <w:r w:rsidR="006A0E0B" w:rsidRPr="008F44B5">
              <w:t>-</w:t>
            </w:r>
            <w:r w:rsidRPr="008F44B5">
              <w:t xml:space="preserve"> Positioning </w:t>
            </w:r>
            <w:r w:rsidR="006A0E0B" w:rsidRPr="008F44B5">
              <w:t>-</w:t>
            </w:r>
            <w:r w:rsidRPr="008F44B5">
              <w:t xml:space="preserve"> Seat</w:t>
            </w:r>
          </w:p>
        </w:tc>
        <w:tc>
          <w:tcPr>
            <w:tcW w:w="931" w:type="pct"/>
          </w:tcPr>
          <w:p w14:paraId="1F1686FB" w14:textId="2D41DBC6" w:rsidR="005755CC" w:rsidRPr="008F44B5" w:rsidRDefault="00FF0039" w:rsidP="00BF2689">
            <w:pPr>
              <w:pStyle w:val="Table"/>
              <w:rPr>
                <w:rFonts w:eastAsia="Calibri" w:cs="Arial"/>
                <w:szCs w:val="22"/>
              </w:rPr>
            </w:pPr>
            <w:r w:rsidRPr="008F44B5">
              <w:rPr>
                <w:szCs w:val="22"/>
              </w:rPr>
              <w:t>05_122506111_0105_1_2</w:t>
            </w:r>
          </w:p>
        </w:tc>
        <w:tc>
          <w:tcPr>
            <w:tcW w:w="2187" w:type="pct"/>
          </w:tcPr>
          <w:p w14:paraId="3E450734" w14:textId="2EA24A90" w:rsidR="005755CC" w:rsidRPr="008F44B5" w:rsidRDefault="005755CC" w:rsidP="00BF2689">
            <w:pPr>
              <w:pStyle w:val="Table"/>
              <w:rPr>
                <w:rFonts w:eastAsia="Calibri" w:cs="Arial"/>
              </w:rPr>
            </w:pPr>
            <w:r w:rsidRPr="008F44B5">
              <w:t>S</w:t>
            </w:r>
            <w:r w:rsidR="00AC4C95" w:rsidRPr="008F44B5">
              <w:t>eat related s</w:t>
            </w:r>
            <w:r w:rsidRPr="008F44B5">
              <w:t xml:space="preserve">upports with attachment </w:t>
            </w:r>
            <w:r w:rsidR="00AC4C95" w:rsidRPr="008F44B5">
              <w:t>to maintain good posture</w:t>
            </w:r>
            <w:r w:rsidR="389AB56A" w:rsidRPr="008F44B5">
              <w:t>,</w:t>
            </w:r>
            <w:r w:rsidR="00AC4C95" w:rsidRPr="008F44B5">
              <w:t xml:space="preserve"> avoiding tissue integrity risk</w:t>
            </w:r>
            <w:r w:rsidRPr="008F44B5">
              <w:t xml:space="preserve"> in wheelchair and related seating </w:t>
            </w:r>
          </w:p>
        </w:tc>
        <w:tc>
          <w:tcPr>
            <w:tcW w:w="343" w:type="pct"/>
          </w:tcPr>
          <w:p w14:paraId="79321C52" w14:textId="77777777" w:rsidR="005755CC" w:rsidRPr="008F44B5" w:rsidRDefault="005755CC" w:rsidP="00BF2689">
            <w:pPr>
              <w:pStyle w:val="Table"/>
              <w:rPr>
                <w:rFonts w:eastAsia="Times New Roman" w:cs="Arial"/>
                <w:color w:val="000000"/>
                <w:szCs w:val="22"/>
                <w:lang w:eastAsia="en-AU"/>
              </w:rPr>
            </w:pPr>
            <w:r w:rsidRPr="008F44B5">
              <w:rPr>
                <w:szCs w:val="22"/>
              </w:rPr>
              <w:t>Each</w:t>
            </w:r>
          </w:p>
        </w:tc>
        <w:tc>
          <w:tcPr>
            <w:tcW w:w="473" w:type="pct"/>
          </w:tcPr>
          <w:p w14:paraId="12756C1B" w14:textId="77777777" w:rsidR="005755CC" w:rsidRPr="008F44B5" w:rsidRDefault="005755CC" w:rsidP="00BF2689">
            <w:pPr>
              <w:pStyle w:val="Table"/>
              <w:jc w:val="center"/>
              <w:rPr>
                <w:rFonts w:eastAsia="Times New Roman" w:cs="Arial"/>
                <w:color w:val="000000"/>
                <w:szCs w:val="22"/>
                <w:lang w:eastAsia="en-AU"/>
              </w:rPr>
            </w:pPr>
            <w:r w:rsidRPr="008F44B5">
              <w:rPr>
                <w:szCs w:val="22"/>
              </w:rPr>
              <w:t>N</w:t>
            </w:r>
          </w:p>
        </w:tc>
      </w:tr>
      <w:tr w:rsidR="005755CC" w:rsidRPr="008F44B5" w14:paraId="7C64FF45"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27EF78DA" w14:textId="3D77ABE4" w:rsidR="005755CC" w:rsidRPr="008F44B5" w:rsidRDefault="008A4A1E" w:rsidP="00BF2689">
            <w:pPr>
              <w:pStyle w:val="Table"/>
              <w:rPr>
                <w:rFonts w:eastAsia="Calibri" w:cs="Arial"/>
                <w:szCs w:val="22"/>
              </w:rPr>
            </w:pPr>
            <w:r w:rsidRPr="008F44B5">
              <w:rPr>
                <w:szCs w:val="22"/>
              </w:rPr>
              <w:lastRenderedPageBreak/>
              <w:t xml:space="preserve">Postural Support </w:t>
            </w:r>
            <w:r w:rsidR="006A0E0B" w:rsidRPr="008F44B5">
              <w:rPr>
                <w:szCs w:val="22"/>
              </w:rPr>
              <w:t>-</w:t>
            </w:r>
            <w:r w:rsidRPr="008F44B5">
              <w:rPr>
                <w:szCs w:val="22"/>
              </w:rPr>
              <w:t xml:space="preserve"> Modular Seating Systems</w:t>
            </w:r>
          </w:p>
        </w:tc>
        <w:tc>
          <w:tcPr>
            <w:tcW w:w="931" w:type="pct"/>
          </w:tcPr>
          <w:p w14:paraId="167B8E36" w14:textId="0E7F7CBD" w:rsidR="005755CC" w:rsidRPr="008F44B5" w:rsidRDefault="00FF0039" w:rsidP="00BF2689">
            <w:pPr>
              <w:pStyle w:val="Table"/>
              <w:rPr>
                <w:szCs w:val="22"/>
              </w:rPr>
            </w:pPr>
            <w:r w:rsidRPr="008F44B5">
              <w:rPr>
                <w:szCs w:val="22"/>
              </w:rPr>
              <w:t>05_180939882_0105_1_2</w:t>
            </w:r>
          </w:p>
          <w:p w14:paraId="28FC189E" w14:textId="76863A68" w:rsidR="00FF0039" w:rsidRPr="008F44B5" w:rsidRDefault="00FF0039" w:rsidP="00BF2689">
            <w:pPr>
              <w:pStyle w:val="Table"/>
              <w:rPr>
                <w:rFonts w:eastAsia="Calibri" w:cs="Arial"/>
                <w:szCs w:val="22"/>
              </w:rPr>
            </w:pPr>
          </w:p>
        </w:tc>
        <w:tc>
          <w:tcPr>
            <w:tcW w:w="2187" w:type="pct"/>
          </w:tcPr>
          <w:p w14:paraId="6A491B92" w14:textId="3280285E" w:rsidR="005755CC" w:rsidRPr="008F44B5" w:rsidRDefault="005755CC" w:rsidP="00BF2689">
            <w:pPr>
              <w:pStyle w:val="Table"/>
              <w:rPr>
                <w:rFonts w:eastAsia="Calibri" w:cs="Arial"/>
              </w:rPr>
            </w:pPr>
            <w:r w:rsidRPr="008F44B5">
              <w:t>Back rest, seat and arm</w:t>
            </w:r>
            <w:r w:rsidR="6F860725" w:rsidRPr="008F44B5">
              <w:t xml:space="preserve"> </w:t>
            </w:r>
            <w:r w:rsidR="7423884D" w:rsidRPr="008F44B5">
              <w:t>/</w:t>
            </w:r>
            <w:r w:rsidR="6F860725" w:rsidRPr="008F44B5">
              <w:t xml:space="preserve"> </w:t>
            </w:r>
            <w:r w:rsidRPr="008F44B5">
              <w:t xml:space="preserve">leg supports </w:t>
            </w:r>
            <w:r w:rsidR="00AC4C95" w:rsidRPr="008F44B5">
              <w:t>and components</w:t>
            </w:r>
            <w:r w:rsidRPr="008F44B5">
              <w:t xml:space="preserve"> suitable for adjustment to provide postural </w:t>
            </w:r>
            <w:r w:rsidR="00AC4C95" w:rsidRPr="008F44B5">
              <w:t xml:space="preserve">seated </w:t>
            </w:r>
            <w:r w:rsidRPr="008F44B5">
              <w:t>support for the individual.</w:t>
            </w:r>
          </w:p>
        </w:tc>
        <w:tc>
          <w:tcPr>
            <w:tcW w:w="343" w:type="pct"/>
          </w:tcPr>
          <w:p w14:paraId="11B39665" w14:textId="77777777" w:rsidR="005755CC" w:rsidRPr="008F44B5" w:rsidRDefault="005755CC" w:rsidP="00BF2689">
            <w:pPr>
              <w:pStyle w:val="Table"/>
              <w:rPr>
                <w:rFonts w:eastAsia="Times New Roman" w:cs="Arial"/>
                <w:color w:val="000000"/>
                <w:szCs w:val="22"/>
                <w:lang w:eastAsia="en-AU"/>
              </w:rPr>
            </w:pPr>
            <w:r w:rsidRPr="008F44B5">
              <w:rPr>
                <w:szCs w:val="22"/>
              </w:rPr>
              <w:t>Each</w:t>
            </w:r>
          </w:p>
        </w:tc>
        <w:tc>
          <w:tcPr>
            <w:tcW w:w="473" w:type="pct"/>
          </w:tcPr>
          <w:p w14:paraId="319D58D0" w14:textId="0EFAC35E" w:rsidR="005755CC" w:rsidRPr="008F44B5" w:rsidRDefault="00FF0039" w:rsidP="00BF2689">
            <w:pPr>
              <w:pStyle w:val="Table"/>
              <w:jc w:val="center"/>
              <w:rPr>
                <w:rFonts w:eastAsia="Times New Roman" w:cs="Arial"/>
                <w:color w:val="000000"/>
                <w:szCs w:val="22"/>
                <w:lang w:eastAsia="en-AU"/>
              </w:rPr>
            </w:pPr>
            <w:r w:rsidRPr="008F44B5">
              <w:rPr>
                <w:szCs w:val="22"/>
              </w:rPr>
              <w:t>N</w:t>
            </w:r>
          </w:p>
        </w:tc>
      </w:tr>
      <w:tr w:rsidR="005755CC" w:rsidRPr="008F44B5" w14:paraId="25BE1289" w14:textId="484F4A3B" w:rsidTr="2BCC5E0A">
        <w:trPr>
          <w:cnfStyle w:val="000000010000" w:firstRow="0" w:lastRow="0" w:firstColumn="0" w:lastColumn="0" w:oddVBand="0" w:evenVBand="0" w:oddHBand="0" w:evenHBand="1" w:firstRowFirstColumn="0" w:firstRowLastColumn="0" w:lastRowFirstColumn="0" w:lastRowLastColumn="0"/>
          <w:trHeight w:val="422"/>
        </w:trPr>
        <w:tc>
          <w:tcPr>
            <w:tcW w:w="1066" w:type="pct"/>
          </w:tcPr>
          <w:p w14:paraId="49A206DB" w14:textId="3D0D254D" w:rsidR="005755CC" w:rsidRPr="00EB4A2A" w:rsidRDefault="373210DA" w:rsidP="00BF2689">
            <w:pPr>
              <w:pStyle w:val="Table"/>
            </w:pPr>
            <w:r w:rsidRPr="00EB4A2A">
              <w:t xml:space="preserve">Postural Support </w:t>
            </w:r>
            <w:r w:rsidR="006A0E0B" w:rsidRPr="00EB4A2A">
              <w:t>-</w:t>
            </w:r>
            <w:r w:rsidR="3324CC83" w:rsidRPr="00EB4A2A">
              <w:t xml:space="preserve"> </w:t>
            </w:r>
            <w:r w:rsidR="0DB53801" w:rsidRPr="00EB4A2A">
              <w:t xml:space="preserve">Air Floatation or </w:t>
            </w:r>
            <w:r w:rsidR="05FF2F59" w:rsidRPr="00EB4A2A">
              <w:t xml:space="preserve">Automatic </w:t>
            </w:r>
            <w:r w:rsidR="5B2B103B" w:rsidRPr="00EB4A2A">
              <w:t>Pressure</w:t>
            </w:r>
            <w:r w:rsidRPr="00EB4A2A">
              <w:t xml:space="preserve"> Management</w:t>
            </w:r>
          </w:p>
        </w:tc>
        <w:tc>
          <w:tcPr>
            <w:tcW w:w="931" w:type="pct"/>
          </w:tcPr>
          <w:p w14:paraId="67EDE516" w14:textId="4D0A2784" w:rsidR="005755CC" w:rsidRPr="00EB4A2A" w:rsidRDefault="005755CC" w:rsidP="00BF2689">
            <w:pPr>
              <w:pStyle w:val="Table"/>
              <w:rPr>
                <w:rFonts w:eastAsia="Calibri" w:cs="Arial"/>
                <w:szCs w:val="22"/>
              </w:rPr>
            </w:pPr>
            <w:r w:rsidRPr="00EB4A2A">
              <w:rPr>
                <w:szCs w:val="22"/>
              </w:rPr>
              <w:t>05_043303511_0103_1_2</w:t>
            </w:r>
          </w:p>
        </w:tc>
        <w:tc>
          <w:tcPr>
            <w:tcW w:w="2187" w:type="pct"/>
          </w:tcPr>
          <w:p w14:paraId="2C7A5B8E" w14:textId="1D1AD6D4" w:rsidR="005755CC" w:rsidRPr="00EB4A2A" w:rsidRDefault="6F42FD4C" w:rsidP="00BF2689">
            <w:pPr>
              <w:pStyle w:val="Table"/>
            </w:pPr>
            <w:r w:rsidRPr="00EB4A2A">
              <w:t xml:space="preserve">Postural </w:t>
            </w:r>
            <w:r w:rsidR="4A943564" w:rsidRPr="00EB4A2A">
              <w:t>s</w:t>
            </w:r>
            <w:r w:rsidRPr="00EB4A2A">
              <w:t xml:space="preserve">upport </w:t>
            </w:r>
            <w:r w:rsidR="04232C4E" w:rsidRPr="00EB4A2A">
              <w:t>u</w:t>
            </w:r>
            <w:r w:rsidRPr="00EB4A2A">
              <w:t xml:space="preserve">sing </w:t>
            </w:r>
            <w:r w:rsidR="68F956D5" w:rsidRPr="00EB4A2A">
              <w:t>a</w:t>
            </w:r>
            <w:r w:rsidRPr="00EB4A2A">
              <w:t xml:space="preserve">ir </w:t>
            </w:r>
            <w:r w:rsidR="51E9994A" w:rsidRPr="00EB4A2A">
              <w:t>f</w:t>
            </w:r>
            <w:r w:rsidRPr="00EB4A2A">
              <w:t xml:space="preserve">loatation </w:t>
            </w:r>
            <w:r w:rsidR="4F3FF45A" w:rsidRPr="00EB4A2A">
              <w:t>or</w:t>
            </w:r>
            <w:r w:rsidR="74860842" w:rsidRPr="00EB4A2A">
              <w:t xml:space="preserve"> a</w:t>
            </w:r>
            <w:r w:rsidRPr="00EB4A2A">
              <w:t xml:space="preserve">utomated </w:t>
            </w:r>
            <w:r w:rsidR="7C585D82" w:rsidRPr="00EB4A2A">
              <w:t>p</w:t>
            </w:r>
            <w:r w:rsidRPr="00EB4A2A">
              <w:t xml:space="preserve">ressure </w:t>
            </w:r>
            <w:r w:rsidR="630E5CB1" w:rsidRPr="00EB4A2A">
              <w:t>m</w:t>
            </w:r>
            <w:r w:rsidRPr="00EB4A2A">
              <w:t>anagement</w:t>
            </w:r>
            <w:r w:rsidR="2AE24915" w:rsidRPr="00EB4A2A">
              <w:t xml:space="preserve"> system</w:t>
            </w:r>
          </w:p>
        </w:tc>
        <w:tc>
          <w:tcPr>
            <w:tcW w:w="343" w:type="pct"/>
          </w:tcPr>
          <w:p w14:paraId="6D1712E7" w14:textId="6B57ACB7" w:rsidR="005755CC" w:rsidRPr="00EB4A2A" w:rsidRDefault="005755CC" w:rsidP="00BF2689">
            <w:pPr>
              <w:pStyle w:val="Table"/>
              <w:rPr>
                <w:rFonts w:eastAsia="Times New Roman" w:cs="Arial"/>
                <w:szCs w:val="22"/>
                <w:lang w:eastAsia="en-AU"/>
              </w:rPr>
            </w:pPr>
            <w:r w:rsidRPr="00EB4A2A">
              <w:rPr>
                <w:szCs w:val="22"/>
              </w:rPr>
              <w:t>Each</w:t>
            </w:r>
          </w:p>
        </w:tc>
        <w:tc>
          <w:tcPr>
            <w:tcW w:w="473" w:type="pct"/>
          </w:tcPr>
          <w:p w14:paraId="293D0A3A" w14:textId="4BB3B5B9" w:rsidR="005755CC" w:rsidRPr="00EB4A2A" w:rsidRDefault="005755CC" w:rsidP="00BF2689">
            <w:pPr>
              <w:pStyle w:val="Table"/>
              <w:jc w:val="center"/>
              <w:rPr>
                <w:rFonts w:eastAsia="Times New Roman" w:cs="Arial"/>
                <w:szCs w:val="22"/>
                <w:lang w:eastAsia="en-AU"/>
              </w:rPr>
            </w:pPr>
            <w:r w:rsidRPr="00EB4A2A">
              <w:rPr>
                <w:szCs w:val="22"/>
              </w:rPr>
              <w:t>N</w:t>
            </w:r>
          </w:p>
        </w:tc>
      </w:tr>
      <w:tr w:rsidR="008A4A1E" w:rsidRPr="008F44B5" w14:paraId="181CD341" w14:textId="4232EF1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3257FE97" w14:textId="0B7B2889" w:rsidR="008A4A1E" w:rsidRPr="00EB4A2A" w:rsidRDefault="78ADCE68" w:rsidP="00BF2689">
            <w:pPr>
              <w:pStyle w:val="Table"/>
            </w:pPr>
            <w:r w:rsidRPr="00EB4A2A">
              <w:t xml:space="preserve">Postural Support </w:t>
            </w:r>
            <w:r w:rsidR="006A0E0B" w:rsidRPr="00EB4A2A">
              <w:t>-</w:t>
            </w:r>
            <w:r w:rsidRPr="00EB4A2A">
              <w:t xml:space="preserve"> Foam and/or Gel </w:t>
            </w:r>
            <w:r w:rsidR="70E51E77" w:rsidRPr="00EB4A2A">
              <w:t>C</w:t>
            </w:r>
            <w:r w:rsidRPr="00EB4A2A">
              <w:t xml:space="preserve">omponent </w:t>
            </w:r>
            <w:r w:rsidR="7CCD4DF0" w:rsidRPr="00EB4A2A">
              <w:t>S</w:t>
            </w:r>
            <w:r w:rsidRPr="00EB4A2A">
              <w:t>ystem</w:t>
            </w:r>
          </w:p>
        </w:tc>
        <w:tc>
          <w:tcPr>
            <w:tcW w:w="931" w:type="pct"/>
          </w:tcPr>
          <w:p w14:paraId="74CEA21F" w14:textId="2C1405D9" w:rsidR="008A4A1E" w:rsidRPr="00EB4A2A" w:rsidRDefault="00FF0039" w:rsidP="00BF2689">
            <w:pPr>
              <w:pStyle w:val="Table"/>
              <w:rPr>
                <w:rFonts w:eastAsia="Calibri" w:cs="Arial"/>
                <w:szCs w:val="22"/>
              </w:rPr>
            </w:pPr>
            <w:r w:rsidRPr="00EB4A2A">
              <w:rPr>
                <w:szCs w:val="22"/>
              </w:rPr>
              <w:t>05_043303811_0103_1_2</w:t>
            </w:r>
          </w:p>
        </w:tc>
        <w:tc>
          <w:tcPr>
            <w:tcW w:w="2187" w:type="pct"/>
          </w:tcPr>
          <w:p w14:paraId="362E731A" w14:textId="38653146" w:rsidR="008A4A1E" w:rsidRPr="00EB4A2A" w:rsidRDefault="373210DA" w:rsidP="00BF2689">
            <w:pPr>
              <w:pStyle w:val="Table"/>
              <w:rPr>
                <w:rFonts w:eastAsia="Calibri" w:cs="Arial"/>
              </w:rPr>
            </w:pPr>
            <w:r w:rsidRPr="00EB4A2A">
              <w:t xml:space="preserve">Postural Support </w:t>
            </w:r>
            <w:r w:rsidR="1A2D5DC5" w:rsidRPr="00EB4A2A">
              <w:t>u</w:t>
            </w:r>
            <w:r w:rsidRPr="00EB4A2A">
              <w:t xml:space="preserve">sing </w:t>
            </w:r>
            <w:r w:rsidR="36D30E70" w:rsidRPr="00EB4A2A">
              <w:t>f</w:t>
            </w:r>
            <w:r w:rsidRPr="00EB4A2A">
              <w:t xml:space="preserve">oam and/or </w:t>
            </w:r>
            <w:r w:rsidR="5FC2C92E" w:rsidRPr="00EB4A2A">
              <w:t>g</w:t>
            </w:r>
            <w:r w:rsidRPr="00EB4A2A">
              <w:t>el (Seat, Back and Other Supports Included)</w:t>
            </w:r>
          </w:p>
        </w:tc>
        <w:tc>
          <w:tcPr>
            <w:tcW w:w="343" w:type="pct"/>
          </w:tcPr>
          <w:p w14:paraId="2F027F64" w14:textId="753BDB50" w:rsidR="008A4A1E" w:rsidRPr="00EB4A2A" w:rsidRDefault="008A4A1E" w:rsidP="00BF2689">
            <w:pPr>
              <w:pStyle w:val="Table"/>
              <w:rPr>
                <w:rFonts w:eastAsia="Times New Roman" w:cs="Arial"/>
                <w:szCs w:val="22"/>
                <w:lang w:eastAsia="en-AU"/>
              </w:rPr>
            </w:pPr>
            <w:r w:rsidRPr="00EB4A2A">
              <w:rPr>
                <w:szCs w:val="22"/>
              </w:rPr>
              <w:t>Each</w:t>
            </w:r>
          </w:p>
        </w:tc>
        <w:tc>
          <w:tcPr>
            <w:tcW w:w="473" w:type="pct"/>
          </w:tcPr>
          <w:p w14:paraId="0DDDFC18" w14:textId="494A4B2E" w:rsidR="008A4A1E" w:rsidRPr="00EB4A2A" w:rsidRDefault="00FF0039" w:rsidP="00BF2689">
            <w:pPr>
              <w:pStyle w:val="Table"/>
              <w:jc w:val="center"/>
              <w:rPr>
                <w:rFonts w:eastAsia="Times New Roman" w:cs="Arial"/>
                <w:szCs w:val="22"/>
                <w:lang w:eastAsia="en-AU"/>
              </w:rPr>
            </w:pPr>
            <w:r w:rsidRPr="00EB4A2A">
              <w:rPr>
                <w:szCs w:val="22"/>
              </w:rPr>
              <w:t>N</w:t>
            </w:r>
          </w:p>
        </w:tc>
      </w:tr>
      <w:tr w:rsidR="008A4A1E" w:rsidRPr="008F44B5" w14:paraId="115DBA77"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7EF3B86A" w14:textId="55ECC7BF" w:rsidR="008A4A1E" w:rsidRPr="008F44B5" w:rsidRDefault="008A4A1E" w:rsidP="00BF2689">
            <w:pPr>
              <w:pStyle w:val="Table"/>
            </w:pPr>
            <w:r w:rsidRPr="008F44B5">
              <w:t xml:space="preserve">Postural Support </w:t>
            </w:r>
            <w:r w:rsidR="006A0E0B" w:rsidRPr="008F44B5">
              <w:t>-</w:t>
            </w:r>
            <w:r w:rsidR="00B66E36" w:rsidRPr="008F44B5">
              <w:t xml:space="preserve"> </w:t>
            </w:r>
            <w:r w:rsidR="2A558DB9" w:rsidRPr="008F44B5">
              <w:t>Pediatric</w:t>
            </w:r>
            <w:r w:rsidRPr="008F44B5">
              <w:t xml:space="preserve"> Wheelchair Accessory</w:t>
            </w:r>
          </w:p>
        </w:tc>
        <w:tc>
          <w:tcPr>
            <w:tcW w:w="931" w:type="pct"/>
          </w:tcPr>
          <w:p w14:paraId="66F6BD2E" w14:textId="24A06EC0" w:rsidR="008A4A1E" w:rsidRPr="008F44B5" w:rsidRDefault="00FF0039" w:rsidP="00BF2689">
            <w:pPr>
              <w:pStyle w:val="Table"/>
              <w:rPr>
                <w:rFonts w:eastAsia="Calibri" w:cs="Arial"/>
                <w:szCs w:val="22"/>
              </w:rPr>
            </w:pPr>
            <w:r w:rsidRPr="008F44B5">
              <w:rPr>
                <w:szCs w:val="22"/>
              </w:rPr>
              <w:t>05_122524111_0105_1_2</w:t>
            </w:r>
          </w:p>
        </w:tc>
        <w:tc>
          <w:tcPr>
            <w:tcW w:w="2187" w:type="pct"/>
          </w:tcPr>
          <w:p w14:paraId="22C48586" w14:textId="77777777" w:rsidR="008A4A1E" w:rsidRPr="008F44B5" w:rsidRDefault="008A4A1E" w:rsidP="00BF2689">
            <w:pPr>
              <w:pStyle w:val="Table"/>
              <w:rPr>
                <w:rFonts w:eastAsia="Calibri" w:cs="Arial"/>
                <w:szCs w:val="22"/>
              </w:rPr>
            </w:pPr>
            <w:r w:rsidRPr="008F44B5">
              <w:rPr>
                <w:szCs w:val="22"/>
              </w:rPr>
              <w:t>A tray or anterior support designed to fit onto a wheelchair - for postural purposes or to hold for functional use</w:t>
            </w:r>
          </w:p>
        </w:tc>
        <w:tc>
          <w:tcPr>
            <w:tcW w:w="343" w:type="pct"/>
          </w:tcPr>
          <w:p w14:paraId="68432A29" w14:textId="77777777" w:rsidR="008A4A1E" w:rsidRPr="008F44B5" w:rsidRDefault="008A4A1E" w:rsidP="00BF2689">
            <w:pPr>
              <w:pStyle w:val="Table"/>
              <w:rPr>
                <w:rFonts w:eastAsia="Times New Roman" w:cs="Arial"/>
                <w:color w:val="000000"/>
                <w:szCs w:val="22"/>
                <w:lang w:eastAsia="en-AU"/>
              </w:rPr>
            </w:pPr>
            <w:r w:rsidRPr="008F44B5">
              <w:rPr>
                <w:szCs w:val="22"/>
              </w:rPr>
              <w:t>Each</w:t>
            </w:r>
          </w:p>
        </w:tc>
        <w:tc>
          <w:tcPr>
            <w:tcW w:w="473" w:type="pct"/>
          </w:tcPr>
          <w:p w14:paraId="73B567D8" w14:textId="77777777" w:rsidR="008A4A1E" w:rsidRPr="008F44B5" w:rsidRDefault="008A4A1E" w:rsidP="00BF2689">
            <w:pPr>
              <w:pStyle w:val="Table"/>
              <w:jc w:val="center"/>
              <w:rPr>
                <w:rFonts w:eastAsia="Times New Roman" w:cs="Arial"/>
                <w:color w:val="000000"/>
                <w:szCs w:val="22"/>
                <w:lang w:eastAsia="en-AU"/>
              </w:rPr>
            </w:pPr>
            <w:r w:rsidRPr="008F44B5">
              <w:rPr>
                <w:szCs w:val="22"/>
              </w:rPr>
              <w:t>N</w:t>
            </w:r>
          </w:p>
        </w:tc>
      </w:tr>
    </w:tbl>
    <w:p w14:paraId="17D9E91E" w14:textId="011AD7D5" w:rsidR="001008ED" w:rsidRPr="008F44B5" w:rsidRDefault="001008ED" w:rsidP="00346928">
      <w:pPr>
        <w:pStyle w:val="Heading3"/>
      </w:pPr>
      <w:bookmarkStart w:id="809" w:name="_Toc493592118"/>
      <w:bookmarkStart w:id="810" w:name="_Toc523312036"/>
      <w:bookmarkStart w:id="811" w:name="_Toc523334269"/>
      <w:bookmarkStart w:id="812" w:name="_Toc523334420"/>
      <w:bookmarkStart w:id="813" w:name="_Toc400527834"/>
      <w:bookmarkStart w:id="814" w:name="_Toc403480104"/>
      <w:bookmarkStart w:id="815" w:name="_Toc425455682"/>
      <w:bookmarkStart w:id="816" w:name="_Toc467243742"/>
      <w:bookmarkStart w:id="817" w:name="_Toc479064182"/>
      <w:bookmarkStart w:id="818" w:name="_Toc73386286"/>
      <w:bookmarkEnd w:id="809"/>
      <w:bookmarkEnd w:id="810"/>
      <w:bookmarkEnd w:id="811"/>
      <w:bookmarkEnd w:id="812"/>
      <w:r w:rsidRPr="6DBBBFCE">
        <w:rPr>
          <w:lang w:val="en-US"/>
        </w:rPr>
        <w:t xml:space="preserve">Specialised </w:t>
      </w:r>
      <w:bookmarkEnd w:id="813"/>
      <w:bookmarkEnd w:id="814"/>
      <w:bookmarkEnd w:id="815"/>
      <w:bookmarkEnd w:id="816"/>
      <w:bookmarkEnd w:id="817"/>
      <w:bookmarkEnd w:id="818"/>
      <w:r w:rsidR="00391046" w:rsidRPr="6DBBBFCE">
        <w:rPr>
          <w:lang w:val="en-US"/>
        </w:rPr>
        <w:t>wheeled mobility</w:t>
      </w:r>
    </w:p>
    <w:tbl>
      <w:tblPr>
        <w:tblStyle w:val="LightShading-Accent4"/>
        <w:tblW w:w="4995" w:type="pct"/>
        <w:tblInd w:w="5" w:type="dxa"/>
        <w:tblLayout w:type="fixed"/>
        <w:tblLook w:val="0420" w:firstRow="1" w:lastRow="0" w:firstColumn="0" w:lastColumn="0" w:noHBand="0" w:noVBand="1"/>
        <w:tblCaption w:val="Specialised strollers"/>
      </w:tblPr>
      <w:tblGrid>
        <w:gridCol w:w="4830"/>
        <w:gridCol w:w="4218"/>
        <w:gridCol w:w="9909"/>
        <w:gridCol w:w="1554"/>
        <w:gridCol w:w="2143"/>
      </w:tblGrid>
      <w:tr w:rsidR="00CF2D73" w:rsidRPr="008F44B5" w14:paraId="0997EA88"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1DD0F2CD" w14:textId="77777777" w:rsidR="001008ED" w:rsidRPr="008F44B5" w:rsidRDefault="001008ED" w:rsidP="00BF2689">
            <w:pPr>
              <w:pStyle w:val="Table"/>
            </w:pPr>
            <w:bookmarkStart w:id="819" w:name="_Toc467509858"/>
            <w:bookmarkStart w:id="820" w:name="_Toc467510569"/>
            <w:bookmarkStart w:id="821" w:name="_Toc467595797"/>
            <w:bookmarkStart w:id="822" w:name="_Toc468280035"/>
            <w:bookmarkStart w:id="823" w:name="_Toc468450020"/>
            <w:bookmarkStart w:id="824" w:name="_Toc468451857"/>
            <w:bookmarkStart w:id="825" w:name="_Toc468452090"/>
            <w:bookmarkStart w:id="826" w:name="_Toc468463744"/>
            <w:bookmarkStart w:id="827" w:name="_Toc468464269"/>
            <w:bookmarkStart w:id="828" w:name="_Toc479064183"/>
            <w:r w:rsidRPr="008F44B5">
              <w:t>Support Item</w:t>
            </w:r>
            <w:bookmarkEnd w:id="819"/>
            <w:bookmarkEnd w:id="820"/>
            <w:bookmarkEnd w:id="821"/>
            <w:bookmarkEnd w:id="822"/>
            <w:bookmarkEnd w:id="823"/>
            <w:bookmarkEnd w:id="824"/>
            <w:bookmarkEnd w:id="825"/>
            <w:bookmarkEnd w:id="826"/>
            <w:bookmarkEnd w:id="827"/>
            <w:bookmarkEnd w:id="828"/>
          </w:p>
        </w:tc>
        <w:tc>
          <w:tcPr>
            <w:tcW w:w="931" w:type="pct"/>
            <w:vAlign w:val="center"/>
          </w:tcPr>
          <w:p w14:paraId="73FF6036" w14:textId="77777777" w:rsidR="001008ED" w:rsidRPr="008F44B5" w:rsidRDefault="001008ED" w:rsidP="00BF2689">
            <w:pPr>
              <w:pStyle w:val="Table"/>
            </w:pPr>
            <w:bookmarkStart w:id="829" w:name="_Toc467509859"/>
            <w:bookmarkStart w:id="830" w:name="_Toc467510570"/>
            <w:bookmarkStart w:id="831" w:name="_Toc467595798"/>
            <w:bookmarkStart w:id="832" w:name="_Toc468280036"/>
            <w:bookmarkStart w:id="833" w:name="_Toc468450021"/>
            <w:bookmarkStart w:id="834" w:name="_Toc468451858"/>
            <w:bookmarkStart w:id="835" w:name="_Toc468452091"/>
            <w:bookmarkStart w:id="836" w:name="_Toc468463745"/>
            <w:bookmarkStart w:id="837" w:name="_Toc468464270"/>
            <w:bookmarkStart w:id="838" w:name="_Toc479064184"/>
            <w:r w:rsidRPr="008F44B5">
              <w:t>Support Item Ref No.</w:t>
            </w:r>
            <w:bookmarkEnd w:id="829"/>
            <w:bookmarkEnd w:id="830"/>
            <w:bookmarkEnd w:id="831"/>
            <w:bookmarkEnd w:id="832"/>
            <w:bookmarkEnd w:id="833"/>
            <w:bookmarkEnd w:id="834"/>
            <w:bookmarkEnd w:id="835"/>
            <w:bookmarkEnd w:id="836"/>
            <w:bookmarkEnd w:id="837"/>
            <w:bookmarkEnd w:id="838"/>
          </w:p>
        </w:tc>
        <w:tc>
          <w:tcPr>
            <w:tcW w:w="2187" w:type="pct"/>
            <w:vAlign w:val="center"/>
          </w:tcPr>
          <w:p w14:paraId="271AEB3C" w14:textId="77777777" w:rsidR="001008ED" w:rsidRPr="008F44B5" w:rsidRDefault="001008ED" w:rsidP="00BF2689">
            <w:pPr>
              <w:pStyle w:val="Table"/>
            </w:pPr>
            <w:bookmarkStart w:id="839" w:name="_Toc467509860"/>
            <w:bookmarkStart w:id="840" w:name="_Toc467510571"/>
            <w:bookmarkStart w:id="841" w:name="_Toc467595799"/>
            <w:bookmarkStart w:id="842" w:name="_Toc468280037"/>
            <w:bookmarkStart w:id="843" w:name="_Toc468450022"/>
            <w:bookmarkStart w:id="844" w:name="_Toc468451859"/>
            <w:bookmarkStart w:id="845" w:name="_Toc468452092"/>
            <w:bookmarkStart w:id="846" w:name="_Toc468463746"/>
            <w:bookmarkStart w:id="847" w:name="_Toc468464271"/>
            <w:bookmarkStart w:id="848" w:name="_Toc479064185"/>
            <w:r w:rsidRPr="008F44B5">
              <w:t>Description</w:t>
            </w:r>
            <w:bookmarkEnd w:id="839"/>
            <w:bookmarkEnd w:id="840"/>
            <w:bookmarkEnd w:id="841"/>
            <w:bookmarkEnd w:id="842"/>
            <w:bookmarkEnd w:id="843"/>
            <w:bookmarkEnd w:id="844"/>
            <w:bookmarkEnd w:id="845"/>
            <w:bookmarkEnd w:id="846"/>
            <w:bookmarkEnd w:id="847"/>
            <w:bookmarkEnd w:id="848"/>
          </w:p>
        </w:tc>
        <w:tc>
          <w:tcPr>
            <w:tcW w:w="343" w:type="pct"/>
            <w:vAlign w:val="center"/>
          </w:tcPr>
          <w:p w14:paraId="4EBF1AC3" w14:textId="77777777" w:rsidR="001008ED" w:rsidRPr="008F44B5" w:rsidRDefault="001008ED" w:rsidP="00BF2689">
            <w:pPr>
              <w:pStyle w:val="Table"/>
            </w:pPr>
            <w:bookmarkStart w:id="849" w:name="_Toc467509861"/>
            <w:bookmarkStart w:id="850" w:name="_Toc467510572"/>
            <w:bookmarkStart w:id="851" w:name="_Toc467595800"/>
            <w:bookmarkStart w:id="852" w:name="_Toc468280038"/>
            <w:bookmarkStart w:id="853" w:name="_Toc468450023"/>
            <w:bookmarkStart w:id="854" w:name="_Toc468451860"/>
            <w:bookmarkStart w:id="855" w:name="_Toc468452093"/>
            <w:bookmarkStart w:id="856" w:name="_Toc468463747"/>
            <w:bookmarkStart w:id="857" w:name="_Toc468464272"/>
            <w:bookmarkStart w:id="858" w:name="_Toc479064186"/>
            <w:r w:rsidRPr="008F44B5">
              <w:t>UOM</w:t>
            </w:r>
            <w:bookmarkEnd w:id="849"/>
            <w:bookmarkEnd w:id="850"/>
            <w:bookmarkEnd w:id="851"/>
            <w:bookmarkEnd w:id="852"/>
            <w:bookmarkEnd w:id="853"/>
            <w:bookmarkEnd w:id="854"/>
            <w:bookmarkEnd w:id="855"/>
            <w:bookmarkEnd w:id="856"/>
            <w:bookmarkEnd w:id="857"/>
            <w:bookmarkEnd w:id="858"/>
          </w:p>
        </w:tc>
        <w:tc>
          <w:tcPr>
            <w:tcW w:w="473" w:type="pct"/>
            <w:vAlign w:val="center"/>
          </w:tcPr>
          <w:p w14:paraId="14728D00" w14:textId="77777777" w:rsidR="001008ED" w:rsidRPr="008F44B5" w:rsidRDefault="001008ED" w:rsidP="00BF2689">
            <w:pPr>
              <w:pStyle w:val="Table"/>
              <w:jc w:val="center"/>
            </w:pPr>
            <w:bookmarkStart w:id="859" w:name="_Toc467509862"/>
            <w:bookmarkStart w:id="860" w:name="_Toc467510573"/>
            <w:bookmarkStart w:id="861" w:name="_Toc467595801"/>
            <w:bookmarkStart w:id="862" w:name="_Toc468280039"/>
            <w:bookmarkStart w:id="863" w:name="_Toc468450024"/>
            <w:bookmarkStart w:id="864" w:name="_Toc468451861"/>
            <w:bookmarkStart w:id="865" w:name="_Toc468452094"/>
            <w:bookmarkStart w:id="866" w:name="_Toc468463748"/>
            <w:bookmarkStart w:id="867" w:name="_Toc468464273"/>
            <w:bookmarkStart w:id="868" w:name="_Toc479064187"/>
            <w:r w:rsidRPr="008F44B5">
              <w:t>Quote Required</w:t>
            </w:r>
            <w:bookmarkEnd w:id="859"/>
            <w:bookmarkEnd w:id="860"/>
            <w:bookmarkEnd w:id="861"/>
            <w:bookmarkEnd w:id="862"/>
            <w:bookmarkEnd w:id="863"/>
            <w:bookmarkEnd w:id="864"/>
            <w:bookmarkEnd w:id="865"/>
            <w:bookmarkEnd w:id="866"/>
            <w:bookmarkEnd w:id="867"/>
            <w:bookmarkEnd w:id="868"/>
          </w:p>
        </w:tc>
      </w:tr>
      <w:tr w:rsidR="00AE2DBA" w:rsidRPr="008F44B5" w14:paraId="1F12D326"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240D195B" w14:textId="7583ABF9" w:rsidR="00AE2DBA" w:rsidRPr="008F44B5" w:rsidRDefault="00AE2DBA" w:rsidP="00BF2689">
            <w:pPr>
              <w:pStyle w:val="Table"/>
              <w:rPr>
                <w:rFonts w:eastAsia="Calibri" w:cs="Arial"/>
                <w:szCs w:val="22"/>
              </w:rPr>
            </w:pPr>
            <w:r w:rsidRPr="008F44B5">
              <w:rPr>
                <w:szCs w:val="22"/>
              </w:rPr>
              <w:t>Crawlers</w:t>
            </w:r>
            <w:r w:rsidR="00F36D9E" w:rsidRPr="008F44B5">
              <w:rPr>
                <w:szCs w:val="22"/>
              </w:rPr>
              <w:t xml:space="preserve"> </w:t>
            </w:r>
            <w:r w:rsidRPr="008F44B5">
              <w:rPr>
                <w:szCs w:val="22"/>
              </w:rPr>
              <w:t>/</w:t>
            </w:r>
            <w:r w:rsidR="00F36D9E" w:rsidRPr="008F44B5">
              <w:rPr>
                <w:szCs w:val="22"/>
              </w:rPr>
              <w:t xml:space="preserve"> </w:t>
            </w:r>
            <w:r w:rsidRPr="008F44B5">
              <w:rPr>
                <w:szCs w:val="22"/>
              </w:rPr>
              <w:t>Mobility Boards</w:t>
            </w:r>
            <w:r w:rsidR="00F36D9E" w:rsidRPr="008F44B5">
              <w:rPr>
                <w:szCs w:val="22"/>
              </w:rPr>
              <w:t xml:space="preserve"> </w:t>
            </w:r>
            <w:r w:rsidRPr="008F44B5">
              <w:rPr>
                <w:szCs w:val="22"/>
              </w:rPr>
              <w:t>/</w:t>
            </w:r>
            <w:r w:rsidR="00F36D9E" w:rsidRPr="008F44B5">
              <w:rPr>
                <w:szCs w:val="22"/>
              </w:rPr>
              <w:t xml:space="preserve"> </w:t>
            </w:r>
            <w:r w:rsidRPr="008F44B5">
              <w:rPr>
                <w:szCs w:val="22"/>
              </w:rPr>
              <w:t>Trolley</w:t>
            </w:r>
          </w:p>
        </w:tc>
        <w:tc>
          <w:tcPr>
            <w:tcW w:w="931" w:type="pct"/>
          </w:tcPr>
          <w:p w14:paraId="25928982" w14:textId="5C1E91BE" w:rsidR="00D36AF0" w:rsidRPr="008F44B5" w:rsidRDefault="00D36AF0" w:rsidP="00BF2689">
            <w:pPr>
              <w:pStyle w:val="Table"/>
              <w:rPr>
                <w:rFonts w:eastAsia="Calibri" w:cs="Arial"/>
                <w:szCs w:val="22"/>
              </w:rPr>
            </w:pPr>
            <w:r w:rsidRPr="008F44B5">
              <w:rPr>
                <w:rFonts w:eastAsia="Calibri" w:cs="Arial"/>
                <w:szCs w:val="22"/>
              </w:rPr>
              <w:t>05_122715831_0105_1_2</w:t>
            </w:r>
          </w:p>
        </w:tc>
        <w:tc>
          <w:tcPr>
            <w:tcW w:w="2187" w:type="pct"/>
          </w:tcPr>
          <w:p w14:paraId="01B204B7" w14:textId="6769361A" w:rsidR="00AE2DBA" w:rsidRPr="008F44B5" w:rsidRDefault="067E6198" w:rsidP="00BF2689">
            <w:pPr>
              <w:pStyle w:val="Table"/>
            </w:pPr>
            <w:r w:rsidRPr="008F44B5">
              <w:t xml:space="preserve">Wheeled devices on which a person </w:t>
            </w:r>
            <w:r w:rsidR="01AA1F4C" w:rsidRPr="008F44B5">
              <w:t xml:space="preserve">sits or </w:t>
            </w:r>
            <w:r w:rsidRPr="008F44B5">
              <w:t>l</w:t>
            </w:r>
            <w:r w:rsidR="4AA23A4A" w:rsidRPr="008F44B5">
              <w:t>ays</w:t>
            </w:r>
            <w:r w:rsidRPr="008F44B5">
              <w:t xml:space="preserve"> and moves by pushing on the floor with the</w:t>
            </w:r>
            <w:r w:rsidR="4FDC0C31" w:rsidRPr="008F44B5">
              <w:t>ir</w:t>
            </w:r>
            <w:r w:rsidRPr="008F44B5">
              <w:t xml:space="preserve"> arms or legs, or </w:t>
            </w:r>
            <w:r w:rsidR="23F5C4F4" w:rsidRPr="008F44B5">
              <w:t xml:space="preserve">alternatively </w:t>
            </w:r>
            <w:r w:rsidRPr="008F44B5">
              <w:t>is assistant propelled</w:t>
            </w:r>
          </w:p>
        </w:tc>
        <w:tc>
          <w:tcPr>
            <w:tcW w:w="343" w:type="pct"/>
            <w:hideMark/>
          </w:tcPr>
          <w:p w14:paraId="256B94B5" w14:textId="77777777" w:rsidR="00AE2DBA" w:rsidRPr="008F44B5" w:rsidRDefault="00AE2DBA" w:rsidP="00BF2689">
            <w:pPr>
              <w:pStyle w:val="Table"/>
              <w:rPr>
                <w:rFonts w:eastAsia="Times New Roman" w:cs="Arial"/>
                <w:szCs w:val="22"/>
                <w:lang w:eastAsia="en-AU"/>
              </w:rPr>
            </w:pPr>
            <w:r w:rsidRPr="008F44B5">
              <w:rPr>
                <w:szCs w:val="22"/>
              </w:rPr>
              <w:t>Each</w:t>
            </w:r>
          </w:p>
        </w:tc>
        <w:tc>
          <w:tcPr>
            <w:tcW w:w="473" w:type="pct"/>
            <w:hideMark/>
          </w:tcPr>
          <w:p w14:paraId="2B34AE63" w14:textId="1A635B92" w:rsidR="00AE2DBA" w:rsidRPr="008F44B5" w:rsidRDefault="00D36AF0" w:rsidP="00BF2689">
            <w:pPr>
              <w:pStyle w:val="Table"/>
              <w:jc w:val="center"/>
              <w:rPr>
                <w:rFonts w:eastAsia="Times New Roman" w:cs="Arial"/>
                <w:szCs w:val="22"/>
                <w:lang w:eastAsia="en-AU"/>
              </w:rPr>
            </w:pPr>
            <w:r w:rsidRPr="008F44B5">
              <w:rPr>
                <w:szCs w:val="22"/>
              </w:rPr>
              <w:t>N</w:t>
            </w:r>
          </w:p>
        </w:tc>
      </w:tr>
      <w:tr w:rsidR="00AE2DBA" w:rsidRPr="008F44B5" w14:paraId="6439F2E7"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303B21B6" w14:textId="2CFF0F43" w:rsidR="00AE2DBA" w:rsidRPr="008F44B5" w:rsidRDefault="23375CE1" w:rsidP="00BF2689">
            <w:pPr>
              <w:pStyle w:val="Table"/>
              <w:rPr>
                <w:rFonts w:eastAsia="Calibri" w:cs="Arial"/>
              </w:rPr>
            </w:pPr>
            <w:r w:rsidRPr="008F44B5">
              <w:t xml:space="preserve">Wheeled </w:t>
            </w:r>
            <w:r w:rsidR="6976B82F" w:rsidRPr="008F44B5">
              <w:t>B</w:t>
            </w:r>
            <w:r w:rsidRPr="008F44B5">
              <w:t>ase</w:t>
            </w:r>
            <w:r w:rsidR="6976B82F" w:rsidRPr="008F44B5">
              <w:t xml:space="preserve"> </w:t>
            </w:r>
            <w:r w:rsidR="006A0E0B" w:rsidRPr="008F44B5">
              <w:t>-</w:t>
            </w:r>
            <w:r w:rsidRPr="008F44B5">
              <w:t xml:space="preserve"> </w:t>
            </w:r>
            <w:r w:rsidR="6976B82F" w:rsidRPr="008F44B5">
              <w:t>H</w:t>
            </w:r>
            <w:r w:rsidRPr="008F44B5">
              <w:t xml:space="preserve">eight </w:t>
            </w:r>
            <w:r w:rsidR="319C455C" w:rsidRPr="008F44B5">
              <w:t>A</w:t>
            </w:r>
            <w:r w:rsidRPr="008F44B5">
              <w:t xml:space="preserve">daptable </w:t>
            </w:r>
            <w:r w:rsidR="7D2A8DEC" w:rsidRPr="008F44B5">
              <w:t>S</w:t>
            </w:r>
            <w:r w:rsidRPr="008F44B5">
              <w:t>eating</w:t>
            </w:r>
            <w:r w:rsidR="6976B82F" w:rsidRPr="008F44B5">
              <w:t xml:space="preserve"> </w:t>
            </w:r>
            <w:r w:rsidR="006A0E0B" w:rsidRPr="008F44B5">
              <w:t>-</w:t>
            </w:r>
            <w:r w:rsidR="6976B82F" w:rsidRPr="008F44B5">
              <w:t xml:space="preserve"> Pediatric</w:t>
            </w:r>
          </w:p>
        </w:tc>
        <w:tc>
          <w:tcPr>
            <w:tcW w:w="931" w:type="pct"/>
          </w:tcPr>
          <w:p w14:paraId="678912D7" w14:textId="0468AFBD" w:rsidR="00AE2DBA" w:rsidRPr="008F44B5" w:rsidRDefault="4CED0627" w:rsidP="00BF2689">
            <w:pPr>
              <w:pStyle w:val="Table"/>
              <w:rPr>
                <w:rFonts w:eastAsia="Calibri" w:cs="Arial"/>
              </w:rPr>
            </w:pPr>
            <w:r w:rsidRPr="008F44B5">
              <w:t>05_122707931_0105_1_2</w:t>
            </w:r>
          </w:p>
        </w:tc>
        <w:tc>
          <w:tcPr>
            <w:tcW w:w="2187" w:type="pct"/>
          </w:tcPr>
          <w:p w14:paraId="10A4A623" w14:textId="146F7818" w:rsidR="00AE2DBA" w:rsidRPr="008F44B5" w:rsidRDefault="367A2CF7" w:rsidP="00BF2689">
            <w:pPr>
              <w:pStyle w:val="Table"/>
              <w:rPr>
                <w:rFonts w:eastAsia="Calibri" w:cs="Arial"/>
              </w:rPr>
            </w:pPr>
            <w:r w:rsidRPr="008F44B5">
              <w:t>High</w:t>
            </w:r>
            <w:r w:rsidR="16182625" w:rsidRPr="008F44B5">
              <w:t xml:space="preserve"> </w:t>
            </w:r>
            <w:r w:rsidRPr="008F44B5">
              <w:t>/</w:t>
            </w:r>
            <w:r w:rsidR="16182625" w:rsidRPr="008F44B5">
              <w:t xml:space="preserve"> </w:t>
            </w:r>
            <w:r w:rsidRPr="008F44B5">
              <w:t>Low or other base for specialised stroller seating</w:t>
            </w:r>
          </w:p>
        </w:tc>
        <w:tc>
          <w:tcPr>
            <w:tcW w:w="343" w:type="pct"/>
            <w:hideMark/>
          </w:tcPr>
          <w:p w14:paraId="17865300" w14:textId="77777777" w:rsidR="00AE2DBA" w:rsidRPr="008F44B5" w:rsidRDefault="00AE2DBA" w:rsidP="00BF2689">
            <w:pPr>
              <w:pStyle w:val="Table"/>
              <w:rPr>
                <w:rFonts w:eastAsia="Times New Roman" w:cs="Arial"/>
                <w:szCs w:val="22"/>
                <w:lang w:eastAsia="en-AU"/>
              </w:rPr>
            </w:pPr>
            <w:r w:rsidRPr="008F44B5">
              <w:rPr>
                <w:szCs w:val="22"/>
              </w:rPr>
              <w:t>Each</w:t>
            </w:r>
          </w:p>
        </w:tc>
        <w:tc>
          <w:tcPr>
            <w:tcW w:w="473" w:type="pct"/>
            <w:hideMark/>
          </w:tcPr>
          <w:p w14:paraId="172AE904" w14:textId="139145D2" w:rsidR="00AE2DBA" w:rsidRPr="008F44B5" w:rsidRDefault="00D36AF0" w:rsidP="00BF2689">
            <w:pPr>
              <w:pStyle w:val="Table"/>
              <w:jc w:val="center"/>
              <w:rPr>
                <w:rFonts w:eastAsia="Times New Roman" w:cs="Arial"/>
                <w:szCs w:val="22"/>
                <w:lang w:eastAsia="en-AU"/>
              </w:rPr>
            </w:pPr>
            <w:r w:rsidRPr="008F44B5">
              <w:rPr>
                <w:szCs w:val="22"/>
              </w:rPr>
              <w:t>N</w:t>
            </w:r>
          </w:p>
        </w:tc>
      </w:tr>
      <w:tr w:rsidR="00AE2DBA" w:rsidRPr="008F44B5" w14:paraId="22C0CA7F"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1E286774" w14:textId="4675D8BC" w:rsidR="00AE2DBA" w:rsidRPr="008F44B5" w:rsidRDefault="067E6198" w:rsidP="00BF2689">
            <w:pPr>
              <w:pStyle w:val="Table"/>
              <w:rPr>
                <w:rFonts w:eastAsia="Calibri" w:cs="Arial"/>
              </w:rPr>
            </w:pPr>
            <w:r w:rsidRPr="008F44B5">
              <w:t>Stroller</w:t>
            </w:r>
            <w:r w:rsidR="30A2D388" w:rsidRPr="008F44B5">
              <w:t xml:space="preserve"> </w:t>
            </w:r>
            <w:r w:rsidRPr="008F44B5">
              <w:t>/</w:t>
            </w:r>
            <w:r w:rsidR="30A2D388" w:rsidRPr="008F44B5">
              <w:t xml:space="preserve"> </w:t>
            </w:r>
            <w:r w:rsidRPr="008F44B5">
              <w:t>Pram</w:t>
            </w:r>
            <w:r w:rsidR="30A2D388" w:rsidRPr="008F44B5">
              <w:t xml:space="preserve"> </w:t>
            </w:r>
            <w:r w:rsidRPr="008F44B5">
              <w:t>/</w:t>
            </w:r>
            <w:r w:rsidR="30A2D388" w:rsidRPr="008F44B5">
              <w:t xml:space="preserve"> </w:t>
            </w:r>
            <w:r w:rsidRPr="008F44B5">
              <w:t xml:space="preserve">Buggy </w:t>
            </w:r>
            <w:r w:rsidR="6976B82F" w:rsidRPr="008F44B5">
              <w:t>w</w:t>
            </w:r>
            <w:r w:rsidRPr="008F44B5">
              <w:t>ith Specialised Seating System</w:t>
            </w:r>
          </w:p>
        </w:tc>
        <w:tc>
          <w:tcPr>
            <w:tcW w:w="931" w:type="pct"/>
          </w:tcPr>
          <w:p w14:paraId="0F159753" w14:textId="72532D8D" w:rsidR="00AE2DBA" w:rsidRPr="008F44B5" w:rsidRDefault="4CED0627" w:rsidP="00BF2689">
            <w:pPr>
              <w:pStyle w:val="Table"/>
              <w:rPr>
                <w:rFonts w:eastAsia="Calibri" w:cs="Arial"/>
              </w:rPr>
            </w:pPr>
            <w:r w:rsidRPr="008F44B5">
              <w:t>05_122707821_0105_1_2</w:t>
            </w:r>
          </w:p>
        </w:tc>
        <w:tc>
          <w:tcPr>
            <w:tcW w:w="2187" w:type="pct"/>
          </w:tcPr>
          <w:p w14:paraId="4A5AF7E2" w14:textId="77777777" w:rsidR="00AE2DBA" w:rsidRPr="008F44B5" w:rsidRDefault="00AE2DBA" w:rsidP="00BF2689">
            <w:pPr>
              <w:pStyle w:val="Table"/>
              <w:rPr>
                <w:rFonts w:eastAsia="Calibri" w:cs="Arial"/>
                <w:szCs w:val="22"/>
              </w:rPr>
            </w:pPr>
            <w:r w:rsidRPr="008F44B5">
              <w:rPr>
                <w:szCs w:val="22"/>
              </w:rPr>
              <w:t>Stroller, pram or buggy with specialised customisable seating system for children with high postural support needs</w:t>
            </w:r>
          </w:p>
        </w:tc>
        <w:tc>
          <w:tcPr>
            <w:tcW w:w="343" w:type="pct"/>
            <w:hideMark/>
          </w:tcPr>
          <w:p w14:paraId="1EE483CD" w14:textId="77777777" w:rsidR="00AE2DBA" w:rsidRPr="008F44B5" w:rsidRDefault="00AE2DBA" w:rsidP="00BF2689">
            <w:pPr>
              <w:pStyle w:val="Table"/>
              <w:rPr>
                <w:rFonts w:eastAsia="Times New Roman" w:cs="Arial"/>
                <w:szCs w:val="22"/>
                <w:lang w:eastAsia="en-AU"/>
              </w:rPr>
            </w:pPr>
            <w:r w:rsidRPr="008F44B5">
              <w:rPr>
                <w:szCs w:val="22"/>
              </w:rPr>
              <w:t>Each</w:t>
            </w:r>
          </w:p>
        </w:tc>
        <w:tc>
          <w:tcPr>
            <w:tcW w:w="473" w:type="pct"/>
            <w:hideMark/>
          </w:tcPr>
          <w:p w14:paraId="3FA11C20" w14:textId="2316202B" w:rsidR="00AE2DBA" w:rsidRPr="008F44B5" w:rsidRDefault="00D36AF0" w:rsidP="00BF2689">
            <w:pPr>
              <w:pStyle w:val="Table"/>
              <w:jc w:val="center"/>
              <w:rPr>
                <w:rFonts w:eastAsia="Times New Roman" w:cs="Arial"/>
                <w:szCs w:val="22"/>
                <w:lang w:eastAsia="en-AU"/>
              </w:rPr>
            </w:pPr>
            <w:r w:rsidRPr="008F44B5">
              <w:rPr>
                <w:szCs w:val="22"/>
              </w:rPr>
              <w:t>N</w:t>
            </w:r>
          </w:p>
        </w:tc>
      </w:tr>
      <w:tr w:rsidR="00AE2DBA" w:rsidRPr="008F44B5" w14:paraId="2B215E81" w14:textId="77777777" w:rsidTr="2BCC5E0A">
        <w:trPr>
          <w:cnfStyle w:val="000000010000" w:firstRow="0" w:lastRow="0" w:firstColumn="0" w:lastColumn="0" w:oddVBand="0" w:evenVBand="0" w:oddHBand="0" w:evenHBand="1" w:firstRowFirstColumn="0" w:firstRowLastColumn="0" w:lastRowFirstColumn="0" w:lastRowLastColumn="0"/>
          <w:trHeight w:val="504"/>
        </w:trPr>
        <w:tc>
          <w:tcPr>
            <w:tcW w:w="1066" w:type="pct"/>
          </w:tcPr>
          <w:p w14:paraId="59253FEE" w14:textId="657B5B3C" w:rsidR="00AE2DBA" w:rsidRPr="008F44B5" w:rsidRDefault="067E6198" w:rsidP="00BF2689">
            <w:pPr>
              <w:pStyle w:val="Table"/>
              <w:rPr>
                <w:rFonts w:eastAsia="Calibri" w:cs="Arial"/>
              </w:rPr>
            </w:pPr>
            <w:r w:rsidRPr="008F44B5">
              <w:t>Stroller</w:t>
            </w:r>
            <w:r w:rsidR="30A2D388" w:rsidRPr="008F44B5">
              <w:t xml:space="preserve"> </w:t>
            </w:r>
            <w:r w:rsidRPr="008F44B5">
              <w:t>/</w:t>
            </w:r>
            <w:r w:rsidR="30A2D388" w:rsidRPr="008F44B5">
              <w:t xml:space="preserve"> </w:t>
            </w:r>
            <w:r w:rsidRPr="008F44B5">
              <w:t>Pram</w:t>
            </w:r>
            <w:r w:rsidR="30A2D388" w:rsidRPr="008F44B5">
              <w:t xml:space="preserve"> </w:t>
            </w:r>
            <w:r w:rsidRPr="008F44B5">
              <w:t>/</w:t>
            </w:r>
            <w:r w:rsidR="30A2D388" w:rsidRPr="008F44B5">
              <w:t xml:space="preserve"> </w:t>
            </w:r>
            <w:r w:rsidRPr="008F44B5">
              <w:t>Buggy</w:t>
            </w:r>
            <w:r w:rsidR="30A2D388" w:rsidRPr="008F44B5">
              <w:t xml:space="preserve"> </w:t>
            </w:r>
            <w:r w:rsidRPr="008F44B5">
              <w:t>/</w:t>
            </w:r>
            <w:r w:rsidR="30A2D388" w:rsidRPr="008F44B5">
              <w:t xml:space="preserve"> </w:t>
            </w:r>
            <w:r w:rsidRPr="008F44B5">
              <w:t xml:space="preserve">Push Chair </w:t>
            </w:r>
            <w:r w:rsidR="6976B82F" w:rsidRPr="008F44B5">
              <w:t>w</w:t>
            </w:r>
            <w:r w:rsidRPr="008F44B5">
              <w:t xml:space="preserve">ith Supportive Seating </w:t>
            </w:r>
          </w:p>
        </w:tc>
        <w:tc>
          <w:tcPr>
            <w:tcW w:w="931" w:type="pct"/>
          </w:tcPr>
          <w:p w14:paraId="0512667B" w14:textId="2CECD2C1" w:rsidR="00AE2DBA" w:rsidRPr="008F44B5" w:rsidRDefault="4CED0627" w:rsidP="00BF2689">
            <w:pPr>
              <w:pStyle w:val="Table"/>
              <w:rPr>
                <w:rFonts w:eastAsia="Calibri" w:cs="Arial"/>
              </w:rPr>
            </w:pPr>
            <w:r w:rsidRPr="008F44B5">
              <w:t>05_122707831_0105_1_2</w:t>
            </w:r>
          </w:p>
        </w:tc>
        <w:tc>
          <w:tcPr>
            <w:tcW w:w="2187" w:type="pct"/>
          </w:tcPr>
          <w:p w14:paraId="2DF22812" w14:textId="77777777" w:rsidR="00AE2DBA" w:rsidRPr="008F44B5" w:rsidRDefault="00AE2DBA" w:rsidP="00BF2689">
            <w:pPr>
              <w:pStyle w:val="Table"/>
              <w:rPr>
                <w:rFonts w:eastAsia="Calibri" w:cs="Arial"/>
                <w:szCs w:val="22"/>
              </w:rPr>
            </w:pPr>
            <w:r w:rsidRPr="008F44B5">
              <w:rPr>
                <w:szCs w:val="22"/>
              </w:rPr>
              <w:t>Specialised accessories and support items including postural seating for prams and strollers</w:t>
            </w:r>
          </w:p>
        </w:tc>
        <w:tc>
          <w:tcPr>
            <w:tcW w:w="343" w:type="pct"/>
            <w:hideMark/>
          </w:tcPr>
          <w:p w14:paraId="3DF7F489" w14:textId="77777777" w:rsidR="00AE2DBA" w:rsidRPr="008F44B5" w:rsidRDefault="00AE2DBA" w:rsidP="00BF2689">
            <w:pPr>
              <w:pStyle w:val="Table"/>
              <w:rPr>
                <w:rFonts w:eastAsia="Times New Roman" w:cs="Arial"/>
                <w:szCs w:val="22"/>
                <w:lang w:eastAsia="en-AU"/>
              </w:rPr>
            </w:pPr>
            <w:r w:rsidRPr="008F44B5">
              <w:rPr>
                <w:szCs w:val="22"/>
              </w:rPr>
              <w:t>Each</w:t>
            </w:r>
          </w:p>
        </w:tc>
        <w:tc>
          <w:tcPr>
            <w:tcW w:w="473" w:type="pct"/>
            <w:hideMark/>
          </w:tcPr>
          <w:p w14:paraId="6C6CF5DF" w14:textId="0B511872" w:rsidR="00AE2DBA" w:rsidRPr="008F44B5" w:rsidRDefault="00D36AF0" w:rsidP="00BF2689">
            <w:pPr>
              <w:pStyle w:val="Table"/>
              <w:jc w:val="center"/>
              <w:rPr>
                <w:rFonts w:eastAsia="Times New Roman" w:cs="Arial"/>
                <w:szCs w:val="22"/>
                <w:lang w:eastAsia="en-AU"/>
              </w:rPr>
            </w:pPr>
            <w:r w:rsidRPr="008F44B5">
              <w:rPr>
                <w:szCs w:val="22"/>
              </w:rPr>
              <w:t>N</w:t>
            </w:r>
          </w:p>
        </w:tc>
      </w:tr>
    </w:tbl>
    <w:p w14:paraId="1F14F604" w14:textId="74E08A83" w:rsidR="001008ED" w:rsidRPr="008F44B5" w:rsidRDefault="001008ED" w:rsidP="00346928">
      <w:pPr>
        <w:pStyle w:val="Heading3"/>
      </w:pPr>
      <w:bookmarkStart w:id="869" w:name="_Toc400527835"/>
      <w:bookmarkStart w:id="870" w:name="_Toc403480105"/>
      <w:bookmarkStart w:id="871" w:name="_Toc425455683"/>
      <w:bookmarkStart w:id="872" w:name="_Toc467243743"/>
      <w:bookmarkStart w:id="873" w:name="_Toc479064188"/>
      <w:bookmarkStart w:id="874" w:name="_Toc73386287"/>
      <w:r w:rsidRPr="008F44B5">
        <w:t>Wheelchairs and scooters</w:t>
      </w:r>
      <w:bookmarkEnd w:id="869"/>
      <w:bookmarkEnd w:id="870"/>
      <w:bookmarkEnd w:id="871"/>
      <w:bookmarkEnd w:id="872"/>
      <w:bookmarkEnd w:id="873"/>
      <w:bookmarkEnd w:id="874"/>
    </w:p>
    <w:tbl>
      <w:tblPr>
        <w:tblStyle w:val="LightShading-Accent4"/>
        <w:tblW w:w="4995" w:type="pct"/>
        <w:tblLayout w:type="fixed"/>
        <w:tblLook w:val="0420" w:firstRow="1" w:lastRow="0" w:firstColumn="0" w:lastColumn="0" w:noHBand="0" w:noVBand="1"/>
        <w:tblCaption w:val="Wheelchairs and scooters"/>
      </w:tblPr>
      <w:tblGrid>
        <w:gridCol w:w="4830"/>
        <w:gridCol w:w="4218"/>
        <w:gridCol w:w="9909"/>
        <w:gridCol w:w="1554"/>
        <w:gridCol w:w="2143"/>
      </w:tblGrid>
      <w:tr w:rsidR="00CF2D73" w:rsidRPr="008F44B5" w14:paraId="75839AEA"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6" w:type="pct"/>
          </w:tcPr>
          <w:p w14:paraId="022EA889" w14:textId="77777777" w:rsidR="001008ED" w:rsidRPr="008F44B5" w:rsidRDefault="001008ED" w:rsidP="00887D75">
            <w:pPr>
              <w:pStyle w:val="Table"/>
            </w:pPr>
            <w:bookmarkStart w:id="875" w:name="_Toc467509864"/>
            <w:bookmarkStart w:id="876" w:name="_Toc467510575"/>
            <w:bookmarkStart w:id="877" w:name="_Toc467595803"/>
            <w:bookmarkStart w:id="878" w:name="_Toc468280041"/>
            <w:bookmarkStart w:id="879" w:name="_Toc468450026"/>
            <w:bookmarkStart w:id="880" w:name="_Toc468451863"/>
            <w:bookmarkStart w:id="881" w:name="_Toc468452096"/>
            <w:bookmarkStart w:id="882" w:name="_Toc468463750"/>
            <w:bookmarkStart w:id="883" w:name="_Toc468464275"/>
            <w:r w:rsidRPr="008F44B5">
              <w:t>Support Item</w:t>
            </w:r>
            <w:bookmarkEnd w:id="875"/>
            <w:bookmarkEnd w:id="876"/>
            <w:bookmarkEnd w:id="877"/>
            <w:bookmarkEnd w:id="878"/>
            <w:bookmarkEnd w:id="879"/>
            <w:bookmarkEnd w:id="880"/>
            <w:bookmarkEnd w:id="881"/>
            <w:bookmarkEnd w:id="882"/>
            <w:bookmarkEnd w:id="883"/>
          </w:p>
        </w:tc>
        <w:tc>
          <w:tcPr>
            <w:tcW w:w="931" w:type="pct"/>
          </w:tcPr>
          <w:p w14:paraId="53044245" w14:textId="77777777" w:rsidR="001008ED" w:rsidRPr="008F44B5" w:rsidRDefault="001008ED" w:rsidP="00887D75">
            <w:pPr>
              <w:pStyle w:val="Table"/>
            </w:pPr>
            <w:bookmarkStart w:id="884" w:name="_Toc467509865"/>
            <w:bookmarkStart w:id="885" w:name="_Toc467510576"/>
            <w:bookmarkStart w:id="886" w:name="_Toc467595804"/>
            <w:bookmarkStart w:id="887" w:name="_Toc468280042"/>
            <w:bookmarkStart w:id="888" w:name="_Toc468450027"/>
            <w:bookmarkStart w:id="889" w:name="_Toc468451864"/>
            <w:bookmarkStart w:id="890" w:name="_Toc468452097"/>
            <w:bookmarkStart w:id="891" w:name="_Toc468463751"/>
            <w:bookmarkStart w:id="892" w:name="_Toc468464276"/>
            <w:r w:rsidRPr="008F44B5">
              <w:t>Support Item Ref No.</w:t>
            </w:r>
            <w:bookmarkEnd w:id="884"/>
            <w:bookmarkEnd w:id="885"/>
            <w:bookmarkEnd w:id="886"/>
            <w:bookmarkEnd w:id="887"/>
            <w:bookmarkEnd w:id="888"/>
            <w:bookmarkEnd w:id="889"/>
            <w:bookmarkEnd w:id="890"/>
            <w:bookmarkEnd w:id="891"/>
            <w:bookmarkEnd w:id="892"/>
          </w:p>
        </w:tc>
        <w:tc>
          <w:tcPr>
            <w:tcW w:w="2187" w:type="pct"/>
          </w:tcPr>
          <w:p w14:paraId="656F3B3D" w14:textId="77777777" w:rsidR="001008ED" w:rsidRPr="008F44B5" w:rsidRDefault="001008ED" w:rsidP="00887D75">
            <w:pPr>
              <w:pStyle w:val="Table"/>
            </w:pPr>
            <w:bookmarkStart w:id="893" w:name="_Toc467509866"/>
            <w:bookmarkStart w:id="894" w:name="_Toc467510577"/>
            <w:bookmarkStart w:id="895" w:name="_Toc467595805"/>
            <w:bookmarkStart w:id="896" w:name="_Toc468280043"/>
            <w:bookmarkStart w:id="897" w:name="_Toc468450028"/>
            <w:bookmarkStart w:id="898" w:name="_Toc468451865"/>
            <w:bookmarkStart w:id="899" w:name="_Toc468452098"/>
            <w:bookmarkStart w:id="900" w:name="_Toc468463752"/>
            <w:bookmarkStart w:id="901" w:name="_Toc468464277"/>
            <w:r w:rsidRPr="008F44B5">
              <w:t>Description</w:t>
            </w:r>
            <w:bookmarkEnd w:id="893"/>
            <w:bookmarkEnd w:id="894"/>
            <w:bookmarkEnd w:id="895"/>
            <w:bookmarkEnd w:id="896"/>
            <w:bookmarkEnd w:id="897"/>
            <w:bookmarkEnd w:id="898"/>
            <w:bookmarkEnd w:id="899"/>
            <w:bookmarkEnd w:id="900"/>
            <w:bookmarkEnd w:id="901"/>
          </w:p>
        </w:tc>
        <w:tc>
          <w:tcPr>
            <w:tcW w:w="343" w:type="pct"/>
          </w:tcPr>
          <w:p w14:paraId="774092C3" w14:textId="77777777" w:rsidR="001008ED" w:rsidRPr="008F44B5" w:rsidRDefault="001008ED" w:rsidP="00887D75">
            <w:pPr>
              <w:pStyle w:val="Table"/>
            </w:pPr>
            <w:bookmarkStart w:id="902" w:name="_Toc467509867"/>
            <w:bookmarkStart w:id="903" w:name="_Toc467510578"/>
            <w:bookmarkStart w:id="904" w:name="_Toc467595806"/>
            <w:bookmarkStart w:id="905" w:name="_Toc468280044"/>
            <w:bookmarkStart w:id="906" w:name="_Toc468450029"/>
            <w:bookmarkStart w:id="907" w:name="_Toc468451866"/>
            <w:bookmarkStart w:id="908" w:name="_Toc468452099"/>
            <w:bookmarkStart w:id="909" w:name="_Toc468463753"/>
            <w:bookmarkStart w:id="910" w:name="_Toc468464278"/>
            <w:r w:rsidRPr="008F44B5">
              <w:t>UOM</w:t>
            </w:r>
            <w:bookmarkEnd w:id="902"/>
            <w:bookmarkEnd w:id="903"/>
            <w:bookmarkEnd w:id="904"/>
            <w:bookmarkEnd w:id="905"/>
            <w:bookmarkEnd w:id="906"/>
            <w:bookmarkEnd w:id="907"/>
            <w:bookmarkEnd w:id="908"/>
            <w:bookmarkEnd w:id="909"/>
            <w:bookmarkEnd w:id="910"/>
          </w:p>
        </w:tc>
        <w:tc>
          <w:tcPr>
            <w:tcW w:w="473" w:type="pct"/>
          </w:tcPr>
          <w:p w14:paraId="034B297F" w14:textId="77777777" w:rsidR="001008ED" w:rsidRPr="008F44B5" w:rsidRDefault="003E048B" w:rsidP="00F21973">
            <w:pPr>
              <w:pStyle w:val="Table"/>
              <w:jc w:val="center"/>
            </w:pPr>
            <w:bookmarkStart w:id="911" w:name="_Toc467509868"/>
            <w:bookmarkStart w:id="912" w:name="_Toc467510579"/>
            <w:bookmarkStart w:id="913" w:name="_Toc467595807"/>
            <w:bookmarkStart w:id="914" w:name="_Toc468280045"/>
            <w:bookmarkStart w:id="915" w:name="_Toc468450030"/>
            <w:bookmarkStart w:id="916" w:name="_Toc468451867"/>
            <w:bookmarkStart w:id="917" w:name="_Toc468452100"/>
            <w:bookmarkStart w:id="918" w:name="_Toc468463754"/>
            <w:bookmarkStart w:id="919" w:name="_Toc468464279"/>
            <w:r w:rsidRPr="008F44B5">
              <w:t>Q</w:t>
            </w:r>
            <w:r w:rsidR="001008ED" w:rsidRPr="008F44B5">
              <w:t>uote Required</w:t>
            </w:r>
            <w:bookmarkEnd w:id="911"/>
            <w:bookmarkEnd w:id="912"/>
            <w:bookmarkEnd w:id="913"/>
            <w:bookmarkEnd w:id="914"/>
            <w:bookmarkEnd w:id="915"/>
            <w:bookmarkEnd w:id="916"/>
            <w:bookmarkEnd w:id="917"/>
            <w:bookmarkEnd w:id="918"/>
            <w:bookmarkEnd w:id="919"/>
          </w:p>
        </w:tc>
      </w:tr>
      <w:tr w:rsidR="00712B4F" w:rsidRPr="008F44B5" w14:paraId="1518597E"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54DB028A" w14:textId="26BE48FF" w:rsidR="00F705B8" w:rsidRPr="008F44B5" w:rsidRDefault="00F705B8" w:rsidP="00D02942">
            <w:pPr>
              <w:pStyle w:val="Table"/>
              <w:rPr>
                <w:rFonts w:eastAsia="Calibri" w:cs="Arial"/>
                <w:szCs w:val="22"/>
              </w:rPr>
            </w:pPr>
            <w:r w:rsidRPr="008F44B5">
              <w:rPr>
                <w:rFonts w:eastAsia="Calibri" w:cs="Arial"/>
                <w:szCs w:val="22"/>
              </w:rPr>
              <w:t xml:space="preserve">Wheelchair or Scooter </w:t>
            </w:r>
            <w:r w:rsidR="006A0E0B" w:rsidRPr="008F44B5">
              <w:rPr>
                <w:rFonts w:cs="Arial"/>
                <w:color w:val="000000"/>
                <w:szCs w:val="22"/>
              </w:rPr>
              <w:t>-</w:t>
            </w:r>
            <w:r w:rsidRPr="008F44B5">
              <w:rPr>
                <w:rFonts w:eastAsia="Calibri" w:cs="Arial"/>
                <w:szCs w:val="22"/>
              </w:rPr>
              <w:t xml:space="preserve"> Battery or Charger</w:t>
            </w:r>
          </w:p>
        </w:tc>
        <w:tc>
          <w:tcPr>
            <w:tcW w:w="931" w:type="pct"/>
          </w:tcPr>
          <w:p w14:paraId="70FD3887" w14:textId="77777777" w:rsidR="00712B4F" w:rsidRPr="008F44B5" w:rsidRDefault="00712B4F" w:rsidP="00887D75">
            <w:pPr>
              <w:pStyle w:val="Table"/>
              <w:rPr>
                <w:rFonts w:eastAsia="Calibri" w:cs="Arial"/>
                <w:szCs w:val="22"/>
              </w:rPr>
            </w:pPr>
            <w:r w:rsidRPr="008F44B5">
              <w:rPr>
                <w:rFonts w:cs="Arial"/>
                <w:color w:val="000000"/>
                <w:szCs w:val="22"/>
              </w:rPr>
              <w:t>05_501224310_0105_1_2</w:t>
            </w:r>
          </w:p>
        </w:tc>
        <w:tc>
          <w:tcPr>
            <w:tcW w:w="2187" w:type="pct"/>
          </w:tcPr>
          <w:p w14:paraId="3D6E8F6D" w14:textId="77777777" w:rsidR="00712B4F" w:rsidRPr="008F44B5" w:rsidRDefault="00712B4F" w:rsidP="00887D75">
            <w:pPr>
              <w:pStyle w:val="Table"/>
              <w:rPr>
                <w:rFonts w:eastAsia="Calibri" w:cs="Arial"/>
                <w:szCs w:val="22"/>
              </w:rPr>
            </w:pPr>
            <w:r w:rsidRPr="008F44B5">
              <w:rPr>
                <w:rFonts w:cs="Arial"/>
                <w:color w:val="000000"/>
                <w:szCs w:val="22"/>
              </w:rPr>
              <w:t>Charger or battery (including repair) for powered device e.g. wheelchair charger with car adapter</w:t>
            </w:r>
          </w:p>
        </w:tc>
        <w:tc>
          <w:tcPr>
            <w:tcW w:w="343" w:type="pct"/>
          </w:tcPr>
          <w:p w14:paraId="55811027" w14:textId="77777777" w:rsidR="00712B4F" w:rsidRPr="008F44B5" w:rsidRDefault="00712B4F" w:rsidP="00887D75">
            <w:pPr>
              <w:pStyle w:val="Table"/>
              <w:rPr>
                <w:rFonts w:eastAsia="Times New Roman" w:cs="Arial"/>
                <w:szCs w:val="22"/>
                <w:lang w:eastAsia="en-AU"/>
              </w:rPr>
            </w:pPr>
            <w:r w:rsidRPr="008F44B5">
              <w:rPr>
                <w:rFonts w:cs="Arial"/>
                <w:color w:val="000000"/>
                <w:szCs w:val="22"/>
              </w:rPr>
              <w:t>Each</w:t>
            </w:r>
          </w:p>
        </w:tc>
        <w:tc>
          <w:tcPr>
            <w:tcW w:w="473" w:type="pct"/>
          </w:tcPr>
          <w:p w14:paraId="535593EA" w14:textId="77777777" w:rsidR="00712B4F" w:rsidRPr="008F44B5" w:rsidRDefault="00712B4F" w:rsidP="00F21973">
            <w:pPr>
              <w:pStyle w:val="Table"/>
              <w:jc w:val="center"/>
              <w:rPr>
                <w:rFonts w:eastAsia="Times New Roman" w:cs="Arial"/>
                <w:szCs w:val="22"/>
                <w:lang w:eastAsia="en-AU"/>
              </w:rPr>
            </w:pPr>
            <w:r w:rsidRPr="008F44B5">
              <w:rPr>
                <w:rFonts w:cs="Arial"/>
                <w:color w:val="000000"/>
                <w:szCs w:val="22"/>
              </w:rPr>
              <w:t>N</w:t>
            </w:r>
          </w:p>
        </w:tc>
      </w:tr>
      <w:tr w:rsidR="00712B4F" w:rsidRPr="008F44B5" w14:paraId="79B4E630"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622DF650" w14:textId="2AE32850" w:rsidR="005466CF" w:rsidRPr="008F44B5" w:rsidRDefault="3BD7B2E9" w:rsidP="2BCC5E0A">
            <w:pPr>
              <w:pStyle w:val="Table"/>
              <w:rPr>
                <w:rFonts w:eastAsia="Calibri" w:cs="Arial"/>
              </w:rPr>
            </w:pPr>
            <w:r w:rsidRPr="008F44B5">
              <w:rPr>
                <w:rFonts w:eastAsia="Calibri" w:cs="Arial"/>
              </w:rPr>
              <w:t xml:space="preserve">Wheelchair Manual </w:t>
            </w:r>
            <w:r w:rsidR="006A0E0B" w:rsidRPr="008F44B5">
              <w:rPr>
                <w:rFonts w:cs="Arial"/>
                <w:color w:val="000000" w:themeColor="text1"/>
              </w:rPr>
              <w:t>-</w:t>
            </w:r>
            <w:r w:rsidRPr="008F44B5">
              <w:rPr>
                <w:rFonts w:eastAsia="Calibri" w:cs="Arial"/>
              </w:rPr>
              <w:t xml:space="preserve"> Sport and Recreation Use</w:t>
            </w:r>
          </w:p>
        </w:tc>
        <w:tc>
          <w:tcPr>
            <w:tcW w:w="931" w:type="pct"/>
          </w:tcPr>
          <w:p w14:paraId="184F361A" w14:textId="2D153AB4" w:rsidR="005466CF" w:rsidRPr="008F44B5" w:rsidRDefault="005466CF">
            <w:pPr>
              <w:pStyle w:val="Table"/>
              <w:rPr>
                <w:rFonts w:eastAsia="Calibri" w:cs="Arial"/>
                <w:szCs w:val="22"/>
              </w:rPr>
            </w:pPr>
            <w:r w:rsidRPr="008F44B5">
              <w:rPr>
                <w:rFonts w:eastAsia="Calibri" w:cs="Arial"/>
                <w:szCs w:val="22"/>
              </w:rPr>
              <w:t>05_122290811_0105_1_2</w:t>
            </w:r>
          </w:p>
        </w:tc>
        <w:tc>
          <w:tcPr>
            <w:tcW w:w="2187" w:type="pct"/>
          </w:tcPr>
          <w:p w14:paraId="31DB5186" w14:textId="77777777" w:rsidR="00712B4F" w:rsidRPr="008F44B5" w:rsidRDefault="004E0934" w:rsidP="00887D75">
            <w:pPr>
              <w:pStyle w:val="Table"/>
              <w:rPr>
                <w:rFonts w:eastAsia="Calibri" w:cs="Arial"/>
                <w:szCs w:val="22"/>
              </w:rPr>
            </w:pPr>
            <w:r w:rsidRPr="008F44B5">
              <w:rPr>
                <w:rFonts w:cs="Arial"/>
                <w:color w:val="000000"/>
                <w:szCs w:val="22"/>
              </w:rPr>
              <w:t>Manual w</w:t>
            </w:r>
            <w:r w:rsidR="00712B4F" w:rsidRPr="008F44B5">
              <w:rPr>
                <w:rFonts w:cs="Arial"/>
                <w:color w:val="000000"/>
                <w:szCs w:val="22"/>
              </w:rPr>
              <w:t>heelchair designed for recreational and sport use.</w:t>
            </w:r>
          </w:p>
        </w:tc>
        <w:tc>
          <w:tcPr>
            <w:tcW w:w="343" w:type="pct"/>
          </w:tcPr>
          <w:p w14:paraId="45D33F7F" w14:textId="77777777" w:rsidR="00712B4F" w:rsidRPr="008F44B5" w:rsidRDefault="00712B4F" w:rsidP="00887D75">
            <w:pPr>
              <w:pStyle w:val="Table"/>
              <w:rPr>
                <w:rFonts w:eastAsia="Times New Roman" w:cs="Arial"/>
                <w:szCs w:val="22"/>
                <w:lang w:eastAsia="en-AU"/>
              </w:rPr>
            </w:pPr>
            <w:r w:rsidRPr="008F44B5">
              <w:rPr>
                <w:rFonts w:cs="Arial"/>
                <w:color w:val="000000"/>
                <w:szCs w:val="22"/>
              </w:rPr>
              <w:t>Each</w:t>
            </w:r>
          </w:p>
        </w:tc>
        <w:tc>
          <w:tcPr>
            <w:tcW w:w="473" w:type="pct"/>
          </w:tcPr>
          <w:p w14:paraId="5437BF5B" w14:textId="06EC9E1B" w:rsidR="00712B4F" w:rsidRPr="008F44B5" w:rsidRDefault="005466CF" w:rsidP="00F21973">
            <w:pPr>
              <w:pStyle w:val="Table"/>
              <w:jc w:val="center"/>
              <w:rPr>
                <w:rFonts w:eastAsia="Times New Roman" w:cs="Arial"/>
                <w:szCs w:val="22"/>
                <w:lang w:eastAsia="en-AU"/>
              </w:rPr>
            </w:pPr>
            <w:r w:rsidRPr="008F44B5">
              <w:rPr>
                <w:rFonts w:cs="Arial"/>
                <w:color w:val="000000"/>
                <w:szCs w:val="22"/>
              </w:rPr>
              <w:t>N</w:t>
            </w:r>
          </w:p>
        </w:tc>
      </w:tr>
      <w:tr w:rsidR="00712B4F" w:rsidRPr="008F44B5" w14:paraId="0EF9614B"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2BEFC15D" w14:textId="56BCD090" w:rsidR="00F705B8" w:rsidRPr="008F44B5" w:rsidRDefault="5DE72B68" w:rsidP="2BCC5E0A">
            <w:pPr>
              <w:pStyle w:val="Table"/>
              <w:rPr>
                <w:rFonts w:eastAsia="Calibri" w:cs="Arial"/>
              </w:rPr>
            </w:pPr>
            <w:r w:rsidRPr="008F44B5">
              <w:rPr>
                <w:rFonts w:eastAsia="Calibri" w:cs="Arial"/>
              </w:rPr>
              <w:t xml:space="preserve">Wheelchair Accessory </w:t>
            </w:r>
            <w:r w:rsidR="006A0E0B" w:rsidRPr="008F44B5">
              <w:rPr>
                <w:rFonts w:cs="Arial"/>
                <w:color w:val="000000" w:themeColor="text1"/>
              </w:rPr>
              <w:t>-</w:t>
            </w:r>
            <w:r w:rsidRPr="008F44B5">
              <w:rPr>
                <w:rFonts w:eastAsia="Calibri" w:cs="Arial"/>
              </w:rPr>
              <w:t xml:space="preserve"> Power-Assist Drive Technology</w:t>
            </w:r>
          </w:p>
        </w:tc>
        <w:tc>
          <w:tcPr>
            <w:tcW w:w="931" w:type="pct"/>
          </w:tcPr>
          <w:p w14:paraId="27D9E56D" w14:textId="6118FA81" w:rsidR="00F705B8" w:rsidRPr="008F44B5" w:rsidRDefault="00F705B8">
            <w:pPr>
              <w:pStyle w:val="Table"/>
              <w:rPr>
                <w:rFonts w:eastAsia="Calibri" w:cs="Arial"/>
                <w:szCs w:val="22"/>
              </w:rPr>
            </w:pPr>
            <w:r w:rsidRPr="008F44B5">
              <w:rPr>
                <w:rFonts w:eastAsia="Calibri" w:cs="Arial"/>
                <w:szCs w:val="22"/>
              </w:rPr>
              <w:t>05_122409871_0105_1_2</w:t>
            </w:r>
          </w:p>
        </w:tc>
        <w:tc>
          <w:tcPr>
            <w:tcW w:w="2187" w:type="pct"/>
          </w:tcPr>
          <w:p w14:paraId="6D435BDD" w14:textId="44113C4F" w:rsidR="00712B4F" w:rsidRPr="008F44B5" w:rsidRDefault="7F44E7C8" w:rsidP="2BCC5E0A">
            <w:pPr>
              <w:pStyle w:val="Table"/>
              <w:rPr>
                <w:rFonts w:eastAsia="Calibri" w:cs="Arial"/>
              </w:rPr>
            </w:pPr>
            <w:r w:rsidRPr="008F44B5">
              <w:rPr>
                <w:rFonts w:cs="Arial"/>
                <w:color w:val="000000" w:themeColor="text1"/>
              </w:rPr>
              <w:t>P</w:t>
            </w:r>
            <w:r w:rsidR="33DC052C" w:rsidRPr="008F44B5">
              <w:rPr>
                <w:rFonts w:cs="Arial"/>
                <w:color w:val="000000" w:themeColor="text1"/>
              </w:rPr>
              <w:t xml:space="preserve">owered </w:t>
            </w:r>
            <w:r w:rsidRPr="008F44B5">
              <w:rPr>
                <w:rFonts w:cs="Arial"/>
                <w:color w:val="000000" w:themeColor="text1"/>
              </w:rPr>
              <w:t>assistance (extra wheel, tug or drive system) used with manual wheelchairs</w:t>
            </w:r>
            <w:r w:rsidR="33DC052C" w:rsidRPr="008F44B5">
              <w:rPr>
                <w:rFonts w:cs="Arial"/>
                <w:color w:val="000000" w:themeColor="text1"/>
              </w:rPr>
              <w:t xml:space="preserve"> that amplify</w:t>
            </w:r>
            <w:r w:rsidRPr="008F44B5">
              <w:rPr>
                <w:rFonts w:cs="Arial"/>
                <w:color w:val="000000" w:themeColor="text1"/>
              </w:rPr>
              <w:t xml:space="preserve"> or supplement</w:t>
            </w:r>
            <w:r w:rsidR="33DC052C" w:rsidRPr="008F44B5">
              <w:rPr>
                <w:rFonts w:cs="Arial"/>
                <w:color w:val="000000" w:themeColor="text1"/>
              </w:rPr>
              <w:t xml:space="preserve"> pushing effort</w:t>
            </w:r>
            <w:r w:rsidRPr="008F44B5">
              <w:rPr>
                <w:rFonts w:cs="Arial"/>
                <w:color w:val="000000" w:themeColor="text1"/>
              </w:rPr>
              <w:t xml:space="preserve"> (does not include power wheelchair add-on kits)</w:t>
            </w:r>
          </w:p>
        </w:tc>
        <w:tc>
          <w:tcPr>
            <w:tcW w:w="343" w:type="pct"/>
          </w:tcPr>
          <w:p w14:paraId="4C28223F" w14:textId="77777777" w:rsidR="00712B4F" w:rsidRPr="008F44B5" w:rsidRDefault="00712B4F" w:rsidP="00887D75">
            <w:pPr>
              <w:pStyle w:val="Table"/>
              <w:rPr>
                <w:rFonts w:eastAsia="Times New Roman" w:cs="Arial"/>
                <w:szCs w:val="22"/>
                <w:lang w:eastAsia="en-AU"/>
              </w:rPr>
            </w:pPr>
            <w:r w:rsidRPr="008F44B5">
              <w:rPr>
                <w:rFonts w:cs="Arial"/>
                <w:color w:val="000000"/>
                <w:szCs w:val="22"/>
              </w:rPr>
              <w:t>Each</w:t>
            </w:r>
          </w:p>
        </w:tc>
        <w:tc>
          <w:tcPr>
            <w:tcW w:w="473" w:type="pct"/>
          </w:tcPr>
          <w:p w14:paraId="3AB6B98E" w14:textId="5857CE8E" w:rsidR="00712B4F" w:rsidRPr="008F44B5" w:rsidRDefault="00F705B8" w:rsidP="00F21973">
            <w:pPr>
              <w:pStyle w:val="Table"/>
              <w:jc w:val="center"/>
              <w:rPr>
                <w:rFonts w:eastAsia="Times New Roman" w:cs="Arial"/>
                <w:szCs w:val="22"/>
                <w:lang w:eastAsia="en-AU"/>
              </w:rPr>
            </w:pPr>
            <w:r w:rsidRPr="008F44B5">
              <w:rPr>
                <w:rFonts w:cs="Arial"/>
                <w:color w:val="000000"/>
                <w:szCs w:val="22"/>
              </w:rPr>
              <w:t>N</w:t>
            </w:r>
          </w:p>
        </w:tc>
      </w:tr>
      <w:tr w:rsidR="00712B4F" w:rsidRPr="008F44B5" w14:paraId="4D3EEE65"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3570D933" w14:textId="7BB64785" w:rsidR="00712B4F" w:rsidRPr="008F44B5" w:rsidRDefault="3BD7B2E9" w:rsidP="2BCC5E0A">
            <w:pPr>
              <w:pStyle w:val="Table"/>
              <w:rPr>
                <w:rFonts w:eastAsia="Calibri" w:cs="Arial"/>
              </w:rPr>
            </w:pPr>
            <w:r w:rsidRPr="008F44B5">
              <w:rPr>
                <w:rFonts w:cs="Arial"/>
                <w:color w:val="000000" w:themeColor="text1"/>
              </w:rPr>
              <w:t xml:space="preserve">Wheelchair Manual </w:t>
            </w:r>
            <w:r w:rsidR="006A0E0B" w:rsidRPr="008F44B5">
              <w:rPr>
                <w:rFonts w:cs="Arial"/>
                <w:color w:val="000000" w:themeColor="text1"/>
              </w:rPr>
              <w:t>-</w:t>
            </w:r>
            <w:r w:rsidR="17E265A1" w:rsidRPr="008F44B5">
              <w:rPr>
                <w:rFonts w:cs="Arial"/>
                <w:color w:val="000000" w:themeColor="text1"/>
              </w:rPr>
              <w:t xml:space="preserve"> </w:t>
            </w:r>
            <w:r w:rsidRPr="008F44B5">
              <w:rPr>
                <w:rFonts w:cs="Arial"/>
                <w:color w:val="000000" w:themeColor="text1"/>
              </w:rPr>
              <w:t>Folding</w:t>
            </w:r>
            <w:r w:rsidR="5CA6188A" w:rsidRPr="008F44B5">
              <w:rPr>
                <w:rFonts w:cs="Arial"/>
                <w:color w:val="000000" w:themeColor="text1"/>
              </w:rPr>
              <w:t xml:space="preserve"> </w:t>
            </w:r>
            <w:r w:rsidR="006A0E0B" w:rsidRPr="008F44B5">
              <w:rPr>
                <w:rFonts w:cs="Arial"/>
                <w:color w:val="000000" w:themeColor="text1"/>
              </w:rPr>
              <w:t>-</w:t>
            </w:r>
            <w:r w:rsidR="5CA6188A" w:rsidRPr="008F44B5">
              <w:rPr>
                <w:rFonts w:cs="Arial"/>
                <w:color w:val="000000" w:themeColor="text1"/>
              </w:rPr>
              <w:t xml:space="preserve"> Basic </w:t>
            </w:r>
          </w:p>
        </w:tc>
        <w:tc>
          <w:tcPr>
            <w:tcW w:w="931" w:type="pct"/>
          </w:tcPr>
          <w:p w14:paraId="45493FA9" w14:textId="67309674" w:rsidR="00712B4F" w:rsidRPr="008F44B5" w:rsidRDefault="005466CF">
            <w:pPr>
              <w:pStyle w:val="Table"/>
              <w:rPr>
                <w:rFonts w:eastAsia="Calibri" w:cs="Arial"/>
                <w:szCs w:val="22"/>
              </w:rPr>
            </w:pPr>
            <w:r w:rsidRPr="008F44B5">
              <w:rPr>
                <w:rFonts w:cs="Arial"/>
                <w:color w:val="000000"/>
                <w:szCs w:val="22"/>
              </w:rPr>
              <w:t>05_122203811_0105_1_2</w:t>
            </w:r>
          </w:p>
        </w:tc>
        <w:tc>
          <w:tcPr>
            <w:tcW w:w="2187" w:type="pct"/>
          </w:tcPr>
          <w:p w14:paraId="261C10D6" w14:textId="77777777" w:rsidR="00712B4F" w:rsidRPr="008F44B5" w:rsidRDefault="007E69EF" w:rsidP="00887D75">
            <w:pPr>
              <w:pStyle w:val="Table"/>
              <w:rPr>
                <w:rFonts w:eastAsia="Calibri" w:cs="Arial"/>
                <w:szCs w:val="22"/>
              </w:rPr>
            </w:pPr>
            <w:r w:rsidRPr="008F44B5">
              <w:rPr>
                <w:rFonts w:cs="Arial"/>
                <w:color w:val="000000"/>
                <w:szCs w:val="22"/>
              </w:rPr>
              <w:t>F</w:t>
            </w:r>
            <w:r w:rsidR="00712B4F" w:rsidRPr="008F44B5">
              <w:rPr>
                <w:rFonts w:cs="Arial"/>
                <w:color w:val="000000"/>
                <w:szCs w:val="22"/>
              </w:rPr>
              <w:t>olding</w:t>
            </w:r>
            <w:r w:rsidRPr="008F44B5">
              <w:rPr>
                <w:rFonts w:cs="Arial"/>
                <w:color w:val="000000"/>
                <w:szCs w:val="22"/>
              </w:rPr>
              <w:t xml:space="preserve"> manual</w:t>
            </w:r>
            <w:r w:rsidR="00712B4F" w:rsidRPr="008F44B5">
              <w:rPr>
                <w:rFonts w:cs="Arial"/>
                <w:color w:val="000000"/>
                <w:szCs w:val="22"/>
              </w:rPr>
              <w:t xml:space="preserve"> wheelchair</w:t>
            </w:r>
            <w:r w:rsidRPr="008F44B5">
              <w:rPr>
                <w:rFonts w:cs="Arial"/>
                <w:color w:val="000000"/>
                <w:szCs w:val="22"/>
              </w:rPr>
              <w:t>, including lightweight and transit design</w:t>
            </w:r>
            <w:r w:rsidR="00712B4F" w:rsidRPr="008F44B5">
              <w:rPr>
                <w:rFonts w:cs="Arial"/>
                <w:color w:val="000000"/>
                <w:szCs w:val="22"/>
              </w:rPr>
              <w:t>.</w:t>
            </w:r>
          </w:p>
        </w:tc>
        <w:tc>
          <w:tcPr>
            <w:tcW w:w="343" w:type="pct"/>
          </w:tcPr>
          <w:p w14:paraId="1DBE9E70" w14:textId="77777777" w:rsidR="00712B4F" w:rsidRPr="008F44B5" w:rsidRDefault="00712B4F" w:rsidP="00887D75">
            <w:pPr>
              <w:pStyle w:val="Table"/>
              <w:rPr>
                <w:rFonts w:eastAsia="Times New Roman" w:cs="Arial"/>
                <w:szCs w:val="22"/>
                <w:lang w:eastAsia="en-AU"/>
              </w:rPr>
            </w:pPr>
            <w:r w:rsidRPr="008F44B5">
              <w:rPr>
                <w:rFonts w:cs="Arial"/>
                <w:color w:val="000000"/>
                <w:szCs w:val="22"/>
              </w:rPr>
              <w:t>Each</w:t>
            </w:r>
          </w:p>
        </w:tc>
        <w:tc>
          <w:tcPr>
            <w:tcW w:w="473" w:type="pct"/>
          </w:tcPr>
          <w:p w14:paraId="34D0E71C" w14:textId="08BF64EF" w:rsidR="00712B4F" w:rsidRPr="008F44B5" w:rsidRDefault="005466CF" w:rsidP="00F21973">
            <w:pPr>
              <w:pStyle w:val="Table"/>
              <w:jc w:val="center"/>
              <w:rPr>
                <w:rFonts w:eastAsia="Times New Roman" w:cs="Arial"/>
                <w:szCs w:val="22"/>
                <w:lang w:eastAsia="en-AU"/>
              </w:rPr>
            </w:pPr>
            <w:r w:rsidRPr="008F44B5">
              <w:rPr>
                <w:rFonts w:cs="Arial"/>
                <w:color w:val="000000"/>
                <w:szCs w:val="22"/>
              </w:rPr>
              <w:t>N</w:t>
            </w:r>
          </w:p>
        </w:tc>
      </w:tr>
      <w:tr w:rsidR="00712B4F" w:rsidRPr="008F44B5" w14:paraId="0C594237"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024C6EA3" w14:textId="05EB0493" w:rsidR="00712B4F" w:rsidRPr="008F44B5" w:rsidRDefault="3BD7B2E9" w:rsidP="2BCC5E0A">
            <w:pPr>
              <w:pStyle w:val="Table"/>
              <w:rPr>
                <w:rFonts w:eastAsia="Calibri" w:cs="Arial"/>
              </w:rPr>
            </w:pPr>
            <w:r w:rsidRPr="008F44B5">
              <w:rPr>
                <w:rFonts w:cs="Arial"/>
                <w:color w:val="000000" w:themeColor="text1"/>
              </w:rPr>
              <w:t xml:space="preserve">Wheelchair Manual </w:t>
            </w:r>
            <w:r w:rsidR="006A0E0B" w:rsidRPr="008F44B5">
              <w:rPr>
                <w:rFonts w:cs="Arial"/>
                <w:color w:val="000000" w:themeColor="text1"/>
              </w:rPr>
              <w:t>-</w:t>
            </w:r>
            <w:r w:rsidR="67E6442A" w:rsidRPr="008F44B5">
              <w:rPr>
                <w:rFonts w:cs="Arial"/>
                <w:color w:val="000000" w:themeColor="text1"/>
              </w:rPr>
              <w:t xml:space="preserve"> </w:t>
            </w:r>
            <w:r w:rsidR="4FE5D922" w:rsidRPr="008F44B5">
              <w:rPr>
                <w:rFonts w:cs="Arial"/>
                <w:color w:val="000000" w:themeColor="text1"/>
              </w:rPr>
              <w:t>F</w:t>
            </w:r>
            <w:r w:rsidRPr="008F44B5">
              <w:rPr>
                <w:rFonts w:cs="Arial"/>
                <w:color w:val="000000" w:themeColor="text1"/>
              </w:rPr>
              <w:t xml:space="preserve">olding </w:t>
            </w:r>
            <w:r w:rsidR="006A0E0B" w:rsidRPr="008F44B5">
              <w:rPr>
                <w:rFonts w:cs="Arial"/>
                <w:color w:val="000000" w:themeColor="text1"/>
              </w:rPr>
              <w:t>-</w:t>
            </w:r>
            <w:r w:rsidR="1D59B40C" w:rsidRPr="008F44B5">
              <w:rPr>
                <w:rFonts w:cs="Arial"/>
                <w:color w:val="000000" w:themeColor="text1"/>
              </w:rPr>
              <w:t xml:space="preserve"> </w:t>
            </w:r>
            <w:r w:rsidRPr="008F44B5">
              <w:rPr>
                <w:rFonts w:cs="Arial"/>
                <w:color w:val="000000" w:themeColor="text1"/>
              </w:rPr>
              <w:t>Custom</w:t>
            </w:r>
            <w:r w:rsidR="564B6019" w:rsidRPr="008F44B5">
              <w:rPr>
                <w:rFonts w:cs="Arial"/>
                <w:color w:val="000000" w:themeColor="text1"/>
              </w:rPr>
              <w:t xml:space="preserve"> </w:t>
            </w:r>
            <w:r w:rsidR="60791245" w:rsidRPr="008F44B5">
              <w:rPr>
                <w:rFonts w:cs="Arial"/>
                <w:color w:val="000000" w:themeColor="text1"/>
              </w:rPr>
              <w:t>m</w:t>
            </w:r>
            <w:r w:rsidR="564B6019" w:rsidRPr="008F44B5">
              <w:rPr>
                <w:rFonts w:cs="Arial"/>
                <w:color w:val="000000" w:themeColor="text1"/>
              </w:rPr>
              <w:t>ade</w:t>
            </w:r>
          </w:p>
        </w:tc>
        <w:tc>
          <w:tcPr>
            <w:tcW w:w="931" w:type="pct"/>
          </w:tcPr>
          <w:p w14:paraId="493D23CE" w14:textId="13792345" w:rsidR="005466CF" w:rsidRPr="008F44B5" w:rsidRDefault="005466CF">
            <w:pPr>
              <w:pStyle w:val="Table"/>
              <w:rPr>
                <w:rFonts w:eastAsia="Calibri" w:cs="Arial"/>
                <w:szCs w:val="22"/>
              </w:rPr>
            </w:pPr>
            <w:r w:rsidRPr="008F44B5">
              <w:rPr>
                <w:rFonts w:eastAsia="Calibri" w:cs="Arial"/>
                <w:szCs w:val="22"/>
              </w:rPr>
              <w:t>05_122203821_0105_1_2</w:t>
            </w:r>
          </w:p>
        </w:tc>
        <w:tc>
          <w:tcPr>
            <w:tcW w:w="2187" w:type="pct"/>
          </w:tcPr>
          <w:p w14:paraId="49935F58" w14:textId="22F6EAAD" w:rsidR="00712B4F" w:rsidRPr="008F44B5" w:rsidRDefault="00B66E36" w:rsidP="00887D75">
            <w:pPr>
              <w:pStyle w:val="Table"/>
              <w:rPr>
                <w:rFonts w:eastAsia="Calibri" w:cs="Arial"/>
                <w:szCs w:val="22"/>
              </w:rPr>
            </w:pPr>
            <w:r w:rsidRPr="008F44B5">
              <w:rPr>
                <w:rFonts w:cs="Arial"/>
                <w:color w:val="000000"/>
                <w:szCs w:val="22"/>
              </w:rPr>
              <w:t>M</w:t>
            </w:r>
            <w:r w:rsidR="00712B4F" w:rsidRPr="008F44B5">
              <w:rPr>
                <w:rFonts w:cs="Arial"/>
                <w:color w:val="000000"/>
                <w:szCs w:val="22"/>
              </w:rPr>
              <w:t xml:space="preserve">anual wheelchair with a </w:t>
            </w:r>
            <w:r w:rsidR="007E69EF" w:rsidRPr="008F44B5">
              <w:rPr>
                <w:rFonts w:cs="Arial"/>
                <w:color w:val="000000"/>
                <w:szCs w:val="22"/>
              </w:rPr>
              <w:t>very</w:t>
            </w:r>
            <w:r w:rsidR="004E0934" w:rsidRPr="008F44B5">
              <w:rPr>
                <w:rFonts w:cs="Arial"/>
                <w:color w:val="000000"/>
                <w:szCs w:val="22"/>
              </w:rPr>
              <w:t xml:space="preserve"> </w:t>
            </w:r>
            <w:r w:rsidR="00712B4F" w:rsidRPr="008F44B5">
              <w:rPr>
                <w:rFonts w:cs="Arial"/>
                <w:color w:val="000000"/>
                <w:szCs w:val="22"/>
              </w:rPr>
              <w:t xml:space="preserve">lightweight frame </w:t>
            </w:r>
            <w:r w:rsidR="004E0934" w:rsidRPr="008F44B5">
              <w:rPr>
                <w:rFonts w:cs="Arial"/>
                <w:color w:val="000000"/>
                <w:szCs w:val="22"/>
              </w:rPr>
              <w:t>t</w:t>
            </w:r>
            <w:r w:rsidR="00712B4F" w:rsidRPr="008F44B5">
              <w:rPr>
                <w:rFonts w:cs="Arial"/>
                <w:color w:val="000000"/>
                <w:szCs w:val="22"/>
              </w:rPr>
              <w:t>hat is custom-made to individual measurements</w:t>
            </w:r>
            <w:r w:rsidR="007E69EF" w:rsidRPr="008F44B5">
              <w:rPr>
                <w:rFonts w:cs="Arial"/>
                <w:color w:val="000000"/>
                <w:szCs w:val="22"/>
              </w:rPr>
              <w:t xml:space="preserve"> (not including seating)</w:t>
            </w:r>
            <w:r w:rsidR="00712B4F" w:rsidRPr="008F44B5">
              <w:rPr>
                <w:rFonts w:cs="Arial"/>
                <w:color w:val="000000"/>
                <w:szCs w:val="22"/>
              </w:rPr>
              <w:t>.</w:t>
            </w:r>
          </w:p>
        </w:tc>
        <w:tc>
          <w:tcPr>
            <w:tcW w:w="343" w:type="pct"/>
          </w:tcPr>
          <w:p w14:paraId="35BD84B7" w14:textId="77777777" w:rsidR="00712B4F" w:rsidRPr="008F44B5" w:rsidRDefault="00712B4F" w:rsidP="00887D75">
            <w:pPr>
              <w:pStyle w:val="Table"/>
              <w:rPr>
                <w:rFonts w:eastAsia="Times New Roman" w:cs="Arial"/>
                <w:szCs w:val="22"/>
                <w:lang w:eastAsia="en-AU"/>
              </w:rPr>
            </w:pPr>
            <w:r w:rsidRPr="008F44B5">
              <w:rPr>
                <w:rFonts w:cs="Arial"/>
                <w:color w:val="000000"/>
                <w:szCs w:val="22"/>
              </w:rPr>
              <w:t>Each</w:t>
            </w:r>
          </w:p>
        </w:tc>
        <w:tc>
          <w:tcPr>
            <w:tcW w:w="473" w:type="pct"/>
          </w:tcPr>
          <w:p w14:paraId="37774D3E" w14:textId="5EFF05D2" w:rsidR="00712B4F" w:rsidRPr="008F44B5" w:rsidRDefault="00F705B8" w:rsidP="00F21973">
            <w:pPr>
              <w:pStyle w:val="Table"/>
              <w:jc w:val="center"/>
              <w:rPr>
                <w:rFonts w:cs="Arial"/>
                <w:color w:val="000000"/>
                <w:szCs w:val="22"/>
              </w:rPr>
            </w:pPr>
            <w:r w:rsidRPr="008F44B5">
              <w:rPr>
                <w:rFonts w:cs="Arial"/>
                <w:color w:val="000000"/>
                <w:szCs w:val="22"/>
              </w:rPr>
              <w:t>N</w:t>
            </w:r>
          </w:p>
          <w:p w14:paraId="429940D7" w14:textId="4469C546" w:rsidR="00F705B8" w:rsidRPr="008F44B5" w:rsidRDefault="00F705B8" w:rsidP="00F705B8">
            <w:pPr>
              <w:pStyle w:val="Table"/>
              <w:rPr>
                <w:rFonts w:eastAsia="Times New Roman" w:cs="Arial"/>
                <w:szCs w:val="22"/>
                <w:lang w:eastAsia="en-AU"/>
              </w:rPr>
            </w:pPr>
          </w:p>
        </w:tc>
      </w:tr>
      <w:tr w:rsidR="00574D90" w:rsidRPr="008F44B5" w14:paraId="78FF1CE8"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411849D5" w14:textId="453E51DF" w:rsidR="00574D90" w:rsidRPr="008F44B5" w:rsidRDefault="00574D90" w:rsidP="2BCC5E0A">
            <w:pPr>
              <w:pStyle w:val="Table"/>
              <w:rPr>
                <w:rFonts w:cs="Arial"/>
                <w:color w:val="000000" w:themeColor="text1"/>
              </w:rPr>
            </w:pPr>
            <w:r w:rsidRPr="008F44B5">
              <w:rPr>
                <w:rFonts w:cs="Arial"/>
                <w:color w:val="000000" w:themeColor="text1"/>
              </w:rPr>
              <w:t>Wheelchair - Manual - Attendant Propel</w:t>
            </w:r>
            <w:r w:rsidR="00AE752B" w:rsidRPr="008F44B5">
              <w:rPr>
                <w:rFonts w:cs="Arial"/>
                <w:color w:val="000000" w:themeColor="text1"/>
              </w:rPr>
              <w:t>led</w:t>
            </w:r>
          </w:p>
        </w:tc>
        <w:tc>
          <w:tcPr>
            <w:tcW w:w="931" w:type="pct"/>
          </w:tcPr>
          <w:p w14:paraId="5BD545A5" w14:textId="204789EE" w:rsidR="00574D90" w:rsidRPr="008F44B5" w:rsidRDefault="00574D90" w:rsidP="00887D75">
            <w:pPr>
              <w:pStyle w:val="Table"/>
              <w:rPr>
                <w:rFonts w:cs="Arial"/>
                <w:color w:val="000000"/>
                <w:szCs w:val="22"/>
              </w:rPr>
            </w:pPr>
            <w:r w:rsidRPr="008F44B5">
              <w:rPr>
                <w:rFonts w:cs="Arial"/>
                <w:color w:val="000000"/>
                <w:szCs w:val="22"/>
              </w:rPr>
              <w:t>05_122218111_0105_1_2</w:t>
            </w:r>
          </w:p>
        </w:tc>
        <w:tc>
          <w:tcPr>
            <w:tcW w:w="2187" w:type="pct"/>
          </w:tcPr>
          <w:p w14:paraId="1FDDBFE8" w14:textId="4BB9F53F" w:rsidR="00574D90" w:rsidRPr="008F44B5" w:rsidRDefault="00AE752B" w:rsidP="00887D75">
            <w:pPr>
              <w:pStyle w:val="Table"/>
              <w:rPr>
                <w:rFonts w:cs="Arial"/>
                <w:color w:val="000000"/>
                <w:szCs w:val="22"/>
              </w:rPr>
            </w:pPr>
            <w:r w:rsidRPr="008F44B5">
              <w:rPr>
                <w:rFonts w:cs="Arial"/>
                <w:color w:val="000000"/>
                <w:szCs w:val="22"/>
              </w:rPr>
              <w:t>Manual wheelchair usually with smaller wheels, designed to be pushed by an attendant. Often low cost AT.</w:t>
            </w:r>
          </w:p>
        </w:tc>
        <w:tc>
          <w:tcPr>
            <w:tcW w:w="343" w:type="pct"/>
          </w:tcPr>
          <w:p w14:paraId="1917EF84" w14:textId="1F18B106" w:rsidR="00574D90" w:rsidRPr="008F44B5" w:rsidRDefault="00574D90" w:rsidP="00887D75">
            <w:pPr>
              <w:pStyle w:val="Table"/>
              <w:rPr>
                <w:rFonts w:cs="Arial"/>
                <w:color w:val="000000"/>
                <w:szCs w:val="22"/>
              </w:rPr>
            </w:pPr>
            <w:r w:rsidRPr="008F44B5">
              <w:rPr>
                <w:rFonts w:cs="Arial"/>
                <w:color w:val="000000"/>
                <w:szCs w:val="22"/>
              </w:rPr>
              <w:t>Each</w:t>
            </w:r>
          </w:p>
        </w:tc>
        <w:tc>
          <w:tcPr>
            <w:tcW w:w="473" w:type="pct"/>
          </w:tcPr>
          <w:p w14:paraId="464C5253" w14:textId="3F12F6FF" w:rsidR="00574D90" w:rsidRPr="008F44B5" w:rsidRDefault="00574D90" w:rsidP="00F21973">
            <w:pPr>
              <w:pStyle w:val="Table"/>
              <w:jc w:val="center"/>
              <w:rPr>
                <w:rFonts w:cs="Arial"/>
                <w:color w:val="000000"/>
                <w:szCs w:val="22"/>
              </w:rPr>
            </w:pPr>
            <w:r w:rsidRPr="008F44B5">
              <w:rPr>
                <w:rFonts w:cs="Arial"/>
                <w:color w:val="000000"/>
                <w:szCs w:val="22"/>
              </w:rPr>
              <w:t>N</w:t>
            </w:r>
          </w:p>
        </w:tc>
      </w:tr>
      <w:tr w:rsidR="00C066F6" w:rsidRPr="008F44B5" w14:paraId="77613517"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0126A751" w14:textId="44BF3E6F" w:rsidR="00C066F6" w:rsidRPr="008F44B5" w:rsidDel="005466CF" w:rsidRDefault="123663AE" w:rsidP="2BCC5E0A">
            <w:pPr>
              <w:pStyle w:val="Table"/>
              <w:rPr>
                <w:rFonts w:cs="Arial"/>
                <w:color w:val="000000"/>
              </w:rPr>
            </w:pPr>
            <w:r w:rsidRPr="008F44B5">
              <w:rPr>
                <w:rFonts w:cs="Arial"/>
                <w:color w:val="000000" w:themeColor="text1"/>
              </w:rPr>
              <w:t>Wheelchair</w:t>
            </w:r>
            <w:r w:rsidR="6976B82F" w:rsidRPr="008F44B5">
              <w:rPr>
                <w:rFonts w:cs="Arial"/>
                <w:color w:val="000000" w:themeColor="text1"/>
              </w:rPr>
              <w:t xml:space="preserve"> M</w:t>
            </w:r>
            <w:r w:rsidRPr="008F44B5">
              <w:rPr>
                <w:rFonts w:cs="Arial"/>
                <w:color w:val="000000" w:themeColor="text1"/>
              </w:rPr>
              <w:t xml:space="preserve">anual </w:t>
            </w:r>
            <w:r w:rsidR="006A0E0B" w:rsidRPr="008F44B5">
              <w:rPr>
                <w:rFonts w:cs="Arial"/>
                <w:color w:val="000000" w:themeColor="text1"/>
              </w:rPr>
              <w:t>-</w:t>
            </w:r>
            <w:r w:rsidR="491B4973" w:rsidRPr="008F44B5">
              <w:rPr>
                <w:rFonts w:cs="Arial"/>
                <w:color w:val="000000" w:themeColor="text1"/>
              </w:rPr>
              <w:t xml:space="preserve"> </w:t>
            </w:r>
            <w:r w:rsidRPr="008F44B5">
              <w:rPr>
                <w:rFonts w:cs="Arial"/>
                <w:color w:val="000000" w:themeColor="text1"/>
              </w:rPr>
              <w:t xml:space="preserve">Tilt </w:t>
            </w:r>
            <w:r w:rsidR="7D7BBA7B" w:rsidRPr="008F44B5">
              <w:rPr>
                <w:rFonts w:cs="Arial"/>
                <w:color w:val="000000" w:themeColor="text1"/>
              </w:rPr>
              <w:t>in</w:t>
            </w:r>
            <w:r w:rsidRPr="008F44B5">
              <w:rPr>
                <w:rFonts w:cs="Arial"/>
                <w:color w:val="000000" w:themeColor="text1"/>
              </w:rPr>
              <w:t xml:space="preserve"> Space</w:t>
            </w:r>
          </w:p>
        </w:tc>
        <w:tc>
          <w:tcPr>
            <w:tcW w:w="931" w:type="pct"/>
          </w:tcPr>
          <w:p w14:paraId="42ED8307" w14:textId="4BDD73CF" w:rsidR="00C066F6" w:rsidRPr="008F44B5" w:rsidDel="00F705B8" w:rsidRDefault="00C066F6" w:rsidP="00887D75">
            <w:pPr>
              <w:pStyle w:val="Table"/>
              <w:rPr>
                <w:rFonts w:cs="Arial"/>
                <w:color w:val="000000"/>
                <w:szCs w:val="22"/>
              </w:rPr>
            </w:pPr>
            <w:r w:rsidRPr="008F44B5">
              <w:rPr>
                <w:rFonts w:cs="Arial"/>
                <w:color w:val="000000"/>
                <w:szCs w:val="22"/>
              </w:rPr>
              <w:t>05_122203891_0105_1_2</w:t>
            </w:r>
          </w:p>
        </w:tc>
        <w:tc>
          <w:tcPr>
            <w:tcW w:w="2187" w:type="pct"/>
          </w:tcPr>
          <w:p w14:paraId="2CC86AA7" w14:textId="713FFD33" w:rsidR="00C066F6" w:rsidRPr="008F44B5" w:rsidRDefault="002E2630" w:rsidP="00887D75">
            <w:pPr>
              <w:pStyle w:val="Table"/>
              <w:rPr>
                <w:rFonts w:cs="Arial"/>
                <w:color w:val="000000"/>
                <w:szCs w:val="22"/>
              </w:rPr>
            </w:pPr>
            <w:r w:rsidRPr="008F44B5">
              <w:rPr>
                <w:rFonts w:cs="Arial"/>
                <w:color w:val="000000"/>
                <w:szCs w:val="22"/>
              </w:rPr>
              <w:t>Manual wheelchair that includes ability to tilt (front/back) the seated occupant to maintain postural position or for fatigue relief</w:t>
            </w:r>
          </w:p>
        </w:tc>
        <w:tc>
          <w:tcPr>
            <w:tcW w:w="343" w:type="pct"/>
          </w:tcPr>
          <w:p w14:paraId="1FB05612" w14:textId="1DD3CA01" w:rsidR="00C066F6" w:rsidRPr="008F44B5" w:rsidRDefault="00C066F6" w:rsidP="00887D75">
            <w:pPr>
              <w:pStyle w:val="Table"/>
              <w:rPr>
                <w:rFonts w:cs="Arial"/>
                <w:color w:val="000000"/>
                <w:szCs w:val="22"/>
              </w:rPr>
            </w:pPr>
            <w:r w:rsidRPr="008F44B5">
              <w:rPr>
                <w:rFonts w:cs="Arial"/>
                <w:color w:val="000000"/>
                <w:szCs w:val="22"/>
              </w:rPr>
              <w:t>Each</w:t>
            </w:r>
          </w:p>
        </w:tc>
        <w:tc>
          <w:tcPr>
            <w:tcW w:w="473" w:type="pct"/>
          </w:tcPr>
          <w:p w14:paraId="4AE2BC5E" w14:textId="464513B0" w:rsidR="00C066F6" w:rsidRPr="008F44B5" w:rsidDel="005466CF" w:rsidRDefault="00C066F6" w:rsidP="00F21973">
            <w:pPr>
              <w:pStyle w:val="Table"/>
              <w:jc w:val="center"/>
              <w:rPr>
                <w:rFonts w:cs="Arial"/>
                <w:color w:val="000000"/>
                <w:szCs w:val="22"/>
              </w:rPr>
            </w:pPr>
            <w:r w:rsidRPr="008F44B5">
              <w:rPr>
                <w:rFonts w:cs="Arial"/>
                <w:color w:val="000000"/>
                <w:szCs w:val="22"/>
              </w:rPr>
              <w:t>N</w:t>
            </w:r>
          </w:p>
        </w:tc>
      </w:tr>
      <w:tr w:rsidR="00185CD4" w:rsidRPr="008F44B5" w14:paraId="66D50871"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574DDDBE" w14:textId="3FCBD1B3" w:rsidR="00185CD4" w:rsidRPr="008F44B5" w:rsidRDefault="74D24AEF" w:rsidP="2BCC5E0A">
            <w:pPr>
              <w:pStyle w:val="Table"/>
              <w:rPr>
                <w:rFonts w:eastAsia="Calibri" w:cs="Arial"/>
              </w:rPr>
            </w:pPr>
            <w:r w:rsidRPr="008F44B5">
              <w:rPr>
                <w:rFonts w:eastAsia="Calibri" w:cs="Arial"/>
              </w:rPr>
              <w:t>Wheelchair</w:t>
            </w:r>
            <w:r w:rsidRPr="008F44B5">
              <w:rPr>
                <w:rFonts w:cs="Arial"/>
                <w:color w:val="000000" w:themeColor="text1"/>
              </w:rPr>
              <w:t xml:space="preserve"> </w:t>
            </w:r>
            <w:r w:rsidRPr="008F44B5">
              <w:rPr>
                <w:rFonts w:eastAsia="Calibri" w:cs="Arial"/>
              </w:rPr>
              <w:t xml:space="preserve">Manual </w:t>
            </w:r>
            <w:r w:rsidR="006A0E0B" w:rsidRPr="008F44B5">
              <w:rPr>
                <w:rFonts w:cs="Arial"/>
                <w:color w:val="000000" w:themeColor="text1"/>
              </w:rPr>
              <w:t>-</w:t>
            </w:r>
            <w:r w:rsidR="49EA24E3" w:rsidRPr="008F44B5">
              <w:rPr>
                <w:rFonts w:cs="Arial"/>
                <w:color w:val="000000" w:themeColor="text1"/>
              </w:rPr>
              <w:t xml:space="preserve"> </w:t>
            </w:r>
            <w:r w:rsidRPr="008F44B5">
              <w:rPr>
                <w:rFonts w:eastAsia="Calibri" w:cs="Arial"/>
              </w:rPr>
              <w:t>Rigid</w:t>
            </w:r>
            <w:r w:rsidR="401DC7AD" w:rsidRPr="008F44B5">
              <w:rPr>
                <w:rFonts w:eastAsia="Calibri" w:cs="Arial"/>
              </w:rPr>
              <w:t xml:space="preserve"> Frame</w:t>
            </w:r>
          </w:p>
        </w:tc>
        <w:tc>
          <w:tcPr>
            <w:tcW w:w="931" w:type="pct"/>
          </w:tcPr>
          <w:p w14:paraId="6140B0D7" w14:textId="6631197C" w:rsidR="00185CD4" w:rsidRPr="008F44B5" w:rsidRDefault="00185CD4" w:rsidP="00185CD4">
            <w:pPr>
              <w:pStyle w:val="Table"/>
              <w:rPr>
                <w:rFonts w:eastAsia="Calibri" w:cs="Arial"/>
                <w:szCs w:val="22"/>
              </w:rPr>
            </w:pPr>
            <w:r w:rsidRPr="008F44B5">
              <w:rPr>
                <w:rFonts w:eastAsia="Calibri" w:cs="Arial"/>
                <w:szCs w:val="22"/>
              </w:rPr>
              <w:t>05_122203911_0105_1_2</w:t>
            </w:r>
          </w:p>
        </w:tc>
        <w:tc>
          <w:tcPr>
            <w:tcW w:w="2187" w:type="pct"/>
          </w:tcPr>
          <w:p w14:paraId="09CD1AC0" w14:textId="4902221D" w:rsidR="00185CD4" w:rsidRPr="008F44B5" w:rsidRDefault="003120D1" w:rsidP="00185CD4">
            <w:pPr>
              <w:pStyle w:val="Table"/>
              <w:rPr>
                <w:rFonts w:eastAsia="Calibri" w:cs="Arial"/>
              </w:rPr>
            </w:pPr>
            <w:r w:rsidRPr="008F44B5">
              <w:rPr>
                <w:rFonts w:cs="Arial"/>
                <w:color w:val="000000" w:themeColor="text1"/>
              </w:rPr>
              <w:t>W</w:t>
            </w:r>
            <w:r w:rsidR="00185CD4" w:rsidRPr="008F44B5">
              <w:rPr>
                <w:rFonts w:cs="Arial"/>
                <w:color w:val="000000" w:themeColor="text1"/>
              </w:rPr>
              <w:t xml:space="preserve">heelchair </w:t>
            </w:r>
            <w:r w:rsidR="0049741D" w:rsidRPr="008F44B5">
              <w:rPr>
                <w:rFonts w:cs="Arial"/>
                <w:color w:val="000000" w:themeColor="text1"/>
              </w:rPr>
              <w:t xml:space="preserve">with rigid frame </w:t>
            </w:r>
            <w:r w:rsidR="00185CD4" w:rsidRPr="008F44B5">
              <w:rPr>
                <w:rFonts w:cs="Arial"/>
                <w:color w:val="000000" w:themeColor="text1"/>
              </w:rPr>
              <w:t xml:space="preserve">made to </w:t>
            </w:r>
            <w:r w:rsidR="0049741D" w:rsidRPr="008F44B5">
              <w:rPr>
                <w:rFonts w:cs="Arial"/>
                <w:color w:val="000000" w:themeColor="text1"/>
              </w:rPr>
              <w:t xml:space="preserve">an </w:t>
            </w:r>
            <w:r w:rsidR="00185CD4" w:rsidRPr="008F44B5">
              <w:rPr>
                <w:rFonts w:cs="Arial"/>
                <w:color w:val="000000" w:themeColor="text1"/>
              </w:rPr>
              <w:t xml:space="preserve">individual </w:t>
            </w:r>
            <w:r w:rsidR="0049741D" w:rsidRPr="008F44B5">
              <w:rPr>
                <w:rFonts w:cs="Arial"/>
                <w:color w:val="000000" w:themeColor="text1"/>
              </w:rPr>
              <w:t xml:space="preserve">user’s </w:t>
            </w:r>
            <w:r w:rsidR="00185CD4" w:rsidRPr="008F44B5">
              <w:rPr>
                <w:rFonts w:cs="Arial"/>
                <w:color w:val="000000" w:themeColor="text1"/>
              </w:rPr>
              <w:t>measurements (not including seating).</w:t>
            </w:r>
          </w:p>
        </w:tc>
        <w:tc>
          <w:tcPr>
            <w:tcW w:w="343" w:type="pct"/>
          </w:tcPr>
          <w:p w14:paraId="1C87E7C8"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24D3A7B1" w14:textId="1C363C5C"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7A775933"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15B1BA69" w14:textId="5CC11C51" w:rsidR="00185CD4" w:rsidRPr="008F44B5" w:rsidRDefault="00185CD4" w:rsidP="00185CD4">
            <w:pPr>
              <w:pStyle w:val="Table"/>
              <w:rPr>
                <w:rFonts w:eastAsia="Calibri" w:cs="Arial"/>
                <w:szCs w:val="22"/>
              </w:rPr>
            </w:pPr>
            <w:r w:rsidRPr="008F44B5">
              <w:rPr>
                <w:rFonts w:eastAsia="Calibri" w:cs="Arial"/>
                <w:szCs w:val="22"/>
              </w:rPr>
              <w:t xml:space="preserve">Wheelchair Accessory </w:t>
            </w:r>
            <w:r w:rsidR="006A0E0B" w:rsidRPr="008F44B5">
              <w:rPr>
                <w:rFonts w:cs="Arial"/>
                <w:color w:val="000000"/>
                <w:szCs w:val="22"/>
              </w:rPr>
              <w:t>-</w:t>
            </w:r>
            <w:r w:rsidRPr="008F44B5">
              <w:rPr>
                <w:rFonts w:eastAsia="Calibri" w:cs="Arial"/>
                <w:szCs w:val="22"/>
              </w:rPr>
              <w:t xml:space="preserve"> Powered Alternate Operator Control System</w:t>
            </w:r>
          </w:p>
        </w:tc>
        <w:tc>
          <w:tcPr>
            <w:tcW w:w="931" w:type="pct"/>
          </w:tcPr>
          <w:p w14:paraId="5E48FC13" w14:textId="243E50ED" w:rsidR="00185CD4" w:rsidRPr="008F44B5" w:rsidRDefault="00185CD4" w:rsidP="00185CD4">
            <w:pPr>
              <w:pStyle w:val="Table"/>
              <w:rPr>
                <w:rFonts w:eastAsia="Calibri" w:cs="Arial"/>
                <w:szCs w:val="22"/>
              </w:rPr>
            </w:pPr>
            <w:r w:rsidRPr="008F44B5">
              <w:rPr>
                <w:rFonts w:eastAsia="Calibri" w:cs="Arial"/>
                <w:szCs w:val="22"/>
              </w:rPr>
              <w:t>05_122403811_0105_1_2</w:t>
            </w:r>
          </w:p>
        </w:tc>
        <w:tc>
          <w:tcPr>
            <w:tcW w:w="2187" w:type="pct"/>
          </w:tcPr>
          <w:p w14:paraId="30FB4C01" w14:textId="77777777" w:rsidR="00185CD4" w:rsidRPr="008F44B5" w:rsidRDefault="00185CD4" w:rsidP="00185CD4">
            <w:pPr>
              <w:pStyle w:val="Table"/>
              <w:rPr>
                <w:rFonts w:eastAsia="Calibri" w:cs="Arial"/>
                <w:szCs w:val="22"/>
              </w:rPr>
            </w:pPr>
            <w:r w:rsidRPr="008F44B5">
              <w:rPr>
                <w:rFonts w:cs="Arial"/>
                <w:color w:val="000000"/>
                <w:szCs w:val="22"/>
              </w:rPr>
              <w:t>Wheelchair controls other than joystick</w:t>
            </w:r>
          </w:p>
        </w:tc>
        <w:tc>
          <w:tcPr>
            <w:tcW w:w="343" w:type="pct"/>
          </w:tcPr>
          <w:p w14:paraId="339F99CE"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0CDC4CB4" w14:textId="4A7B88DE"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1FAF2799"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4FA5E220" w14:textId="750C0474" w:rsidR="00185CD4" w:rsidRPr="008F44B5" w:rsidRDefault="00185CD4" w:rsidP="00185CD4">
            <w:pPr>
              <w:pStyle w:val="Table"/>
              <w:rPr>
                <w:rFonts w:eastAsia="Calibri" w:cs="Arial"/>
                <w:szCs w:val="22"/>
              </w:rPr>
            </w:pPr>
            <w:r w:rsidRPr="008F44B5">
              <w:rPr>
                <w:rFonts w:cs="Arial"/>
                <w:color w:val="000000"/>
                <w:szCs w:val="22"/>
              </w:rPr>
              <w:t xml:space="preserve">Wheelchair Accessory </w:t>
            </w:r>
            <w:r w:rsidR="006A0E0B" w:rsidRPr="008F44B5">
              <w:rPr>
                <w:rFonts w:cs="Arial"/>
                <w:color w:val="000000"/>
                <w:szCs w:val="22"/>
              </w:rPr>
              <w:t>-</w:t>
            </w:r>
            <w:r w:rsidRPr="008F44B5">
              <w:rPr>
                <w:rFonts w:cs="Arial"/>
                <w:color w:val="000000"/>
                <w:szCs w:val="22"/>
              </w:rPr>
              <w:t xml:space="preserve"> Powered Adjustment for Limbs or Recline or Elevate</w:t>
            </w:r>
          </w:p>
        </w:tc>
        <w:tc>
          <w:tcPr>
            <w:tcW w:w="931" w:type="pct"/>
          </w:tcPr>
          <w:p w14:paraId="29E0D558" w14:textId="257F1C4E" w:rsidR="00185CD4" w:rsidRPr="008F44B5" w:rsidRDefault="00185CD4" w:rsidP="00185CD4">
            <w:pPr>
              <w:pStyle w:val="Table"/>
              <w:rPr>
                <w:rFonts w:eastAsia="Calibri" w:cs="Arial"/>
                <w:szCs w:val="22"/>
              </w:rPr>
            </w:pPr>
            <w:r w:rsidRPr="008F44B5">
              <w:rPr>
                <w:rFonts w:eastAsia="Calibri" w:cs="Arial"/>
                <w:szCs w:val="22"/>
              </w:rPr>
              <w:t>05_122490811_0105_1_2</w:t>
            </w:r>
          </w:p>
        </w:tc>
        <w:tc>
          <w:tcPr>
            <w:tcW w:w="2187" w:type="pct"/>
          </w:tcPr>
          <w:p w14:paraId="31656424" w14:textId="77777777" w:rsidR="00185CD4" w:rsidRPr="008F44B5" w:rsidRDefault="00185CD4" w:rsidP="00185CD4">
            <w:pPr>
              <w:pStyle w:val="Table"/>
              <w:rPr>
                <w:rFonts w:eastAsia="Calibri" w:cs="Arial"/>
                <w:szCs w:val="22"/>
              </w:rPr>
            </w:pPr>
            <w:r w:rsidRPr="008F44B5">
              <w:rPr>
                <w:rFonts w:cs="Arial"/>
                <w:color w:val="000000"/>
                <w:szCs w:val="22"/>
              </w:rPr>
              <w:t>Powered postural support components (e.g. leg supports) other than tilt-in-space or elevate</w:t>
            </w:r>
          </w:p>
        </w:tc>
        <w:tc>
          <w:tcPr>
            <w:tcW w:w="343" w:type="pct"/>
          </w:tcPr>
          <w:p w14:paraId="19BF8462"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63466C21" w14:textId="76A554B5"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5C68484E"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1DBDDBCE" w14:textId="01711397" w:rsidR="00185CD4" w:rsidRPr="008F44B5" w:rsidDel="00F705B8" w:rsidRDefault="74D24AEF" w:rsidP="2BCC5E0A">
            <w:pPr>
              <w:pStyle w:val="Table"/>
              <w:rPr>
                <w:rFonts w:cs="Arial"/>
                <w:color w:val="000000"/>
              </w:rPr>
            </w:pPr>
            <w:r w:rsidRPr="008F44B5">
              <w:rPr>
                <w:rFonts w:cs="Arial"/>
                <w:color w:val="000000" w:themeColor="text1"/>
              </w:rPr>
              <w:lastRenderedPageBreak/>
              <w:t>Wheelchair</w:t>
            </w:r>
            <w:r w:rsidR="006A0E0B" w:rsidRPr="008F44B5">
              <w:rPr>
                <w:rFonts w:cs="Arial"/>
                <w:color w:val="000000" w:themeColor="text1"/>
              </w:rPr>
              <w:t>-</w:t>
            </w:r>
            <w:r w:rsidRPr="008F44B5">
              <w:rPr>
                <w:rFonts w:cs="Arial"/>
                <w:color w:val="000000" w:themeColor="text1"/>
              </w:rPr>
              <w:t xml:space="preserve">Powered </w:t>
            </w:r>
            <w:r w:rsidR="006A0E0B" w:rsidRPr="008F44B5">
              <w:rPr>
                <w:rFonts w:cs="Arial"/>
                <w:color w:val="000000" w:themeColor="text1"/>
              </w:rPr>
              <w:t>-</w:t>
            </w:r>
            <w:r w:rsidR="65BE3C15" w:rsidRPr="008F44B5">
              <w:rPr>
                <w:rFonts w:cs="Arial"/>
                <w:color w:val="000000" w:themeColor="text1"/>
              </w:rPr>
              <w:t xml:space="preserve"> </w:t>
            </w:r>
            <w:r w:rsidRPr="008F44B5">
              <w:rPr>
                <w:rFonts w:cs="Arial"/>
                <w:color w:val="000000" w:themeColor="text1"/>
              </w:rPr>
              <w:t>Powered Standing Mechanism</w:t>
            </w:r>
          </w:p>
        </w:tc>
        <w:tc>
          <w:tcPr>
            <w:tcW w:w="931" w:type="pct"/>
          </w:tcPr>
          <w:p w14:paraId="17A63372" w14:textId="5164E67F" w:rsidR="00185CD4" w:rsidRPr="008F44B5" w:rsidDel="00F705B8" w:rsidRDefault="00185CD4" w:rsidP="00185CD4">
            <w:pPr>
              <w:pStyle w:val="Table"/>
              <w:rPr>
                <w:rFonts w:cs="Arial"/>
                <w:color w:val="000000"/>
                <w:szCs w:val="22"/>
              </w:rPr>
            </w:pPr>
            <w:r w:rsidRPr="008F44B5">
              <w:rPr>
                <w:rFonts w:cs="Arial"/>
                <w:color w:val="000000"/>
                <w:szCs w:val="22"/>
              </w:rPr>
              <w:t>05_122306139_0105_1_2</w:t>
            </w:r>
          </w:p>
        </w:tc>
        <w:tc>
          <w:tcPr>
            <w:tcW w:w="2187" w:type="pct"/>
          </w:tcPr>
          <w:p w14:paraId="5E106C70" w14:textId="075939F4" w:rsidR="00185CD4" w:rsidRPr="008F44B5" w:rsidRDefault="00185CD4" w:rsidP="00185CD4">
            <w:pPr>
              <w:pStyle w:val="Table"/>
              <w:rPr>
                <w:rFonts w:cs="Arial"/>
                <w:color w:val="000000"/>
                <w:szCs w:val="22"/>
              </w:rPr>
            </w:pPr>
            <w:r w:rsidRPr="008F44B5">
              <w:rPr>
                <w:rFonts w:cs="Arial"/>
                <w:color w:val="000000"/>
                <w:szCs w:val="22"/>
              </w:rPr>
              <w:t>Powered wheelchair with included powered features to enable the participant to stand while still posturally secured in the chair.</w:t>
            </w:r>
          </w:p>
        </w:tc>
        <w:tc>
          <w:tcPr>
            <w:tcW w:w="343" w:type="pct"/>
          </w:tcPr>
          <w:p w14:paraId="371CDE3A" w14:textId="79ED1155" w:rsidR="00185CD4" w:rsidRPr="008F44B5" w:rsidRDefault="00185CD4" w:rsidP="00185CD4">
            <w:pPr>
              <w:pStyle w:val="Table"/>
              <w:rPr>
                <w:rFonts w:cs="Arial"/>
                <w:color w:val="000000"/>
                <w:szCs w:val="22"/>
              </w:rPr>
            </w:pPr>
            <w:r w:rsidRPr="008F44B5">
              <w:rPr>
                <w:rFonts w:cs="Arial"/>
                <w:color w:val="000000"/>
                <w:szCs w:val="22"/>
              </w:rPr>
              <w:t>Each</w:t>
            </w:r>
          </w:p>
        </w:tc>
        <w:tc>
          <w:tcPr>
            <w:tcW w:w="473" w:type="pct"/>
          </w:tcPr>
          <w:p w14:paraId="6986333B" w14:textId="5DFC8633" w:rsidR="00185CD4" w:rsidRPr="008F44B5" w:rsidDel="00F705B8" w:rsidRDefault="00185CD4" w:rsidP="00185CD4">
            <w:pPr>
              <w:pStyle w:val="Table"/>
              <w:jc w:val="center"/>
              <w:rPr>
                <w:rFonts w:cs="Arial"/>
                <w:color w:val="000000"/>
                <w:szCs w:val="22"/>
              </w:rPr>
            </w:pPr>
            <w:r w:rsidRPr="008F44B5">
              <w:rPr>
                <w:rFonts w:cs="Arial"/>
                <w:color w:val="000000"/>
                <w:szCs w:val="22"/>
              </w:rPr>
              <w:t>Y</w:t>
            </w:r>
          </w:p>
        </w:tc>
      </w:tr>
      <w:tr w:rsidR="00185CD4" w:rsidRPr="008F44B5" w14:paraId="55C94D70"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1D8EEADB" w14:textId="00050F9D" w:rsidR="00185CD4" w:rsidRPr="008F44B5" w:rsidRDefault="74D24AEF" w:rsidP="2BCC5E0A">
            <w:pPr>
              <w:pStyle w:val="Table"/>
              <w:rPr>
                <w:rFonts w:eastAsia="Calibri" w:cs="Arial"/>
              </w:rPr>
            </w:pPr>
            <w:r w:rsidRPr="008F44B5">
              <w:rPr>
                <w:rFonts w:eastAsia="Calibri" w:cs="Arial"/>
              </w:rPr>
              <w:t xml:space="preserve">Wheelchair Powered </w:t>
            </w:r>
            <w:r w:rsidR="006A0E0B" w:rsidRPr="008F44B5">
              <w:rPr>
                <w:rFonts w:cs="Arial"/>
                <w:color w:val="000000" w:themeColor="text1"/>
              </w:rPr>
              <w:t>-</w:t>
            </w:r>
            <w:r w:rsidR="132C22AF" w:rsidRPr="008F44B5">
              <w:rPr>
                <w:rFonts w:eastAsia="Calibri" w:cs="Arial"/>
              </w:rPr>
              <w:t xml:space="preserve"> </w:t>
            </w:r>
            <w:r w:rsidRPr="008F44B5">
              <w:rPr>
                <w:rFonts w:eastAsia="Calibri" w:cs="Arial"/>
              </w:rPr>
              <w:t xml:space="preserve">Base with Tilt </w:t>
            </w:r>
            <w:r w:rsidR="006A0E0B" w:rsidRPr="008F44B5">
              <w:rPr>
                <w:rFonts w:cs="Arial"/>
                <w:color w:val="000000" w:themeColor="text1"/>
              </w:rPr>
              <w:t>-</w:t>
            </w:r>
            <w:r w:rsidR="465532F3" w:rsidRPr="008F44B5">
              <w:rPr>
                <w:rFonts w:cs="Arial"/>
                <w:color w:val="000000" w:themeColor="text1"/>
              </w:rPr>
              <w:t xml:space="preserve"> </w:t>
            </w:r>
            <w:r w:rsidRPr="008F44B5">
              <w:rPr>
                <w:rFonts w:eastAsia="Calibri" w:cs="Arial"/>
              </w:rPr>
              <w:t>All Terrain</w:t>
            </w:r>
            <w:r w:rsidR="31017908" w:rsidRPr="008F44B5">
              <w:rPr>
                <w:rFonts w:eastAsia="Calibri" w:cs="Arial"/>
              </w:rPr>
              <w:t xml:space="preserve"> </w:t>
            </w:r>
            <w:r w:rsidRPr="008F44B5">
              <w:rPr>
                <w:rFonts w:eastAsia="Calibri" w:cs="Arial"/>
              </w:rPr>
              <w:t>/</w:t>
            </w:r>
            <w:r w:rsidR="78D5656B" w:rsidRPr="008F44B5">
              <w:rPr>
                <w:rFonts w:eastAsia="Calibri" w:cs="Arial"/>
              </w:rPr>
              <w:t xml:space="preserve"> </w:t>
            </w:r>
            <w:r w:rsidRPr="008F44B5">
              <w:rPr>
                <w:rFonts w:eastAsia="Calibri" w:cs="Arial"/>
              </w:rPr>
              <w:t>Heavy Duty Base</w:t>
            </w:r>
          </w:p>
        </w:tc>
        <w:tc>
          <w:tcPr>
            <w:tcW w:w="931" w:type="pct"/>
          </w:tcPr>
          <w:p w14:paraId="0ED497F9" w14:textId="77777777" w:rsidR="00185CD4" w:rsidRPr="008F44B5" w:rsidRDefault="00185CD4" w:rsidP="00185CD4">
            <w:pPr>
              <w:pStyle w:val="Table"/>
              <w:rPr>
                <w:rFonts w:eastAsia="Calibri" w:cs="Arial"/>
                <w:szCs w:val="22"/>
              </w:rPr>
            </w:pPr>
            <w:r w:rsidRPr="008F44B5">
              <w:rPr>
                <w:rFonts w:cs="Arial"/>
                <w:color w:val="000000"/>
                <w:szCs w:val="22"/>
              </w:rPr>
              <w:t>05_122306191_0105_1_2</w:t>
            </w:r>
          </w:p>
        </w:tc>
        <w:tc>
          <w:tcPr>
            <w:tcW w:w="2187" w:type="pct"/>
          </w:tcPr>
          <w:p w14:paraId="0CD6D8B8" w14:textId="75A47743" w:rsidR="00185CD4" w:rsidRPr="008F44B5" w:rsidRDefault="00185CD4" w:rsidP="00185CD4">
            <w:pPr>
              <w:pStyle w:val="Table"/>
              <w:rPr>
                <w:rFonts w:eastAsia="Calibri" w:cs="Arial"/>
                <w:szCs w:val="22"/>
              </w:rPr>
            </w:pPr>
            <w:r w:rsidRPr="008F44B5">
              <w:rPr>
                <w:rFonts w:cs="Arial"/>
                <w:color w:val="000000"/>
                <w:szCs w:val="22"/>
              </w:rPr>
              <w:t>Powered wheelchair with the capability of being used across different terrains including rough/sandy settings (may or may not include tilt/recline - not including seating)</w:t>
            </w:r>
          </w:p>
        </w:tc>
        <w:tc>
          <w:tcPr>
            <w:tcW w:w="343" w:type="pct"/>
          </w:tcPr>
          <w:p w14:paraId="2944B33B"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4B9CB49A" w14:textId="77777777" w:rsidR="00185CD4" w:rsidRPr="008F44B5" w:rsidRDefault="00185CD4" w:rsidP="00185CD4">
            <w:pPr>
              <w:pStyle w:val="Table"/>
              <w:jc w:val="center"/>
              <w:rPr>
                <w:rFonts w:eastAsia="Times New Roman" w:cs="Arial"/>
                <w:szCs w:val="22"/>
                <w:lang w:eastAsia="en-AU"/>
              </w:rPr>
            </w:pPr>
            <w:r w:rsidRPr="008F44B5">
              <w:rPr>
                <w:rFonts w:cs="Arial"/>
                <w:color w:val="000000"/>
                <w:szCs w:val="22"/>
              </w:rPr>
              <w:t>Y</w:t>
            </w:r>
          </w:p>
        </w:tc>
      </w:tr>
      <w:tr w:rsidR="00185CD4" w:rsidRPr="008F44B5" w14:paraId="65A8CBEA"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26ACA532" w14:textId="076CA887" w:rsidR="00185CD4" w:rsidRPr="008F44B5" w:rsidRDefault="74D24AEF" w:rsidP="2BCC5E0A">
            <w:pPr>
              <w:pStyle w:val="Table"/>
              <w:rPr>
                <w:rFonts w:eastAsia="Calibri" w:cs="Arial"/>
              </w:rPr>
            </w:pPr>
            <w:r w:rsidRPr="008F44B5">
              <w:rPr>
                <w:rFonts w:eastAsia="Calibri" w:cs="Arial"/>
              </w:rPr>
              <w:t xml:space="preserve">Wheelchair Powered </w:t>
            </w:r>
            <w:r w:rsidR="006A0E0B" w:rsidRPr="008F44B5">
              <w:rPr>
                <w:rFonts w:cs="Arial"/>
                <w:color w:val="000000" w:themeColor="text1"/>
              </w:rPr>
              <w:t>-</w:t>
            </w:r>
            <w:r w:rsidR="6B6998AD" w:rsidRPr="008F44B5">
              <w:rPr>
                <w:rFonts w:eastAsia="Calibri" w:cs="Arial"/>
              </w:rPr>
              <w:t xml:space="preserve"> </w:t>
            </w:r>
            <w:r w:rsidRPr="008F44B5">
              <w:rPr>
                <w:rFonts w:eastAsia="Calibri" w:cs="Arial"/>
              </w:rPr>
              <w:t xml:space="preserve">Base with </w:t>
            </w:r>
            <w:r w:rsidR="1231A16E" w:rsidRPr="008F44B5">
              <w:rPr>
                <w:rFonts w:eastAsia="Calibri" w:cs="Arial"/>
              </w:rPr>
              <w:t>/</w:t>
            </w:r>
            <w:r w:rsidRPr="008F44B5">
              <w:rPr>
                <w:rFonts w:eastAsia="Calibri" w:cs="Arial"/>
              </w:rPr>
              <w:t xml:space="preserve"> without Tilt </w:t>
            </w:r>
            <w:r w:rsidR="006A0E0B" w:rsidRPr="008F44B5">
              <w:rPr>
                <w:rFonts w:cs="Arial"/>
                <w:color w:val="000000" w:themeColor="text1"/>
              </w:rPr>
              <w:t>-</w:t>
            </w:r>
            <w:r w:rsidR="3D0A4B41" w:rsidRPr="008F44B5">
              <w:rPr>
                <w:rFonts w:cs="Arial"/>
                <w:color w:val="000000" w:themeColor="text1"/>
              </w:rPr>
              <w:t xml:space="preserve"> </w:t>
            </w:r>
            <w:r w:rsidRPr="008F44B5">
              <w:rPr>
                <w:rFonts w:eastAsia="Calibri" w:cs="Arial"/>
              </w:rPr>
              <w:t>Indoor</w:t>
            </w:r>
            <w:r w:rsidR="323520CD" w:rsidRPr="008F44B5">
              <w:rPr>
                <w:rFonts w:eastAsia="Calibri" w:cs="Arial"/>
              </w:rPr>
              <w:t xml:space="preserve"> </w:t>
            </w:r>
            <w:r w:rsidRPr="008F44B5">
              <w:rPr>
                <w:rFonts w:eastAsia="Calibri" w:cs="Arial"/>
              </w:rPr>
              <w:t>/</w:t>
            </w:r>
            <w:r w:rsidR="52F4E965" w:rsidRPr="008F44B5">
              <w:rPr>
                <w:rFonts w:eastAsia="Calibri" w:cs="Arial"/>
              </w:rPr>
              <w:t xml:space="preserve"> </w:t>
            </w:r>
            <w:r w:rsidRPr="008F44B5">
              <w:rPr>
                <w:rFonts w:eastAsia="Calibri" w:cs="Arial"/>
              </w:rPr>
              <w:t>Outdoor use</w:t>
            </w:r>
          </w:p>
        </w:tc>
        <w:tc>
          <w:tcPr>
            <w:tcW w:w="931" w:type="pct"/>
          </w:tcPr>
          <w:p w14:paraId="484A2B08" w14:textId="34036607" w:rsidR="00185CD4" w:rsidRPr="008F44B5" w:rsidRDefault="00185CD4" w:rsidP="00185CD4">
            <w:pPr>
              <w:pStyle w:val="Table"/>
              <w:rPr>
                <w:rFonts w:eastAsia="Calibri" w:cs="Arial"/>
                <w:szCs w:val="22"/>
              </w:rPr>
            </w:pPr>
            <w:r w:rsidRPr="008F44B5">
              <w:rPr>
                <w:rFonts w:eastAsia="Calibri" w:cs="Arial"/>
                <w:szCs w:val="22"/>
              </w:rPr>
              <w:t>05_122306811_0105_1_2</w:t>
            </w:r>
          </w:p>
        </w:tc>
        <w:tc>
          <w:tcPr>
            <w:tcW w:w="2187" w:type="pct"/>
          </w:tcPr>
          <w:p w14:paraId="6061B0C4" w14:textId="7593DA0C" w:rsidR="00185CD4" w:rsidRPr="008F44B5" w:rsidRDefault="00185CD4" w:rsidP="00185CD4">
            <w:pPr>
              <w:pStyle w:val="Table"/>
              <w:rPr>
                <w:rFonts w:eastAsia="Calibri" w:cs="Arial"/>
                <w:szCs w:val="22"/>
              </w:rPr>
            </w:pPr>
            <w:r w:rsidRPr="008F44B5">
              <w:rPr>
                <w:rFonts w:cs="Arial"/>
                <w:color w:val="000000"/>
                <w:szCs w:val="22"/>
              </w:rPr>
              <w:t>Powered wheelchair for adult or child use in general settings, (with/without tilt) with factory seating</w:t>
            </w:r>
          </w:p>
        </w:tc>
        <w:tc>
          <w:tcPr>
            <w:tcW w:w="343" w:type="pct"/>
          </w:tcPr>
          <w:p w14:paraId="1EC72765"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593F1F83" w14:textId="6601E17B"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3FF9E906"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593D9D3E" w14:textId="785B6853" w:rsidR="00185CD4" w:rsidRPr="008F44B5" w:rsidRDefault="74D24AEF" w:rsidP="2BCC5E0A">
            <w:pPr>
              <w:pStyle w:val="Table"/>
              <w:rPr>
                <w:rFonts w:cs="Arial"/>
                <w:color w:val="000000"/>
              </w:rPr>
            </w:pPr>
            <w:r w:rsidRPr="008F44B5">
              <w:rPr>
                <w:rFonts w:cs="Arial"/>
                <w:color w:val="000000" w:themeColor="text1"/>
              </w:rPr>
              <w:t xml:space="preserve">Wheelchair Powered </w:t>
            </w:r>
            <w:r w:rsidR="006A0E0B" w:rsidRPr="008F44B5">
              <w:rPr>
                <w:rFonts w:cs="Arial"/>
                <w:color w:val="000000" w:themeColor="text1"/>
              </w:rPr>
              <w:t>-</w:t>
            </w:r>
            <w:r w:rsidR="0100C3C7" w:rsidRPr="008F44B5">
              <w:rPr>
                <w:rFonts w:cs="Arial"/>
                <w:color w:val="000000" w:themeColor="text1"/>
              </w:rPr>
              <w:t xml:space="preserve"> </w:t>
            </w:r>
            <w:r w:rsidRPr="008F44B5">
              <w:rPr>
                <w:rFonts w:cs="Arial"/>
                <w:color w:val="000000" w:themeColor="text1"/>
              </w:rPr>
              <w:t>Base</w:t>
            </w:r>
            <w:r w:rsidR="0839E77F" w:rsidRPr="008F44B5">
              <w:rPr>
                <w:rFonts w:cs="Arial"/>
                <w:color w:val="000000" w:themeColor="text1"/>
              </w:rPr>
              <w:t xml:space="preserve"> </w:t>
            </w:r>
            <w:r w:rsidR="006A0E0B" w:rsidRPr="008F44B5">
              <w:rPr>
                <w:rFonts w:cs="Arial"/>
                <w:color w:val="000000" w:themeColor="text1"/>
              </w:rPr>
              <w:t>-</w:t>
            </w:r>
            <w:r w:rsidR="7A7A7940" w:rsidRPr="008F44B5">
              <w:rPr>
                <w:rFonts w:cs="Arial"/>
                <w:color w:val="000000" w:themeColor="text1"/>
              </w:rPr>
              <w:t xml:space="preserve"> </w:t>
            </w:r>
            <w:r w:rsidRPr="008F44B5">
              <w:rPr>
                <w:rFonts w:cs="Arial"/>
                <w:color w:val="000000" w:themeColor="text1"/>
              </w:rPr>
              <w:t>Portable</w:t>
            </w:r>
            <w:r w:rsidR="495BDBC9" w:rsidRPr="008F44B5">
              <w:rPr>
                <w:rFonts w:cs="Arial"/>
                <w:color w:val="000000" w:themeColor="text1"/>
              </w:rPr>
              <w:t xml:space="preserve"> </w:t>
            </w:r>
            <w:r w:rsidRPr="008F44B5">
              <w:rPr>
                <w:rFonts w:cs="Arial"/>
                <w:color w:val="000000" w:themeColor="text1"/>
              </w:rPr>
              <w:t>/</w:t>
            </w:r>
            <w:r w:rsidR="43078096" w:rsidRPr="008F44B5">
              <w:rPr>
                <w:rFonts w:cs="Arial"/>
                <w:color w:val="000000" w:themeColor="text1"/>
              </w:rPr>
              <w:t xml:space="preserve"> </w:t>
            </w:r>
            <w:r w:rsidRPr="008F44B5">
              <w:rPr>
                <w:rFonts w:cs="Arial"/>
                <w:color w:val="000000" w:themeColor="text1"/>
              </w:rPr>
              <w:t>Folding</w:t>
            </w:r>
          </w:p>
        </w:tc>
        <w:tc>
          <w:tcPr>
            <w:tcW w:w="931" w:type="pct"/>
          </w:tcPr>
          <w:p w14:paraId="2BC64916" w14:textId="66A87B81" w:rsidR="00185CD4" w:rsidRPr="008F44B5" w:rsidRDefault="00185CD4" w:rsidP="00185CD4">
            <w:pPr>
              <w:pStyle w:val="Table"/>
              <w:rPr>
                <w:rFonts w:cs="Arial"/>
                <w:color w:val="000000"/>
                <w:szCs w:val="22"/>
              </w:rPr>
            </w:pPr>
            <w:r w:rsidRPr="008F44B5">
              <w:rPr>
                <w:rFonts w:cs="Arial"/>
                <w:color w:val="000000"/>
                <w:szCs w:val="22"/>
              </w:rPr>
              <w:t>05_122306824_0105_1_2</w:t>
            </w:r>
          </w:p>
        </w:tc>
        <w:tc>
          <w:tcPr>
            <w:tcW w:w="2187" w:type="pct"/>
          </w:tcPr>
          <w:p w14:paraId="70EEAA9B" w14:textId="4B17994A" w:rsidR="00185CD4" w:rsidRPr="008F44B5" w:rsidRDefault="00185CD4" w:rsidP="00185CD4">
            <w:pPr>
              <w:pStyle w:val="Table"/>
              <w:rPr>
                <w:rFonts w:cs="Arial"/>
                <w:color w:val="000000"/>
                <w:szCs w:val="22"/>
              </w:rPr>
            </w:pPr>
            <w:r w:rsidRPr="008F44B5">
              <w:rPr>
                <w:rFonts w:cs="Arial"/>
                <w:color w:val="000000" w:themeColor="text1"/>
                <w:szCs w:val="22"/>
              </w:rPr>
              <w:t>Powered wheelchair base for general use (may or may not include tilt/recline - not including seating), that is portable or foldable particularly for transpor</w:t>
            </w:r>
            <w:r w:rsidR="0083675C" w:rsidRPr="008F44B5">
              <w:rPr>
                <w:rFonts w:cs="Arial"/>
                <w:color w:val="000000" w:themeColor="text1"/>
                <w:szCs w:val="22"/>
              </w:rPr>
              <w:t>t</w:t>
            </w:r>
            <w:r w:rsidRPr="008F44B5">
              <w:rPr>
                <w:rFonts w:cs="Arial"/>
                <w:color w:val="000000" w:themeColor="text1"/>
                <w:szCs w:val="22"/>
              </w:rPr>
              <w:t>.</w:t>
            </w:r>
          </w:p>
        </w:tc>
        <w:tc>
          <w:tcPr>
            <w:tcW w:w="343" w:type="pct"/>
          </w:tcPr>
          <w:p w14:paraId="0F13DF71" w14:textId="476A4C92" w:rsidR="00185CD4" w:rsidRPr="008F44B5" w:rsidRDefault="00185CD4" w:rsidP="00185CD4">
            <w:pPr>
              <w:pStyle w:val="Table"/>
              <w:rPr>
                <w:rFonts w:cs="Arial"/>
                <w:color w:val="000000"/>
                <w:szCs w:val="22"/>
              </w:rPr>
            </w:pPr>
            <w:r w:rsidRPr="008F44B5">
              <w:rPr>
                <w:rFonts w:cs="Arial"/>
                <w:color w:val="000000"/>
                <w:szCs w:val="22"/>
              </w:rPr>
              <w:t>Each</w:t>
            </w:r>
          </w:p>
        </w:tc>
        <w:tc>
          <w:tcPr>
            <w:tcW w:w="473" w:type="pct"/>
          </w:tcPr>
          <w:p w14:paraId="086FB185" w14:textId="4F146789" w:rsidR="00185CD4" w:rsidRPr="008F44B5" w:rsidRDefault="00185CD4" w:rsidP="00185CD4">
            <w:pPr>
              <w:pStyle w:val="Table"/>
              <w:jc w:val="center"/>
              <w:rPr>
                <w:rFonts w:cs="Arial"/>
                <w:color w:val="000000"/>
                <w:szCs w:val="22"/>
              </w:rPr>
            </w:pPr>
            <w:r w:rsidRPr="008F44B5">
              <w:rPr>
                <w:rFonts w:cs="Arial"/>
                <w:color w:val="000000"/>
                <w:szCs w:val="22"/>
              </w:rPr>
              <w:t>N</w:t>
            </w:r>
          </w:p>
        </w:tc>
      </w:tr>
      <w:tr w:rsidR="00185CD4" w:rsidRPr="008F44B5" w14:paraId="116C391F"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2169A767" w14:textId="4B34A772" w:rsidR="00185CD4" w:rsidRPr="008F44B5" w:rsidRDefault="74D24AEF" w:rsidP="2BCC5E0A">
            <w:pPr>
              <w:pStyle w:val="Table"/>
              <w:rPr>
                <w:rFonts w:eastAsia="Calibri" w:cs="Arial"/>
              </w:rPr>
            </w:pPr>
            <w:r w:rsidRPr="008F44B5">
              <w:rPr>
                <w:rFonts w:cs="Arial"/>
                <w:color w:val="000000" w:themeColor="text1"/>
              </w:rPr>
              <w:t>Scooter</w:t>
            </w:r>
            <w:r w:rsidR="6976B82F" w:rsidRPr="008F44B5">
              <w:rPr>
                <w:rFonts w:cs="Arial"/>
                <w:color w:val="000000" w:themeColor="text1"/>
              </w:rPr>
              <w:t xml:space="preserve"> </w:t>
            </w:r>
            <w:r w:rsidR="006A0E0B" w:rsidRPr="008F44B5">
              <w:rPr>
                <w:rFonts w:cs="Arial"/>
                <w:color w:val="000000" w:themeColor="text1"/>
              </w:rPr>
              <w:t>-</w:t>
            </w:r>
            <w:r w:rsidRPr="008F44B5">
              <w:rPr>
                <w:rFonts w:cs="Arial"/>
                <w:color w:val="000000" w:themeColor="text1"/>
              </w:rPr>
              <w:t xml:space="preserve"> Heavy Duty</w:t>
            </w:r>
            <w:r w:rsidR="77CCAB10" w:rsidRPr="008F44B5">
              <w:rPr>
                <w:rFonts w:cs="Arial"/>
                <w:color w:val="000000" w:themeColor="text1"/>
              </w:rPr>
              <w:t xml:space="preserve"> </w:t>
            </w:r>
            <w:r w:rsidRPr="008F44B5">
              <w:rPr>
                <w:rFonts w:cs="Arial"/>
                <w:color w:val="000000" w:themeColor="text1"/>
              </w:rPr>
              <w:t>/</w:t>
            </w:r>
            <w:r w:rsidR="188C73A9" w:rsidRPr="008F44B5">
              <w:rPr>
                <w:rFonts w:cs="Arial"/>
                <w:color w:val="000000" w:themeColor="text1"/>
              </w:rPr>
              <w:t xml:space="preserve"> </w:t>
            </w:r>
            <w:r w:rsidRPr="008F44B5">
              <w:rPr>
                <w:rFonts w:cs="Arial"/>
                <w:color w:val="000000" w:themeColor="text1"/>
              </w:rPr>
              <w:t xml:space="preserve">Robust </w:t>
            </w:r>
            <w:r w:rsidR="6976B82F" w:rsidRPr="008F44B5">
              <w:rPr>
                <w:rFonts w:cs="Arial"/>
                <w:color w:val="000000" w:themeColor="text1"/>
              </w:rPr>
              <w:t>a</w:t>
            </w:r>
            <w:r w:rsidRPr="008F44B5">
              <w:rPr>
                <w:rFonts w:cs="Arial"/>
                <w:color w:val="000000" w:themeColor="text1"/>
              </w:rPr>
              <w:t xml:space="preserve">ctivity </w:t>
            </w:r>
            <w:r w:rsidR="6976B82F" w:rsidRPr="008F44B5">
              <w:rPr>
                <w:rFonts w:cs="Arial"/>
                <w:color w:val="000000" w:themeColor="text1"/>
              </w:rPr>
              <w:t>s</w:t>
            </w:r>
            <w:r w:rsidRPr="008F44B5">
              <w:rPr>
                <w:rFonts w:cs="Arial"/>
                <w:color w:val="000000" w:themeColor="text1"/>
              </w:rPr>
              <w:t>pecific</w:t>
            </w:r>
          </w:p>
        </w:tc>
        <w:tc>
          <w:tcPr>
            <w:tcW w:w="931" w:type="pct"/>
          </w:tcPr>
          <w:p w14:paraId="6D47D010" w14:textId="222DDF95" w:rsidR="00185CD4" w:rsidRPr="008F44B5" w:rsidRDefault="00185CD4" w:rsidP="00185CD4">
            <w:pPr>
              <w:pStyle w:val="Table"/>
              <w:rPr>
                <w:rFonts w:eastAsia="Calibri" w:cs="Arial"/>
                <w:szCs w:val="22"/>
              </w:rPr>
            </w:pPr>
            <w:r w:rsidRPr="008F44B5">
              <w:rPr>
                <w:rFonts w:cs="Arial"/>
                <w:color w:val="000000"/>
                <w:szCs w:val="22"/>
              </w:rPr>
              <w:t>05_122303891_0105_1_2</w:t>
            </w:r>
          </w:p>
        </w:tc>
        <w:tc>
          <w:tcPr>
            <w:tcW w:w="2187" w:type="pct"/>
          </w:tcPr>
          <w:p w14:paraId="7705F81C" w14:textId="77777777" w:rsidR="00185CD4" w:rsidRPr="008F44B5" w:rsidRDefault="00185CD4" w:rsidP="00185CD4">
            <w:pPr>
              <w:pStyle w:val="Table"/>
              <w:rPr>
                <w:rFonts w:eastAsia="Calibri" w:cs="Arial"/>
                <w:szCs w:val="22"/>
              </w:rPr>
            </w:pPr>
            <w:r w:rsidRPr="008F44B5">
              <w:rPr>
                <w:rFonts w:cs="Arial"/>
                <w:color w:val="000000"/>
                <w:szCs w:val="22"/>
              </w:rPr>
              <w:t>Powered 4 wheeled scooter for use by an individual of significant weight (&gt;150kg) or in adverse settings</w:t>
            </w:r>
          </w:p>
        </w:tc>
        <w:tc>
          <w:tcPr>
            <w:tcW w:w="343" w:type="pct"/>
          </w:tcPr>
          <w:p w14:paraId="3B0C4594"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60D61EE6" w14:textId="24403593"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1EBCC4AA"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7FD80C63" w14:textId="6CCA4D7F" w:rsidR="00185CD4" w:rsidRPr="008F44B5" w:rsidRDefault="00185CD4" w:rsidP="00185CD4">
            <w:pPr>
              <w:pStyle w:val="Table"/>
              <w:rPr>
                <w:rFonts w:eastAsia="Calibri" w:cs="Arial"/>
                <w:szCs w:val="22"/>
              </w:rPr>
            </w:pPr>
            <w:r w:rsidRPr="008F44B5">
              <w:rPr>
                <w:rFonts w:cs="Arial"/>
                <w:color w:val="000000"/>
                <w:szCs w:val="22"/>
              </w:rPr>
              <w:t>Scooter</w:t>
            </w:r>
            <w:r w:rsidR="00B66E36" w:rsidRPr="008F44B5">
              <w:rPr>
                <w:rFonts w:cs="Arial"/>
                <w:color w:val="000000"/>
                <w:szCs w:val="22"/>
              </w:rPr>
              <w:t xml:space="preserve"> </w:t>
            </w:r>
            <w:r w:rsidR="006A0E0B" w:rsidRPr="008F44B5">
              <w:rPr>
                <w:rFonts w:cs="Arial"/>
                <w:color w:val="000000"/>
                <w:szCs w:val="22"/>
              </w:rPr>
              <w:t>-</w:t>
            </w:r>
            <w:r w:rsidRPr="008F44B5">
              <w:rPr>
                <w:rFonts w:cs="Arial"/>
                <w:color w:val="000000"/>
                <w:szCs w:val="22"/>
              </w:rPr>
              <w:t xml:space="preserve"> Indoor/Outdoor Use</w:t>
            </w:r>
          </w:p>
        </w:tc>
        <w:tc>
          <w:tcPr>
            <w:tcW w:w="931" w:type="pct"/>
          </w:tcPr>
          <w:p w14:paraId="1E601FAA" w14:textId="64E86272" w:rsidR="00185CD4" w:rsidRPr="008F44B5" w:rsidRDefault="00185CD4" w:rsidP="00185CD4">
            <w:pPr>
              <w:pStyle w:val="Table"/>
              <w:rPr>
                <w:rFonts w:eastAsia="Calibri" w:cs="Arial"/>
                <w:szCs w:val="22"/>
              </w:rPr>
            </w:pPr>
            <w:r w:rsidRPr="008F44B5">
              <w:rPr>
                <w:rFonts w:cs="Arial"/>
                <w:color w:val="000000"/>
                <w:szCs w:val="22"/>
              </w:rPr>
              <w:t>05_122303811_0105_1_2</w:t>
            </w:r>
          </w:p>
        </w:tc>
        <w:tc>
          <w:tcPr>
            <w:tcW w:w="2187" w:type="pct"/>
          </w:tcPr>
          <w:p w14:paraId="68AB6D3C" w14:textId="23936029" w:rsidR="00185CD4" w:rsidRPr="008F44B5" w:rsidRDefault="00185CD4" w:rsidP="00185CD4">
            <w:pPr>
              <w:pStyle w:val="Table"/>
              <w:rPr>
                <w:rFonts w:eastAsia="Calibri" w:cs="Arial"/>
                <w:szCs w:val="22"/>
              </w:rPr>
            </w:pPr>
            <w:r w:rsidRPr="008F44B5">
              <w:rPr>
                <w:rFonts w:cs="Arial"/>
                <w:color w:val="000000"/>
                <w:szCs w:val="22"/>
              </w:rPr>
              <w:t>Powered occupant operated wheeled scooter for general use</w:t>
            </w:r>
          </w:p>
        </w:tc>
        <w:tc>
          <w:tcPr>
            <w:tcW w:w="343" w:type="pct"/>
          </w:tcPr>
          <w:p w14:paraId="138A84A5"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440F6C5B" w14:textId="34317C52"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35B8A1ED"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2F510527" w14:textId="17734FCD" w:rsidR="00185CD4" w:rsidRPr="008F44B5" w:rsidDel="005466CF" w:rsidRDefault="74D24AEF" w:rsidP="2BCC5E0A">
            <w:pPr>
              <w:pStyle w:val="Table"/>
              <w:rPr>
                <w:rFonts w:cs="Arial"/>
                <w:color w:val="000000"/>
              </w:rPr>
            </w:pPr>
            <w:r w:rsidRPr="008F44B5">
              <w:rPr>
                <w:rFonts w:cs="Arial"/>
                <w:color w:val="000000" w:themeColor="text1"/>
              </w:rPr>
              <w:t xml:space="preserve">Scooter </w:t>
            </w:r>
            <w:r w:rsidR="006A0E0B" w:rsidRPr="008F44B5">
              <w:rPr>
                <w:rFonts w:cs="Arial"/>
                <w:color w:val="000000" w:themeColor="text1"/>
              </w:rPr>
              <w:t>-</w:t>
            </w:r>
            <w:r w:rsidR="05DD9BF5" w:rsidRPr="008F44B5">
              <w:rPr>
                <w:rFonts w:cs="Arial"/>
                <w:color w:val="000000" w:themeColor="text1"/>
              </w:rPr>
              <w:t xml:space="preserve"> </w:t>
            </w:r>
            <w:r w:rsidRPr="008F44B5">
              <w:rPr>
                <w:rFonts w:cs="Arial"/>
                <w:color w:val="000000" w:themeColor="text1"/>
              </w:rPr>
              <w:t xml:space="preserve">Electrically Powered </w:t>
            </w:r>
            <w:r w:rsidR="006A0E0B" w:rsidRPr="008F44B5">
              <w:rPr>
                <w:rFonts w:cs="Arial"/>
                <w:color w:val="000000" w:themeColor="text1"/>
              </w:rPr>
              <w:t>-</w:t>
            </w:r>
            <w:r w:rsidRPr="008F44B5">
              <w:rPr>
                <w:rFonts w:cs="Arial"/>
                <w:color w:val="000000" w:themeColor="text1"/>
              </w:rPr>
              <w:t xml:space="preserve"> Portable</w:t>
            </w:r>
          </w:p>
        </w:tc>
        <w:tc>
          <w:tcPr>
            <w:tcW w:w="931" w:type="pct"/>
          </w:tcPr>
          <w:p w14:paraId="523F62A3" w14:textId="1D544145" w:rsidR="00185CD4" w:rsidRPr="008F44B5" w:rsidDel="005466CF" w:rsidRDefault="00185CD4" w:rsidP="00185CD4">
            <w:pPr>
              <w:pStyle w:val="Table"/>
              <w:rPr>
                <w:rFonts w:cs="Arial"/>
                <w:color w:val="000000"/>
                <w:szCs w:val="22"/>
              </w:rPr>
            </w:pPr>
            <w:r w:rsidRPr="008F44B5">
              <w:rPr>
                <w:rFonts w:cs="Arial"/>
                <w:color w:val="000000"/>
                <w:szCs w:val="22"/>
              </w:rPr>
              <w:t>05_122303911_0105_1_2</w:t>
            </w:r>
          </w:p>
        </w:tc>
        <w:tc>
          <w:tcPr>
            <w:tcW w:w="2187" w:type="pct"/>
          </w:tcPr>
          <w:p w14:paraId="64B7ED44" w14:textId="7D645204" w:rsidR="00185CD4" w:rsidRPr="008F44B5" w:rsidRDefault="00185CD4" w:rsidP="00185CD4">
            <w:pPr>
              <w:pStyle w:val="Table"/>
              <w:rPr>
                <w:rFonts w:cs="Arial"/>
                <w:color w:val="000000"/>
                <w:szCs w:val="22"/>
              </w:rPr>
            </w:pPr>
            <w:r w:rsidRPr="008F44B5">
              <w:rPr>
                <w:rFonts w:cs="Arial"/>
                <w:color w:val="000000"/>
                <w:szCs w:val="22"/>
              </w:rPr>
              <w:t>Powered portable or foldable wheeled scooter, primarily for indoor use</w:t>
            </w:r>
          </w:p>
        </w:tc>
        <w:tc>
          <w:tcPr>
            <w:tcW w:w="343" w:type="pct"/>
          </w:tcPr>
          <w:p w14:paraId="7F1632AD" w14:textId="385604A3" w:rsidR="00185CD4" w:rsidRPr="008F44B5" w:rsidRDefault="00185CD4" w:rsidP="00185CD4">
            <w:pPr>
              <w:pStyle w:val="Table"/>
              <w:rPr>
                <w:rFonts w:cs="Arial"/>
                <w:color w:val="000000"/>
                <w:szCs w:val="22"/>
              </w:rPr>
            </w:pPr>
            <w:r w:rsidRPr="008F44B5">
              <w:rPr>
                <w:rFonts w:cs="Arial"/>
                <w:color w:val="000000"/>
                <w:szCs w:val="22"/>
              </w:rPr>
              <w:t>Each</w:t>
            </w:r>
          </w:p>
        </w:tc>
        <w:tc>
          <w:tcPr>
            <w:tcW w:w="473" w:type="pct"/>
          </w:tcPr>
          <w:p w14:paraId="11A3030C" w14:textId="2DCB63E8" w:rsidR="00185CD4" w:rsidRPr="008F44B5" w:rsidDel="005466CF" w:rsidRDefault="00185CD4" w:rsidP="00185CD4">
            <w:pPr>
              <w:pStyle w:val="Table"/>
              <w:jc w:val="center"/>
              <w:rPr>
                <w:rFonts w:cs="Arial"/>
                <w:color w:val="000000"/>
                <w:szCs w:val="22"/>
              </w:rPr>
            </w:pPr>
            <w:r w:rsidRPr="008F44B5">
              <w:rPr>
                <w:rFonts w:cs="Arial"/>
                <w:color w:val="000000"/>
                <w:szCs w:val="22"/>
              </w:rPr>
              <w:t>N</w:t>
            </w:r>
          </w:p>
        </w:tc>
      </w:tr>
      <w:tr w:rsidR="00574D90" w:rsidRPr="008F44B5" w14:paraId="69E543D4"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2299F564" w14:textId="619F2B80" w:rsidR="00574D90" w:rsidRPr="008F44B5" w:rsidRDefault="00574D90" w:rsidP="2BCC5E0A">
            <w:pPr>
              <w:pStyle w:val="Table"/>
              <w:rPr>
                <w:rFonts w:cs="Arial"/>
                <w:color w:val="000000" w:themeColor="text1"/>
              </w:rPr>
            </w:pPr>
            <w:r w:rsidRPr="008F44B5">
              <w:rPr>
                <w:rFonts w:cs="Arial"/>
                <w:color w:val="000000" w:themeColor="text1"/>
              </w:rPr>
              <w:t>Scooter - Small Folding/Travel Light-Weight</w:t>
            </w:r>
          </w:p>
        </w:tc>
        <w:tc>
          <w:tcPr>
            <w:tcW w:w="931" w:type="pct"/>
          </w:tcPr>
          <w:p w14:paraId="0767B168" w14:textId="541CA50F" w:rsidR="00574D90" w:rsidRPr="008F44B5" w:rsidRDefault="00574D90" w:rsidP="00185CD4">
            <w:pPr>
              <w:pStyle w:val="Table"/>
              <w:rPr>
                <w:rFonts w:cs="Arial"/>
                <w:color w:val="000000"/>
                <w:szCs w:val="22"/>
              </w:rPr>
            </w:pPr>
            <w:r w:rsidRPr="008F44B5">
              <w:rPr>
                <w:rFonts w:cs="Arial"/>
                <w:color w:val="000000"/>
                <w:szCs w:val="22"/>
              </w:rPr>
              <w:t>05_122303991_0105_1_2</w:t>
            </w:r>
          </w:p>
        </w:tc>
        <w:tc>
          <w:tcPr>
            <w:tcW w:w="2187" w:type="pct"/>
          </w:tcPr>
          <w:p w14:paraId="300D9F79" w14:textId="1D5305DA" w:rsidR="00574D90" w:rsidRPr="008F44B5" w:rsidRDefault="00AE752B" w:rsidP="00185CD4">
            <w:pPr>
              <w:pStyle w:val="Table"/>
              <w:rPr>
                <w:rFonts w:cs="Arial"/>
                <w:color w:val="000000"/>
                <w:szCs w:val="22"/>
              </w:rPr>
            </w:pPr>
            <w:r w:rsidRPr="008F44B5">
              <w:rPr>
                <w:rFonts w:cs="Arial"/>
                <w:color w:val="000000"/>
                <w:szCs w:val="22"/>
              </w:rPr>
              <w:t>Small powered scooter (with manual steering) that is foldable/portable for stowing in luggage areas while occupant travels in a vehicle seat.</w:t>
            </w:r>
          </w:p>
        </w:tc>
        <w:tc>
          <w:tcPr>
            <w:tcW w:w="343" w:type="pct"/>
          </w:tcPr>
          <w:p w14:paraId="15ABC3BF" w14:textId="06B66A08" w:rsidR="00574D90" w:rsidRPr="008F44B5" w:rsidRDefault="00574D90" w:rsidP="00185CD4">
            <w:pPr>
              <w:pStyle w:val="Table"/>
              <w:rPr>
                <w:rFonts w:cs="Arial"/>
                <w:color w:val="000000"/>
                <w:szCs w:val="22"/>
              </w:rPr>
            </w:pPr>
            <w:r w:rsidRPr="008F44B5">
              <w:rPr>
                <w:rFonts w:cs="Arial"/>
                <w:color w:val="000000"/>
                <w:szCs w:val="22"/>
              </w:rPr>
              <w:t>Each</w:t>
            </w:r>
          </w:p>
        </w:tc>
        <w:tc>
          <w:tcPr>
            <w:tcW w:w="473" w:type="pct"/>
          </w:tcPr>
          <w:p w14:paraId="7981213E" w14:textId="0346BE40" w:rsidR="00574D90" w:rsidRPr="008F44B5" w:rsidRDefault="00574D90" w:rsidP="00185CD4">
            <w:pPr>
              <w:pStyle w:val="Table"/>
              <w:jc w:val="center"/>
              <w:rPr>
                <w:rFonts w:cs="Arial"/>
                <w:color w:val="000000"/>
                <w:szCs w:val="22"/>
              </w:rPr>
            </w:pPr>
            <w:r w:rsidRPr="008F44B5">
              <w:rPr>
                <w:rFonts w:cs="Arial"/>
                <w:color w:val="000000"/>
                <w:szCs w:val="22"/>
              </w:rPr>
              <w:t>N</w:t>
            </w:r>
          </w:p>
        </w:tc>
      </w:tr>
      <w:tr w:rsidR="00185CD4" w:rsidRPr="008F44B5" w14:paraId="5E9E2284" w14:textId="37FDDF2F"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6E175F33" w14:textId="08AE3EF9" w:rsidR="00185CD4" w:rsidRPr="008F44B5" w:rsidRDefault="6976B82F" w:rsidP="2BCC5E0A">
            <w:pPr>
              <w:pStyle w:val="Table"/>
              <w:rPr>
                <w:rFonts w:eastAsia="Calibri" w:cs="Arial"/>
              </w:rPr>
            </w:pPr>
            <w:r w:rsidRPr="008F44B5">
              <w:rPr>
                <w:rFonts w:cs="Arial"/>
                <w:color w:val="000000" w:themeColor="text1"/>
              </w:rPr>
              <w:t>Positioning</w:t>
            </w:r>
            <w:r w:rsidR="422E7C3A" w:rsidRPr="008F44B5">
              <w:rPr>
                <w:rFonts w:cs="Arial"/>
                <w:color w:val="000000" w:themeColor="text1"/>
              </w:rPr>
              <w:t xml:space="preserve"> </w:t>
            </w:r>
            <w:r w:rsidRPr="008F44B5">
              <w:rPr>
                <w:rFonts w:cs="Arial"/>
                <w:color w:val="000000" w:themeColor="text1"/>
              </w:rPr>
              <w:t>/</w:t>
            </w:r>
            <w:r w:rsidR="23482BBB" w:rsidRPr="008F44B5">
              <w:rPr>
                <w:rFonts w:cs="Arial"/>
                <w:color w:val="000000" w:themeColor="text1"/>
              </w:rPr>
              <w:t xml:space="preserve"> </w:t>
            </w:r>
            <w:r w:rsidRPr="008F44B5">
              <w:rPr>
                <w:rFonts w:cs="Arial"/>
                <w:color w:val="000000" w:themeColor="text1"/>
              </w:rPr>
              <w:t xml:space="preserve">Mounting Systems </w:t>
            </w:r>
            <w:r w:rsidR="006A0E0B" w:rsidRPr="008F44B5">
              <w:rPr>
                <w:rFonts w:cs="Arial"/>
                <w:color w:val="000000" w:themeColor="text1"/>
              </w:rPr>
              <w:t>-</w:t>
            </w:r>
            <w:r w:rsidRPr="008F44B5">
              <w:rPr>
                <w:rFonts w:cs="Arial"/>
                <w:color w:val="000000" w:themeColor="text1"/>
              </w:rPr>
              <w:t xml:space="preserve"> </w:t>
            </w:r>
            <w:r w:rsidR="74D24AEF" w:rsidRPr="008F44B5">
              <w:rPr>
                <w:rFonts w:cs="Arial"/>
                <w:color w:val="000000" w:themeColor="text1"/>
              </w:rPr>
              <w:t>Technology and other device</w:t>
            </w:r>
            <w:r w:rsidRPr="008F44B5">
              <w:rPr>
                <w:rFonts w:cs="Arial"/>
                <w:color w:val="000000" w:themeColor="text1"/>
              </w:rPr>
              <w:t>s</w:t>
            </w:r>
          </w:p>
        </w:tc>
        <w:tc>
          <w:tcPr>
            <w:tcW w:w="931" w:type="pct"/>
          </w:tcPr>
          <w:p w14:paraId="11AC0B56" w14:textId="1E2ED556" w:rsidR="00185CD4" w:rsidRPr="008F44B5" w:rsidRDefault="00185CD4" w:rsidP="00185CD4">
            <w:pPr>
              <w:pStyle w:val="Table"/>
              <w:rPr>
                <w:rFonts w:eastAsia="Calibri" w:cs="Arial"/>
                <w:szCs w:val="22"/>
              </w:rPr>
            </w:pPr>
            <w:r w:rsidRPr="008F44B5">
              <w:rPr>
                <w:rFonts w:cs="Arial"/>
                <w:color w:val="000000"/>
                <w:szCs w:val="22"/>
              </w:rPr>
              <w:t>05_242400811_0103_1_2</w:t>
            </w:r>
          </w:p>
        </w:tc>
        <w:tc>
          <w:tcPr>
            <w:tcW w:w="2187" w:type="pct"/>
          </w:tcPr>
          <w:p w14:paraId="103B93A0" w14:textId="73841F92" w:rsidR="00185CD4" w:rsidRPr="008F44B5" w:rsidRDefault="00185CD4" w:rsidP="00185CD4">
            <w:pPr>
              <w:pStyle w:val="Table"/>
              <w:rPr>
                <w:rFonts w:eastAsia="Calibri" w:cs="Arial"/>
                <w:szCs w:val="22"/>
              </w:rPr>
            </w:pPr>
            <w:r w:rsidRPr="008F44B5">
              <w:rPr>
                <w:rFonts w:cs="Arial"/>
                <w:color w:val="000000"/>
                <w:szCs w:val="22"/>
              </w:rPr>
              <w:t>Devices for positioning objects (including other AT devices) close to the person to enable easy reach and operation e.g. wheelchair AAC device mounts</w:t>
            </w:r>
          </w:p>
        </w:tc>
        <w:tc>
          <w:tcPr>
            <w:tcW w:w="343" w:type="pct"/>
          </w:tcPr>
          <w:p w14:paraId="589B0923" w14:textId="7FA53446"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4EBA5D67" w14:textId="6B18F863"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4791F29D" w14:textId="77777777" w:rsidTr="2BCC5E0A">
        <w:trPr>
          <w:cnfStyle w:val="000000010000" w:firstRow="0" w:lastRow="0" w:firstColumn="0" w:lastColumn="0" w:oddVBand="0" w:evenVBand="0" w:oddHBand="0" w:evenHBand="1" w:firstRowFirstColumn="0" w:firstRowLastColumn="0" w:lastRowFirstColumn="0" w:lastRowLastColumn="0"/>
          <w:trHeight w:val="250"/>
        </w:trPr>
        <w:tc>
          <w:tcPr>
            <w:tcW w:w="1066" w:type="pct"/>
          </w:tcPr>
          <w:p w14:paraId="739F0395" w14:textId="503BA233" w:rsidR="00185CD4" w:rsidRPr="008F44B5" w:rsidRDefault="74D24AEF" w:rsidP="2BCC5E0A">
            <w:pPr>
              <w:pStyle w:val="Table"/>
              <w:rPr>
                <w:rFonts w:eastAsia="Calibri" w:cs="Arial"/>
              </w:rPr>
            </w:pPr>
            <w:r w:rsidRPr="008F44B5">
              <w:rPr>
                <w:rFonts w:cs="Arial"/>
                <w:color w:val="000000" w:themeColor="text1"/>
              </w:rPr>
              <w:t>Tyres</w:t>
            </w:r>
            <w:r w:rsidR="6976B82F" w:rsidRPr="008F44B5">
              <w:rPr>
                <w:rFonts w:cs="Arial"/>
                <w:color w:val="000000" w:themeColor="text1"/>
              </w:rPr>
              <w:t xml:space="preserve"> </w:t>
            </w:r>
            <w:r w:rsidR="006A0E0B" w:rsidRPr="008F44B5">
              <w:rPr>
                <w:rFonts w:cs="Arial"/>
                <w:color w:val="000000" w:themeColor="text1"/>
              </w:rPr>
              <w:t>-</w:t>
            </w:r>
            <w:r w:rsidR="6976B82F" w:rsidRPr="008F44B5">
              <w:rPr>
                <w:rFonts w:cs="Arial"/>
                <w:color w:val="000000" w:themeColor="text1"/>
              </w:rPr>
              <w:t xml:space="preserve"> Wheeled Mobility</w:t>
            </w:r>
          </w:p>
        </w:tc>
        <w:tc>
          <w:tcPr>
            <w:tcW w:w="931" w:type="pct"/>
          </w:tcPr>
          <w:p w14:paraId="36595EF8" w14:textId="77777777" w:rsidR="00185CD4" w:rsidRPr="008F44B5" w:rsidRDefault="00185CD4" w:rsidP="00185CD4">
            <w:pPr>
              <w:pStyle w:val="Table"/>
              <w:rPr>
                <w:rFonts w:eastAsia="Calibri" w:cs="Arial"/>
                <w:szCs w:val="22"/>
              </w:rPr>
            </w:pPr>
            <w:r w:rsidRPr="008F44B5">
              <w:rPr>
                <w:rFonts w:cs="Arial"/>
                <w:color w:val="000000"/>
                <w:szCs w:val="22"/>
              </w:rPr>
              <w:t>05_501224309_0105_1_2</w:t>
            </w:r>
          </w:p>
        </w:tc>
        <w:tc>
          <w:tcPr>
            <w:tcW w:w="2187" w:type="pct"/>
          </w:tcPr>
          <w:p w14:paraId="1D9D230B" w14:textId="1B45525D" w:rsidR="00185CD4" w:rsidRPr="008F44B5" w:rsidRDefault="00185CD4" w:rsidP="00185CD4">
            <w:pPr>
              <w:pStyle w:val="Table"/>
              <w:rPr>
                <w:rFonts w:eastAsia="Calibri" w:cs="Arial"/>
                <w:szCs w:val="22"/>
              </w:rPr>
            </w:pPr>
            <w:r w:rsidRPr="008F44B5">
              <w:rPr>
                <w:rFonts w:cs="Arial"/>
                <w:color w:val="000000"/>
                <w:szCs w:val="22"/>
              </w:rPr>
              <w:t>Replacement tyres for wheelchair or scooter (see repair codes)</w:t>
            </w:r>
          </w:p>
        </w:tc>
        <w:tc>
          <w:tcPr>
            <w:tcW w:w="343" w:type="pct"/>
          </w:tcPr>
          <w:p w14:paraId="30561365"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7132DE95" w14:textId="77777777"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r w:rsidR="00185CD4" w:rsidRPr="008F44B5" w14:paraId="1E9A804E" w14:textId="77777777" w:rsidTr="2BCC5E0A">
        <w:trPr>
          <w:cnfStyle w:val="000000100000" w:firstRow="0" w:lastRow="0" w:firstColumn="0" w:lastColumn="0" w:oddVBand="0" w:evenVBand="0" w:oddHBand="1" w:evenHBand="0" w:firstRowFirstColumn="0" w:firstRowLastColumn="0" w:lastRowFirstColumn="0" w:lastRowLastColumn="0"/>
          <w:trHeight w:val="250"/>
        </w:trPr>
        <w:tc>
          <w:tcPr>
            <w:tcW w:w="1066" w:type="pct"/>
          </w:tcPr>
          <w:p w14:paraId="595B5E73" w14:textId="5F090731" w:rsidR="00185CD4" w:rsidRPr="008F44B5" w:rsidRDefault="74D24AEF" w:rsidP="2BCC5E0A">
            <w:pPr>
              <w:pStyle w:val="Table"/>
              <w:rPr>
                <w:rFonts w:cs="Arial"/>
                <w:color w:val="000000"/>
              </w:rPr>
            </w:pPr>
            <w:r w:rsidRPr="008F44B5">
              <w:rPr>
                <w:rFonts w:cs="Arial"/>
                <w:color w:val="000000" w:themeColor="text1"/>
              </w:rPr>
              <w:t xml:space="preserve">Wheelchair Accessory </w:t>
            </w:r>
            <w:r w:rsidR="006A0E0B" w:rsidRPr="008F44B5">
              <w:rPr>
                <w:rFonts w:cs="Arial"/>
                <w:color w:val="000000" w:themeColor="text1"/>
              </w:rPr>
              <w:t>-</w:t>
            </w:r>
            <w:r w:rsidRPr="008F44B5">
              <w:rPr>
                <w:rFonts w:cs="Arial"/>
                <w:color w:val="000000" w:themeColor="text1"/>
              </w:rPr>
              <w:t xml:space="preserve"> Health-Related AT</w:t>
            </w:r>
            <w:r w:rsidR="072BBEB6" w:rsidRPr="008F44B5">
              <w:rPr>
                <w:rFonts w:cs="Arial"/>
                <w:color w:val="000000" w:themeColor="text1"/>
              </w:rPr>
              <w:t xml:space="preserve"> </w:t>
            </w:r>
            <w:r w:rsidRPr="008F44B5">
              <w:rPr>
                <w:rFonts w:cs="Arial"/>
                <w:color w:val="000000" w:themeColor="text1"/>
              </w:rPr>
              <w:t>/</w:t>
            </w:r>
            <w:r w:rsidR="27EB874E" w:rsidRPr="008F44B5">
              <w:rPr>
                <w:rFonts w:cs="Arial"/>
                <w:color w:val="000000" w:themeColor="text1"/>
              </w:rPr>
              <w:t xml:space="preserve"> </w:t>
            </w:r>
            <w:r w:rsidRPr="008F44B5">
              <w:rPr>
                <w:rFonts w:cs="Arial"/>
                <w:color w:val="000000" w:themeColor="text1"/>
              </w:rPr>
              <w:t>Ventilator Carrier</w:t>
            </w:r>
          </w:p>
        </w:tc>
        <w:tc>
          <w:tcPr>
            <w:tcW w:w="931" w:type="pct"/>
          </w:tcPr>
          <w:p w14:paraId="21433673" w14:textId="4990EEEA" w:rsidR="00185CD4" w:rsidRPr="008F44B5" w:rsidRDefault="00185CD4" w:rsidP="00185CD4">
            <w:pPr>
              <w:pStyle w:val="Table"/>
              <w:rPr>
                <w:rFonts w:eastAsia="Calibri" w:cs="Arial"/>
                <w:szCs w:val="22"/>
              </w:rPr>
            </w:pPr>
            <w:r w:rsidRPr="008F44B5">
              <w:rPr>
                <w:rFonts w:eastAsia="Calibri" w:cs="Arial"/>
                <w:szCs w:val="22"/>
              </w:rPr>
              <w:t>05_122442871_0105_1_2</w:t>
            </w:r>
          </w:p>
        </w:tc>
        <w:tc>
          <w:tcPr>
            <w:tcW w:w="2187" w:type="pct"/>
          </w:tcPr>
          <w:p w14:paraId="2A8C96FF" w14:textId="77777777" w:rsidR="00185CD4" w:rsidRPr="008F44B5" w:rsidRDefault="00185CD4" w:rsidP="00185CD4">
            <w:pPr>
              <w:pStyle w:val="Table"/>
              <w:rPr>
                <w:rFonts w:eastAsia="Calibri" w:cs="Arial"/>
                <w:szCs w:val="22"/>
              </w:rPr>
            </w:pPr>
            <w:r w:rsidRPr="008F44B5">
              <w:rPr>
                <w:rFonts w:cs="Arial"/>
                <w:color w:val="000000"/>
                <w:szCs w:val="22"/>
              </w:rPr>
              <w:t>Wheelchair mounted accessories to safely secure health or ventilation support AT</w:t>
            </w:r>
          </w:p>
        </w:tc>
        <w:tc>
          <w:tcPr>
            <w:tcW w:w="343" w:type="pct"/>
          </w:tcPr>
          <w:p w14:paraId="6E897778" w14:textId="77777777" w:rsidR="00185CD4" w:rsidRPr="008F44B5" w:rsidRDefault="00185CD4" w:rsidP="00185CD4">
            <w:pPr>
              <w:pStyle w:val="Table"/>
              <w:rPr>
                <w:rFonts w:eastAsia="Times New Roman" w:cs="Arial"/>
                <w:szCs w:val="22"/>
                <w:lang w:eastAsia="en-AU"/>
              </w:rPr>
            </w:pPr>
            <w:r w:rsidRPr="008F44B5">
              <w:rPr>
                <w:rFonts w:cs="Arial"/>
                <w:color w:val="000000"/>
                <w:szCs w:val="22"/>
              </w:rPr>
              <w:t>Each</w:t>
            </w:r>
          </w:p>
        </w:tc>
        <w:tc>
          <w:tcPr>
            <w:tcW w:w="473" w:type="pct"/>
          </w:tcPr>
          <w:p w14:paraId="2AB937B2" w14:textId="7231FAA4" w:rsidR="00185CD4" w:rsidRPr="008F44B5" w:rsidRDefault="00185CD4" w:rsidP="00185CD4">
            <w:pPr>
              <w:pStyle w:val="Table"/>
              <w:jc w:val="center"/>
              <w:rPr>
                <w:rFonts w:eastAsia="Times New Roman" w:cs="Arial"/>
                <w:szCs w:val="22"/>
                <w:lang w:eastAsia="en-AU"/>
              </w:rPr>
            </w:pPr>
            <w:r w:rsidRPr="008F44B5">
              <w:rPr>
                <w:rFonts w:cs="Arial"/>
                <w:color w:val="000000"/>
                <w:szCs w:val="22"/>
              </w:rPr>
              <w:t>N</w:t>
            </w:r>
          </w:p>
        </w:tc>
      </w:tr>
    </w:tbl>
    <w:p w14:paraId="2E98D9E9" w14:textId="77777777" w:rsidR="00D42690" w:rsidRPr="008F44B5" w:rsidRDefault="00D42690" w:rsidP="00BF2689">
      <w:pPr>
        <w:pStyle w:val="Heading2"/>
      </w:pPr>
      <w:bookmarkStart w:id="920" w:name="_Toc73386288"/>
      <w:bookmarkStart w:id="921" w:name="_Toc73386573"/>
      <w:bookmarkStart w:id="922" w:name="_Toc170034579"/>
      <w:bookmarkStart w:id="923" w:name="_Toc467243744"/>
      <w:bookmarkStart w:id="924" w:name="_Toc479064189"/>
      <w:r w:rsidRPr="008F44B5">
        <w:t>Prosthetics and orthotics</w:t>
      </w:r>
      <w:bookmarkEnd w:id="920"/>
      <w:bookmarkEnd w:id="921"/>
      <w:bookmarkEnd w:id="922"/>
    </w:p>
    <w:p w14:paraId="38EC87E0" w14:textId="54D3C7EE" w:rsidR="00FD7251" w:rsidRPr="008F44B5" w:rsidRDefault="00824656" w:rsidP="2BCC5E0A">
      <w:pPr>
        <w:rPr>
          <w:rFonts w:eastAsia="Times New Roman"/>
          <w:sz w:val="32"/>
          <w:szCs w:val="32"/>
        </w:rPr>
      </w:pPr>
      <w:r w:rsidRPr="008F44B5">
        <w:t xml:space="preserve">include customised and/or custom-made prosthetic and orthotic supports. Additional guidance about delivering prosthetic and orthotic supports </w:t>
      </w:r>
      <w:r w:rsidR="287FD5C7" w:rsidRPr="008F44B5">
        <w:t>is</w:t>
      </w:r>
      <w:r w:rsidRPr="008F44B5">
        <w:t xml:space="preserve"> available on the </w:t>
      </w:r>
      <w:hyperlink r:id="rId46">
        <w:r w:rsidRPr="008F44B5">
          <w:rPr>
            <w:rStyle w:val="Hyperlink"/>
          </w:rPr>
          <w:t>NDIS website</w:t>
        </w:r>
      </w:hyperlink>
      <w:r w:rsidRPr="008F44B5">
        <w:t>.</w:t>
      </w:r>
      <w:r w:rsidR="6BD26808" w:rsidRPr="008F44B5">
        <w:rPr>
          <w:lang w:eastAsia="en-AU"/>
        </w:rPr>
        <w:t>Low-cost</w:t>
      </w:r>
      <w:r w:rsidR="003945C8" w:rsidRPr="008F44B5">
        <w:rPr>
          <w:lang w:eastAsia="en-AU"/>
        </w:rPr>
        <w:t xml:space="preserve"> assistive technology in this category should be claimed under the line item ‘</w:t>
      </w:r>
      <w:r w:rsidR="0091033A" w:rsidRPr="008F44B5">
        <w:rPr>
          <w:b/>
          <w:bCs/>
          <w:lang w:eastAsia="en-AU"/>
        </w:rPr>
        <w:t xml:space="preserve">Low Cost AT - Personal Mobility </w:t>
      </w:r>
      <w:r w:rsidR="003945C8" w:rsidRPr="008F44B5">
        <w:rPr>
          <w:b/>
          <w:bCs/>
          <w:lang w:eastAsia="en-AU"/>
        </w:rPr>
        <w:t>03_</w:t>
      </w:r>
      <w:r w:rsidR="00272757" w:rsidRPr="008F44B5">
        <w:rPr>
          <w:b/>
          <w:bCs/>
          <w:lang w:eastAsia="en-AU"/>
        </w:rPr>
        <w:t>120000911</w:t>
      </w:r>
      <w:r w:rsidR="003945C8" w:rsidRPr="008F44B5">
        <w:rPr>
          <w:b/>
          <w:bCs/>
          <w:lang w:eastAsia="en-AU"/>
        </w:rPr>
        <w:t>_0105_1_1</w:t>
      </w:r>
      <w:r w:rsidR="003945C8" w:rsidRPr="008F44B5">
        <w:rPr>
          <w:lang w:eastAsia="en-AU"/>
        </w:rPr>
        <w:t>’ from the Consumables budget.</w:t>
      </w:r>
      <w:r w:rsidR="00D02942" w:rsidRPr="008F44B5">
        <w:rPr>
          <w:lang w:eastAsia="en-AU"/>
        </w:rPr>
        <w:t xml:space="preserve"> Codes (apart from shoes) are for a </w:t>
      </w:r>
      <w:r w:rsidR="00D02942" w:rsidRPr="008F44B5">
        <w:rPr>
          <w:b/>
          <w:bCs/>
          <w:lang w:eastAsia="en-AU"/>
        </w:rPr>
        <w:t>single</w:t>
      </w:r>
      <w:r w:rsidR="00D02942" w:rsidRPr="008F44B5">
        <w:rPr>
          <w:lang w:eastAsia="en-AU"/>
        </w:rPr>
        <w:t xml:space="preserve"> item </w:t>
      </w:r>
      <w:r w:rsidR="006A0E0B" w:rsidRPr="008F44B5">
        <w:rPr>
          <w:lang w:eastAsia="en-AU"/>
        </w:rPr>
        <w:t>-</w:t>
      </w:r>
      <w:r w:rsidR="00D02942" w:rsidRPr="008F44B5">
        <w:rPr>
          <w:lang w:eastAsia="en-AU"/>
        </w:rPr>
        <w:t xml:space="preserve"> bilateral claim 2x units.</w:t>
      </w:r>
    </w:p>
    <w:tbl>
      <w:tblPr>
        <w:tblStyle w:val="LightShading-Accent4"/>
        <w:tblW w:w="4994" w:type="pct"/>
        <w:tblLook w:val="0420" w:firstRow="1" w:lastRow="0" w:firstColumn="0" w:lastColumn="0" w:noHBand="0" w:noVBand="1"/>
        <w:tblCaption w:val="Prosthetics and orthotics"/>
      </w:tblPr>
      <w:tblGrid>
        <w:gridCol w:w="4834"/>
        <w:gridCol w:w="4217"/>
        <w:gridCol w:w="9907"/>
        <w:gridCol w:w="1554"/>
        <w:gridCol w:w="2138"/>
      </w:tblGrid>
      <w:tr w:rsidR="00D42690" w:rsidRPr="008F44B5" w14:paraId="09026110"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7" w:type="pct"/>
            <w:vAlign w:val="center"/>
          </w:tcPr>
          <w:p w14:paraId="65257A1C" w14:textId="77777777" w:rsidR="00D42690" w:rsidRPr="008F44B5" w:rsidRDefault="00D42690" w:rsidP="00887D75">
            <w:pPr>
              <w:pStyle w:val="Table"/>
            </w:pPr>
            <w:r w:rsidRPr="008F44B5">
              <w:t>Support Item</w:t>
            </w:r>
          </w:p>
        </w:tc>
        <w:tc>
          <w:tcPr>
            <w:tcW w:w="931" w:type="pct"/>
            <w:vAlign w:val="center"/>
          </w:tcPr>
          <w:p w14:paraId="69CA66ED" w14:textId="77777777" w:rsidR="00D42690" w:rsidRPr="008F44B5" w:rsidRDefault="00D42690" w:rsidP="00887D75">
            <w:pPr>
              <w:pStyle w:val="Table"/>
            </w:pPr>
            <w:r w:rsidRPr="008F44B5">
              <w:t>Support Item Ref No.</w:t>
            </w:r>
          </w:p>
        </w:tc>
        <w:tc>
          <w:tcPr>
            <w:tcW w:w="2187" w:type="pct"/>
            <w:vAlign w:val="center"/>
          </w:tcPr>
          <w:p w14:paraId="14DB7B60" w14:textId="77777777" w:rsidR="00D42690" w:rsidRPr="008F44B5" w:rsidRDefault="00D42690" w:rsidP="00887D75">
            <w:pPr>
              <w:pStyle w:val="Table"/>
            </w:pPr>
            <w:r w:rsidRPr="008F44B5">
              <w:t>Description</w:t>
            </w:r>
          </w:p>
        </w:tc>
        <w:tc>
          <w:tcPr>
            <w:tcW w:w="343" w:type="pct"/>
            <w:vAlign w:val="center"/>
          </w:tcPr>
          <w:p w14:paraId="4318CD38" w14:textId="77777777" w:rsidR="00D42690" w:rsidRPr="008F44B5" w:rsidRDefault="00D42690" w:rsidP="00887D75">
            <w:pPr>
              <w:pStyle w:val="Table"/>
            </w:pPr>
            <w:r w:rsidRPr="008F44B5">
              <w:t>UOM</w:t>
            </w:r>
          </w:p>
        </w:tc>
        <w:tc>
          <w:tcPr>
            <w:tcW w:w="472" w:type="pct"/>
            <w:vAlign w:val="center"/>
          </w:tcPr>
          <w:p w14:paraId="2985B1CA" w14:textId="77777777" w:rsidR="00D42690" w:rsidRPr="008F44B5" w:rsidRDefault="00D42690" w:rsidP="00F21973">
            <w:pPr>
              <w:pStyle w:val="Table"/>
              <w:jc w:val="center"/>
            </w:pPr>
            <w:r w:rsidRPr="008F44B5">
              <w:t>Quote Required</w:t>
            </w:r>
          </w:p>
        </w:tc>
      </w:tr>
      <w:tr w:rsidR="0030542F" w:rsidRPr="008F44B5" w14:paraId="078712CD"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3B524BA6" w14:textId="12B6C64F" w:rsidR="004C0194" w:rsidRPr="008F44B5" w:rsidRDefault="54D3D641" w:rsidP="2BCC5E0A">
            <w:pPr>
              <w:pStyle w:val="Table"/>
              <w:rPr>
                <w:rFonts w:eastAsia="Calibri" w:cs="Arial"/>
              </w:rPr>
            </w:pPr>
            <w:r w:rsidRPr="008F44B5">
              <w:rPr>
                <w:rFonts w:eastAsia="Calibri" w:cs="Arial"/>
              </w:rPr>
              <w:t>Prosthesis</w:t>
            </w:r>
            <w:r w:rsidR="18A5F6A2" w:rsidRPr="008F44B5">
              <w:rPr>
                <w:rFonts w:eastAsia="Calibri" w:cs="Arial"/>
              </w:rPr>
              <w:t xml:space="preserve"> </w:t>
            </w:r>
            <w:r w:rsidRPr="008F44B5">
              <w:rPr>
                <w:rFonts w:eastAsia="Calibri" w:cs="Arial"/>
              </w:rPr>
              <w:t xml:space="preserve">Accessory </w:t>
            </w:r>
            <w:r w:rsidR="006A0E0B" w:rsidRPr="008F44B5">
              <w:rPr>
                <w:rFonts w:cs="Arial"/>
                <w:color w:val="000000" w:themeColor="text1"/>
              </w:rPr>
              <w:t>-</w:t>
            </w:r>
            <w:r w:rsidRPr="008F44B5">
              <w:rPr>
                <w:rFonts w:eastAsia="Calibri" w:cs="Arial"/>
              </w:rPr>
              <w:t xml:space="preserve"> Arm and</w:t>
            </w:r>
            <w:r w:rsidR="783414E7" w:rsidRPr="008F44B5">
              <w:rPr>
                <w:rFonts w:eastAsia="Calibri" w:cs="Arial"/>
              </w:rPr>
              <w:t>/or</w:t>
            </w:r>
            <w:r w:rsidRPr="008F44B5">
              <w:rPr>
                <w:rFonts w:eastAsia="Calibri" w:cs="Arial"/>
              </w:rPr>
              <w:t xml:space="preserve"> Hand for Sport and Leisure</w:t>
            </w:r>
          </w:p>
        </w:tc>
        <w:tc>
          <w:tcPr>
            <w:tcW w:w="931" w:type="pct"/>
          </w:tcPr>
          <w:p w14:paraId="5F2CF8EB" w14:textId="13B5425A" w:rsidR="004C0194" w:rsidRPr="008F44B5" w:rsidRDefault="004C0194">
            <w:pPr>
              <w:pStyle w:val="Table"/>
              <w:rPr>
                <w:rFonts w:eastAsia="Calibri" w:cs="Arial"/>
                <w:szCs w:val="22"/>
              </w:rPr>
            </w:pPr>
            <w:r w:rsidRPr="008F44B5">
              <w:rPr>
                <w:rFonts w:eastAsia="Calibri" w:cs="Arial"/>
                <w:szCs w:val="22"/>
              </w:rPr>
              <w:t>05_061826871_0135_1_2</w:t>
            </w:r>
          </w:p>
        </w:tc>
        <w:tc>
          <w:tcPr>
            <w:tcW w:w="2187" w:type="pct"/>
          </w:tcPr>
          <w:p w14:paraId="5B563280" w14:textId="77777777" w:rsidR="0030542F" w:rsidRPr="008F44B5" w:rsidRDefault="0030542F" w:rsidP="00887D75">
            <w:pPr>
              <w:pStyle w:val="Table"/>
              <w:rPr>
                <w:rFonts w:eastAsia="Calibri" w:cs="Arial"/>
                <w:szCs w:val="22"/>
              </w:rPr>
            </w:pPr>
            <w:r w:rsidRPr="008F44B5">
              <w:rPr>
                <w:rFonts w:cs="Arial"/>
                <w:szCs w:val="22"/>
              </w:rPr>
              <w:t>A hardware device or adaptions for arm and/or hand prosthetics, to enable participation in sport.</w:t>
            </w:r>
          </w:p>
        </w:tc>
        <w:tc>
          <w:tcPr>
            <w:tcW w:w="343" w:type="pct"/>
          </w:tcPr>
          <w:p w14:paraId="14DC3E41"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604D10B6" w14:textId="77777777" w:rsidR="0030542F" w:rsidRPr="008F44B5" w:rsidRDefault="0030542F" w:rsidP="00F21973">
            <w:pPr>
              <w:pStyle w:val="Table"/>
              <w:jc w:val="center"/>
              <w:rPr>
                <w:rFonts w:eastAsia="Calibri" w:cs="Arial"/>
                <w:szCs w:val="22"/>
              </w:rPr>
            </w:pPr>
            <w:r w:rsidRPr="008F44B5">
              <w:rPr>
                <w:rFonts w:cs="Arial"/>
                <w:szCs w:val="22"/>
              </w:rPr>
              <w:t>N</w:t>
            </w:r>
          </w:p>
        </w:tc>
      </w:tr>
      <w:tr w:rsidR="0030542F" w:rsidRPr="008F44B5" w14:paraId="1465759F"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2E53E0F3" w14:textId="3E502E08" w:rsidR="004C0194" w:rsidRPr="008F44B5" w:rsidRDefault="004C0194" w:rsidP="00D02942">
            <w:pPr>
              <w:pStyle w:val="Table"/>
              <w:rPr>
                <w:rFonts w:eastAsia="Calibri" w:cs="Arial"/>
                <w:szCs w:val="22"/>
              </w:rPr>
            </w:pPr>
            <w:r w:rsidRPr="008F44B5">
              <w:rPr>
                <w:rFonts w:eastAsia="Calibri" w:cs="Arial"/>
                <w:szCs w:val="22"/>
              </w:rPr>
              <w:t xml:space="preserve">Orthosis </w:t>
            </w:r>
            <w:r w:rsidR="006A0E0B" w:rsidRPr="008F44B5">
              <w:rPr>
                <w:rFonts w:cs="Arial"/>
                <w:color w:val="000000"/>
                <w:szCs w:val="22"/>
              </w:rPr>
              <w:t>-</w:t>
            </w:r>
            <w:r w:rsidRPr="008F44B5">
              <w:rPr>
                <w:rFonts w:eastAsia="Calibri" w:cs="Arial"/>
                <w:szCs w:val="22"/>
              </w:rPr>
              <w:t xml:space="preserve"> Dynamic or Lycra </w:t>
            </w:r>
            <w:r w:rsidR="006A0E0B" w:rsidRPr="008F44B5">
              <w:rPr>
                <w:rFonts w:cs="Arial"/>
                <w:color w:val="000000"/>
                <w:szCs w:val="22"/>
              </w:rPr>
              <w:t>-</w:t>
            </w:r>
            <w:r w:rsidRPr="008F44B5">
              <w:rPr>
                <w:rFonts w:eastAsia="Calibri" w:cs="Arial"/>
                <w:szCs w:val="22"/>
              </w:rPr>
              <w:t xml:space="preserve"> Full Body</w:t>
            </w:r>
          </w:p>
        </w:tc>
        <w:tc>
          <w:tcPr>
            <w:tcW w:w="931" w:type="pct"/>
          </w:tcPr>
          <w:p w14:paraId="62E9A504" w14:textId="088A1EED" w:rsidR="004C0194" w:rsidRPr="008F44B5" w:rsidRDefault="004C0194">
            <w:pPr>
              <w:pStyle w:val="Table"/>
              <w:rPr>
                <w:rFonts w:eastAsia="Calibri" w:cs="Arial"/>
                <w:szCs w:val="22"/>
              </w:rPr>
            </w:pPr>
            <w:r w:rsidRPr="008F44B5">
              <w:rPr>
                <w:rFonts w:eastAsia="Calibri" w:cs="Arial"/>
                <w:szCs w:val="22"/>
              </w:rPr>
              <w:t>05_061290821_0135_1_2</w:t>
            </w:r>
          </w:p>
        </w:tc>
        <w:tc>
          <w:tcPr>
            <w:tcW w:w="2187" w:type="pct"/>
          </w:tcPr>
          <w:p w14:paraId="386C6305" w14:textId="77777777" w:rsidR="0030542F" w:rsidRPr="008F44B5" w:rsidRDefault="0030542F" w:rsidP="00887D75">
            <w:pPr>
              <w:pStyle w:val="Table"/>
              <w:rPr>
                <w:rFonts w:eastAsia="Calibri" w:cs="Arial"/>
                <w:szCs w:val="22"/>
              </w:rPr>
            </w:pPr>
            <w:r w:rsidRPr="008F44B5">
              <w:rPr>
                <w:rFonts w:cs="Arial"/>
                <w:szCs w:val="22"/>
              </w:rPr>
              <w:t xml:space="preserve">Elastane-based or other orthoses for the full body (excluding head) designed to improve functioning </w:t>
            </w:r>
          </w:p>
        </w:tc>
        <w:tc>
          <w:tcPr>
            <w:tcW w:w="343" w:type="pct"/>
          </w:tcPr>
          <w:p w14:paraId="311F851E"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2142A29F" w14:textId="0786825B" w:rsidR="0030542F" w:rsidRPr="008F44B5" w:rsidRDefault="004C0194" w:rsidP="00F21973">
            <w:pPr>
              <w:pStyle w:val="Table"/>
              <w:jc w:val="center"/>
              <w:rPr>
                <w:rFonts w:eastAsia="Calibri" w:cs="Arial"/>
                <w:szCs w:val="22"/>
              </w:rPr>
            </w:pPr>
            <w:r w:rsidRPr="008F44B5">
              <w:rPr>
                <w:rFonts w:cs="Arial"/>
                <w:szCs w:val="22"/>
              </w:rPr>
              <w:t>N</w:t>
            </w:r>
          </w:p>
        </w:tc>
      </w:tr>
      <w:tr w:rsidR="00C44BF0" w:rsidRPr="008F44B5" w14:paraId="6F7B2115" w14:textId="77777777" w:rsidTr="2BCC5E0A">
        <w:trPr>
          <w:cnfStyle w:val="000000100000" w:firstRow="0" w:lastRow="0" w:firstColumn="0" w:lastColumn="0" w:oddVBand="0" w:evenVBand="0" w:oddHBand="1" w:evenHBand="0" w:firstRowFirstColumn="0" w:firstRowLastColumn="0" w:lastRowFirstColumn="0" w:lastRowLastColumn="0"/>
          <w:trHeight w:val="282"/>
        </w:trPr>
        <w:tc>
          <w:tcPr>
            <w:tcW w:w="1067" w:type="pct"/>
          </w:tcPr>
          <w:p w14:paraId="135E0FA9" w14:textId="54AB94DA" w:rsidR="00C44BF0" w:rsidRPr="008F44B5" w:rsidRDefault="004000FE" w:rsidP="00887D75">
            <w:pPr>
              <w:pStyle w:val="Table"/>
              <w:rPr>
                <w:rFonts w:eastAsia="Calibri" w:cs="Arial"/>
                <w:szCs w:val="22"/>
              </w:rPr>
            </w:pPr>
            <w:r w:rsidRPr="008F44B5">
              <w:rPr>
                <w:rFonts w:cs="Arial"/>
                <w:szCs w:val="22"/>
              </w:rPr>
              <w:t xml:space="preserve">Orthosis </w:t>
            </w:r>
            <w:r w:rsidR="006A0E0B" w:rsidRPr="008F44B5">
              <w:rPr>
                <w:rFonts w:cs="Arial"/>
                <w:color w:val="000000"/>
                <w:szCs w:val="22"/>
              </w:rPr>
              <w:t>-</w:t>
            </w:r>
            <w:r w:rsidRPr="008F44B5">
              <w:rPr>
                <w:rFonts w:cs="Arial"/>
                <w:szCs w:val="22"/>
              </w:rPr>
              <w:t xml:space="preserve"> Dynamic or Lycra </w:t>
            </w:r>
            <w:r w:rsidR="006A0E0B" w:rsidRPr="008F44B5">
              <w:rPr>
                <w:rFonts w:cs="Arial"/>
                <w:color w:val="000000"/>
                <w:szCs w:val="22"/>
              </w:rPr>
              <w:t>-</w:t>
            </w:r>
            <w:r w:rsidRPr="008F44B5">
              <w:rPr>
                <w:rFonts w:cs="Arial"/>
                <w:szCs w:val="22"/>
              </w:rPr>
              <w:t xml:space="preserve"> Limb</w:t>
            </w:r>
          </w:p>
        </w:tc>
        <w:tc>
          <w:tcPr>
            <w:tcW w:w="931" w:type="pct"/>
          </w:tcPr>
          <w:p w14:paraId="1A8B7108" w14:textId="77777777" w:rsidR="00C44BF0" w:rsidRPr="008F44B5" w:rsidRDefault="00C44BF0" w:rsidP="00887D75">
            <w:pPr>
              <w:pStyle w:val="Table"/>
              <w:rPr>
                <w:rFonts w:eastAsia="Calibri" w:cs="Arial"/>
                <w:szCs w:val="22"/>
              </w:rPr>
            </w:pPr>
            <w:r w:rsidRPr="008F44B5">
              <w:rPr>
                <w:rFonts w:cs="Arial"/>
                <w:szCs w:val="22"/>
              </w:rPr>
              <w:t>05_060688121_0135_1_2</w:t>
            </w:r>
          </w:p>
        </w:tc>
        <w:tc>
          <w:tcPr>
            <w:tcW w:w="2187" w:type="pct"/>
          </w:tcPr>
          <w:p w14:paraId="727C00F1" w14:textId="77777777" w:rsidR="00C44BF0" w:rsidRPr="008F44B5" w:rsidRDefault="00C44BF0" w:rsidP="00887D75">
            <w:pPr>
              <w:pStyle w:val="Table"/>
              <w:rPr>
                <w:rFonts w:eastAsia="Calibri" w:cs="Arial"/>
                <w:szCs w:val="22"/>
              </w:rPr>
            </w:pPr>
            <w:r w:rsidRPr="008F44B5">
              <w:rPr>
                <w:rFonts w:cs="Arial"/>
                <w:szCs w:val="22"/>
              </w:rPr>
              <w:t>Elastane-based or other orthoses for the upper limbs (e.g. arms, shoulder) designed to improve functioning</w:t>
            </w:r>
          </w:p>
        </w:tc>
        <w:tc>
          <w:tcPr>
            <w:tcW w:w="343" w:type="pct"/>
          </w:tcPr>
          <w:p w14:paraId="1A3D10DE" w14:textId="77777777" w:rsidR="00C44BF0" w:rsidRPr="008F44B5" w:rsidRDefault="00C44BF0" w:rsidP="00887D75">
            <w:pPr>
              <w:pStyle w:val="Table"/>
              <w:rPr>
                <w:rFonts w:eastAsia="Times New Roman" w:cs="Arial"/>
                <w:color w:val="000000"/>
                <w:szCs w:val="22"/>
                <w:lang w:eastAsia="en-AU"/>
              </w:rPr>
            </w:pPr>
            <w:r w:rsidRPr="008F44B5">
              <w:rPr>
                <w:rFonts w:cs="Arial"/>
                <w:szCs w:val="22"/>
              </w:rPr>
              <w:t>Each</w:t>
            </w:r>
          </w:p>
        </w:tc>
        <w:tc>
          <w:tcPr>
            <w:tcW w:w="472" w:type="pct"/>
          </w:tcPr>
          <w:p w14:paraId="33BCDD1B" w14:textId="77777777" w:rsidR="00C44BF0" w:rsidRPr="008F44B5" w:rsidRDefault="00C44BF0" w:rsidP="00F21973">
            <w:pPr>
              <w:pStyle w:val="Table"/>
              <w:jc w:val="center"/>
              <w:rPr>
                <w:rFonts w:eastAsia="Calibri" w:cs="Arial"/>
                <w:szCs w:val="22"/>
              </w:rPr>
            </w:pPr>
            <w:r w:rsidRPr="008F44B5">
              <w:rPr>
                <w:rFonts w:cs="Arial"/>
                <w:szCs w:val="22"/>
              </w:rPr>
              <w:t>N</w:t>
            </w:r>
          </w:p>
        </w:tc>
      </w:tr>
      <w:tr w:rsidR="0030542F" w:rsidRPr="008F44B5" w14:paraId="29F471DF" w14:textId="77777777" w:rsidTr="2BCC5E0A">
        <w:trPr>
          <w:cnfStyle w:val="000000010000" w:firstRow="0" w:lastRow="0" w:firstColumn="0" w:lastColumn="0" w:oddVBand="0" w:evenVBand="0" w:oddHBand="0" w:evenHBand="1" w:firstRowFirstColumn="0" w:firstRowLastColumn="0" w:lastRowFirstColumn="0" w:lastRowLastColumn="0"/>
          <w:trHeight w:val="285"/>
        </w:trPr>
        <w:tc>
          <w:tcPr>
            <w:tcW w:w="1067" w:type="pct"/>
          </w:tcPr>
          <w:p w14:paraId="61B11F62" w14:textId="51DD3295" w:rsidR="004D72C1" w:rsidRPr="008F44B5" w:rsidRDefault="004D72C1" w:rsidP="00D02942">
            <w:pPr>
              <w:pStyle w:val="Table"/>
              <w:rPr>
                <w:rFonts w:eastAsia="Calibri" w:cs="Arial"/>
                <w:szCs w:val="22"/>
              </w:rPr>
            </w:pPr>
            <w:r w:rsidRPr="008F44B5">
              <w:rPr>
                <w:rFonts w:eastAsia="Calibri" w:cs="Arial"/>
                <w:szCs w:val="22"/>
              </w:rPr>
              <w:t xml:space="preserve">Orthosis </w:t>
            </w:r>
            <w:r w:rsidR="006A0E0B" w:rsidRPr="008F44B5">
              <w:rPr>
                <w:rFonts w:cs="Arial"/>
                <w:color w:val="000000"/>
                <w:szCs w:val="22"/>
              </w:rPr>
              <w:t>-</w:t>
            </w:r>
            <w:r w:rsidRPr="008F44B5">
              <w:rPr>
                <w:rFonts w:eastAsia="Calibri" w:cs="Arial"/>
                <w:szCs w:val="22"/>
              </w:rPr>
              <w:t xml:space="preserve"> Cervical and Cranial</w:t>
            </w:r>
          </w:p>
        </w:tc>
        <w:tc>
          <w:tcPr>
            <w:tcW w:w="931" w:type="pct"/>
          </w:tcPr>
          <w:p w14:paraId="630DDD13" w14:textId="77777777" w:rsidR="0030542F" w:rsidRPr="008F44B5" w:rsidRDefault="0030542F" w:rsidP="00887D75">
            <w:pPr>
              <w:pStyle w:val="Table"/>
              <w:rPr>
                <w:rFonts w:eastAsia="Calibri" w:cs="Arial"/>
                <w:szCs w:val="22"/>
              </w:rPr>
            </w:pPr>
            <w:r w:rsidRPr="008F44B5">
              <w:rPr>
                <w:rFonts w:cs="Arial"/>
                <w:szCs w:val="22"/>
              </w:rPr>
              <w:t>05_060315111_0135_1_2</w:t>
            </w:r>
          </w:p>
        </w:tc>
        <w:tc>
          <w:tcPr>
            <w:tcW w:w="2187" w:type="pct"/>
          </w:tcPr>
          <w:p w14:paraId="25E70004" w14:textId="60022655" w:rsidR="0030542F" w:rsidRPr="008F44B5" w:rsidRDefault="00283592" w:rsidP="00D02942">
            <w:pPr>
              <w:pStyle w:val="Table"/>
              <w:rPr>
                <w:rFonts w:cs="Arial"/>
                <w:szCs w:val="22"/>
              </w:rPr>
            </w:pPr>
            <w:r w:rsidRPr="008F44B5">
              <w:rPr>
                <w:rFonts w:cs="Arial"/>
                <w:szCs w:val="22"/>
              </w:rPr>
              <w:t>O</w:t>
            </w:r>
            <w:r w:rsidR="007E72D9" w:rsidRPr="008F44B5">
              <w:rPr>
                <w:rFonts w:cs="Arial"/>
                <w:szCs w:val="22"/>
              </w:rPr>
              <w:t>r</w:t>
            </w:r>
            <w:r w:rsidR="0030542F" w:rsidRPr="008F44B5">
              <w:rPr>
                <w:rFonts w:cs="Arial"/>
                <w:szCs w:val="22"/>
              </w:rPr>
              <w:t>thos</w:t>
            </w:r>
            <w:r w:rsidRPr="008F44B5">
              <w:rPr>
                <w:rFonts w:cs="Arial"/>
                <w:szCs w:val="22"/>
              </w:rPr>
              <w:t>e</w:t>
            </w:r>
            <w:r w:rsidR="0030542F" w:rsidRPr="008F44B5">
              <w:rPr>
                <w:rFonts w:cs="Arial"/>
                <w:szCs w:val="22"/>
              </w:rPr>
              <w:t>s for specific impairments of the neck or cranium (includes helmets).</w:t>
            </w:r>
          </w:p>
        </w:tc>
        <w:tc>
          <w:tcPr>
            <w:tcW w:w="343" w:type="pct"/>
          </w:tcPr>
          <w:p w14:paraId="29F85253"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367B0ED2" w14:textId="77777777" w:rsidR="0030542F" w:rsidRPr="008F44B5" w:rsidRDefault="0030542F" w:rsidP="00F21973">
            <w:pPr>
              <w:pStyle w:val="Table"/>
              <w:jc w:val="center"/>
              <w:rPr>
                <w:rFonts w:eastAsia="Calibri" w:cs="Arial"/>
                <w:szCs w:val="22"/>
              </w:rPr>
            </w:pPr>
            <w:r w:rsidRPr="008F44B5">
              <w:rPr>
                <w:rFonts w:cs="Arial"/>
                <w:szCs w:val="22"/>
              </w:rPr>
              <w:t>N</w:t>
            </w:r>
          </w:p>
        </w:tc>
      </w:tr>
      <w:tr w:rsidR="0030542F" w:rsidRPr="008F44B5" w14:paraId="3EFA978C"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21C13ADA" w14:textId="15B5CECF" w:rsidR="0030542F" w:rsidRPr="008F44B5" w:rsidRDefault="004C0194" w:rsidP="00D02942">
            <w:pPr>
              <w:pStyle w:val="Table"/>
              <w:rPr>
                <w:rFonts w:eastAsia="Calibri" w:cs="Arial"/>
                <w:szCs w:val="22"/>
              </w:rPr>
            </w:pPr>
            <w:r w:rsidRPr="008F44B5">
              <w:rPr>
                <w:rFonts w:cs="Arial"/>
                <w:szCs w:val="22"/>
              </w:rPr>
              <w:t xml:space="preserve">Orthosis </w:t>
            </w:r>
            <w:r w:rsidR="006A0E0B" w:rsidRPr="008F44B5">
              <w:rPr>
                <w:rFonts w:cs="Arial"/>
                <w:color w:val="000000"/>
                <w:szCs w:val="22"/>
              </w:rPr>
              <w:t>-</w:t>
            </w:r>
            <w:r w:rsidRPr="008F44B5">
              <w:rPr>
                <w:rFonts w:cs="Arial"/>
                <w:szCs w:val="22"/>
              </w:rPr>
              <w:t xml:space="preserve"> Cervico-Thoraco-Lumbo-Sacral</w:t>
            </w:r>
          </w:p>
        </w:tc>
        <w:tc>
          <w:tcPr>
            <w:tcW w:w="931" w:type="pct"/>
          </w:tcPr>
          <w:p w14:paraId="0CFB7193" w14:textId="5376C54A" w:rsidR="004C0194" w:rsidRPr="008F44B5" w:rsidRDefault="004C0194">
            <w:pPr>
              <w:pStyle w:val="Table"/>
              <w:rPr>
                <w:rFonts w:eastAsia="Calibri" w:cs="Arial"/>
                <w:szCs w:val="22"/>
              </w:rPr>
            </w:pPr>
            <w:r w:rsidRPr="008F44B5">
              <w:rPr>
                <w:rFonts w:eastAsia="Calibri" w:cs="Arial"/>
                <w:szCs w:val="22"/>
              </w:rPr>
              <w:t>05_060318821_0135_1_2</w:t>
            </w:r>
          </w:p>
        </w:tc>
        <w:tc>
          <w:tcPr>
            <w:tcW w:w="2187" w:type="pct"/>
          </w:tcPr>
          <w:p w14:paraId="2540C69B" w14:textId="04FB39A9" w:rsidR="0030542F" w:rsidRPr="008F44B5" w:rsidRDefault="68C0B45F" w:rsidP="2BCC5E0A">
            <w:pPr>
              <w:pStyle w:val="Table"/>
              <w:rPr>
                <w:rFonts w:eastAsia="Calibri" w:cs="Arial"/>
              </w:rPr>
            </w:pPr>
            <w:r w:rsidRPr="008F44B5">
              <w:rPr>
                <w:rFonts w:cs="Arial"/>
              </w:rPr>
              <w:t>O</w:t>
            </w:r>
            <w:r w:rsidR="4F3FF45A" w:rsidRPr="008F44B5">
              <w:rPr>
                <w:rFonts w:cs="Arial"/>
              </w:rPr>
              <w:t>r</w:t>
            </w:r>
            <w:r w:rsidR="28AFC8A3" w:rsidRPr="008F44B5">
              <w:rPr>
                <w:rFonts w:cs="Arial"/>
              </w:rPr>
              <w:t>thoses t</w:t>
            </w:r>
            <w:r w:rsidR="36E2C5A1" w:rsidRPr="008F44B5">
              <w:rPr>
                <w:rFonts w:cs="Arial"/>
              </w:rPr>
              <w:t>hat</w:t>
            </w:r>
            <w:r w:rsidR="28AFC8A3" w:rsidRPr="008F44B5">
              <w:rPr>
                <w:rFonts w:cs="Arial"/>
              </w:rPr>
              <w:t xml:space="preserve"> apply external pressure to immobilize, support or correct spinal deformities.</w:t>
            </w:r>
          </w:p>
        </w:tc>
        <w:tc>
          <w:tcPr>
            <w:tcW w:w="343" w:type="pct"/>
          </w:tcPr>
          <w:p w14:paraId="410FF69C"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1C749165" w14:textId="13EC7650"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0C3FF176"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2E94B71E" w14:textId="1DEB27A3" w:rsidR="004D72C1" w:rsidRPr="008F44B5" w:rsidRDefault="67F22FF5" w:rsidP="2BCC5E0A">
            <w:pPr>
              <w:pStyle w:val="Table"/>
              <w:rPr>
                <w:rFonts w:eastAsia="Calibri" w:cs="Arial"/>
              </w:rPr>
            </w:pPr>
            <w:r w:rsidRPr="008F44B5">
              <w:rPr>
                <w:rFonts w:eastAsia="Calibri" w:cs="Arial"/>
              </w:rPr>
              <w:t xml:space="preserve">Prosthesis </w:t>
            </w:r>
            <w:r w:rsidR="006A0E0B" w:rsidRPr="008F44B5">
              <w:rPr>
                <w:rFonts w:cs="Arial"/>
                <w:color w:val="000000" w:themeColor="text1"/>
              </w:rPr>
              <w:t>-</w:t>
            </w:r>
            <w:r w:rsidRPr="008F44B5">
              <w:rPr>
                <w:rFonts w:eastAsia="Calibri" w:cs="Arial"/>
              </w:rPr>
              <w:t xml:space="preserve"> Lower Limb</w:t>
            </w:r>
            <w:r w:rsidR="0E6A3312" w:rsidRPr="008F44B5">
              <w:rPr>
                <w:rFonts w:cs="Arial"/>
                <w:color w:val="000000" w:themeColor="text1"/>
              </w:rPr>
              <w:t xml:space="preserve"> </w:t>
            </w:r>
            <w:r w:rsidR="006A0E0B" w:rsidRPr="008F44B5">
              <w:rPr>
                <w:rFonts w:cs="Arial"/>
                <w:color w:val="000000" w:themeColor="text1"/>
              </w:rPr>
              <w:t>-</w:t>
            </w:r>
            <w:r w:rsidRPr="008F44B5">
              <w:rPr>
                <w:rFonts w:eastAsia="Calibri" w:cs="Arial"/>
              </w:rPr>
              <w:t xml:space="preserve"> Not Defined</w:t>
            </w:r>
          </w:p>
        </w:tc>
        <w:tc>
          <w:tcPr>
            <w:tcW w:w="931" w:type="pct"/>
          </w:tcPr>
          <w:p w14:paraId="1A41CAE6" w14:textId="77777777" w:rsidR="0030542F" w:rsidRPr="008F44B5" w:rsidRDefault="0030542F" w:rsidP="00887D75">
            <w:pPr>
              <w:pStyle w:val="Table"/>
              <w:rPr>
                <w:rFonts w:eastAsia="Calibri" w:cs="Arial"/>
                <w:szCs w:val="22"/>
              </w:rPr>
            </w:pPr>
            <w:r w:rsidRPr="008F44B5">
              <w:rPr>
                <w:rFonts w:cs="Arial"/>
                <w:szCs w:val="22"/>
              </w:rPr>
              <w:t>05_062488034_0135_1_2</w:t>
            </w:r>
          </w:p>
        </w:tc>
        <w:tc>
          <w:tcPr>
            <w:tcW w:w="2187" w:type="pct"/>
          </w:tcPr>
          <w:p w14:paraId="69119A97" w14:textId="77777777" w:rsidR="0030542F" w:rsidRPr="008F44B5" w:rsidRDefault="0030542F" w:rsidP="00887D75">
            <w:pPr>
              <w:pStyle w:val="Table"/>
              <w:rPr>
                <w:rFonts w:eastAsia="Calibri" w:cs="Arial"/>
                <w:szCs w:val="22"/>
              </w:rPr>
            </w:pPr>
            <w:r w:rsidRPr="008F44B5">
              <w:rPr>
                <w:rFonts w:cs="Arial"/>
                <w:szCs w:val="22"/>
              </w:rPr>
              <w:t>Prosthetic lower limb not otherwise classified below</w:t>
            </w:r>
          </w:p>
        </w:tc>
        <w:tc>
          <w:tcPr>
            <w:tcW w:w="343" w:type="pct"/>
          </w:tcPr>
          <w:p w14:paraId="6364862B"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227C0E5E" w14:textId="77777777" w:rsidR="0030542F" w:rsidRPr="008F44B5" w:rsidRDefault="0030542F" w:rsidP="00F21973">
            <w:pPr>
              <w:pStyle w:val="Table"/>
              <w:jc w:val="center"/>
              <w:rPr>
                <w:rFonts w:eastAsia="Calibri" w:cs="Arial"/>
                <w:szCs w:val="22"/>
              </w:rPr>
            </w:pPr>
            <w:r w:rsidRPr="008F44B5">
              <w:rPr>
                <w:rFonts w:cs="Arial"/>
                <w:szCs w:val="22"/>
              </w:rPr>
              <w:t>Y</w:t>
            </w:r>
          </w:p>
        </w:tc>
      </w:tr>
      <w:tr w:rsidR="0030542F" w:rsidRPr="008F44B5" w14:paraId="2CCDE4B4"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4566EAB8" w14:textId="4EC371F2" w:rsidR="0030542F" w:rsidRPr="008F44B5" w:rsidRDefault="2D88AACC" w:rsidP="2BCC5E0A">
            <w:pPr>
              <w:pStyle w:val="Table"/>
              <w:rPr>
                <w:rFonts w:cs="Arial"/>
              </w:rPr>
            </w:pPr>
            <w:r w:rsidRPr="008F44B5">
              <w:rPr>
                <w:rFonts w:cs="Arial"/>
              </w:rPr>
              <w:t xml:space="preserve">Orthosis </w:t>
            </w:r>
            <w:r w:rsidR="006A0E0B" w:rsidRPr="008F44B5">
              <w:rPr>
                <w:rFonts w:cs="Arial"/>
                <w:color w:val="000000" w:themeColor="text1"/>
              </w:rPr>
              <w:t>-</w:t>
            </w:r>
            <w:r w:rsidRPr="008F44B5">
              <w:rPr>
                <w:rFonts w:cs="Arial"/>
              </w:rPr>
              <w:t xml:space="preserve"> Footwear</w:t>
            </w:r>
            <w:r w:rsidR="65D3CD2F" w:rsidRPr="008F44B5">
              <w:rPr>
                <w:rFonts w:cs="Arial"/>
              </w:rPr>
              <w:t xml:space="preserve"> </w:t>
            </w:r>
            <w:r w:rsidRPr="008F44B5">
              <w:rPr>
                <w:rFonts w:cs="Arial"/>
              </w:rPr>
              <w:t>/</w:t>
            </w:r>
            <w:r w:rsidR="65D3CD2F" w:rsidRPr="008F44B5">
              <w:rPr>
                <w:rFonts w:cs="Arial"/>
              </w:rPr>
              <w:t xml:space="preserve"> </w:t>
            </w:r>
            <w:r w:rsidRPr="008F44B5">
              <w:rPr>
                <w:rFonts w:cs="Arial"/>
              </w:rPr>
              <w:t xml:space="preserve">Shoes </w:t>
            </w:r>
            <w:r w:rsidR="0EC059A7" w:rsidRPr="008F44B5">
              <w:rPr>
                <w:rFonts w:cs="Arial"/>
              </w:rPr>
              <w:t xml:space="preserve">/ </w:t>
            </w:r>
            <w:r w:rsidRPr="008F44B5">
              <w:rPr>
                <w:rFonts w:cs="Arial"/>
              </w:rPr>
              <w:t xml:space="preserve">Other </w:t>
            </w:r>
            <w:r w:rsidR="006A0E0B" w:rsidRPr="008F44B5">
              <w:rPr>
                <w:rFonts w:cs="Arial"/>
              </w:rPr>
              <w:t>-</w:t>
            </w:r>
            <w:r w:rsidRPr="008F44B5">
              <w:rPr>
                <w:rFonts w:cs="Arial"/>
              </w:rPr>
              <w:t xml:space="preserve">Custom </w:t>
            </w:r>
            <w:r w:rsidR="65C252CA" w:rsidRPr="008F44B5">
              <w:rPr>
                <w:rFonts w:cs="Arial"/>
              </w:rPr>
              <w:t>m</w:t>
            </w:r>
            <w:r w:rsidRPr="008F44B5">
              <w:rPr>
                <w:rFonts w:cs="Arial"/>
              </w:rPr>
              <w:t>ade</w:t>
            </w:r>
          </w:p>
        </w:tc>
        <w:tc>
          <w:tcPr>
            <w:tcW w:w="931" w:type="pct"/>
          </w:tcPr>
          <w:p w14:paraId="18477FC5" w14:textId="62F05D49" w:rsidR="004C0194" w:rsidRPr="008F44B5" w:rsidRDefault="004C0194" w:rsidP="00D02942">
            <w:pPr>
              <w:pStyle w:val="Table"/>
              <w:rPr>
                <w:rFonts w:eastAsia="Calibri" w:cs="Arial"/>
                <w:szCs w:val="22"/>
              </w:rPr>
            </w:pPr>
            <w:r w:rsidRPr="008F44B5">
              <w:rPr>
                <w:rFonts w:eastAsia="Calibri" w:cs="Arial"/>
                <w:szCs w:val="22"/>
              </w:rPr>
              <w:t>05_061203821_0135_1_2</w:t>
            </w:r>
          </w:p>
        </w:tc>
        <w:tc>
          <w:tcPr>
            <w:tcW w:w="2187" w:type="pct"/>
          </w:tcPr>
          <w:p w14:paraId="09FD63C3" w14:textId="77777777" w:rsidR="0030542F" w:rsidRPr="008F44B5" w:rsidRDefault="0030542F" w:rsidP="00887D75">
            <w:pPr>
              <w:pStyle w:val="Table"/>
              <w:rPr>
                <w:rFonts w:eastAsia="Calibri" w:cs="Arial"/>
                <w:szCs w:val="22"/>
              </w:rPr>
            </w:pPr>
            <w:r w:rsidRPr="008F44B5">
              <w:rPr>
                <w:rFonts w:cs="Arial"/>
                <w:szCs w:val="22"/>
              </w:rPr>
              <w:t>Pair of shoes made for an individual who is unable to fit off the shelf or specialist shoes.</w:t>
            </w:r>
          </w:p>
        </w:tc>
        <w:tc>
          <w:tcPr>
            <w:tcW w:w="343" w:type="pct"/>
          </w:tcPr>
          <w:p w14:paraId="58E8F659"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7C3F8B3F" w14:textId="212B817B"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29A1F654"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71CB87C2" w14:textId="69349150" w:rsidR="0030542F" w:rsidRPr="008F44B5" w:rsidRDefault="44A54542" w:rsidP="2BCC5E0A">
            <w:pPr>
              <w:pStyle w:val="Table"/>
              <w:rPr>
                <w:rFonts w:eastAsia="Calibri" w:cs="Arial"/>
              </w:rPr>
            </w:pPr>
            <w:r w:rsidRPr="008F44B5">
              <w:rPr>
                <w:rFonts w:cs="Arial"/>
              </w:rPr>
              <w:t>O</w:t>
            </w:r>
            <w:r w:rsidR="4F3FF45A" w:rsidRPr="008F44B5">
              <w:rPr>
                <w:rFonts w:cs="Arial"/>
              </w:rPr>
              <w:t>r</w:t>
            </w:r>
            <w:r w:rsidR="28AFC8A3" w:rsidRPr="008F44B5">
              <w:rPr>
                <w:rFonts w:cs="Arial"/>
              </w:rPr>
              <w:t xml:space="preserve">thosis </w:t>
            </w:r>
            <w:r w:rsidR="006A0E0B" w:rsidRPr="008F44B5">
              <w:rPr>
                <w:rFonts w:cs="Arial"/>
                <w:color w:val="000000" w:themeColor="text1"/>
              </w:rPr>
              <w:t>-</w:t>
            </w:r>
            <w:r w:rsidR="28AFC8A3" w:rsidRPr="008F44B5">
              <w:rPr>
                <w:rFonts w:cs="Arial"/>
              </w:rPr>
              <w:t xml:space="preserve"> Ankle Foot (AFO)</w:t>
            </w:r>
            <w:r w:rsidR="006A0E0B" w:rsidRPr="008F44B5">
              <w:rPr>
                <w:rFonts w:cs="Arial"/>
              </w:rPr>
              <w:t>-</w:t>
            </w:r>
            <w:r w:rsidR="28AFC8A3" w:rsidRPr="008F44B5">
              <w:rPr>
                <w:rFonts w:cs="Arial"/>
              </w:rPr>
              <w:t xml:space="preserve"> Custom </w:t>
            </w:r>
            <w:r w:rsidR="65C252CA" w:rsidRPr="008F44B5">
              <w:rPr>
                <w:rFonts w:cs="Arial"/>
              </w:rPr>
              <w:t>m</w:t>
            </w:r>
            <w:r w:rsidR="28AFC8A3" w:rsidRPr="008F44B5">
              <w:rPr>
                <w:rFonts w:cs="Arial"/>
              </w:rPr>
              <w:t>ade</w:t>
            </w:r>
          </w:p>
        </w:tc>
        <w:tc>
          <w:tcPr>
            <w:tcW w:w="931" w:type="pct"/>
          </w:tcPr>
          <w:p w14:paraId="28240A6D" w14:textId="648E257E" w:rsidR="004C0194" w:rsidRPr="008F44B5" w:rsidRDefault="004C0194" w:rsidP="00D02942">
            <w:pPr>
              <w:pStyle w:val="Table"/>
              <w:rPr>
                <w:rFonts w:eastAsia="Calibri" w:cs="Arial"/>
                <w:szCs w:val="22"/>
              </w:rPr>
            </w:pPr>
            <w:r w:rsidRPr="008F44B5">
              <w:rPr>
                <w:rFonts w:eastAsia="Calibri" w:cs="Arial"/>
                <w:szCs w:val="22"/>
              </w:rPr>
              <w:t>05_061206821_0135_1_2</w:t>
            </w:r>
          </w:p>
        </w:tc>
        <w:tc>
          <w:tcPr>
            <w:tcW w:w="2187" w:type="pct"/>
          </w:tcPr>
          <w:p w14:paraId="09B0AF46" w14:textId="579AE8BF" w:rsidR="0030542F" w:rsidRPr="008F44B5" w:rsidRDefault="28AFC8A3" w:rsidP="2BCC5E0A">
            <w:pPr>
              <w:pStyle w:val="Table"/>
              <w:rPr>
                <w:rFonts w:eastAsia="Calibri" w:cs="Arial"/>
              </w:rPr>
            </w:pPr>
            <w:r w:rsidRPr="008F44B5">
              <w:rPr>
                <w:rFonts w:cs="Arial"/>
              </w:rPr>
              <w:t xml:space="preserve">Custom made AFO used for a variety of neuropathic, orthopedic and congenital conditions. </w:t>
            </w:r>
          </w:p>
        </w:tc>
        <w:tc>
          <w:tcPr>
            <w:tcW w:w="343" w:type="pct"/>
          </w:tcPr>
          <w:p w14:paraId="5A40C255"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016C0FAC" w14:textId="0026734A"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41E5DA9E"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4573BAE0" w14:textId="02F85018" w:rsidR="0030542F" w:rsidRPr="008F44B5" w:rsidRDefault="44A54542" w:rsidP="2BCC5E0A">
            <w:pPr>
              <w:pStyle w:val="Table"/>
              <w:rPr>
                <w:rFonts w:eastAsia="Calibri" w:cs="Arial"/>
              </w:rPr>
            </w:pPr>
            <w:r w:rsidRPr="008F44B5">
              <w:rPr>
                <w:rFonts w:cs="Arial"/>
              </w:rPr>
              <w:t>O</w:t>
            </w:r>
            <w:r w:rsidR="4F3FF45A" w:rsidRPr="008F44B5">
              <w:rPr>
                <w:rFonts w:cs="Arial"/>
              </w:rPr>
              <w:t>r</w:t>
            </w:r>
            <w:r w:rsidR="28AFC8A3" w:rsidRPr="008F44B5">
              <w:rPr>
                <w:rFonts w:cs="Arial"/>
              </w:rPr>
              <w:t xml:space="preserve">thosis </w:t>
            </w:r>
            <w:r w:rsidR="006A0E0B" w:rsidRPr="008F44B5">
              <w:rPr>
                <w:rFonts w:cs="Arial"/>
                <w:color w:val="000000" w:themeColor="text1"/>
              </w:rPr>
              <w:t>-</w:t>
            </w:r>
            <w:r w:rsidR="28AFC8A3" w:rsidRPr="008F44B5">
              <w:rPr>
                <w:rFonts w:cs="Arial"/>
              </w:rPr>
              <w:t xml:space="preserve"> Ankle Foot (AFO) </w:t>
            </w:r>
            <w:r w:rsidR="006A0E0B" w:rsidRPr="008F44B5">
              <w:rPr>
                <w:rFonts w:cs="Arial"/>
              </w:rPr>
              <w:t>-</w:t>
            </w:r>
            <w:r w:rsidR="28AFC8A3" w:rsidRPr="008F44B5">
              <w:rPr>
                <w:rFonts w:cs="Arial"/>
              </w:rPr>
              <w:t xml:space="preserve"> Prefabricated</w:t>
            </w:r>
          </w:p>
        </w:tc>
        <w:tc>
          <w:tcPr>
            <w:tcW w:w="931" w:type="pct"/>
          </w:tcPr>
          <w:p w14:paraId="03D4F7DC" w14:textId="77777777" w:rsidR="0030542F" w:rsidRPr="008F44B5" w:rsidRDefault="0030542F" w:rsidP="00887D75">
            <w:pPr>
              <w:pStyle w:val="Table"/>
              <w:rPr>
                <w:rFonts w:eastAsia="Calibri" w:cs="Arial"/>
                <w:szCs w:val="22"/>
              </w:rPr>
            </w:pPr>
            <w:r w:rsidRPr="008F44B5">
              <w:rPr>
                <w:rFonts w:cs="Arial"/>
                <w:szCs w:val="22"/>
              </w:rPr>
              <w:t>05_061206111_0135_1_2</w:t>
            </w:r>
          </w:p>
        </w:tc>
        <w:tc>
          <w:tcPr>
            <w:tcW w:w="2187" w:type="pct"/>
          </w:tcPr>
          <w:p w14:paraId="1C3571DD" w14:textId="25D4FAF0" w:rsidR="0030542F" w:rsidRPr="008F44B5" w:rsidRDefault="28AFC8A3" w:rsidP="2BCC5E0A">
            <w:pPr>
              <w:pStyle w:val="Table"/>
              <w:rPr>
                <w:rFonts w:eastAsia="Calibri" w:cs="Arial"/>
              </w:rPr>
            </w:pPr>
            <w:r w:rsidRPr="008F44B5">
              <w:rPr>
                <w:rFonts w:cs="Arial"/>
              </w:rPr>
              <w:t xml:space="preserve">Prefabricated (or customised) AFO used for a variety of neuropathic, orthopedic and congenital conditions. </w:t>
            </w:r>
          </w:p>
        </w:tc>
        <w:tc>
          <w:tcPr>
            <w:tcW w:w="343" w:type="pct"/>
          </w:tcPr>
          <w:p w14:paraId="495DF4F0"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348A8A3B" w14:textId="77777777" w:rsidR="0030542F" w:rsidRPr="008F44B5" w:rsidRDefault="0030542F" w:rsidP="00F21973">
            <w:pPr>
              <w:pStyle w:val="Table"/>
              <w:jc w:val="center"/>
              <w:rPr>
                <w:rFonts w:eastAsia="Calibri" w:cs="Arial"/>
                <w:szCs w:val="22"/>
              </w:rPr>
            </w:pPr>
            <w:r w:rsidRPr="008F44B5">
              <w:rPr>
                <w:rFonts w:cs="Arial"/>
                <w:szCs w:val="22"/>
              </w:rPr>
              <w:t>N</w:t>
            </w:r>
          </w:p>
        </w:tc>
      </w:tr>
      <w:tr w:rsidR="0030542F" w:rsidRPr="008F44B5" w14:paraId="5CC9ED00" w14:textId="77777777" w:rsidTr="2BCC5E0A">
        <w:trPr>
          <w:cnfStyle w:val="000000010000" w:firstRow="0" w:lastRow="0" w:firstColumn="0" w:lastColumn="0" w:oddVBand="0" w:evenVBand="0" w:oddHBand="0" w:evenHBand="1" w:firstRowFirstColumn="0" w:firstRowLastColumn="0" w:lastRowFirstColumn="0" w:lastRowLastColumn="0"/>
          <w:trHeight w:val="432"/>
        </w:trPr>
        <w:tc>
          <w:tcPr>
            <w:tcW w:w="1067" w:type="pct"/>
          </w:tcPr>
          <w:p w14:paraId="2A00A96E" w14:textId="08258447" w:rsidR="0030542F" w:rsidRPr="008F44B5" w:rsidRDefault="44A54542" w:rsidP="2BCC5E0A">
            <w:pPr>
              <w:pStyle w:val="Table"/>
              <w:rPr>
                <w:rFonts w:eastAsia="Calibri" w:cs="Arial"/>
              </w:rPr>
            </w:pPr>
            <w:r w:rsidRPr="008F44B5">
              <w:rPr>
                <w:rFonts w:cs="Arial"/>
              </w:rPr>
              <w:t>O</w:t>
            </w:r>
            <w:r w:rsidR="4F3FF45A" w:rsidRPr="008F44B5">
              <w:rPr>
                <w:rFonts w:cs="Arial"/>
              </w:rPr>
              <w:t>r</w:t>
            </w:r>
            <w:r w:rsidR="28AFC8A3" w:rsidRPr="008F44B5">
              <w:rPr>
                <w:rFonts w:cs="Arial"/>
              </w:rPr>
              <w:t xml:space="preserve">thosis </w:t>
            </w:r>
            <w:r w:rsidR="006A0E0B" w:rsidRPr="008F44B5">
              <w:rPr>
                <w:rFonts w:cs="Arial"/>
                <w:color w:val="000000" w:themeColor="text1"/>
              </w:rPr>
              <w:t>-</w:t>
            </w:r>
            <w:r w:rsidR="28AFC8A3" w:rsidRPr="008F44B5">
              <w:rPr>
                <w:rFonts w:cs="Arial"/>
              </w:rPr>
              <w:t xml:space="preserve"> Ankle Foot </w:t>
            </w:r>
            <w:r w:rsidR="6152730D" w:rsidRPr="008F44B5">
              <w:rPr>
                <w:rFonts w:cs="Arial"/>
              </w:rPr>
              <w:t>with</w:t>
            </w:r>
            <w:r w:rsidR="28AFC8A3" w:rsidRPr="008F44B5">
              <w:rPr>
                <w:rFonts w:cs="Arial"/>
              </w:rPr>
              <w:t xml:space="preserve"> Ankle Joints </w:t>
            </w:r>
            <w:r w:rsidR="006A0E0B" w:rsidRPr="008F44B5">
              <w:rPr>
                <w:rFonts w:cs="Arial"/>
              </w:rPr>
              <w:t>-</w:t>
            </w:r>
            <w:r w:rsidR="28AFC8A3" w:rsidRPr="008F44B5">
              <w:rPr>
                <w:rFonts w:cs="Arial"/>
              </w:rPr>
              <w:t xml:space="preserve">Custom </w:t>
            </w:r>
            <w:r w:rsidR="65C252CA" w:rsidRPr="008F44B5">
              <w:rPr>
                <w:rFonts w:cs="Arial"/>
              </w:rPr>
              <w:t>m</w:t>
            </w:r>
            <w:r w:rsidR="28AFC8A3" w:rsidRPr="008F44B5">
              <w:rPr>
                <w:rFonts w:cs="Arial"/>
              </w:rPr>
              <w:t>ade</w:t>
            </w:r>
          </w:p>
        </w:tc>
        <w:tc>
          <w:tcPr>
            <w:tcW w:w="931" w:type="pct"/>
          </w:tcPr>
          <w:p w14:paraId="7670A61E" w14:textId="31C0645B" w:rsidR="004C0194" w:rsidRPr="008F44B5" w:rsidRDefault="004C0194" w:rsidP="00D02942">
            <w:pPr>
              <w:pStyle w:val="Table"/>
              <w:rPr>
                <w:rFonts w:eastAsia="Calibri" w:cs="Arial"/>
                <w:szCs w:val="22"/>
              </w:rPr>
            </w:pPr>
            <w:r w:rsidRPr="008F44B5">
              <w:rPr>
                <w:rFonts w:eastAsia="Calibri" w:cs="Arial"/>
                <w:szCs w:val="22"/>
              </w:rPr>
              <w:t>05_061206891_0135_1_2</w:t>
            </w:r>
          </w:p>
        </w:tc>
        <w:tc>
          <w:tcPr>
            <w:tcW w:w="2187" w:type="pct"/>
          </w:tcPr>
          <w:p w14:paraId="5AA1BFD6" w14:textId="5344965F" w:rsidR="0030542F" w:rsidRPr="008F44B5" w:rsidRDefault="28AFC8A3" w:rsidP="2BCC5E0A">
            <w:pPr>
              <w:pStyle w:val="Table"/>
              <w:rPr>
                <w:rFonts w:eastAsia="Calibri" w:cs="Arial"/>
              </w:rPr>
            </w:pPr>
            <w:r w:rsidRPr="008F44B5">
              <w:rPr>
                <w:rFonts w:cs="Arial"/>
              </w:rPr>
              <w:t xml:space="preserve">Custom made AFO that include specific joint structure between foot and lower leg section </w:t>
            </w:r>
          </w:p>
        </w:tc>
        <w:tc>
          <w:tcPr>
            <w:tcW w:w="343" w:type="pct"/>
          </w:tcPr>
          <w:p w14:paraId="0A496729"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3D075162" w14:textId="49EBFB6C"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544655D1"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4995EF04" w14:textId="65D856C2" w:rsidR="0030542F" w:rsidRPr="008F44B5" w:rsidRDefault="44A54542" w:rsidP="2BCC5E0A">
            <w:pPr>
              <w:pStyle w:val="Table"/>
              <w:rPr>
                <w:rFonts w:eastAsia="Calibri" w:cs="Arial"/>
              </w:rPr>
            </w:pPr>
            <w:r w:rsidRPr="008F44B5">
              <w:rPr>
                <w:rFonts w:cs="Arial"/>
              </w:rPr>
              <w:lastRenderedPageBreak/>
              <w:t>O</w:t>
            </w:r>
            <w:r w:rsidR="4F3FF45A" w:rsidRPr="008F44B5">
              <w:rPr>
                <w:rFonts w:cs="Arial"/>
              </w:rPr>
              <w:t>r</w:t>
            </w:r>
            <w:r w:rsidR="28AFC8A3" w:rsidRPr="008F44B5">
              <w:rPr>
                <w:rFonts w:cs="Arial"/>
              </w:rPr>
              <w:t xml:space="preserve">thosis </w:t>
            </w:r>
            <w:r w:rsidR="006A0E0B" w:rsidRPr="008F44B5">
              <w:rPr>
                <w:rFonts w:cs="Arial"/>
                <w:color w:val="000000" w:themeColor="text1"/>
              </w:rPr>
              <w:t>-</w:t>
            </w:r>
            <w:r w:rsidR="28AFC8A3" w:rsidRPr="008F44B5">
              <w:rPr>
                <w:rFonts w:cs="Arial"/>
              </w:rPr>
              <w:t xml:space="preserve"> Bilateral Hip Knee Ankle Foot </w:t>
            </w:r>
            <w:r w:rsidRPr="008F44B5">
              <w:rPr>
                <w:rFonts w:cs="Arial"/>
              </w:rPr>
              <w:t>O</w:t>
            </w:r>
            <w:r w:rsidR="4F3FF45A" w:rsidRPr="008F44B5">
              <w:rPr>
                <w:rFonts w:cs="Arial"/>
              </w:rPr>
              <w:t>r</w:t>
            </w:r>
            <w:r w:rsidR="28AFC8A3" w:rsidRPr="008F44B5">
              <w:rPr>
                <w:rFonts w:cs="Arial"/>
              </w:rPr>
              <w:t xml:space="preserve">thosis </w:t>
            </w:r>
            <w:r w:rsidR="006A0E0B" w:rsidRPr="008F44B5">
              <w:rPr>
                <w:rFonts w:cs="Arial"/>
                <w:color w:val="000000" w:themeColor="text1"/>
              </w:rPr>
              <w:t>-</w:t>
            </w:r>
            <w:r w:rsidR="5B8BEF4B" w:rsidRPr="008F44B5">
              <w:rPr>
                <w:rFonts w:cs="Arial"/>
              </w:rPr>
              <w:t xml:space="preserve"> </w:t>
            </w:r>
            <w:r w:rsidR="0685FF34" w:rsidRPr="008F44B5">
              <w:rPr>
                <w:rFonts w:cs="Arial"/>
              </w:rPr>
              <w:t>incl</w:t>
            </w:r>
            <w:r w:rsidR="7F5C86EB" w:rsidRPr="008F44B5">
              <w:rPr>
                <w:rFonts w:cs="Arial"/>
              </w:rPr>
              <w:t>uding</w:t>
            </w:r>
            <w:r w:rsidR="0685FF34" w:rsidRPr="008F44B5">
              <w:rPr>
                <w:rFonts w:cs="Arial"/>
              </w:rPr>
              <w:t xml:space="preserve"> RGO</w:t>
            </w:r>
            <w:r w:rsidR="28AFC8A3" w:rsidRPr="008F44B5">
              <w:rPr>
                <w:rFonts w:cs="Arial"/>
              </w:rPr>
              <w:t xml:space="preserve"> - Prefabricated</w:t>
            </w:r>
          </w:p>
        </w:tc>
        <w:tc>
          <w:tcPr>
            <w:tcW w:w="931" w:type="pct"/>
          </w:tcPr>
          <w:p w14:paraId="17FF5A60" w14:textId="76A9F246" w:rsidR="004C0194" w:rsidRPr="008F44B5" w:rsidRDefault="004C0194" w:rsidP="00D02942">
            <w:pPr>
              <w:pStyle w:val="Table"/>
              <w:rPr>
                <w:rFonts w:eastAsia="Calibri" w:cs="Arial"/>
                <w:szCs w:val="22"/>
              </w:rPr>
            </w:pPr>
            <w:r w:rsidRPr="008F44B5">
              <w:rPr>
                <w:rFonts w:eastAsia="Calibri" w:cs="Arial"/>
                <w:szCs w:val="22"/>
              </w:rPr>
              <w:t>05_061218811_0135_1_2</w:t>
            </w:r>
          </w:p>
        </w:tc>
        <w:tc>
          <w:tcPr>
            <w:tcW w:w="2187" w:type="pct"/>
          </w:tcPr>
          <w:p w14:paraId="3A3ADA42" w14:textId="0A944790" w:rsidR="0030542F" w:rsidRPr="008F44B5" w:rsidRDefault="28AFC8A3" w:rsidP="2BCC5E0A">
            <w:pPr>
              <w:pStyle w:val="Table"/>
              <w:rPr>
                <w:rFonts w:eastAsia="Calibri" w:cs="Arial"/>
              </w:rPr>
            </w:pPr>
            <w:r w:rsidRPr="008F44B5">
              <w:rPr>
                <w:rFonts w:cs="Arial"/>
              </w:rPr>
              <w:t xml:space="preserve">Prefabricated </w:t>
            </w:r>
            <w:r w:rsidR="6512F02B" w:rsidRPr="008F44B5">
              <w:rPr>
                <w:rFonts w:cs="Arial"/>
              </w:rPr>
              <w:t>reciprocating gait orthosis (</w:t>
            </w:r>
            <w:r w:rsidRPr="008F44B5">
              <w:rPr>
                <w:rFonts w:cs="Arial"/>
              </w:rPr>
              <w:t>RGO</w:t>
            </w:r>
            <w:r w:rsidR="5F2A14E1" w:rsidRPr="008F44B5">
              <w:rPr>
                <w:rFonts w:cs="Arial"/>
              </w:rPr>
              <w:t>)</w:t>
            </w:r>
            <w:r w:rsidRPr="008F44B5">
              <w:rPr>
                <w:rFonts w:cs="Arial"/>
              </w:rPr>
              <w:t xml:space="preserve"> used for coupling together hip joints to facilitate ambulation pattern</w:t>
            </w:r>
          </w:p>
        </w:tc>
        <w:tc>
          <w:tcPr>
            <w:tcW w:w="343" w:type="pct"/>
          </w:tcPr>
          <w:p w14:paraId="7ED3F774"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24C92969" w14:textId="4A978D70"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67597E64"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2957275E" w14:textId="0CD8CCBC" w:rsidR="004C0194" w:rsidRPr="008F44B5" w:rsidRDefault="1E931FD8" w:rsidP="2BCC5E0A">
            <w:pPr>
              <w:pStyle w:val="Table"/>
              <w:rPr>
                <w:rFonts w:eastAsia="Calibri" w:cs="Arial"/>
              </w:rPr>
            </w:pPr>
            <w:r w:rsidRPr="008F44B5">
              <w:rPr>
                <w:rFonts w:eastAsia="Calibri" w:cs="Arial"/>
              </w:rPr>
              <w:t xml:space="preserve">Orthosis </w:t>
            </w:r>
            <w:r w:rsidR="006A0E0B" w:rsidRPr="008F44B5">
              <w:rPr>
                <w:rFonts w:cs="Arial"/>
                <w:color w:val="000000" w:themeColor="text1"/>
              </w:rPr>
              <w:t>-</w:t>
            </w:r>
            <w:r w:rsidRPr="008F44B5">
              <w:rPr>
                <w:rFonts w:eastAsia="Calibri" w:cs="Arial"/>
              </w:rPr>
              <w:t xml:space="preserve"> Bilateral Thoraco-lumbar/Lumbo-Sacral Hip Knee Ankle Foot </w:t>
            </w:r>
            <w:r w:rsidR="006A0E0B" w:rsidRPr="008F44B5">
              <w:rPr>
                <w:rFonts w:eastAsia="Calibri" w:cs="Arial"/>
              </w:rPr>
              <w:t>-</w:t>
            </w:r>
            <w:r w:rsidRPr="008F44B5">
              <w:rPr>
                <w:rFonts w:eastAsia="Calibri" w:cs="Arial"/>
              </w:rPr>
              <w:t xml:space="preserve"> Custom</w:t>
            </w:r>
            <w:r w:rsidR="65C252CA" w:rsidRPr="008F44B5">
              <w:rPr>
                <w:rFonts w:eastAsia="Calibri" w:cs="Arial"/>
              </w:rPr>
              <w:t xml:space="preserve"> made</w:t>
            </w:r>
          </w:p>
        </w:tc>
        <w:tc>
          <w:tcPr>
            <w:tcW w:w="931" w:type="pct"/>
          </w:tcPr>
          <w:p w14:paraId="0F8DFEF8" w14:textId="7C8A3CA7" w:rsidR="004C0194" w:rsidRPr="008F44B5" w:rsidRDefault="004C0194">
            <w:pPr>
              <w:pStyle w:val="Table"/>
              <w:rPr>
                <w:rFonts w:eastAsia="Calibri" w:cs="Arial"/>
                <w:szCs w:val="22"/>
              </w:rPr>
            </w:pPr>
            <w:r w:rsidRPr="008F44B5">
              <w:rPr>
                <w:rFonts w:eastAsia="Calibri" w:cs="Arial"/>
                <w:szCs w:val="22"/>
              </w:rPr>
              <w:t>05_061219821_0135_1_2</w:t>
            </w:r>
          </w:p>
        </w:tc>
        <w:tc>
          <w:tcPr>
            <w:tcW w:w="2187" w:type="pct"/>
          </w:tcPr>
          <w:p w14:paraId="557B1DF3" w14:textId="77777777" w:rsidR="0030542F" w:rsidRPr="008F44B5" w:rsidRDefault="0030542F" w:rsidP="00887D75">
            <w:pPr>
              <w:pStyle w:val="Table"/>
              <w:rPr>
                <w:rFonts w:eastAsia="Calibri" w:cs="Arial"/>
                <w:szCs w:val="22"/>
              </w:rPr>
            </w:pPr>
            <w:r w:rsidRPr="008F44B5">
              <w:rPr>
                <w:rFonts w:cs="Arial"/>
                <w:szCs w:val="22"/>
              </w:rPr>
              <w:t>Custom made lower limb and spinal support linked orthosis to facilitate upright posture, and potentially walking</w:t>
            </w:r>
          </w:p>
        </w:tc>
        <w:tc>
          <w:tcPr>
            <w:tcW w:w="343" w:type="pct"/>
          </w:tcPr>
          <w:p w14:paraId="6F38D368" w14:textId="77777777"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72133EB4" w14:textId="512AAAF1" w:rsidR="0030542F" w:rsidRPr="008F44B5" w:rsidRDefault="004C0194" w:rsidP="00F21973">
            <w:pPr>
              <w:pStyle w:val="Table"/>
              <w:jc w:val="center"/>
              <w:rPr>
                <w:rFonts w:eastAsia="Calibri" w:cs="Arial"/>
                <w:szCs w:val="22"/>
              </w:rPr>
            </w:pPr>
            <w:r w:rsidRPr="008F44B5">
              <w:rPr>
                <w:rFonts w:cs="Arial"/>
                <w:szCs w:val="22"/>
              </w:rPr>
              <w:t>N</w:t>
            </w:r>
          </w:p>
        </w:tc>
      </w:tr>
      <w:tr w:rsidR="0030542F" w:rsidRPr="008F44B5" w14:paraId="02E6DEEF" w14:textId="2B16D9BB" w:rsidTr="2BCC5E0A">
        <w:trPr>
          <w:cnfStyle w:val="000000100000" w:firstRow="0" w:lastRow="0" w:firstColumn="0" w:lastColumn="0" w:oddVBand="0" w:evenVBand="0" w:oddHBand="1" w:evenHBand="0" w:firstRowFirstColumn="0" w:firstRowLastColumn="0" w:lastRowFirstColumn="0" w:lastRowLastColumn="0"/>
          <w:trHeight w:val="431"/>
        </w:trPr>
        <w:tc>
          <w:tcPr>
            <w:tcW w:w="1067" w:type="pct"/>
          </w:tcPr>
          <w:p w14:paraId="6F52BE08" w14:textId="2D5ACB4F" w:rsidR="0030542F" w:rsidRPr="008F44B5" w:rsidRDefault="00C44BF0" w:rsidP="00887D75">
            <w:pPr>
              <w:pStyle w:val="Table"/>
              <w:rPr>
                <w:rFonts w:eastAsia="Calibri" w:cs="Arial"/>
                <w:szCs w:val="22"/>
              </w:rPr>
            </w:pPr>
            <w:r w:rsidRPr="008F44B5">
              <w:rPr>
                <w:rFonts w:cs="Arial"/>
                <w:szCs w:val="22"/>
              </w:rPr>
              <w:t>O</w:t>
            </w:r>
            <w:r w:rsidR="007E72D9" w:rsidRPr="008F44B5">
              <w:rPr>
                <w:rFonts w:cs="Arial"/>
                <w:szCs w:val="22"/>
              </w:rPr>
              <w:t>r</w:t>
            </w:r>
            <w:r w:rsidR="0030542F" w:rsidRPr="008F44B5">
              <w:rPr>
                <w:rFonts w:cs="Arial"/>
                <w:szCs w:val="22"/>
              </w:rPr>
              <w:t xml:space="preserve">thosis </w:t>
            </w:r>
            <w:r w:rsidR="006A0E0B" w:rsidRPr="008F44B5">
              <w:rPr>
                <w:rFonts w:cs="Arial"/>
                <w:color w:val="000000"/>
                <w:szCs w:val="22"/>
              </w:rPr>
              <w:t>-</w:t>
            </w:r>
            <w:r w:rsidR="0030542F" w:rsidRPr="008F44B5">
              <w:rPr>
                <w:rFonts w:cs="Arial"/>
                <w:szCs w:val="22"/>
              </w:rPr>
              <w:t xml:space="preserve"> Hip - Prefabricated</w:t>
            </w:r>
          </w:p>
        </w:tc>
        <w:tc>
          <w:tcPr>
            <w:tcW w:w="931" w:type="pct"/>
          </w:tcPr>
          <w:p w14:paraId="545134D6" w14:textId="35060274" w:rsidR="0030542F" w:rsidRPr="008F44B5" w:rsidRDefault="0030542F" w:rsidP="00887D75">
            <w:pPr>
              <w:pStyle w:val="Table"/>
              <w:rPr>
                <w:rFonts w:eastAsia="Calibri" w:cs="Arial"/>
                <w:szCs w:val="22"/>
              </w:rPr>
            </w:pPr>
            <w:r w:rsidRPr="008F44B5">
              <w:rPr>
                <w:rFonts w:cs="Arial"/>
                <w:szCs w:val="22"/>
              </w:rPr>
              <w:t>05_061215111_0105_1_2</w:t>
            </w:r>
          </w:p>
        </w:tc>
        <w:tc>
          <w:tcPr>
            <w:tcW w:w="2187" w:type="pct"/>
          </w:tcPr>
          <w:p w14:paraId="4A64E05D" w14:textId="010D50C4" w:rsidR="0030542F" w:rsidRPr="008F44B5" w:rsidRDefault="0030542F" w:rsidP="00887D75">
            <w:pPr>
              <w:pStyle w:val="Table"/>
              <w:rPr>
                <w:rFonts w:eastAsia="Calibri" w:cs="Arial"/>
                <w:szCs w:val="22"/>
              </w:rPr>
            </w:pPr>
            <w:r w:rsidRPr="008F44B5">
              <w:rPr>
                <w:rFonts w:cs="Arial"/>
                <w:szCs w:val="22"/>
              </w:rPr>
              <w:t>Prefabricated (off the shelf) orthoses to provide hip and pelvic stability</w:t>
            </w:r>
          </w:p>
        </w:tc>
        <w:tc>
          <w:tcPr>
            <w:tcW w:w="343" w:type="pct"/>
          </w:tcPr>
          <w:p w14:paraId="1B003BD6" w14:textId="0E20F016" w:rsidR="0030542F" w:rsidRPr="008F44B5" w:rsidRDefault="0030542F" w:rsidP="00887D75">
            <w:pPr>
              <w:pStyle w:val="Table"/>
              <w:rPr>
                <w:rFonts w:eastAsia="Times New Roman" w:cs="Arial"/>
                <w:color w:val="000000"/>
                <w:szCs w:val="22"/>
                <w:lang w:eastAsia="en-AU"/>
              </w:rPr>
            </w:pPr>
            <w:r w:rsidRPr="008F44B5">
              <w:rPr>
                <w:rFonts w:cs="Arial"/>
                <w:szCs w:val="22"/>
              </w:rPr>
              <w:t>Each</w:t>
            </w:r>
          </w:p>
        </w:tc>
        <w:tc>
          <w:tcPr>
            <w:tcW w:w="472" w:type="pct"/>
          </w:tcPr>
          <w:p w14:paraId="7304315E" w14:textId="4C27B9FC" w:rsidR="0030542F" w:rsidRPr="008F44B5" w:rsidRDefault="0030542F" w:rsidP="00F21973">
            <w:pPr>
              <w:pStyle w:val="Table"/>
              <w:jc w:val="center"/>
              <w:rPr>
                <w:rFonts w:eastAsia="Calibri" w:cs="Arial"/>
                <w:szCs w:val="22"/>
              </w:rPr>
            </w:pPr>
            <w:r w:rsidRPr="008F44B5">
              <w:rPr>
                <w:rFonts w:cs="Arial"/>
                <w:szCs w:val="22"/>
              </w:rPr>
              <w:t>N</w:t>
            </w:r>
          </w:p>
        </w:tc>
      </w:tr>
      <w:tr w:rsidR="00667CA6" w:rsidRPr="008F44B5" w14:paraId="7CE2915F"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6E032CFF" w14:textId="014A5D80" w:rsidR="00667CA6" w:rsidRPr="008F44B5" w:rsidRDefault="00667CA6" w:rsidP="00667CA6">
            <w:pPr>
              <w:pStyle w:val="Table"/>
              <w:rPr>
                <w:rFonts w:eastAsia="Calibri" w:cs="Arial"/>
              </w:rPr>
            </w:pPr>
            <w:r w:rsidRPr="008F44B5">
              <w:rPr>
                <w:rFonts w:cs="Arial"/>
              </w:rPr>
              <w:t xml:space="preserve">Orthosis </w:t>
            </w:r>
            <w:r w:rsidRPr="008F44B5">
              <w:rPr>
                <w:rFonts w:cs="Arial"/>
                <w:color w:val="000000" w:themeColor="text1"/>
              </w:rPr>
              <w:t>-</w:t>
            </w:r>
            <w:r w:rsidRPr="008F44B5">
              <w:rPr>
                <w:rFonts w:cs="Arial"/>
              </w:rPr>
              <w:t xml:space="preserve"> Hip Thigh Knee Ankle - Custom made</w:t>
            </w:r>
          </w:p>
        </w:tc>
        <w:tc>
          <w:tcPr>
            <w:tcW w:w="931" w:type="pct"/>
          </w:tcPr>
          <w:p w14:paraId="0AE218FF" w14:textId="53218DCD" w:rsidR="00667CA6" w:rsidRPr="008F44B5" w:rsidRDefault="00667CA6" w:rsidP="00667CA6">
            <w:pPr>
              <w:pStyle w:val="Table"/>
              <w:rPr>
                <w:rFonts w:eastAsia="Calibri" w:cs="Arial"/>
                <w:szCs w:val="22"/>
              </w:rPr>
            </w:pPr>
            <w:r w:rsidRPr="008F44B5">
              <w:rPr>
                <w:rFonts w:eastAsia="Calibri" w:cs="Arial"/>
                <w:szCs w:val="22"/>
              </w:rPr>
              <w:t>05_061218821_0135_1_2</w:t>
            </w:r>
          </w:p>
        </w:tc>
        <w:tc>
          <w:tcPr>
            <w:tcW w:w="2187" w:type="pct"/>
          </w:tcPr>
          <w:p w14:paraId="1EE5977A" w14:textId="77777777" w:rsidR="00667CA6" w:rsidRPr="008F44B5" w:rsidRDefault="00667CA6" w:rsidP="00667CA6">
            <w:pPr>
              <w:pStyle w:val="Table"/>
              <w:rPr>
                <w:rFonts w:eastAsia="Calibri" w:cs="Arial"/>
                <w:szCs w:val="22"/>
              </w:rPr>
            </w:pPr>
            <w:r w:rsidRPr="008F44B5">
              <w:rPr>
                <w:rFonts w:cs="Arial"/>
                <w:szCs w:val="22"/>
              </w:rPr>
              <w:t xml:space="preserve">Custom made orthosis to support hip, knee and ankle movement to support walking </w:t>
            </w:r>
          </w:p>
        </w:tc>
        <w:tc>
          <w:tcPr>
            <w:tcW w:w="343" w:type="pct"/>
          </w:tcPr>
          <w:p w14:paraId="68F0D692"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7A64822A" w14:textId="52378FFD"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2E8D7A4B"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1AEFDD21" w14:textId="3AB0A532" w:rsidR="00667CA6" w:rsidRPr="008F44B5" w:rsidRDefault="00667CA6" w:rsidP="00667CA6">
            <w:pPr>
              <w:pStyle w:val="Table"/>
              <w:rPr>
                <w:rFonts w:eastAsia="Calibri" w:cs="Arial"/>
                <w:szCs w:val="22"/>
              </w:rPr>
            </w:pPr>
            <w:r w:rsidRPr="008F44B5">
              <w:rPr>
                <w:rFonts w:cs="Arial"/>
                <w:szCs w:val="22"/>
              </w:rPr>
              <w:t xml:space="preserve">Orthosis </w:t>
            </w:r>
            <w:r w:rsidRPr="008F44B5">
              <w:rPr>
                <w:rFonts w:cs="Arial"/>
                <w:color w:val="000000"/>
                <w:szCs w:val="22"/>
              </w:rPr>
              <w:t>-</w:t>
            </w:r>
            <w:r w:rsidRPr="008F44B5">
              <w:rPr>
                <w:rFonts w:cs="Arial"/>
                <w:szCs w:val="22"/>
              </w:rPr>
              <w:t xml:space="preserve"> Knee - Custom made</w:t>
            </w:r>
          </w:p>
        </w:tc>
        <w:tc>
          <w:tcPr>
            <w:tcW w:w="931" w:type="pct"/>
          </w:tcPr>
          <w:p w14:paraId="7F02F8F3" w14:textId="77777777" w:rsidR="00667CA6" w:rsidRPr="008F44B5" w:rsidRDefault="00667CA6" w:rsidP="00667CA6">
            <w:pPr>
              <w:pStyle w:val="Table"/>
              <w:rPr>
                <w:rFonts w:eastAsia="Calibri" w:cs="Arial"/>
                <w:szCs w:val="22"/>
              </w:rPr>
            </w:pPr>
            <w:r w:rsidRPr="008F44B5">
              <w:rPr>
                <w:rFonts w:cs="Arial"/>
                <w:szCs w:val="22"/>
              </w:rPr>
              <w:t>05_061209121_0135_1_2</w:t>
            </w:r>
          </w:p>
        </w:tc>
        <w:tc>
          <w:tcPr>
            <w:tcW w:w="2187" w:type="pct"/>
          </w:tcPr>
          <w:p w14:paraId="30158ACC" w14:textId="77777777" w:rsidR="00667CA6" w:rsidRPr="008F44B5" w:rsidRDefault="00667CA6" w:rsidP="00667CA6">
            <w:pPr>
              <w:pStyle w:val="Table"/>
              <w:rPr>
                <w:rFonts w:eastAsia="Calibri" w:cs="Arial"/>
                <w:szCs w:val="22"/>
              </w:rPr>
            </w:pPr>
            <w:r w:rsidRPr="008F44B5">
              <w:rPr>
                <w:rFonts w:cs="Arial"/>
                <w:szCs w:val="22"/>
              </w:rPr>
              <w:t>Knee support custom made for individual need</w:t>
            </w:r>
          </w:p>
        </w:tc>
        <w:tc>
          <w:tcPr>
            <w:tcW w:w="343" w:type="pct"/>
          </w:tcPr>
          <w:p w14:paraId="457A8C26"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095F780F" w14:textId="77777777"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05A8871B" w14:textId="42BF175E"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0499547C" w14:textId="241D56D0" w:rsidR="00667CA6" w:rsidRPr="008F44B5" w:rsidRDefault="00667CA6" w:rsidP="00667CA6">
            <w:pPr>
              <w:pStyle w:val="Table"/>
              <w:rPr>
                <w:rFonts w:eastAsia="Calibri" w:cs="Arial"/>
                <w:szCs w:val="22"/>
              </w:rPr>
            </w:pPr>
            <w:r w:rsidRPr="008F44B5">
              <w:rPr>
                <w:rFonts w:cs="Arial"/>
                <w:szCs w:val="22"/>
              </w:rPr>
              <w:t>Orthosis - Knee - Prefabricated</w:t>
            </w:r>
          </w:p>
        </w:tc>
        <w:tc>
          <w:tcPr>
            <w:tcW w:w="931" w:type="pct"/>
          </w:tcPr>
          <w:p w14:paraId="094AC63B" w14:textId="2C6AC59D" w:rsidR="00667CA6" w:rsidRPr="008F44B5" w:rsidRDefault="00667CA6" w:rsidP="00667CA6">
            <w:pPr>
              <w:pStyle w:val="Table"/>
              <w:rPr>
                <w:rFonts w:eastAsia="Calibri" w:cs="Arial"/>
                <w:szCs w:val="22"/>
              </w:rPr>
            </w:pPr>
            <w:r w:rsidRPr="008F44B5">
              <w:rPr>
                <w:rFonts w:cs="Arial"/>
                <w:szCs w:val="22"/>
              </w:rPr>
              <w:t>05_061209111_0105_1_2</w:t>
            </w:r>
          </w:p>
        </w:tc>
        <w:tc>
          <w:tcPr>
            <w:tcW w:w="2187" w:type="pct"/>
          </w:tcPr>
          <w:p w14:paraId="14A38D38" w14:textId="0AC5BD3E" w:rsidR="00667CA6" w:rsidRPr="008F44B5" w:rsidRDefault="00667CA6" w:rsidP="00667CA6">
            <w:pPr>
              <w:pStyle w:val="Table"/>
              <w:rPr>
                <w:rFonts w:eastAsia="Calibri" w:cs="Arial"/>
                <w:szCs w:val="22"/>
              </w:rPr>
            </w:pPr>
            <w:r w:rsidRPr="008F44B5">
              <w:rPr>
                <w:rFonts w:cs="Arial"/>
                <w:szCs w:val="22"/>
              </w:rPr>
              <w:t>Prefabricated knee orthosis adjustable for the individual</w:t>
            </w:r>
          </w:p>
        </w:tc>
        <w:tc>
          <w:tcPr>
            <w:tcW w:w="343" w:type="pct"/>
          </w:tcPr>
          <w:p w14:paraId="616D5144" w14:textId="2A38004B"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39D39930" w14:textId="042CB8ED"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5E6E82A8"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7AE2B0AB" w14:textId="64371998" w:rsidR="00667CA6" w:rsidRPr="00667CA6" w:rsidRDefault="00667CA6" w:rsidP="00667CA6">
            <w:pPr>
              <w:pStyle w:val="Table"/>
              <w:rPr>
                <w:rFonts w:cs="Arial"/>
                <w:highlight w:val="yellow"/>
              </w:rPr>
            </w:pPr>
          </w:p>
        </w:tc>
        <w:tc>
          <w:tcPr>
            <w:tcW w:w="931" w:type="pct"/>
          </w:tcPr>
          <w:p w14:paraId="65A0969E" w14:textId="0B5D26CB" w:rsidR="00667CA6" w:rsidRPr="00667CA6" w:rsidRDefault="00667CA6" w:rsidP="00667CA6">
            <w:pPr>
              <w:pStyle w:val="Table"/>
              <w:rPr>
                <w:rFonts w:cs="Arial"/>
                <w:highlight w:val="yellow"/>
              </w:rPr>
            </w:pPr>
          </w:p>
        </w:tc>
        <w:tc>
          <w:tcPr>
            <w:tcW w:w="2187" w:type="pct"/>
          </w:tcPr>
          <w:p w14:paraId="5CBF0709" w14:textId="70AA3031" w:rsidR="00667CA6" w:rsidRPr="00667CA6" w:rsidRDefault="00667CA6" w:rsidP="00667CA6">
            <w:pPr>
              <w:pStyle w:val="Table"/>
              <w:rPr>
                <w:rFonts w:cs="Arial"/>
                <w:highlight w:val="yellow"/>
              </w:rPr>
            </w:pPr>
          </w:p>
        </w:tc>
        <w:tc>
          <w:tcPr>
            <w:tcW w:w="343" w:type="pct"/>
          </w:tcPr>
          <w:p w14:paraId="277DC3BB" w14:textId="7EBD3DD6" w:rsidR="00667CA6" w:rsidRPr="00667CA6" w:rsidRDefault="00667CA6" w:rsidP="00667CA6">
            <w:pPr>
              <w:pStyle w:val="Table"/>
              <w:rPr>
                <w:rFonts w:cs="Arial"/>
                <w:highlight w:val="yellow"/>
              </w:rPr>
            </w:pPr>
          </w:p>
        </w:tc>
        <w:tc>
          <w:tcPr>
            <w:tcW w:w="472" w:type="pct"/>
          </w:tcPr>
          <w:p w14:paraId="1ECAA026" w14:textId="5812A545" w:rsidR="00667CA6" w:rsidRPr="00667CA6" w:rsidRDefault="00667CA6" w:rsidP="00667CA6">
            <w:pPr>
              <w:pStyle w:val="Table"/>
              <w:jc w:val="center"/>
              <w:rPr>
                <w:rFonts w:cs="Arial"/>
                <w:highlight w:val="yellow"/>
              </w:rPr>
            </w:pPr>
          </w:p>
        </w:tc>
      </w:tr>
      <w:tr w:rsidR="00667CA6" w:rsidRPr="008F44B5" w14:paraId="0AE2F780"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2D53C0EB" w14:textId="3109450D" w:rsidR="00667CA6" w:rsidRPr="008F44B5" w:rsidRDefault="00667CA6" w:rsidP="00667CA6">
            <w:pPr>
              <w:pStyle w:val="Table"/>
              <w:rPr>
                <w:rFonts w:eastAsia="Calibri" w:cs="Arial"/>
                <w:szCs w:val="22"/>
              </w:rPr>
            </w:pPr>
            <w:r w:rsidRPr="008F44B5">
              <w:rPr>
                <w:rFonts w:cs="Arial"/>
                <w:szCs w:val="22"/>
              </w:rPr>
              <w:t>Orthosis - Knee Ankle Foot - Custom made</w:t>
            </w:r>
          </w:p>
        </w:tc>
        <w:tc>
          <w:tcPr>
            <w:tcW w:w="931" w:type="pct"/>
          </w:tcPr>
          <w:p w14:paraId="011CD45C" w14:textId="2AC0070F" w:rsidR="00667CA6" w:rsidRPr="008F44B5" w:rsidRDefault="00667CA6" w:rsidP="00667CA6">
            <w:pPr>
              <w:pStyle w:val="Table"/>
              <w:rPr>
                <w:rFonts w:eastAsia="Calibri" w:cs="Arial"/>
                <w:szCs w:val="22"/>
              </w:rPr>
            </w:pPr>
            <w:r w:rsidRPr="008F44B5">
              <w:rPr>
                <w:rFonts w:eastAsia="Calibri" w:cs="Arial"/>
                <w:szCs w:val="22"/>
              </w:rPr>
              <w:t>05_061212821_0135_1_2</w:t>
            </w:r>
          </w:p>
        </w:tc>
        <w:tc>
          <w:tcPr>
            <w:tcW w:w="2187" w:type="pct"/>
          </w:tcPr>
          <w:p w14:paraId="4A0B90DB" w14:textId="77777777" w:rsidR="00667CA6" w:rsidRPr="008F44B5" w:rsidRDefault="00667CA6" w:rsidP="00667CA6">
            <w:pPr>
              <w:pStyle w:val="Table"/>
              <w:rPr>
                <w:rFonts w:eastAsia="Calibri" w:cs="Arial"/>
                <w:szCs w:val="22"/>
              </w:rPr>
            </w:pPr>
            <w:r w:rsidRPr="008F44B5">
              <w:rPr>
                <w:rFonts w:cs="Arial"/>
                <w:szCs w:val="22"/>
              </w:rPr>
              <w:t xml:space="preserve">Custom made orthoses providing variable control to stabilise movement of the knee and ankle </w:t>
            </w:r>
          </w:p>
        </w:tc>
        <w:tc>
          <w:tcPr>
            <w:tcW w:w="343" w:type="pct"/>
          </w:tcPr>
          <w:p w14:paraId="38C10DAF"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6136B5A2" w14:textId="49E3E83B"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48E64F8D"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403D8F57" w14:textId="5C248A9F" w:rsidR="00667CA6" w:rsidRPr="008F44B5" w:rsidRDefault="00667CA6" w:rsidP="00667CA6">
            <w:pPr>
              <w:pStyle w:val="Table"/>
              <w:rPr>
                <w:rFonts w:eastAsia="Calibri" w:cs="Arial"/>
                <w:szCs w:val="22"/>
              </w:rPr>
            </w:pPr>
            <w:r w:rsidRPr="008F44B5">
              <w:rPr>
                <w:rFonts w:cs="Arial"/>
                <w:szCs w:val="22"/>
              </w:rPr>
              <w:t>Orthosis - Thigh Knee Ankle - Custom made</w:t>
            </w:r>
          </w:p>
        </w:tc>
        <w:tc>
          <w:tcPr>
            <w:tcW w:w="931" w:type="pct"/>
          </w:tcPr>
          <w:p w14:paraId="14B0CC08" w14:textId="3DD0424F" w:rsidR="00667CA6" w:rsidRPr="008F44B5" w:rsidRDefault="00667CA6" w:rsidP="00667CA6">
            <w:pPr>
              <w:pStyle w:val="Table"/>
              <w:rPr>
                <w:rFonts w:eastAsia="Calibri" w:cs="Arial"/>
                <w:szCs w:val="22"/>
              </w:rPr>
            </w:pPr>
            <w:r w:rsidRPr="008F44B5">
              <w:rPr>
                <w:rFonts w:eastAsia="Calibri" w:cs="Arial"/>
                <w:szCs w:val="22"/>
              </w:rPr>
              <w:t>05_061209821_0135_1_2</w:t>
            </w:r>
          </w:p>
        </w:tc>
        <w:tc>
          <w:tcPr>
            <w:tcW w:w="2187" w:type="pct"/>
          </w:tcPr>
          <w:p w14:paraId="5D901710" w14:textId="77777777" w:rsidR="00667CA6" w:rsidRPr="008F44B5" w:rsidRDefault="00667CA6" w:rsidP="00667CA6">
            <w:pPr>
              <w:pStyle w:val="Table"/>
              <w:rPr>
                <w:rFonts w:eastAsia="Calibri" w:cs="Arial"/>
                <w:szCs w:val="22"/>
              </w:rPr>
            </w:pPr>
            <w:r w:rsidRPr="008F44B5">
              <w:rPr>
                <w:rFonts w:cs="Arial"/>
                <w:szCs w:val="22"/>
              </w:rPr>
              <w:t xml:space="preserve">Custom orthosis spanning the knee, ankle and foot to stabilise the joints and assist the muscles of the leg. </w:t>
            </w:r>
          </w:p>
        </w:tc>
        <w:tc>
          <w:tcPr>
            <w:tcW w:w="343" w:type="pct"/>
          </w:tcPr>
          <w:p w14:paraId="7BD19793"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32B0EFA5" w14:textId="08A5C209"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389CE1E5" w14:textId="77777777" w:rsidTr="2BCC5E0A">
        <w:trPr>
          <w:cnfStyle w:val="000000010000" w:firstRow="0" w:lastRow="0" w:firstColumn="0" w:lastColumn="0" w:oddVBand="0" w:evenVBand="0" w:oddHBand="0" w:evenHBand="1" w:firstRowFirstColumn="0" w:firstRowLastColumn="0" w:lastRowFirstColumn="0" w:lastRowLastColumn="0"/>
          <w:trHeight w:val="573"/>
        </w:trPr>
        <w:tc>
          <w:tcPr>
            <w:tcW w:w="1067" w:type="pct"/>
          </w:tcPr>
          <w:p w14:paraId="4686C06B" w14:textId="31D0F774" w:rsidR="00667CA6" w:rsidRPr="008F44B5" w:rsidRDefault="00667CA6" w:rsidP="00667CA6">
            <w:pPr>
              <w:pStyle w:val="Table"/>
              <w:rPr>
                <w:rFonts w:eastAsia="Calibri" w:cs="Arial"/>
              </w:rPr>
            </w:pPr>
            <w:r w:rsidRPr="008F44B5">
              <w:rPr>
                <w:rFonts w:cs="Arial"/>
              </w:rPr>
              <w:t>Orthosis - Upper Limb - Custom made</w:t>
            </w:r>
          </w:p>
        </w:tc>
        <w:tc>
          <w:tcPr>
            <w:tcW w:w="931" w:type="pct"/>
          </w:tcPr>
          <w:p w14:paraId="3A90ADCD" w14:textId="6E900FA6" w:rsidR="00667CA6" w:rsidRPr="008F44B5" w:rsidRDefault="00667CA6" w:rsidP="00667CA6">
            <w:pPr>
              <w:pStyle w:val="Table"/>
              <w:rPr>
                <w:rFonts w:eastAsia="Calibri" w:cs="Arial"/>
                <w:szCs w:val="22"/>
              </w:rPr>
            </w:pPr>
            <w:r w:rsidRPr="008F44B5">
              <w:rPr>
                <w:rFonts w:eastAsia="Calibri" w:cs="Arial"/>
                <w:szCs w:val="22"/>
              </w:rPr>
              <w:t>05_060600821_0135_1_2</w:t>
            </w:r>
          </w:p>
        </w:tc>
        <w:tc>
          <w:tcPr>
            <w:tcW w:w="2187" w:type="pct"/>
          </w:tcPr>
          <w:p w14:paraId="5B685EA6" w14:textId="77777777" w:rsidR="00667CA6" w:rsidRPr="008F44B5" w:rsidRDefault="00667CA6" w:rsidP="00667CA6">
            <w:pPr>
              <w:pStyle w:val="Table"/>
              <w:rPr>
                <w:rFonts w:eastAsia="Calibri" w:cs="Arial"/>
                <w:szCs w:val="22"/>
              </w:rPr>
            </w:pPr>
            <w:r w:rsidRPr="008F44B5">
              <w:rPr>
                <w:rFonts w:cs="Arial"/>
                <w:szCs w:val="22"/>
              </w:rPr>
              <w:t xml:space="preserve">Custom made orthosis for any combination of shoulder, elbow, wrist and hand to stabilise movement </w:t>
            </w:r>
          </w:p>
        </w:tc>
        <w:tc>
          <w:tcPr>
            <w:tcW w:w="343" w:type="pct"/>
          </w:tcPr>
          <w:p w14:paraId="4E03E397"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063EF72B" w14:textId="6EF7CD36"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0F748EAD"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7592EDA6" w14:textId="12FD86E3" w:rsidR="00667CA6" w:rsidRPr="008F44B5" w:rsidRDefault="00667CA6" w:rsidP="00667CA6">
            <w:pPr>
              <w:pStyle w:val="Table"/>
              <w:rPr>
                <w:rFonts w:eastAsia="Calibri" w:cs="Arial"/>
                <w:szCs w:val="22"/>
              </w:rPr>
            </w:pPr>
            <w:r w:rsidRPr="008F44B5">
              <w:rPr>
                <w:rFonts w:cs="Arial"/>
                <w:szCs w:val="22"/>
              </w:rPr>
              <w:t>Orthosis - Upper Limb - Prefabricated</w:t>
            </w:r>
          </w:p>
        </w:tc>
        <w:tc>
          <w:tcPr>
            <w:tcW w:w="931" w:type="pct"/>
          </w:tcPr>
          <w:p w14:paraId="20B3E2E2" w14:textId="77777777" w:rsidR="00667CA6" w:rsidRPr="008F44B5" w:rsidRDefault="00667CA6" w:rsidP="00667CA6">
            <w:pPr>
              <w:pStyle w:val="Table"/>
              <w:rPr>
                <w:rFonts w:eastAsia="Calibri" w:cs="Arial"/>
                <w:szCs w:val="22"/>
              </w:rPr>
            </w:pPr>
            <w:r w:rsidRPr="008F44B5">
              <w:rPr>
                <w:rFonts w:cs="Arial"/>
                <w:szCs w:val="22"/>
              </w:rPr>
              <w:t>05_060600111_0135_1_2</w:t>
            </w:r>
          </w:p>
        </w:tc>
        <w:tc>
          <w:tcPr>
            <w:tcW w:w="2187" w:type="pct"/>
          </w:tcPr>
          <w:p w14:paraId="3013A908" w14:textId="77777777" w:rsidR="00667CA6" w:rsidRPr="008F44B5" w:rsidRDefault="00667CA6" w:rsidP="00667CA6">
            <w:pPr>
              <w:pStyle w:val="Table"/>
              <w:rPr>
                <w:rFonts w:eastAsia="Calibri" w:cs="Arial"/>
                <w:szCs w:val="22"/>
              </w:rPr>
            </w:pPr>
            <w:r w:rsidRPr="008F44B5">
              <w:rPr>
                <w:rFonts w:cs="Arial"/>
                <w:szCs w:val="22"/>
              </w:rPr>
              <w:t>Prefabricated orthosis for any combination of shoulder, elbow, wrist and hand to stabilise movement; prefabricated devices may be adjustable or ready to use</w:t>
            </w:r>
          </w:p>
        </w:tc>
        <w:tc>
          <w:tcPr>
            <w:tcW w:w="343" w:type="pct"/>
          </w:tcPr>
          <w:p w14:paraId="7D4862D5"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5D0477CB" w14:textId="77777777"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0FD893EF" w14:textId="77777777" w:rsidTr="2BCC5E0A">
        <w:trPr>
          <w:cnfStyle w:val="000000010000" w:firstRow="0" w:lastRow="0" w:firstColumn="0" w:lastColumn="0" w:oddVBand="0" w:evenVBand="0" w:oddHBand="0" w:evenHBand="1" w:firstRowFirstColumn="0" w:firstRowLastColumn="0" w:lastRowFirstColumn="0" w:lastRowLastColumn="0"/>
          <w:trHeight w:val="550"/>
        </w:trPr>
        <w:tc>
          <w:tcPr>
            <w:tcW w:w="1067" w:type="pct"/>
          </w:tcPr>
          <w:p w14:paraId="059233DB" w14:textId="4711AC50" w:rsidR="00667CA6" w:rsidRPr="008F44B5" w:rsidRDefault="00667CA6" w:rsidP="00667CA6">
            <w:pPr>
              <w:pStyle w:val="Table"/>
              <w:rPr>
                <w:rFonts w:eastAsia="Calibri" w:cs="Arial"/>
              </w:rPr>
            </w:pPr>
            <w:r w:rsidRPr="008F44B5">
              <w:rPr>
                <w:rFonts w:eastAsia="Calibri" w:cs="Arial"/>
              </w:rPr>
              <w:t>Orthosis - Foot - All Types or Prefabricated Orthotic Footwear</w:t>
            </w:r>
          </w:p>
        </w:tc>
        <w:tc>
          <w:tcPr>
            <w:tcW w:w="931" w:type="pct"/>
          </w:tcPr>
          <w:p w14:paraId="54DC0417" w14:textId="77777777" w:rsidR="00667CA6" w:rsidRPr="008F44B5" w:rsidRDefault="00667CA6" w:rsidP="00667CA6">
            <w:pPr>
              <w:pStyle w:val="Table"/>
              <w:rPr>
                <w:rFonts w:eastAsia="Calibri" w:cs="Arial"/>
                <w:szCs w:val="22"/>
              </w:rPr>
            </w:pPr>
            <w:r w:rsidRPr="008F44B5">
              <w:rPr>
                <w:rFonts w:cs="Arial"/>
                <w:szCs w:val="22"/>
              </w:rPr>
              <w:t>05_061203111_0135_1_2</w:t>
            </w:r>
          </w:p>
        </w:tc>
        <w:tc>
          <w:tcPr>
            <w:tcW w:w="2187" w:type="pct"/>
          </w:tcPr>
          <w:p w14:paraId="1795D4A7" w14:textId="2B70565C" w:rsidR="00667CA6" w:rsidRPr="008F44B5" w:rsidRDefault="00667CA6" w:rsidP="00667CA6">
            <w:pPr>
              <w:pStyle w:val="Table"/>
              <w:rPr>
                <w:rFonts w:eastAsia="Calibri" w:cs="Arial"/>
              </w:rPr>
            </w:pPr>
            <w:r w:rsidRPr="008F44B5">
              <w:rPr>
                <w:rFonts w:cs="Arial"/>
              </w:rPr>
              <w:t>Prefabricated orthotic to support the foot, improve posture and correct any imbalances (includes off the shelf orthopedic footwear)</w:t>
            </w:r>
          </w:p>
        </w:tc>
        <w:tc>
          <w:tcPr>
            <w:tcW w:w="343" w:type="pct"/>
          </w:tcPr>
          <w:p w14:paraId="6A0BCC87"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61B24A48" w14:textId="77777777"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21D6E750"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02B00142" w14:textId="4F5F5EE4" w:rsidR="00667CA6" w:rsidRPr="008F44B5" w:rsidRDefault="00667CA6" w:rsidP="00667CA6">
            <w:pPr>
              <w:pStyle w:val="Table"/>
              <w:rPr>
                <w:rFonts w:eastAsia="Calibri" w:cs="Arial"/>
                <w:szCs w:val="22"/>
              </w:rPr>
            </w:pPr>
            <w:r w:rsidRPr="008F44B5">
              <w:rPr>
                <w:rFonts w:eastAsia="Calibri" w:cs="Arial"/>
                <w:szCs w:val="22"/>
              </w:rPr>
              <w:t>Repairs and Maintenance - Orthosis</w:t>
            </w:r>
          </w:p>
        </w:tc>
        <w:tc>
          <w:tcPr>
            <w:tcW w:w="931" w:type="pct"/>
          </w:tcPr>
          <w:p w14:paraId="352CF4C1" w14:textId="77777777" w:rsidR="00667CA6" w:rsidRPr="008F44B5" w:rsidRDefault="00667CA6" w:rsidP="00667CA6">
            <w:pPr>
              <w:pStyle w:val="Table"/>
              <w:rPr>
                <w:rFonts w:eastAsia="Calibri" w:cs="Arial"/>
                <w:szCs w:val="22"/>
              </w:rPr>
            </w:pPr>
            <w:r w:rsidRPr="008F44B5">
              <w:rPr>
                <w:rFonts w:cs="Arial"/>
                <w:szCs w:val="22"/>
              </w:rPr>
              <w:t>05_500612441_0135_1_2</w:t>
            </w:r>
          </w:p>
        </w:tc>
        <w:tc>
          <w:tcPr>
            <w:tcW w:w="2187" w:type="pct"/>
          </w:tcPr>
          <w:p w14:paraId="18B6574D" w14:textId="77777777" w:rsidR="00667CA6" w:rsidRPr="008F44B5" w:rsidRDefault="00667CA6" w:rsidP="00667CA6">
            <w:pPr>
              <w:pStyle w:val="Table"/>
              <w:rPr>
                <w:rFonts w:eastAsia="Calibri" w:cs="Arial"/>
                <w:szCs w:val="22"/>
              </w:rPr>
            </w:pPr>
            <w:r w:rsidRPr="008F44B5">
              <w:rPr>
                <w:rFonts w:cs="Arial"/>
                <w:szCs w:val="22"/>
              </w:rPr>
              <w:t>Repairs for orthoses</w:t>
            </w:r>
          </w:p>
        </w:tc>
        <w:tc>
          <w:tcPr>
            <w:tcW w:w="343" w:type="pct"/>
          </w:tcPr>
          <w:p w14:paraId="263FDE85"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7B485AF8" w14:textId="77777777"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4DFF282F"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4C74AE6B" w14:textId="545B79CC" w:rsidR="00667CA6" w:rsidRPr="008F44B5" w:rsidRDefault="00667CA6" w:rsidP="00667CA6">
            <w:pPr>
              <w:pStyle w:val="Table"/>
              <w:rPr>
                <w:rFonts w:eastAsia="Calibri" w:cs="Arial"/>
                <w:color w:val="FF0000"/>
                <w:vertAlign w:val="superscript"/>
              </w:rPr>
            </w:pPr>
            <w:r w:rsidRPr="008F44B5">
              <w:rPr>
                <w:rFonts w:cs="Arial"/>
              </w:rPr>
              <w:t>Prosthesis - For use in Wet Environment (i.e. waterproofing)</w:t>
            </w:r>
          </w:p>
        </w:tc>
        <w:tc>
          <w:tcPr>
            <w:tcW w:w="931" w:type="pct"/>
          </w:tcPr>
          <w:p w14:paraId="33542E37" w14:textId="731975C8" w:rsidR="00667CA6" w:rsidRPr="008F44B5" w:rsidRDefault="00667CA6" w:rsidP="00667CA6">
            <w:pPr>
              <w:pStyle w:val="Table"/>
              <w:rPr>
                <w:rFonts w:eastAsia="Calibri" w:cs="Arial"/>
                <w:szCs w:val="22"/>
              </w:rPr>
            </w:pPr>
            <w:r w:rsidRPr="008F44B5">
              <w:rPr>
                <w:rFonts w:eastAsia="Calibri" w:cs="Arial"/>
                <w:szCs w:val="22"/>
              </w:rPr>
              <w:t>05_062490191_0135_1_2</w:t>
            </w:r>
          </w:p>
        </w:tc>
        <w:tc>
          <w:tcPr>
            <w:tcW w:w="2187" w:type="pct"/>
          </w:tcPr>
          <w:p w14:paraId="3F7DCAAC" w14:textId="21D3F197" w:rsidR="00667CA6" w:rsidRPr="008F44B5" w:rsidRDefault="00667CA6" w:rsidP="00667CA6">
            <w:pPr>
              <w:pStyle w:val="Table"/>
              <w:rPr>
                <w:rFonts w:eastAsia="Calibri" w:cs="Arial"/>
              </w:rPr>
            </w:pPr>
            <w:r w:rsidRPr="008F44B5">
              <w:rPr>
                <w:rFonts w:cs="Arial"/>
              </w:rPr>
              <w:t>Prosthesis that incorporates specialised components or treatments to enable use in wet environments</w:t>
            </w:r>
          </w:p>
        </w:tc>
        <w:tc>
          <w:tcPr>
            <w:tcW w:w="343" w:type="pct"/>
          </w:tcPr>
          <w:p w14:paraId="57D50864"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22AFD15A" w14:textId="4DB392B9"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7636F83F" w14:textId="77777777" w:rsidTr="2BCC5E0A">
        <w:trPr>
          <w:cnfStyle w:val="000000100000" w:firstRow="0" w:lastRow="0" w:firstColumn="0" w:lastColumn="0" w:oddVBand="0" w:evenVBand="0" w:oddHBand="1" w:evenHBand="0" w:firstRowFirstColumn="0" w:firstRowLastColumn="0" w:lastRowFirstColumn="0" w:lastRowLastColumn="0"/>
          <w:trHeight w:val="285"/>
        </w:trPr>
        <w:tc>
          <w:tcPr>
            <w:tcW w:w="1067" w:type="pct"/>
          </w:tcPr>
          <w:p w14:paraId="50B57FA5" w14:textId="7947A1B1" w:rsidR="00667CA6" w:rsidRPr="008F44B5" w:rsidRDefault="00667CA6" w:rsidP="00667CA6">
            <w:pPr>
              <w:pStyle w:val="Table"/>
              <w:rPr>
                <w:rFonts w:eastAsia="Calibri" w:cs="Arial"/>
                <w:szCs w:val="22"/>
              </w:rPr>
            </w:pPr>
            <w:r w:rsidRPr="008F44B5">
              <w:rPr>
                <w:rFonts w:eastAsia="Calibri" w:cs="Arial"/>
                <w:szCs w:val="22"/>
              </w:rPr>
              <w:t>Prosthesis - Not Limb Related</w:t>
            </w:r>
          </w:p>
        </w:tc>
        <w:tc>
          <w:tcPr>
            <w:tcW w:w="931" w:type="pct"/>
          </w:tcPr>
          <w:p w14:paraId="5DEEBE59" w14:textId="55E4508E" w:rsidR="00667CA6" w:rsidRPr="008F44B5" w:rsidRDefault="00667CA6" w:rsidP="00667CA6">
            <w:pPr>
              <w:pStyle w:val="Table"/>
              <w:rPr>
                <w:rFonts w:eastAsia="Calibri" w:cs="Arial"/>
                <w:szCs w:val="22"/>
              </w:rPr>
            </w:pPr>
            <w:r w:rsidRPr="008F44B5">
              <w:rPr>
                <w:rFonts w:eastAsia="Calibri" w:cs="Arial"/>
                <w:szCs w:val="22"/>
              </w:rPr>
              <w:t>05_063000821_0135_1_2</w:t>
            </w:r>
          </w:p>
        </w:tc>
        <w:tc>
          <w:tcPr>
            <w:tcW w:w="2187" w:type="pct"/>
          </w:tcPr>
          <w:p w14:paraId="2B093B45" w14:textId="77777777" w:rsidR="00667CA6" w:rsidRPr="008F44B5" w:rsidRDefault="00667CA6" w:rsidP="00667CA6">
            <w:pPr>
              <w:pStyle w:val="Table"/>
              <w:rPr>
                <w:rFonts w:eastAsia="Calibri" w:cs="Arial"/>
                <w:szCs w:val="22"/>
              </w:rPr>
            </w:pPr>
            <w:r w:rsidRPr="008F44B5">
              <w:rPr>
                <w:rFonts w:cs="Arial"/>
                <w:szCs w:val="22"/>
              </w:rPr>
              <w:t>Devices used to replace totally, or in part, the appearance and function of an absent body segment other than limbs</w:t>
            </w:r>
          </w:p>
        </w:tc>
        <w:tc>
          <w:tcPr>
            <w:tcW w:w="343" w:type="pct"/>
          </w:tcPr>
          <w:p w14:paraId="1C337EDD"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7E96B1FB" w14:textId="77777777" w:rsidR="00667CA6" w:rsidRPr="008F44B5" w:rsidRDefault="00667CA6" w:rsidP="00667CA6">
            <w:pPr>
              <w:pStyle w:val="Table"/>
              <w:jc w:val="center"/>
              <w:rPr>
                <w:rFonts w:eastAsia="Calibri" w:cs="Arial"/>
                <w:szCs w:val="22"/>
              </w:rPr>
            </w:pPr>
            <w:r w:rsidRPr="008F44B5">
              <w:rPr>
                <w:rFonts w:cs="Arial"/>
                <w:szCs w:val="22"/>
              </w:rPr>
              <w:t>N</w:t>
            </w:r>
          </w:p>
        </w:tc>
      </w:tr>
      <w:tr w:rsidR="00667CA6" w:rsidRPr="008F44B5" w14:paraId="77AF0FDB"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35DE71B6" w14:textId="315D3DBB" w:rsidR="00667CA6" w:rsidRPr="008F44B5" w:rsidRDefault="00667CA6" w:rsidP="00667CA6">
            <w:pPr>
              <w:pStyle w:val="Table"/>
              <w:rPr>
                <w:rFonts w:eastAsia="Calibri" w:cs="Arial"/>
              </w:rPr>
            </w:pPr>
            <w:r w:rsidRPr="008F44B5">
              <w:rPr>
                <w:rFonts w:eastAsia="Calibri" w:cs="Arial"/>
              </w:rPr>
              <w:t>Prosthesis - Osseo-Integration Mounting -Upper or Lower - Additional Cost</w:t>
            </w:r>
          </w:p>
        </w:tc>
        <w:tc>
          <w:tcPr>
            <w:tcW w:w="931" w:type="pct"/>
          </w:tcPr>
          <w:p w14:paraId="31BD3174" w14:textId="5113D2DF" w:rsidR="00667CA6" w:rsidRPr="008F44B5" w:rsidRDefault="00667CA6" w:rsidP="00667CA6">
            <w:pPr>
              <w:pStyle w:val="Table"/>
              <w:rPr>
                <w:rFonts w:eastAsia="Calibri" w:cs="Arial"/>
                <w:szCs w:val="22"/>
              </w:rPr>
            </w:pPr>
            <w:r w:rsidRPr="008F44B5">
              <w:rPr>
                <w:rFonts w:eastAsia="Calibri" w:cs="Arial"/>
                <w:szCs w:val="22"/>
              </w:rPr>
              <w:t>05_062200921_0135_1_2</w:t>
            </w:r>
          </w:p>
        </w:tc>
        <w:tc>
          <w:tcPr>
            <w:tcW w:w="2187" w:type="pct"/>
          </w:tcPr>
          <w:p w14:paraId="421EFCEB" w14:textId="72B6F6C9" w:rsidR="00667CA6" w:rsidRPr="008F44B5" w:rsidRDefault="00667CA6" w:rsidP="00667CA6">
            <w:pPr>
              <w:pStyle w:val="Table"/>
              <w:rPr>
                <w:rFonts w:cs="Arial"/>
              </w:rPr>
            </w:pPr>
            <w:r w:rsidRPr="008F44B5">
              <w:rPr>
                <w:rFonts w:cs="Arial"/>
              </w:rPr>
              <w:t>Extra cost to facilitate connection through titanium or similar bone implants to upper or lower residual limb, outside the standard prosthetic cost</w:t>
            </w:r>
          </w:p>
        </w:tc>
        <w:tc>
          <w:tcPr>
            <w:tcW w:w="343" w:type="pct"/>
          </w:tcPr>
          <w:p w14:paraId="39D98BAD"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69D0508D" w14:textId="52DBE54A"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66A9D56E"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12002E36" w14:textId="23C617D7" w:rsidR="00667CA6" w:rsidRPr="008F44B5" w:rsidRDefault="00667CA6" w:rsidP="00667CA6">
            <w:pPr>
              <w:pStyle w:val="Table"/>
              <w:rPr>
                <w:rFonts w:eastAsia="Calibri" w:cs="Arial"/>
                <w:szCs w:val="22"/>
              </w:rPr>
            </w:pPr>
            <w:r w:rsidRPr="008F44B5">
              <w:rPr>
                <w:rFonts w:eastAsia="Calibri" w:cs="Arial"/>
                <w:szCs w:val="22"/>
              </w:rPr>
              <w:t>Prosthesis - Transfemoral or Higher</w:t>
            </w:r>
          </w:p>
        </w:tc>
        <w:tc>
          <w:tcPr>
            <w:tcW w:w="931" w:type="pct"/>
          </w:tcPr>
          <w:p w14:paraId="2BF98597" w14:textId="77777777" w:rsidR="00667CA6" w:rsidRPr="008F44B5" w:rsidRDefault="00667CA6" w:rsidP="00667CA6">
            <w:pPr>
              <w:pStyle w:val="Table"/>
              <w:rPr>
                <w:rFonts w:eastAsia="Calibri" w:cs="Arial"/>
                <w:szCs w:val="22"/>
              </w:rPr>
            </w:pPr>
            <w:r w:rsidRPr="008F44B5">
              <w:rPr>
                <w:rFonts w:cs="Arial"/>
                <w:szCs w:val="22"/>
              </w:rPr>
              <w:t>05_062415121_0135_1_2</w:t>
            </w:r>
          </w:p>
        </w:tc>
        <w:tc>
          <w:tcPr>
            <w:tcW w:w="2187" w:type="pct"/>
          </w:tcPr>
          <w:p w14:paraId="1E86BFA2" w14:textId="77777777" w:rsidR="00667CA6" w:rsidRPr="008F44B5" w:rsidRDefault="00667CA6" w:rsidP="00667CA6">
            <w:pPr>
              <w:pStyle w:val="Table"/>
              <w:rPr>
                <w:rFonts w:eastAsia="Calibri" w:cs="Arial"/>
                <w:szCs w:val="22"/>
              </w:rPr>
            </w:pPr>
            <w:r w:rsidRPr="008F44B5">
              <w:rPr>
                <w:rFonts w:cs="Arial"/>
                <w:szCs w:val="22"/>
              </w:rPr>
              <w:t>Devices that replace part of the lower limb between the knee and hip joints after limb loss/absence</w:t>
            </w:r>
          </w:p>
        </w:tc>
        <w:tc>
          <w:tcPr>
            <w:tcW w:w="343" w:type="pct"/>
          </w:tcPr>
          <w:p w14:paraId="32727229"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6B924D3C" w14:textId="77777777"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023224F6"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1C6DC6B0" w14:textId="249FEAE1" w:rsidR="00667CA6" w:rsidRPr="008F44B5" w:rsidRDefault="00667CA6" w:rsidP="00667CA6">
            <w:pPr>
              <w:pStyle w:val="Table"/>
              <w:rPr>
                <w:rFonts w:eastAsia="Calibri" w:cs="Arial"/>
                <w:szCs w:val="22"/>
              </w:rPr>
            </w:pPr>
            <w:r w:rsidRPr="008F44B5">
              <w:rPr>
                <w:rFonts w:cs="Arial"/>
                <w:szCs w:val="22"/>
              </w:rPr>
              <w:t>Prosthesis - Transtibial or Lower</w:t>
            </w:r>
          </w:p>
        </w:tc>
        <w:tc>
          <w:tcPr>
            <w:tcW w:w="931" w:type="pct"/>
          </w:tcPr>
          <w:p w14:paraId="3A6C0CBA" w14:textId="77777777" w:rsidR="00667CA6" w:rsidRPr="008F44B5" w:rsidRDefault="00667CA6" w:rsidP="00667CA6">
            <w:pPr>
              <w:pStyle w:val="Table"/>
              <w:rPr>
                <w:rFonts w:eastAsia="Calibri" w:cs="Arial"/>
                <w:szCs w:val="22"/>
              </w:rPr>
            </w:pPr>
            <w:r w:rsidRPr="008F44B5">
              <w:rPr>
                <w:rFonts w:cs="Arial"/>
                <w:szCs w:val="22"/>
              </w:rPr>
              <w:t>05_062409121_0135_1_2</w:t>
            </w:r>
          </w:p>
        </w:tc>
        <w:tc>
          <w:tcPr>
            <w:tcW w:w="2187" w:type="pct"/>
          </w:tcPr>
          <w:p w14:paraId="5E311DA6" w14:textId="77777777" w:rsidR="00667CA6" w:rsidRPr="008F44B5" w:rsidRDefault="00667CA6" w:rsidP="00667CA6">
            <w:pPr>
              <w:pStyle w:val="Table"/>
              <w:rPr>
                <w:rFonts w:eastAsia="Calibri" w:cs="Arial"/>
                <w:szCs w:val="22"/>
              </w:rPr>
            </w:pPr>
            <w:r w:rsidRPr="008F44B5">
              <w:rPr>
                <w:rFonts w:cs="Arial"/>
                <w:szCs w:val="22"/>
              </w:rPr>
              <w:t>Devices that replace part of the lower limb between the knee and the ankle joint after limb loss/absence</w:t>
            </w:r>
          </w:p>
        </w:tc>
        <w:tc>
          <w:tcPr>
            <w:tcW w:w="343" w:type="pct"/>
          </w:tcPr>
          <w:p w14:paraId="1D4B6098"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6FC56149" w14:textId="77777777"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19D1B14E" w14:textId="77777777" w:rsidTr="2BCC5E0A">
        <w:trPr>
          <w:cnfStyle w:val="000000100000" w:firstRow="0" w:lastRow="0" w:firstColumn="0" w:lastColumn="0" w:oddVBand="0" w:evenVBand="0" w:oddHBand="1" w:evenHBand="0" w:firstRowFirstColumn="0" w:firstRowLastColumn="0" w:lastRowFirstColumn="0" w:lastRowLastColumn="0"/>
          <w:trHeight w:val="285"/>
        </w:trPr>
        <w:tc>
          <w:tcPr>
            <w:tcW w:w="1067" w:type="pct"/>
          </w:tcPr>
          <w:p w14:paraId="58C09329" w14:textId="7E0A3FAB" w:rsidR="00667CA6" w:rsidRPr="008F44B5" w:rsidRDefault="00667CA6" w:rsidP="00667CA6">
            <w:pPr>
              <w:pStyle w:val="Table"/>
              <w:rPr>
                <w:rFonts w:eastAsia="Calibri" w:cs="Arial"/>
              </w:rPr>
            </w:pPr>
            <w:r w:rsidRPr="008F44B5">
              <w:rPr>
                <w:rFonts w:eastAsia="Calibri" w:cs="Arial"/>
              </w:rPr>
              <w:t>Prosthesis - Upper Limb - Including Powered</w:t>
            </w:r>
          </w:p>
        </w:tc>
        <w:tc>
          <w:tcPr>
            <w:tcW w:w="931" w:type="pct"/>
          </w:tcPr>
          <w:p w14:paraId="6EDA62A9" w14:textId="77777777" w:rsidR="00667CA6" w:rsidRPr="008F44B5" w:rsidRDefault="00667CA6" w:rsidP="00667CA6">
            <w:pPr>
              <w:pStyle w:val="Table"/>
              <w:rPr>
                <w:rFonts w:eastAsia="Calibri" w:cs="Arial"/>
                <w:szCs w:val="22"/>
              </w:rPr>
            </w:pPr>
            <w:r w:rsidRPr="008F44B5">
              <w:rPr>
                <w:rFonts w:cs="Arial"/>
                <w:szCs w:val="22"/>
              </w:rPr>
              <w:t>05_061800121_0135_1_2</w:t>
            </w:r>
          </w:p>
        </w:tc>
        <w:tc>
          <w:tcPr>
            <w:tcW w:w="2187" w:type="pct"/>
          </w:tcPr>
          <w:p w14:paraId="4B07EB46" w14:textId="77777777" w:rsidR="00667CA6" w:rsidRPr="008F44B5" w:rsidRDefault="00667CA6" w:rsidP="00667CA6">
            <w:pPr>
              <w:pStyle w:val="Table"/>
              <w:rPr>
                <w:rFonts w:eastAsia="Calibri" w:cs="Arial"/>
                <w:szCs w:val="22"/>
              </w:rPr>
            </w:pPr>
            <w:r w:rsidRPr="008F44B5">
              <w:rPr>
                <w:rFonts w:cs="Arial"/>
                <w:szCs w:val="22"/>
              </w:rPr>
              <w:t>Devices that replace part or all of the upper limb (not including finger replacement only)</w:t>
            </w:r>
          </w:p>
        </w:tc>
        <w:tc>
          <w:tcPr>
            <w:tcW w:w="343" w:type="pct"/>
          </w:tcPr>
          <w:p w14:paraId="09D9BC44"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01183C65" w14:textId="77777777"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6A135BD7"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7" w:type="pct"/>
          </w:tcPr>
          <w:p w14:paraId="1C8BC32C" w14:textId="38567C98" w:rsidR="00667CA6" w:rsidRPr="008F44B5" w:rsidRDefault="00667CA6" w:rsidP="00667CA6">
            <w:pPr>
              <w:pStyle w:val="Table"/>
              <w:rPr>
                <w:rFonts w:eastAsia="Calibri" w:cs="Arial"/>
                <w:szCs w:val="22"/>
              </w:rPr>
            </w:pPr>
            <w:r w:rsidRPr="008F44B5">
              <w:rPr>
                <w:rFonts w:eastAsia="Calibri" w:cs="Arial"/>
                <w:szCs w:val="22"/>
              </w:rPr>
              <w:t>Prosthesis - Lower Limb for Sports</w:t>
            </w:r>
          </w:p>
        </w:tc>
        <w:tc>
          <w:tcPr>
            <w:tcW w:w="931" w:type="pct"/>
          </w:tcPr>
          <w:p w14:paraId="38CB390D" w14:textId="77777777" w:rsidR="00667CA6" w:rsidRPr="008F44B5" w:rsidRDefault="00667CA6" w:rsidP="00667CA6">
            <w:pPr>
              <w:pStyle w:val="Table"/>
              <w:rPr>
                <w:rFonts w:eastAsia="Calibri" w:cs="Arial"/>
                <w:szCs w:val="22"/>
              </w:rPr>
            </w:pPr>
            <w:r w:rsidRPr="008F44B5">
              <w:rPr>
                <w:rFonts w:cs="Arial"/>
                <w:szCs w:val="22"/>
              </w:rPr>
              <w:t>05_062488121_0135_1_2</w:t>
            </w:r>
          </w:p>
        </w:tc>
        <w:tc>
          <w:tcPr>
            <w:tcW w:w="2187" w:type="pct"/>
          </w:tcPr>
          <w:p w14:paraId="6758838C" w14:textId="335D0871" w:rsidR="00667CA6" w:rsidRPr="008F44B5" w:rsidRDefault="00667CA6" w:rsidP="00667CA6">
            <w:pPr>
              <w:pStyle w:val="Table"/>
              <w:rPr>
                <w:rFonts w:eastAsia="Calibri" w:cs="Arial"/>
              </w:rPr>
            </w:pPr>
            <w:r w:rsidRPr="008F44B5">
              <w:rPr>
                <w:rFonts w:cs="Arial"/>
              </w:rPr>
              <w:t>Lower limb prosthetics customised or custom made for use in sport.</w:t>
            </w:r>
          </w:p>
        </w:tc>
        <w:tc>
          <w:tcPr>
            <w:tcW w:w="343" w:type="pct"/>
          </w:tcPr>
          <w:p w14:paraId="49BB6F85"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36B21D1B" w14:textId="77777777" w:rsidR="00667CA6" w:rsidRPr="008F44B5" w:rsidRDefault="00667CA6" w:rsidP="00667CA6">
            <w:pPr>
              <w:pStyle w:val="Table"/>
              <w:jc w:val="center"/>
              <w:rPr>
                <w:rFonts w:eastAsia="Calibri" w:cs="Arial"/>
                <w:szCs w:val="22"/>
              </w:rPr>
            </w:pPr>
            <w:r w:rsidRPr="008F44B5">
              <w:rPr>
                <w:rFonts w:cs="Arial"/>
                <w:szCs w:val="22"/>
              </w:rPr>
              <w:t>Y</w:t>
            </w:r>
          </w:p>
        </w:tc>
      </w:tr>
      <w:tr w:rsidR="00667CA6" w:rsidRPr="008F44B5" w14:paraId="68854FB0"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7" w:type="pct"/>
          </w:tcPr>
          <w:p w14:paraId="03B72871" w14:textId="52DCE197" w:rsidR="00667CA6" w:rsidRPr="008F44B5" w:rsidRDefault="00667CA6" w:rsidP="00667CA6">
            <w:pPr>
              <w:pStyle w:val="Table"/>
              <w:rPr>
                <w:rFonts w:eastAsia="Calibri" w:cs="Arial"/>
              </w:rPr>
            </w:pPr>
            <w:r w:rsidRPr="008F44B5">
              <w:rPr>
                <w:rFonts w:eastAsia="Calibri" w:cs="Arial"/>
              </w:rPr>
              <w:t>Orthosis - Trunk / Lower Body - FES or Powered - to support standing/walking</w:t>
            </w:r>
          </w:p>
        </w:tc>
        <w:tc>
          <w:tcPr>
            <w:tcW w:w="931" w:type="pct"/>
          </w:tcPr>
          <w:p w14:paraId="249728A8" w14:textId="6299ECE9" w:rsidR="00667CA6" w:rsidRPr="008F44B5" w:rsidRDefault="00667CA6" w:rsidP="00667CA6">
            <w:pPr>
              <w:pStyle w:val="Table"/>
              <w:rPr>
                <w:rFonts w:eastAsia="Calibri" w:cs="Arial"/>
                <w:szCs w:val="22"/>
              </w:rPr>
            </w:pPr>
            <w:r w:rsidRPr="008F44B5">
              <w:rPr>
                <w:rFonts w:eastAsia="Calibri" w:cs="Arial"/>
                <w:szCs w:val="22"/>
              </w:rPr>
              <w:t>05_061500811_0135_1_2</w:t>
            </w:r>
          </w:p>
        </w:tc>
        <w:tc>
          <w:tcPr>
            <w:tcW w:w="2187" w:type="pct"/>
          </w:tcPr>
          <w:p w14:paraId="55FF71F2" w14:textId="77777777" w:rsidR="00667CA6" w:rsidRPr="008F44B5" w:rsidRDefault="00667CA6" w:rsidP="00667CA6">
            <w:pPr>
              <w:pStyle w:val="Table"/>
              <w:rPr>
                <w:rFonts w:eastAsia="Calibri" w:cs="Arial"/>
                <w:szCs w:val="22"/>
              </w:rPr>
            </w:pPr>
            <w:r w:rsidRPr="008F44B5">
              <w:rPr>
                <w:rFonts w:cs="Arial"/>
                <w:szCs w:val="22"/>
              </w:rPr>
              <w:t xml:space="preserve">Hybrid orthoses with powered joints and/or linked functional electrical stimulation (FES) to facilitate standing, walking, and/or stair climbing </w:t>
            </w:r>
          </w:p>
        </w:tc>
        <w:tc>
          <w:tcPr>
            <w:tcW w:w="343" w:type="pct"/>
          </w:tcPr>
          <w:p w14:paraId="43C3449A" w14:textId="77777777" w:rsidR="00667CA6" w:rsidRPr="008F44B5" w:rsidRDefault="00667CA6" w:rsidP="00667CA6">
            <w:pPr>
              <w:pStyle w:val="Table"/>
              <w:rPr>
                <w:rFonts w:eastAsia="Times New Roman" w:cs="Arial"/>
                <w:color w:val="000000"/>
                <w:szCs w:val="22"/>
                <w:lang w:eastAsia="en-AU"/>
              </w:rPr>
            </w:pPr>
            <w:r w:rsidRPr="008F44B5">
              <w:rPr>
                <w:rFonts w:cs="Arial"/>
                <w:szCs w:val="22"/>
              </w:rPr>
              <w:t>Each</w:t>
            </w:r>
          </w:p>
        </w:tc>
        <w:tc>
          <w:tcPr>
            <w:tcW w:w="472" w:type="pct"/>
          </w:tcPr>
          <w:p w14:paraId="352BB32B" w14:textId="3D56BB12" w:rsidR="00667CA6" w:rsidRPr="008F44B5" w:rsidRDefault="00667CA6" w:rsidP="00667CA6">
            <w:pPr>
              <w:pStyle w:val="Table"/>
              <w:jc w:val="center"/>
              <w:rPr>
                <w:rFonts w:eastAsia="Calibri" w:cs="Arial"/>
                <w:szCs w:val="22"/>
              </w:rPr>
            </w:pPr>
            <w:r w:rsidRPr="008F44B5">
              <w:rPr>
                <w:rFonts w:cs="Arial"/>
                <w:szCs w:val="22"/>
              </w:rPr>
              <w:t>N</w:t>
            </w:r>
          </w:p>
        </w:tc>
      </w:tr>
    </w:tbl>
    <w:p w14:paraId="79B4E82F" w14:textId="77777777" w:rsidR="00C520D2" w:rsidRPr="008F44B5" w:rsidRDefault="00C520D2">
      <w:pPr>
        <w:spacing w:before="0" w:after="160" w:line="320" w:lineRule="atLeast"/>
        <w:rPr>
          <w:rFonts w:eastAsiaTheme="majorEastAsia" w:cstheme="majorBidi"/>
          <w:b/>
          <w:bCs/>
          <w:color w:val="000000" w:themeColor="text1"/>
          <w:sz w:val="28"/>
          <w:szCs w:val="26"/>
          <w:lang w:val="en"/>
        </w:rPr>
      </w:pPr>
      <w:bookmarkStart w:id="925" w:name="_Toc73386289"/>
      <w:bookmarkStart w:id="926" w:name="_Toc73386574"/>
      <w:r w:rsidRPr="008F44B5">
        <w:br w:type="page"/>
      </w:r>
    </w:p>
    <w:p w14:paraId="5D4EEF53" w14:textId="3BF6D560" w:rsidR="001008ED" w:rsidRPr="008F44B5" w:rsidRDefault="00697A63" w:rsidP="00BF2689">
      <w:pPr>
        <w:pStyle w:val="Heading2"/>
      </w:pPr>
      <w:bookmarkStart w:id="927" w:name="_Toc170034580"/>
      <w:r w:rsidRPr="008F44B5">
        <w:lastRenderedPageBreak/>
        <w:t>V</w:t>
      </w:r>
      <w:r w:rsidR="001008ED" w:rsidRPr="008F44B5">
        <w:t>ehicle modifications</w:t>
      </w:r>
      <w:bookmarkEnd w:id="923"/>
      <w:bookmarkEnd w:id="924"/>
      <w:bookmarkEnd w:id="925"/>
      <w:bookmarkEnd w:id="926"/>
      <w:bookmarkEnd w:id="927"/>
    </w:p>
    <w:p w14:paraId="46F4868E" w14:textId="603C9F29" w:rsidR="00983DCE" w:rsidRPr="00056500" w:rsidRDefault="001008ED" w:rsidP="00056500">
      <w:pPr>
        <w:rPr>
          <w:color w:val="4F81BD" w:themeColor="accent1"/>
        </w:rPr>
      </w:pPr>
      <w:bookmarkStart w:id="928" w:name="Vehicle_Modification"/>
      <w:r w:rsidRPr="008F44B5">
        <w:t>Vehicle modifications include the installation of, or changes to, equipment in a vehicle to enable a participant to travel safely as a passenger or to drive.</w:t>
      </w:r>
      <w:bookmarkEnd w:id="928"/>
    </w:p>
    <w:p w14:paraId="0E6E7068" w14:textId="5F0EA440" w:rsidR="005E5825" w:rsidRPr="008F44B5" w:rsidRDefault="005E5825" w:rsidP="7C972FF5">
      <w:pPr>
        <w:rPr>
          <w:lang w:val="en-US"/>
        </w:rPr>
      </w:pPr>
      <w:r w:rsidRPr="008F44B5" w:rsidDel="0058636D">
        <w:rPr>
          <w:lang w:val="en-US"/>
        </w:rPr>
        <w:t>A participant is free to choose a more expensive option at their own expense, where the more expensive option is not considered to be reasonable and necessary. An example of this situation would be where a vehicle modification has been approved for a participant, but the participant would like cosmetic or personalised fittings that are not reasonable and necessary. In this situation, the NDIA will cover the reasonable and necessary component of the modification, and the participant will pay the additional cost (gap).</w:t>
      </w:r>
    </w:p>
    <w:tbl>
      <w:tblPr>
        <w:tblStyle w:val="LightShading-Accent4"/>
        <w:tblW w:w="4995" w:type="pct"/>
        <w:tblInd w:w="5" w:type="dxa"/>
        <w:tblLayout w:type="fixed"/>
        <w:tblLook w:val="0420" w:firstRow="1" w:lastRow="0" w:firstColumn="0" w:lastColumn="0" w:noHBand="0" w:noVBand="1"/>
        <w:tblCaption w:val="Vehicle modifications"/>
      </w:tblPr>
      <w:tblGrid>
        <w:gridCol w:w="4830"/>
        <w:gridCol w:w="4218"/>
        <w:gridCol w:w="9904"/>
        <w:gridCol w:w="1559"/>
        <w:gridCol w:w="2143"/>
      </w:tblGrid>
      <w:tr w:rsidR="006D4ED3" w:rsidRPr="008F44B5" w14:paraId="5AFB1AB4"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3DDAFA62" w14:textId="77777777" w:rsidR="001008ED" w:rsidRPr="008F44B5" w:rsidRDefault="001008ED" w:rsidP="00887D75">
            <w:pPr>
              <w:pStyle w:val="Table"/>
            </w:pPr>
            <w:bookmarkStart w:id="929" w:name="_Toc467509870"/>
            <w:bookmarkStart w:id="930" w:name="_Toc467510581"/>
            <w:bookmarkStart w:id="931" w:name="_Toc467595809"/>
            <w:bookmarkStart w:id="932" w:name="_Toc468280047"/>
            <w:bookmarkStart w:id="933" w:name="_Toc468450032"/>
            <w:bookmarkStart w:id="934" w:name="_Toc468451869"/>
            <w:bookmarkStart w:id="935" w:name="_Toc468452102"/>
            <w:bookmarkStart w:id="936" w:name="_Toc468463756"/>
            <w:bookmarkStart w:id="937" w:name="_Toc468464281"/>
            <w:r w:rsidRPr="008F44B5">
              <w:t>Support Item</w:t>
            </w:r>
            <w:bookmarkEnd w:id="929"/>
            <w:bookmarkEnd w:id="930"/>
            <w:bookmarkEnd w:id="931"/>
            <w:bookmarkEnd w:id="932"/>
            <w:bookmarkEnd w:id="933"/>
            <w:bookmarkEnd w:id="934"/>
            <w:bookmarkEnd w:id="935"/>
            <w:bookmarkEnd w:id="936"/>
            <w:bookmarkEnd w:id="937"/>
          </w:p>
        </w:tc>
        <w:tc>
          <w:tcPr>
            <w:tcW w:w="931" w:type="pct"/>
            <w:vAlign w:val="center"/>
          </w:tcPr>
          <w:p w14:paraId="14C448B6" w14:textId="77777777" w:rsidR="001008ED" w:rsidRPr="008F44B5" w:rsidRDefault="001008ED" w:rsidP="00887D75">
            <w:pPr>
              <w:pStyle w:val="Table"/>
            </w:pPr>
            <w:bookmarkStart w:id="938" w:name="_Toc467509871"/>
            <w:bookmarkStart w:id="939" w:name="_Toc467510582"/>
            <w:bookmarkStart w:id="940" w:name="_Toc467595810"/>
            <w:bookmarkStart w:id="941" w:name="_Toc468280048"/>
            <w:bookmarkStart w:id="942" w:name="_Toc468450033"/>
            <w:bookmarkStart w:id="943" w:name="_Toc468451870"/>
            <w:bookmarkStart w:id="944" w:name="_Toc468452103"/>
            <w:bookmarkStart w:id="945" w:name="_Toc468463757"/>
            <w:bookmarkStart w:id="946" w:name="_Toc468464282"/>
            <w:r w:rsidRPr="008F44B5">
              <w:t>Support Item Ref No.</w:t>
            </w:r>
            <w:bookmarkEnd w:id="938"/>
            <w:bookmarkEnd w:id="939"/>
            <w:bookmarkEnd w:id="940"/>
            <w:bookmarkEnd w:id="941"/>
            <w:bookmarkEnd w:id="942"/>
            <w:bookmarkEnd w:id="943"/>
            <w:bookmarkEnd w:id="944"/>
            <w:bookmarkEnd w:id="945"/>
            <w:bookmarkEnd w:id="946"/>
          </w:p>
        </w:tc>
        <w:tc>
          <w:tcPr>
            <w:tcW w:w="2186" w:type="pct"/>
            <w:vAlign w:val="center"/>
          </w:tcPr>
          <w:p w14:paraId="4926300E" w14:textId="77777777" w:rsidR="001008ED" w:rsidRPr="008F44B5" w:rsidRDefault="001008ED" w:rsidP="00887D75">
            <w:pPr>
              <w:pStyle w:val="Table"/>
            </w:pPr>
            <w:bookmarkStart w:id="947" w:name="_Toc467509872"/>
            <w:bookmarkStart w:id="948" w:name="_Toc467510583"/>
            <w:bookmarkStart w:id="949" w:name="_Toc467595811"/>
            <w:bookmarkStart w:id="950" w:name="_Toc468280049"/>
            <w:bookmarkStart w:id="951" w:name="_Toc468450034"/>
            <w:bookmarkStart w:id="952" w:name="_Toc468451871"/>
            <w:bookmarkStart w:id="953" w:name="_Toc468452104"/>
            <w:bookmarkStart w:id="954" w:name="_Toc468463758"/>
            <w:bookmarkStart w:id="955" w:name="_Toc468464283"/>
            <w:r w:rsidRPr="008F44B5">
              <w:t>Description</w:t>
            </w:r>
            <w:bookmarkEnd w:id="947"/>
            <w:bookmarkEnd w:id="948"/>
            <w:bookmarkEnd w:id="949"/>
            <w:bookmarkEnd w:id="950"/>
            <w:bookmarkEnd w:id="951"/>
            <w:bookmarkEnd w:id="952"/>
            <w:bookmarkEnd w:id="953"/>
            <w:bookmarkEnd w:id="954"/>
            <w:bookmarkEnd w:id="955"/>
          </w:p>
        </w:tc>
        <w:tc>
          <w:tcPr>
            <w:tcW w:w="344" w:type="pct"/>
            <w:vAlign w:val="center"/>
          </w:tcPr>
          <w:p w14:paraId="590E5CEE" w14:textId="77777777" w:rsidR="001008ED" w:rsidRPr="008F44B5" w:rsidRDefault="001008ED" w:rsidP="00887D75">
            <w:pPr>
              <w:pStyle w:val="Table"/>
            </w:pPr>
            <w:bookmarkStart w:id="956" w:name="_Toc467509873"/>
            <w:bookmarkStart w:id="957" w:name="_Toc467510584"/>
            <w:bookmarkStart w:id="958" w:name="_Toc467595812"/>
            <w:bookmarkStart w:id="959" w:name="_Toc468280050"/>
            <w:bookmarkStart w:id="960" w:name="_Toc468450035"/>
            <w:bookmarkStart w:id="961" w:name="_Toc468451872"/>
            <w:bookmarkStart w:id="962" w:name="_Toc468452105"/>
            <w:bookmarkStart w:id="963" w:name="_Toc468463759"/>
            <w:bookmarkStart w:id="964" w:name="_Toc468464284"/>
            <w:r w:rsidRPr="008F44B5">
              <w:t>UOM</w:t>
            </w:r>
            <w:bookmarkEnd w:id="956"/>
            <w:bookmarkEnd w:id="957"/>
            <w:bookmarkEnd w:id="958"/>
            <w:bookmarkEnd w:id="959"/>
            <w:bookmarkEnd w:id="960"/>
            <w:bookmarkEnd w:id="961"/>
            <w:bookmarkEnd w:id="962"/>
            <w:bookmarkEnd w:id="963"/>
            <w:bookmarkEnd w:id="964"/>
          </w:p>
        </w:tc>
        <w:tc>
          <w:tcPr>
            <w:tcW w:w="473" w:type="pct"/>
            <w:vAlign w:val="center"/>
          </w:tcPr>
          <w:p w14:paraId="170FFA1E" w14:textId="77777777" w:rsidR="001008ED" w:rsidRPr="008F44B5" w:rsidRDefault="001008ED" w:rsidP="00F21973">
            <w:pPr>
              <w:pStyle w:val="Table"/>
              <w:jc w:val="center"/>
            </w:pPr>
            <w:bookmarkStart w:id="965" w:name="_Toc467509874"/>
            <w:bookmarkStart w:id="966" w:name="_Toc467510585"/>
            <w:bookmarkStart w:id="967" w:name="_Toc467595813"/>
            <w:bookmarkStart w:id="968" w:name="_Toc468280051"/>
            <w:bookmarkStart w:id="969" w:name="_Toc468450036"/>
            <w:bookmarkStart w:id="970" w:name="_Toc468451873"/>
            <w:bookmarkStart w:id="971" w:name="_Toc468452106"/>
            <w:bookmarkStart w:id="972" w:name="_Toc468463760"/>
            <w:bookmarkStart w:id="973" w:name="_Toc468464285"/>
            <w:r w:rsidRPr="008F44B5">
              <w:t>Quote Required</w:t>
            </w:r>
            <w:bookmarkEnd w:id="965"/>
            <w:bookmarkEnd w:id="966"/>
            <w:bookmarkEnd w:id="967"/>
            <w:bookmarkEnd w:id="968"/>
            <w:bookmarkEnd w:id="969"/>
            <w:bookmarkEnd w:id="970"/>
            <w:bookmarkEnd w:id="971"/>
            <w:bookmarkEnd w:id="972"/>
            <w:bookmarkEnd w:id="973"/>
          </w:p>
        </w:tc>
      </w:tr>
      <w:tr w:rsidR="009E5B59" w:rsidRPr="008F44B5" w:rsidDel="00AB6EFC" w14:paraId="52AAE9B6"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3DC14BBC" w14:textId="3F622ECA" w:rsidR="00665FB6" w:rsidRPr="008F44B5" w:rsidDel="00AB6EFC" w:rsidRDefault="36C0196B" w:rsidP="2BCC5E0A">
            <w:pPr>
              <w:pStyle w:val="Table"/>
              <w:rPr>
                <w:rFonts w:eastAsia="Calibri" w:cs="Arial"/>
              </w:rPr>
            </w:pPr>
            <w:r w:rsidRPr="008F44B5">
              <w:rPr>
                <w:rFonts w:eastAsia="Calibri" w:cs="Arial"/>
              </w:rPr>
              <w:t>Vehicle</w:t>
            </w:r>
            <w:r w:rsidR="5F8C6AD1" w:rsidRPr="008F44B5">
              <w:rPr>
                <w:rFonts w:eastAsia="Calibri" w:cs="Arial"/>
              </w:rPr>
              <w:t xml:space="preserve"> Modification</w:t>
            </w:r>
            <w:r w:rsidRPr="008F44B5">
              <w:rPr>
                <w:rFonts w:eastAsia="Calibri" w:cs="Arial"/>
              </w:rPr>
              <w:t xml:space="preserve"> </w:t>
            </w:r>
            <w:r w:rsidR="006A0E0B" w:rsidRPr="008F44B5">
              <w:rPr>
                <w:rFonts w:eastAsia="Calibri" w:cs="Arial"/>
              </w:rPr>
              <w:t>-</w:t>
            </w:r>
            <w:r w:rsidRPr="008F44B5">
              <w:rPr>
                <w:rFonts w:eastAsia="Calibri" w:cs="Arial"/>
              </w:rPr>
              <w:t xml:space="preserve"> </w:t>
            </w:r>
            <w:r w:rsidR="107EA820" w:rsidRPr="008F44B5">
              <w:rPr>
                <w:rFonts w:eastAsia="Calibri" w:cs="Arial"/>
              </w:rPr>
              <w:t>For</w:t>
            </w:r>
            <w:r w:rsidRPr="008F44B5">
              <w:rPr>
                <w:rFonts w:eastAsia="Calibri" w:cs="Arial"/>
              </w:rPr>
              <w:t xml:space="preserve"> Seating and/or Seat Belts </w:t>
            </w:r>
          </w:p>
        </w:tc>
        <w:tc>
          <w:tcPr>
            <w:tcW w:w="931" w:type="pct"/>
          </w:tcPr>
          <w:p w14:paraId="3B834776" w14:textId="4571A322" w:rsidR="00665FB6" w:rsidRPr="008F44B5" w:rsidDel="00AB6EFC" w:rsidRDefault="00665FB6">
            <w:pPr>
              <w:pStyle w:val="Table"/>
              <w:rPr>
                <w:rFonts w:eastAsia="Calibri" w:cs="Arial"/>
                <w:szCs w:val="22"/>
              </w:rPr>
            </w:pPr>
            <w:r w:rsidRPr="008F44B5">
              <w:rPr>
                <w:rFonts w:eastAsia="Calibri" w:cs="Arial"/>
                <w:szCs w:val="22"/>
              </w:rPr>
              <w:t>05_121209821_0109_1_2</w:t>
            </w:r>
          </w:p>
        </w:tc>
        <w:tc>
          <w:tcPr>
            <w:tcW w:w="2186" w:type="pct"/>
          </w:tcPr>
          <w:p w14:paraId="36593D61" w14:textId="77777777" w:rsidR="009E5B59" w:rsidRPr="008F44B5" w:rsidDel="00AB6EFC" w:rsidRDefault="009E5B59" w:rsidP="00887D75">
            <w:pPr>
              <w:pStyle w:val="Table"/>
              <w:rPr>
                <w:rFonts w:eastAsia="Calibri" w:cs="Arial"/>
                <w:szCs w:val="22"/>
              </w:rPr>
            </w:pPr>
            <w:r w:rsidRPr="008F44B5">
              <w:rPr>
                <w:szCs w:val="22"/>
              </w:rPr>
              <w:t>Safety restraints and seat for use in vehicles that require approved modifier</w:t>
            </w:r>
          </w:p>
        </w:tc>
        <w:tc>
          <w:tcPr>
            <w:tcW w:w="344" w:type="pct"/>
          </w:tcPr>
          <w:p w14:paraId="18947EF8" w14:textId="77777777" w:rsidR="009E5B59" w:rsidRPr="008F44B5" w:rsidDel="00AB6EFC" w:rsidRDefault="009E5B59" w:rsidP="00887D75">
            <w:pPr>
              <w:pStyle w:val="Table"/>
              <w:rPr>
                <w:rFonts w:eastAsia="Times New Roman" w:cs="Arial"/>
                <w:color w:val="000000"/>
                <w:szCs w:val="22"/>
                <w:lang w:eastAsia="en-AU"/>
              </w:rPr>
            </w:pPr>
            <w:r w:rsidRPr="008F44B5">
              <w:rPr>
                <w:szCs w:val="22"/>
              </w:rPr>
              <w:t>Each</w:t>
            </w:r>
          </w:p>
        </w:tc>
        <w:tc>
          <w:tcPr>
            <w:tcW w:w="473" w:type="pct"/>
          </w:tcPr>
          <w:p w14:paraId="13D7A393" w14:textId="3CF97298" w:rsidR="009E5B59" w:rsidRPr="008F44B5" w:rsidDel="00AB6EFC" w:rsidRDefault="00665FB6" w:rsidP="00F21973">
            <w:pPr>
              <w:pStyle w:val="Table"/>
              <w:jc w:val="center"/>
              <w:rPr>
                <w:rFonts w:eastAsia="Times New Roman" w:cs="Arial"/>
                <w:color w:val="000000"/>
                <w:szCs w:val="22"/>
                <w:lang w:eastAsia="en-AU"/>
              </w:rPr>
            </w:pPr>
            <w:r w:rsidRPr="008F44B5">
              <w:rPr>
                <w:szCs w:val="22"/>
              </w:rPr>
              <w:t>N</w:t>
            </w:r>
          </w:p>
        </w:tc>
      </w:tr>
      <w:tr w:rsidR="009E5B59" w:rsidRPr="008F44B5" w:rsidDel="00AB6EFC" w14:paraId="33F4CB71"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12FDB606" w14:textId="706054A8" w:rsidR="009E5B59" w:rsidRPr="008F44B5" w:rsidDel="00AB6EFC" w:rsidRDefault="009E5B59" w:rsidP="00887D75">
            <w:pPr>
              <w:pStyle w:val="Table"/>
              <w:rPr>
                <w:rFonts w:eastAsia="Calibri" w:cs="Arial"/>
                <w:szCs w:val="22"/>
              </w:rPr>
            </w:pPr>
            <w:r w:rsidRPr="008F44B5">
              <w:rPr>
                <w:szCs w:val="22"/>
              </w:rPr>
              <w:t xml:space="preserve">Specialised Child Car Seats </w:t>
            </w:r>
            <w:r w:rsidR="006A0E0B" w:rsidRPr="008F44B5">
              <w:rPr>
                <w:szCs w:val="22"/>
              </w:rPr>
              <w:t>-</w:t>
            </w:r>
            <w:r w:rsidRPr="008F44B5">
              <w:rPr>
                <w:szCs w:val="22"/>
              </w:rPr>
              <w:t xml:space="preserve"> No Vehicle Modification Required</w:t>
            </w:r>
          </w:p>
        </w:tc>
        <w:tc>
          <w:tcPr>
            <w:tcW w:w="931" w:type="pct"/>
          </w:tcPr>
          <w:p w14:paraId="2A3CB808" w14:textId="5DF7FAFC" w:rsidR="00665FB6" w:rsidRPr="008F44B5" w:rsidDel="00AB6EFC" w:rsidRDefault="00665FB6" w:rsidP="00D02942">
            <w:pPr>
              <w:pStyle w:val="Table"/>
              <w:rPr>
                <w:rFonts w:eastAsia="Calibri" w:cs="Arial"/>
                <w:szCs w:val="22"/>
              </w:rPr>
            </w:pPr>
            <w:r w:rsidRPr="008F44B5">
              <w:rPr>
                <w:rFonts w:eastAsia="Calibri" w:cs="Arial"/>
                <w:szCs w:val="22"/>
              </w:rPr>
              <w:t>05_121212811_0103_1_2</w:t>
            </w:r>
          </w:p>
        </w:tc>
        <w:tc>
          <w:tcPr>
            <w:tcW w:w="2186" w:type="pct"/>
          </w:tcPr>
          <w:p w14:paraId="766CD90E" w14:textId="77777777" w:rsidR="009E5B59" w:rsidRPr="008F44B5" w:rsidDel="00AB6EFC" w:rsidRDefault="009E5B59" w:rsidP="00887D75">
            <w:pPr>
              <w:pStyle w:val="Table"/>
              <w:rPr>
                <w:rFonts w:eastAsia="Calibri" w:cs="Arial"/>
                <w:szCs w:val="22"/>
              </w:rPr>
            </w:pPr>
            <w:r w:rsidRPr="008F44B5">
              <w:rPr>
                <w:szCs w:val="22"/>
              </w:rPr>
              <w:t>A child's specialised car seat, that does NOT require vehicle modification</w:t>
            </w:r>
          </w:p>
        </w:tc>
        <w:tc>
          <w:tcPr>
            <w:tcW w:w="344" w:type="pct"/>
          </w:tcPr>
          <w:p w14:paraId="48CFD93C" w14:textId="77777777" w:rsidR="009E5B59" w:rsidRPr="008F44B5" w:rsidDel="00AB6EFC" w:rsidRDefault="009E5B59" w:rsidP="00887D75">
            <w:pPr>
              <w:pStyle w:val="Table"/>
              <w:rPr>
                <w:rFonts w:eastAsia="Times New Roman" w:cs="Arial"/>
                <w:color w:val="000000"/>
                <w:szCs w:val="22"/>
                <w:lang w:eastAsia="en-AU"/>
              </w:rPr>
            </w:pPr>
            <w:r w:rsidRPr="008F44B5">
              <w:rPr>
                <w:szCs w:val="22"/>
              </w:rPr>
              <w:t>Each</w:t>
            </w:r>
          </w:p>
        </w:tc>
        <w:tc>
          <w:tcPr>
            <w:tcW w:w="473" w:type="pct"/>
          </w:tcPr>
          <w:p w14:paraId="68CDA30B" w14:textId="0903CA5D" w:rsidR="009E5B59" w:rsidRPr="008F44B5" w:rsidDel="00AB6EFC" w:rsidRDefault="00665FB6" w:rsidP="00F21973">
            <w:pPr>
              <w:pStyle w:val="Table"/>
              <w:jc w:val="center"/>
              <w:rPr>
                <w:rFonts w:eastAsia="Times New Roman" w:cs="Arial"/>
                <w:color w:val="000000"/>
                <w:szCs w:val="22"/>
                <w:lang w:eastAsia="en-AU"/>
              </w:rPr>
            </w:pPr>
            <w:r w:rsidRPr="008F44B5">
              <w:rPr>
                <w:szCs w:val="22"/>
              </w:rPr>
              <w:t>N</w:t>
            </w:r>
          </w:p>
        </w:tc>
      </w:tr>
      <w:tr w:rsidR="009E5B59" w:rsidRPr="008F44B5" w14:paraId="4FBF2DB2" w14:textId="77777777" w:rsidTr="2BCC5E0A">
        <w:trPr>
          <w:cnfStyle w:val="000000100000" w:firstRow="0" w:lastRow="0" w:firstColumn="0" w:lastColumn="0" w:oddVBand="0" w:evenVBand="0" w:oddHBand="1" w:evenHBand="0" w:firstRowFirstColumn="0" w:firstRowLastColumn="0" w:lastRowFirstColumn="0" w:lastRowLastColumn="0"/>
          <w:trHeight w:val="510"/>
        </w:trPr>
        <w:tc>
          <w:tcPr>
            <w:tcW w:w="1066" w:type="pct"/>
          </w:tcPr>
          <w:p w14:paraId="512D7DD9" w14:textId="2465894B" w:rsidR="009E5B59" w:rsidRPr="008F44B5" w:rsidRDefault="5D17F3FD" w:rsidP="2BCC5E0A">
            <w:pPr>
              <w:pStyle w:val="Table"/>
            </w:pPr>
            <w:r w:rsidRPr="008F44B5">
              <w:t>Vehicle</w:t>
            </w:r>
            <w:r w:rsidR="34CB3F70" w:rsidRPr="008F44B5">
              <w:t xml:space="preserve"> </w:t>
            </w:r>
            <w:r w:rsidR="33975AB0" w:rsidRPr="008F44B5">
              <w:t>Modification</w:t>
            </w:r>
            <w:r w:rsidRPr="008F44B5">
              <w:t xml:space="preserve"> </w:t>
            </w:r>
            <w:r w:rsidR="006A0E0B" w:rsidRPr="008F44B5">
              <w:t>-</w:t>
            </w:r>
            <w:r w:rsidRPr="008F44B5">
              <w:t xml:space="preserve"> Adaptions for ancillary functions</w:t>
            </w:r>
          </w:p>
        </w:tc>
        <w:tc>
          <w:tcPr>
            <w:tcW w:w="931" w:type="pct"/>
          </w:tcPr>
          <w:p w14:paraId="5941D8D4" w14:textId="77777777" w:rsidR="009E5B59" w:rsidRPr="008F44B5" w:rsidRDefault="009E5B59" w:rsidP="00887D75">
            <w:pPr>
              <w:pStyle w:val="Table"/>
              <w:rPr>
                <w:szCs w:val="22"/>
              </w:rPr>
            </w:pPr>
            <w:r w:rsidRPr="008F44B5">
              <w:rPr>
                <w:szCs w:val="22"/>
              </w:rPr>
              <w:t>05_121208111_0109_1_2</w:t>
            </w:r>
          </w:p>
        </w:tc>
        <w:tc>
          <w:tcPr>
            <w:tcW w:w="2186" w:type="pct"/>
          </w:tcPr>
          <w:p w14:paraId="4E28258A" w14:textId="77777777" w:rsidR="009E5B59" w:rsidRPr="008F44B5" w:rsidRDefault="002612E0" w:rsidP="00887D75">
            <w:pPr>
              <w:pStyle w:val="Table"/>
              <w:rPr>
                <w:szCs w:val="22"/>
              </w:rPr>
            </w:pPr>
            <w:r w:rsidRPr="008F44B5">
              <w:rPr>
                <w:szCs w:val="22"/>
              </w:rPr>
              <w:t>Adaptions to mirrors and locks of a vehicle (e.g. Lights, Locking, etc.)</w:t>
            </w:r>
          </w:p>
        </w:tc>
        <w:tc>
          <w:tcPr>
            <w:tcW w:w="344" w:type="pct"/>
          </w:tcPr>
          <w:p w14:paraId="753507E1" w14:textId="77777777" w:rsidR="009E5B59" w:rsidRPr="008F44B5" w:rsidRDefault="009E5B59" w:rsidP="00887D75">
            <w:pPr>
              <w:pStyle w:val="Table"/>
              <w:rPr>
                <w:szCs w:val="22"/>
              </w:rPr>
            </w:pPr>
            <w:r w:rsidRPr="008F44B5">
              <w:rPr>
                <w:szCs w:val="22"/>
              </w:rPr>
              <w:t>Each</w:t>
            </w:r>
          </w:p>
        </w:tc>
        <w:tc>
          <w:tcPr>
            <w:tcW w:w="473" w:type="pct"/>
          </w:tcPr>
          <w:p w14:paraId="0E7C4065" w14:textId="77777777" w:rsidR="009E5B59" w:rsidRPr="008F44B5" w:rsidRDefault="009E5B59" w:rsidP="00F21973">
            <w:pPr>
              <w:pStyle w:val="Table"/>
              <w:jc w:val="center"/>
              <w:rPr>
                <w:szCs w:val="22"/>
              </w:rPr>
            </w:pPr>
            <w:r w:rsidRPr="008F44B5">
              <w:rPr>
                <w:szCs w:val="22"/>
              </w:rPr>
              <w:t>N</w:t>
            </w:r>
          </w:p>
        </w:tc>
      </w:tr>
      <w:tr w:rsidR="009E5B59" w:rsidRPr="008F44B5" w14:paraId="7A963A26" w14:textId="77777777" w:rsidTr="2BCC5E0A">
        <w:trPr>
          <w:cnfStyle w:val="000000010000" w:firstRow="0" w:lastRow="0" w:firstColumn="0" w:lastColumn="0" w:oddVBand="0" w:evenVBand="0" w:oddHBand="0" w:evenHBand="1" w:firstRowFirstColumn="0" w:firstRowLastColumn="0" w:lastRowFirstColumn="0" w:lastRowLastColumn="0"/>
          <w:trHeight w:val="510"/>
        </w:trPr>
        <w:tc>
          <w:tcPr>
            <w:tcW w:w="1066" w:type="pct"/>
          </w:tcPr>
          <w:p w14:paraId="7448D8AF" w14:textId="43499581" w:rsidR="009E5B59" w:rsidRPr="008F44B5" w:rsidRDefault="5D17F3FD" w:rsidP="2BCC5E0A">
            <w:pPr>
              <w:pStyle w:val="Table"/>
            </w:pPr>
            <w:r w:rsidRPr="008F44B5">
              <w:t>Vehicle</w:t>
            </w:r>
            <w:r w:rsidR="1CB8BFF4" w:rsidRPr="008F44B5">
              <w:t xml:space="preserve"> Modification</w:t>
            </w:r>
            <w:r w:rsidRPr="008F44B5">
              <w:t xml:space="preserve"> </w:t>
            </w:r>
            <w:r w:rsidR="006A0E0B" w:rsidRPr="008F44B5">
              <w:t>-</w:t>
            </w:r>
            <w:r w:rsidRPr="008F44B5">
              <w:t xml:space="preserve"> Adaptions for driver control</w:t>
            </w:r>
          </w:p>
        </w:tc>
        <w:tc>
          <w:tcPr>
            <w:tcW w:w="931" w:type="pct"/>
          </w:tcPr>
          <w:p w14:paraId="29AD954E" w14:textId="351CDE69" w:rsidR="00665FB6" w:rsidRPr="008F44B5" w:rsidRDefault="00665FB6" w:rsidP="00D02942">
            <w:pPr>
              <w:pStyle w:val="Table"/>
              <w:rPr>
                <w:szCs w:val="22"/>
              </w:rPr>
            </w:pPr>
            <w:r w:rsidRPr="008F44B5">
              <w:rPr>
                <w:szCs w:val="22"/>
              </w:rPr>
              <w:t>05_121205811_0109_1_2</w:t>
            </w:r>
          </w:p>
        </w:tc>
        <w:tc>
          <w:tcPr>
            <w:tcW w:w="2186" w:type="pct"/>
          </w:tcPr>
          <w:p w14:paraId="0345A230" w14:textId="77777777" w:rsidR="009E5B59" w:rsidRPr="008F44B5" w:rsidRDefault="002612E0" w:rsidP="00887D75">
            <w:pPr>
              <w:pStyle w:val="Table"/>
              <w:rPr>
                <w:szCs w:val="22"/>
              </w:rPr>
            </w:pPr>
            <w:r w:rsidRPr="008F44B5">
              <w:rPr>
                <w:szCs w:val="22"/>
              </w:rPr>
              <w:t>Adaptions to the accelerator, brake/parking brake, and/or steering in a vehicle (e.g. Steering/Braking/ Acceleration)</w:t>
            </w:r>
          </w:p>
        </w:tc>
        <w:tc>
          <w:tcPr>
            <w:tcW w:w="344" w:type="pct"/>
          </w:tcPr>
          <w:p w14:paraId="216BBE8A" w14:textId="77777777" w:rsidR="009E5B59" w:rsidRPr="008F44B5" w:rsidRDefault="009E5B59" w:rsidP="00887D75">
            <w:pPr>
              <w:pStyle w:val="Table"/>
              <w:rPr>
                <w:szCs w:val="22"/>
              </w:rPr>
            </w:pPr>
            <w:r w:rsidRPr="008F44B5">
              <w:rPr>
                <w:szCs w:val="22"/>
              </w:rPr>
              <w:t>Each</w:t>
            </w:r>
          </w:p>
        </w:tc>
        <w:tc>
          <w:tcPr>
            <w:tcW w:w="473" w:type="pct"/>
          </w:tcPr>
          <w:p w14:paraId="3D798954" w14:textId="7FB839FF" w:rsidR="009E5B59" w:rsidRPr="008F44B5" w:rsidRDefault="00665FB6" w:rsidP="00F21973">
            <w:pPr>
              <w:pStyle w:val="Table"/>
              <w:jc w:val="center"/>
              <w:rPr>
                <w:szCs w:val="22"/>
              </w:rPr>
            </w:pPr>
            <w:r w:rsidRPr="008F44B5">
              <w:rPr>
                <w:szCs w:val="22"/>
              </w:rPr>
              <w:t>N</w:t>
            </w:r>
          </w:p>
        </w:tc>
      </w:tr>
      <w:tr w:rsidR="009E5B59" w:rsidRPr="008F44B5" w14:paraId="41DD36F5" w14:textId="77777777" w:rsidTr="2BCC5E0A">
        <w:trPr>
          <w:cnfStyle w:val="000000100000" w:firstRow="0" w:lastRow="0" w:firstColumn="0" w:lastColumn="0" w:oddVBand="0" w:evenVBand="0" w:oddHBand="1" w:evenHBand="0" w:firstRowFirstColumn="0" w:firstRowLastColumn="0" w:lastRowFirstColumn="0" w:lastRowLastColumn="0"/>
          <w:trHeight w:val="510"/>
        </w:trPr>
        <w:tc>
          <w:tcPr>
            <w:tcW w:w="1066" w:type="pct"/>
          </w:tcPr>
          <w:p w14:paraId="7041AD73" w14:textId="11C6834C" w:rsidR="00665FB6" w:rsidRPr="008F44B5" w:rsidRDefault="36C0196B" w:rsidP="2BCC5E0A">
            <w:pPr>
              <w:pStyle w:val="Table"/>
              <w:rPr>
                <w:rFonts w:eastAsia="Calibri" w:cs="Arial"/>
              </w:rPr>
            </w:pPr>
            <w:r w:rsidRPr="008F44B5">
              <w:rPr>
                <w:rFonts w:eastAsia="Calibri" w:cs="Arial"/>
              </w:rPr>
              <w:t>Vehicle</w:t>
            </w:r>
            <w:r w:rsidR="03DDDBF4" w:rsidRPr="008F44B5">
              <w:rPr>
                <w:rFonts w:eastAsia="Calibri" w:cs="Arial"/>
              </w:rPr>
              <w:t xml:space="preserve"> Modification</w:t>
            </w:r>
            <w:r w:rsidRPr="008F44B5">
              <w:rPr>
                <w:rFonts w:eastAsia="Calibri" w:cs="Arial"/>
              </w:rPr>
              <w:t xml:space="preserve"> </w:t>
            </w:r>
            <w:r w:rsidR="006A0E0B" w:rsidRPr="008F44B5">
              <w:rPr>
                <w:rFonts w:eastAsia="Calibri" w:cs="Arial"/>
              </w:rPr>
              <w:t>-</w:t>
            </w:r>
            <w:r w:rsidRPr="008F44B5">
              <w:rPr>
                <w:rFonts w:eastAsia="Calibri" w:cs="Arial"/>
              </w:rPr>
              <w:t xml:space="preserve"> for Wheelchair Seated Driver</w:t>
            </w:r>
          </w:p>
        </w:tc>
        <w:tc>
          <w:tcPr>
            <w:tcW w:w="931" w:type="pct"/>
          </w:tcPr>
          <w:p w14:paraId="22A8197A" w14:textId="77777777" w:rsidR="009E5B59" w:rsidRPr="008F44B5" w:rsidRDefault="009E5B59" w:rsidP="00887D75">
            <w:pPr>
              <w:pStyle w:val="Table"/>
              <w:rPr>
                <w:rFonts w:eastAsia="Calibri" w:cs="Arial"/>
                <w:szCs w:val="22"/>
              </w:rPr>
            </w:pPr>
            <w:r w:rsidRPr="008F44B5">
              <w:rPr>
                <w:szCs w:val="22"/>
              </w:rPr>
              <w:t>05_121227221_0109_1_2</w:t>
            </w:r>
          </w:p>
        </w:tc>
        <w:tc>
          <w:tcPr>
            <w:tcW w:w="2186" w:type="pct"/>
          </w:tcPr>
          <w:p w14:paraId="25E62B2C" w14:textId="06678CCD" w:rsidR="009E5B59" w:rsidRPr="008F44B5" w:rsidRDefault="419B365B" w:rsidP="2BCC5E0A">
            <w:pPr>
              <w:pStyle w:val="Table"/>
              <w:rPr>
                <w:rFonts w:eastAsia="Calibri" w:cs="Arial"/>
              </w:rPr>
            </w:pPr>
            <w:r w:rsidRPr="008F44B5">
              <w:t>Vehicle chassis and/or body modification for wheelchair seated driver access, including belts/securement and floor lowering if required</w:t>
            </w:r>
          </w:p>
        </w:tc>
        <w:tc>
          <w:tcPr>
            <w:tcW w:w="344" w:type="pct"/>
          </w:tcPr>
          <w:p w14:paraId="0A130643" w14:textId="77777777" w:rsidR="009E5B59" w:rsidRPr="008F44B5" w:rsidRDefault="009E5B59" w:rsidP="00887D75">
            <w:pPr>
              <w:pStyle w:val="Table"/>
              <w:rPr>
                <w:rFonts w:eastAsia="Times New Roman" w:cs="Arial"/>
                <w:color w:val="000000"/>
                <w:szCs w:val="22"/>
                <w:lang w:eastAsia="en-AU"/>
              </w:rPr>
            </w:pPr>
            <w:r w:rsidRPr="008F44B5">
              <w:rPr>
                <w:szCs w:val="22"/>
              </w:rPr>
              <w:t>Each</w:t>
            </w:r>
          </w:p>
        </w:tc>
        <w:tc>
          <w:tcPr>
            <w:tcW w:w="473" w:type="pct"/>
          </w:tcPr>
          <w:p w14:paraId="16E3F290" w14:textId="77777777" w:rsidR="009E5B59" w:rsidRPr="008F44B5" w:rsidRDefault="009E5B59" w:rsidP="00F21973">
            <w:pPr>
              <w:pStyle w:val="Table"/>
              <w:jc w:val="center"/>
              <w:rPr>
                <w:rFonts w:eastAsia="Times New Roman" w:cs="Arial"/>
                <w:color w:val="000000"/>
                <w:szCs w:val="22"/>
                <w:lang w:eastAsia="en-AU"/>
              </w:rPr>
            </w:pPr>
            <w:r w:rsidRPr="008F44B5">
              <w:rPr>
                <w:szCs w:val="22"/>
              </w:rPr>
              <w:t>Y</w:t>
            </w:r>
          </w:p>
        </w:tc>
      </w:tr>
      <w:tr w:rsidR="009E5B59" w:rsidRPr="008F44B5" w14:paraId="556ACFA1"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5E923B21" w14:textId="456423F6" w:rsidR="009E5B59" w:rsidRPr="008F44B5" w:rsidRDefault="36C0196B" w:rsidP="2BCC5E0A">
            <w:pPr>
              <w:pStyle w:val="Table"/>
              <w:rPr>
                <w:rFonts w:eastAsia="Calibri" w:cs="Arial"/>
              </w:rPr>
            </w:pPr>
            <w:r w:rsidRPr="008F44B5">
              <w:t>Vehicle</w:t>
            </w:r>
            <w:r w:rsidR="608BA4AD" w:rsidRPr="008F44B5">
              <w:t xml:space="preserve"> Modification</w:t>
            </w:r>
            <w:r w:rsidRPr="008F44B5">
              <w:t xml:space="preserve"> </w:t>
            </w:r>
            <w:r w:rsidR="006A0E0B" w:rsidRPr="008F44B5">
              <w:t>-</w:t>
            </w:r>
            <w:r w:rsidRPr="008F44B5">
              <w:t xml:space="preserve"> for Wheelchair Passengers</w:t>
            </w:r>
          </w:p>
        </w:tc>
        <w:tc>
          <w:tcPr>
            <w:tcW w:w="931" w:type="pct"/>
          </w:tcPr>
          <w:p w14:paraId="2AF350EF" w14:textId="77777777" w:rsidR="009E5B59" w:rsidRPr="008F44B5" w:rsidRDefault="009E5B59" w:rsidP="00887D75">
            <w:pPr>
              <w:pStyle w:val="Table"/>
              <w:rPr>
                <w:rFonts w:eastAsia="Calibri" w:cs="Arial"/>
                <w:szCs w:val="22"/>
              </w:rPr>
            </w:pPr>
            <w:r w:rsidRPr="008F44B5">
              <w:rPr>
                <w:szCs w:val="22"/>
              </w:rPr>
              <w:t>05_121227121_0109_1_2</w:t>
            </w:r>
          </w:p>
        </w:tc>
        <w:tc>
          <w:tcPr>
            <w:tcW w:w="2186" w:type="pct"/>
          </w:tcPr>
          <w:p w14:paraId="5374A289" w14:textId="77777777" w:rsidR="009E5B59" w:rsidRPr="008F44B5" w:rsidRDefault="009E5B59" w:rsidP="00887D75">
            <w:pPr>
              <w:pStyle w:val="Table"/>
              <w:rPr>
                <w:rFonts w:eastAsia="Calibri" w:cs="Arial"/>
                <w:szCs w:val="22"/>
              </w:rPr>
            </w:pPr>
            <w:r w:rsidRPr="008F44B5">
              <w:rPr>
                <w:szCs w:val="22"/>
              </w:rPr>
              <w:t>Vehicle chassis and/or body modification for wheelchair passenger access, including belts/harnesses and floor lowering if required</w:t>
            </w:r>
          </w:p>
        </w:tc>
        <w:tc>
          <w:tcPr>
            <w:tcW w:w="344" w:type="pct"/>
          </w:tcPr>
          <w:p w14:paraId="3C8C4713" w14:textId="77777777" w:rsidR="009E5B59" w:rsidRPr="008F44B5" w:rsidRDefault="009E5B59" w:rsidP="00887D75">
            <w:pPr>
              <w:pStyle w:val="Table"/>
              <w:rPr>
                <w:rFonts w:eastAsia="Times New Roman" w:cs="Arial"/>
                <w:color w:val="000000"/>
                <w:szCs w:val="22"/>
                <w:lang w:eastAsia="en-AU"/>
              </w:rPr>
            </w:pPr>
            <w:r w:rsidRPr="008F44B5">
              <w:rPr>
                <w:szCs w:val="22"/>
              </w:rPr>
              <w:t>Each</w:t>
            </w:r>
          </w:p>
        </w:tc>
        <w:tc>
          <w:tcPr>
            <w:tcW w:w="473" w:type="pct"/>
          </w:tcPr>
          <w:p w14:paraId="6C8F6D8E" w14:textId="77777777" w:rsidR="009E5B59" w:rsidRPr="008F44B5" w:rsidRDefault="009E5B59" w:rsidP="00F21973">
            <w:pPr>
              <w:pStyle w:val="Table"/>
              <w:jc w:val="center"/>
              <w:rPr>
                <w:rFonts w:eastAsia="Times New Roman" w:cs="Arial"/>
                <w:color w:val="000000"/>
                <w:szCs w:val="22"/>
                <w:lang w:eastAsia="en-AU"/>
              </w:rPr>
            </w:pPr>
            <w:r w:rsidRPr="008F44B5">
              <w:rPr>
                <w:szCs w:val="22"/>
              </w:rPr>
              <w:t>Y</w:t>
            </w:r>
          </w:p>
        </w:tc>
      </w:tr>
      <w:tr w:rsidR="009E5B59" w:rsidRPr="008F44B5" w14:paraId="18AE5ED3"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7DAC34D1" w14:textId="6107587B" w:rsidR="00665FB6" w:rsidRPr="008F44B5" w:rsidRDefault="7B3DBD8F" w:rsidP="2BCC5E0A">
            <w:pPr>
              <w:pStyle w:val="Table"/>
              <w:rPr>
                <w:rFonts w:eastAsia="Calibri" w:cs="Arial"/>
              </w:rPr>
            </w:pPr>
            <w:r w:rsidRPr="008F44B5">
              <w:t xml:space="preserve">Vehicle Modification </w:t>
            </w:r>
            <w:r w:rsidR="006A0E0B" w:rsidRPr="008F44B5">
              <w:t>-</w:t>
            </w:r>
            <w:r w:rsidRPr="008F44B5">
              <w:t xml:space="preserve"> Hoist/Ramp for Unoccupied Wheelchair Loading</w:t>
            </w:r>
            <w:r w:rsidR="00D02942" w:rsidRPr="008F44B5">
              <w:t xml:space="preserve"> </w:t>
            </w:r>
          </w:p>
        </w:tc>
        <w:tc>
          <w:tcPr>
            <w:tcW w:w="931" w:type="pct"/>
          </w:tcPr>
          <w:p w14:paraId="52733441" w14:textId="56BCDCAA" w:rsidR="00665FB6" w:rsidRPr="008F44B5" w:rsidRDefault="00D02942" w:rsidP="00D02942">
            <w:pPr>
              <w:pStyle w:val="Table"/>
              <w:rPr>
                <w:rFonts w:eastAsia="Calibri" w:cs="Arial"/>
                <w:szCs w:val="22"/>
              </w:rPr>
            </w:pPr>
            <w:r w:rsidRPr="008F44B5">
              <w:rPr>
                <w:szCs w:val="22"/>
              </w:rPr>
              <w:t>05_121221811_0109_1_2</w:t>
            </w:r>
            <w:r w:rsidRPr="008F44B5" w:rsidDel="00665FB6">
              <w:rPr>
                <w:szCs w:val="22"/>
              </w:rPr>
              <w:t xml:space="preserve"> </w:t>
            </w:r>
          </w:p>
        </w:tc>
        <w:tc>
          <w:tcPr>
            <w:tcW w:w="2186" w:type="pct"/>
          </w:tcPr>
          <w:p w14:paraId="28A8850B" w14:textId="4AD47800" w:rsidR="009E5B59" w:rsidRPr="008F44B5" w:rsidRDefault="419B365B" w:rsidP="2BCC5E0A">
            <w:pPr>
              <w:pStyle w:val="Table"/>
            </w:pPr>
            <w:r w:rsidRPr="008F44B5">
              <w:t>Vehicle</w:t>
            </w:r>
            <w:r w:rsidR="3EA39A6F" w:rsidRPr="008F44B5">
              <w:t xml:space="preserve"> mounted</w:t>
            </w:r>
            <w:r w:rsidRPr="008F44B5">
              <w:t xml:space="preserve"> hoist for loading unoccupied wheelchairs, or a ramp for loading/unloading </w:t>
            </w:r>
            <w:r w:rsidR="6A4E9C4E" w:rsidRPr="008F44B5">
              <w:t xml:space="preserve">unoccupied </w:t>
            </w:r>
            <w:r w:rsidRPr="008F44B5">
              <w:t xml:space="preserve">wheelchairs </w:t>
            </w:r>
          </w:p>
        </w:tc>
        <w:tc>
          <w:tcPr>
            <w:tcW w:w="344" w:type="pct"/>
          </w:tcPr>
          <w:p w14:paraId="6404D242" w14:textId="77777777" w:rsidR="009E5B59" w:rsidRPr="008F44B5" w:rsidRDefault="009E5B59" w:rsidP="00887D75">
            <w:pPr>
              <w:pStyle w:val="Table"/>
              <w:rPr>
                <w:rFonts w:eastAsia="Times New Roman" w:cs="Arial"/>
                <w:color w:val="000000"/>
                <w:szCs w:val="22"/>
                <w:lang w:eastAsia="en-AU"/>
              </w:rPr>
            </w:pPr>
            <w:r w:rsidRPr="008F44B5">
              <w:rPr>
                <w:szCs w:val="22"/>
              </w:rPr>
              <w:t>Each</w:t>
            </w:r>
          </w:p>
        </w:tc>
        <w:tc>
          <w:tcPr>
            <w:tcW w:w="473" w:type="pct"/>
          </w:tcPr>
          <w:p w14:paraId="280310F5" w14:textId="266A3F73" w:rsidR="009E5B59" w:rsidRPr="008F44B5" w:rsidRDefault="00665FB6" w:rsidP="00F21973">
            <w:pPr>
              <w:pStyle w:val="Table"/>
              <w:jc w:val="center"/>
              <w:rPr>
                <w:rFonts w:eastAsia="Times New Roman" w:cs="Arial"/>
                <w:color w:val="000000"/>
                <w:szCs w:val="22"/>
                <w:lang w:eastAsia="en-AU"/>
              </w:rPr>
            </w:pPr>
            <w:r w:rsidRPr="008F44B5">
              <w:rPr>
                <w:szCs w:val="22"/>
              </w:rPr>
              <w:t>N</w:t>
            </w:r>
          </w:p>
        </w:tc>
      </w:tr>
      <w:tr w:rsidR="009E5B59" w:rsidRPr="008F44B5" w14:paraId="3F2A5993"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747873A1" w14:textId="5E0F5929" w:rsidR="00665FB6" w:rsidRPr="008F44B5" w:rsidRDefault="36C0196B" w:rsidP="2BCC5E0A">
            <w:pPr>
              <w:pStyle w:val="Table"/>
              <w:rPr>
                <w:rFonts w:eastAsia="Calibri" w:cs="Arial"/>
              </w:rPr>
            </w:pPr>
            <w:r w:rsidRPr="008F44B5">
              <w:rPr>
                <w:rFonts w:eastAsia="Calibri" w:cs="Arial"/>
              </w:rPr>
              <w:t>Vehicle</w:t>
            </w:r>
            <w:r w:rsidR="42B1EE33" w:rsidRPr="008F44B5">
              <w:rPr>
                <w:rFonts w:eastAsia="Calibri" w:cs="Arial"/>
              </w:rPr>
              <w:t xml:space="preserve"> Modification</w:t>
            </w:r>
            <w:r w:rsidRPr="008F44B5">
              <w:rPr>
                <w:rFonts w:eastAsia="Calibri" w:cs="Arial"/>
              </w:rPr>
              <w:t xml:space="preserve"> </w:t>
            </w:r>
            <w:r w:rsidR="006A0E0B" w:rsidRPr="008F44B5">
              <w:rPr>
                <w:rFonts w:eastAsia="Calibri" w:cs="Arial"/>
              </w:rPr>
              <w:t>-</w:t>
            </w:r>
            <w:r w:rsidRPr="008F44B5">
              <w:rPr>
                <w:rFonts w:eastAsia="Calibri" w:cs="Arial"/>
              </w:rPr>
              <w:t xml:space="preserve"> </w:t>
            </w:r>
            <w:r w:rsidR="42B1EE33" w:rsidRPr="008F44B5">
              <w:rPr>
                <w:rFonts w:eastAsia="Calibri" w:cs="Arial"/>
              </w:rPr>
              <w:t xml:space="preserve">Hoist for </w:t>
            </w:r>
            <w:r w:rsidRPr="008F44B5">
              <w:rPr>
                <w:rFonts w:eastAsia="Calibri" w:cs="Arial"/>
              </w:rPr>
              <w:t xml:space="preserve">Passenger </w:t>
            </w:r>
            <w:r w:rsidR="7BD774FA" w:rsidRPr="008F44B5">
              <w:rPr>
                <w:rFonts w:eastAsia="Calibri" w:cs="Arial"/>
              </w:rPr>
              <w:t>L</w:t>
            </w:r>
            <w:r w:rsidRPr="008F44B5">
              <w:rPr>
                <w:rFonts w:eastAsia="Calibri" w:cs="Arial"/>
              </w:rPr>
              <w:t xml:space="preserve">oading (without </w:t>
            </w:r>
            <w:r w:rsidR="7BD774FA" w:rsidRPr="008F44B5">
              <w:rPr>
                <w:rFonts w:eastAsia="Calibri" w:cs="Arial"/>
              </w:rPr>
              <w:t>W</w:t>
            </w:r>
            <w:r w:rsidRPr="008F44B5">
              <w:rPr>
                <w:rFonts w:eastAsia="Calibri" w:cs="Arial"/>
              </w:rPr>
              <w:t>heelchair)</w:t>
            </w:r>
          </w:p>
        </w:tc>
        <w:tc>
          <w:tcPr>
            <w:tcW w:w="931" w:type="pct"/>
          </w:tcPr>
          <w:p w14:paraId="4BF8E36B" w14:textId="12CCFAEC" w:rsidR="00665FB6" w:rsidRPr="008F44B5" w:rsidRDefault="00665FB6">
            <w:pPr>
              <w:pStyle w:val="Table"/>
              <w:rPr>
                <w:rFonts w:eastAsia="Calibri" w:cs="Arial"/>
                <w:szCs w:val="22"/>
              </w:rPr>
            </w:pPr>
            <w:r w:rsidRPr="008F44B5">
              <w:rPr>
                <w:rFonts w:eastAsia="Calibri" w:cs="Arial"/>
                <w:szCs w:val="22"/>
              </w:rPr>
              <w:t>05_121215811_0109_1_2</w:t>
            </w:r>
          </w:p>
        </w:tc>
        <w:tc>
          <w:tcPr>
            <w:tcW w:w="2186" w:type="pct"/>
          </w:tcPr>
          <w:p w14:paraId="26396A7F" w14:textId="6AFA04BD" w:rsidR="009E5B59" w:rsidRPr="008F44B5" w:rsidRDefault="2B4C1A37" w:rsidP="2BCC5E0A">
            <w:pPr>
              <w:pStyle w:val="Table"/>
              <w:rPr>
                <w:rFonts w:eastAsia="Calibri" w:cs="Arial"/>
              </w:rPr>
            </w:pPr>
            <w:r w:rsidRPr="008F44B5">
              <w:t>A powered</w:t>
            </w:r>
            <w:r w:rsidR="57C1A432" w:rsidRPr="008F44B5">
              <w:t xml:space="preserve"> sling system /</w:t>
            </w:r>
            <w:r w:rsidRPr="008F44B5">
              <w:t xml:space="preserve"> hoist to assist in lifting an individual safely in and out of a vehicle</w:t>
            </w:r>
            <w:r w:rsidR="57C1A432" w:rsidRPr="008F44B5">
              <w:t>.</w:t>
            </w:r>
          </w:p>
        </w:tc>
        <w:tc>
          <w:tcPr>
            <w:tcW w:w="344" w:type="pct"/>
          </w:tcPr>
          <w:p w14:paraId="03B74FD3" w14:textId="77777777" w:rsidR="009E5B59" w:rsidRPr="008F44B5" w:rsidRDefault="009E5B59" w:rsidP="00887D75">
            <w:pPr>
              <w:pStyle w:val="Table"/>
              <w:rPr>
                <w:rFonts w:eastAsia="Times New Roman" w:cs="Arial"/>
                <w:color w:val="000000"/>
                <w:szCs w:val="22"/>
                <w:lang w:eastAsia="en-AU"/>
              </w:rPr>
            </w:pPr>
            <w:r w:rsidRPr="008F44B5">
              <w:rPr>
                <w:szCs w:val="22"/>
              </w:rPr>
              <w:t>Each</w:t>
            </w:r>
          </w:p>
        </w:tc>
        <w:tc>
          <w:tcPr>
            <w:tcW w:w="473" w:type="pct"/>
          </w:tcPr>
          <w:p w14:paraId="2A7E0248" w14:textId="2872612F" w:rsidR="009E5B59" w:rsidRPr="008F44B5" w:rsidRDefault="00665FB6" w:rsidP="00F21973">
            <w:pPr>
              <w:pStyle w:val="Table"/>
              <w:jc w:val="center"/>
              <w:rPr>
                <w:rFonts w:eastAsia="Times New Roman" w:cs="Arial"/>
                <w:color w:val="000000"/>
                <w:szCs w:val="22"/>
                <w:lang w:eastAsia="en-AU"/>
              </w:rPr>
            </w:pPr>
            <w:r w:rsidRPr="008F44B5">
              <w:rPr>
                <w:szCs w:val="22"/>
              </w:rPr>
              <w:t>N</w:t>
            </w:r>
          </w:p>
        </w:tc>
      </w:tr>
      <w:tr w:rsidR="009E5B59" w:rsidRPr="008F44B5" w:rsidDel="00AB6EFC" w14:paraId="6F081D08" w14:textId="77777777" w:rsidTr="2BCC5E0A">
        <w:trPr>
          <w:cnfStyle w:val="000000100000" w:firstRow="0" w:lastRow="0" w:firstColumn="0" w:lastColumn="0" w:oddVBand="0" w:evenVBand="0" w:oddHBand="1" w:evenHBand="0" w:firstRowFirstColumn="0" w:firstRowLastColumn="0" w:lastRowFirstColumn="0" w:lastRowLastColumn="0"/>
          <w:trHeight w:val="664"/>
        </w:trPr>
        <w:tc>
          <w:tcPr>
            <w:tcW w:w="1066" w:type="pct"/>
          </w:tcPr>
          <w:p w14:paraId="56BB38F0" w14:textId="58B322E6" w:rsidR="00665FB6" w:rsidRPr="008F44B5" w:rsidDel="00AB6EFC" w:rsidRDefault="5D17F3FD" w:rsidP="2BCC5E0A">
            <w:pPr>
              <w:pStyle w:val="Table"/>
            </w:pPr>
            <w:r w:rsidRPr="008F44B5">
              <w:t>Vehicle</w:t>
            </w:r>
            <w:r w:rsidR="502D0D2D" w:rsidRPr="008F44B5">
              <w:t xml:space="preserve"> Modification</w:t>
            </w:r>
            <w:r w:rsidRPr="008F44B5">
              <w:t xml:space="preserve"> </w:t>
            </w:r>
            <w:r w:rsidR="006A0E0B" w:rsidRPr="008F44B5">
              <w:t>-</w:t>
            </w:r>
            <w:r w:rsidRPr="008F44B5">
              <w:t xml:space="preserve"> Hoist for Occupied Wheelchair Loadin</w:t>
            </w:r>
            <w:r w:rsidR="4BCF1A73" w:rsidRPr="008F44B5">
              <w:t>g</w:t>
            </w:r>
          </w:p>
        </w:tc>
        <w:tc>
          <w:tcPr>
            <w:tcW w:w="931" w:type="pct"/>
          </w:tcPr>
          <w:p w14:paraId="6784358A" w14:textId="40330DE1" w:rsidR="009E5B59" w:rsidRPr="008F44B5" w:rsidDel="00AB6EFC" w:rsidRDefault="009E5B59" w:rsidP="002E7199">
            <w:pPr>
              <w:pStyle w:val="Table"/>
              <w:rPr>
                <w:rFonts w:eastAsia="Calibri" w:cs="Arial"/>
                <w:szCs w:val="22"/>
              </w:rPr>
            </w:pPr>
            <w:r w:rsidRPr="008F44B5">
              <w:rPr>
                <w:szCs w:val="22"/>
              </w:rPr>
              <w:t>05_121218</w:t>
            </w:r>
            <w:r w:rsidR="002E7199" w:rsidRPr="008F44B5">
              <w:rPr>
                <w:szCs w:val="22"/>
              </w:rPr>
              <w:t>8</w:t>
            </w:r>
            <w:r w:rsidRPr="008F44B5">
              <w:rPr>
                <w:szCs w:val="22"/>
              </w:rPr>
              <w:t>11_0109_1_2</w:t>
            </w:r>
          </w:p>
        </w:tc>
        <w:tc>
          <w:tcPr>
            <w:tcW w:w="2186" w:type="pct"/>
          </w:tcPr>
          <w:p w14:paraId="5606CD9E" w14:textId="3F7E9609" w:rsidR="009E5B59" w:rsidRPr="008F44B5" w:rsidDel="00AB6EFC" w:rsidRDefault="419B365B" w:rsidP="2BCC5E0A">
            <w:pPr>
              <w:pStyle w:val="Table"/>
              <w:rPr>
                <w:rFonts w:eastAsia="Calibri" w:cs="Arial"/>
              </w:rPr>
            </w:pPr>
            <w:r w:rsidRPr="008F44B5">
              <w:t xml:space="preserve">Electronic or mechanical hoist mounted to car to lift </w:t>
            </w:r>
            <w:r w:rsidR="4BCF1A73" w:rsidRPr="008F44B5">
              <w:t xml:space="preserve">an individual in their </w:t>
            </w:r>
            <w:r w:rsidRPr="008F44B5">
              <w:t>wheelchair or scooter for transport.</w:t>
            </w:r>
          </w:p>
        </w:tc>
        <w:tc>
          <w:tcPr>
            <w:tcW w:w="344" w:type="pct"/>
          </w:tcPr>
          <w:p w14:paraId="5E0B021C" w14:textId="77777777" w:rsidR="009E5B59" w:rsidRPr="008F44B5" w:rsidDel="00AB6EFC" w:rsidRDefault="009E5B59" w:rsidP="00887D75">
            <w:pPr>
              <w:pStyle w:val="Table"/>
              <w:rPr>
                <w:rFonts w:eastAsia="Times New Roman" w:cs="Arial"/>
                <w:color w:val="000000"/>
                <w:szCs w:val="22"/>
                <w:lang w:eastAsia="en-AU"/>
              </w:rPr>
            </w:pPr>
            <w:r w:rsidRPr="008F44B5">
              <w:rPr>
                <w:szCs w:val="22"/>
              </w:rPr>
              <w:t>Each</w:t>
            </w:r>
          </w:p>
        </w:tc>
        <w:tc>
          <w:tcPr>
            <w:tcW w:w="473" w:type="pct"/>
          </w:tcPr>
          <w:p w14:paraId="675CD299" w14:textId="01A84231" w:rsidR="009E5B59" w:rsidRPr="008F44B5" w:rsidDel="00AB6EFC" w:rsidRDefault="00665FB6" w:rsidP="00F21973">
            <w:pPr>
              <w:pStyle w:val="Table"/>
              <w:jc w:val="center"/>
              <w:rPr>
                <w:rFonts w:eastAsia="Times New Roman" w:cs="Arial"/>
                <w:color w:val="000000"/>
                <w:szCs w:val="22"/>
                <w:lang w:eastAsia="en-AU"/>
              </w:rPr>
            </w:pPr>
            <w:r w:rsidRPr="008F44B5">
              <w:rPr>
                <w:szCs w:val="22"/>
              </w:rPr>
              <w:t>N</w:t>
            </w:r>
          </w:p>
        </w:tc>
      </w:tr>
      <w:tr w:rsidR="009E5B59" w:rsidRPr="008F44B5" w:rsidDel="00AB6EFC" w14:paraId="3B11AB41"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254EB9DD" w14:textId="459EC184" w:rsidR="009E5B59" w:rsidRPr="008F44B5" w:rsidDel="00AB6EFC" w:rsidRDefault="5D17F3FD" w:rsidP="2BCC5E0A">
            <w:pPr>
              <w:pStyle w:val="Table"/>
              <w:rPr>
                <w:rFonts w:eastAsia="Calibri" w:cs="Arial"/>
              </w:rPr>
            </w:pPr>
            <w:r w:rsidRPr="008F44B5">
              <w:t>Vehicle</w:t>
            </w:r>
            <w:r w:rsidR="6C58076B" w:rsidRPr="008F44B5">
              <w:t xml:space="preserve"> Modification</w:t>
            </w:r>
            <w:r w:rsidRPr="008F44B5">
              <w:t xml:space="preserve"> </w:t>
            </w:r>
            <w:r w:rsidR="006A0E0B" w:rsidRPr="008F44B5">
              <w:t>-</w:t>
            </w:r>
            <w:r w:rsidRPr="008F44B5">
              <w:t xml:space="preserve"> Engineer Certification</w:t>
            </w:r>
          </w:p>
        </w:tc>
        <w:tc>
          <w:tcPr>
            <w:tcW w:w="931" w:type="pct"/>
          </w:tcPr>
          <w:p w14:paraId="583D13CC" w14:textId="77777777" w:rsidR="009E5B59" w:rsidRPr="008F44B5" w:rsidDel="00AB6EFC" w:rsidRDefault="009E5B59" w:rsidP="00887D75">
            <w:pPr>
              <w:pStyle w:val="Table"/>
              <w:rPr>
                <w:rFonts w:eastAsia="Calibri" w:cs="Arial"/>
                <w:szCs w:val="22"/>
              </w:rPr>
            </w:pPr>
            <w:r w:rsidRPr="008F44B5">
              <w:rPr>
                <w:szCs w:val="22"/>
              </w:rPr>
              <w:t>05_121290111_0109_1_2</w:t>
            </w:r>
          </w:p>
        </w:tc>
        <w:tc>
          <w:tcPr>
            <w:tcW w:w="2186" w:type="pct"/>
          </w:tcPr>
          <w:p w14:paraId="3A2D6202" w14:textId="77777777" w:rsidR="009E5B59" w:rsidRPr="008F44B5" w:rsidDel="00AB6EFC" w:rsidRDefault="009E5B59" w:rsidP="00887D75">
            <w:pPr>
              <w:pStyle w:val="Table"/>
              <w:rPr>
                <w:rFonts w:eastAsia="Calibri" w:cs="Arial"/>
                <w:szCs w:val="22"/>
              </w:rPr>
            </w:pPr>
            <w:r w:rsidRPr="008F44B5">
              <w:rPr>
                <w:szCs w:val="22"/>
              </w:rPr>
              <w:t>Certification required by a transport authority to authorize registration for road use in a state or territory of Australia</w:t>
            </w:r>
          </w:p>
        </w:tc>
        <w:tc>
          <w:tcPr>
            <w:tcW w:w="344" w:type="pct"/>
          </w:tcPr>
          <w:p w14:paraId="7A15CBF4" w14:textId="77777777" w:rsidR="009E5B59" w:rsidRPr="008F44B5" w:rsidDel="00AB6EFC" w:rsidRDefault="009E5B59" w:rsidP="00887D75">
            <w:pPr>
              <w:pStyle w:val="Table"/>
              <w:rPr>
                <w:rFonts w:eastAsia="Times New Roman" w:cs="Arial"/>
                <w:color w:val="000000"/>
                <w:szCs w:val="22"/>
                <w:lang w:eastAsia="en-AU"/>
              </w:rPr>
            </w:pPr>
            <w:r w:rsidRPr="008F44B5">
              <w:rPr>
                <w:szCs w:val="22"/>
              </w:rPr>
              <w:t>Each</w:t>
            </w:r>
          </w:p>
        </w:tc>
        <w:tc>
          <w:tcPr>
            <w:tcW w:w="473" w:type="pct"/>
          </w:tcPr>
          <w:p w14:paraId="313E38B1" w14:textId="77777777" w:rsidR="009E5B59" w:rsidRPr="008F44B5" w:rsidDel="00AB6EFC" w:rsidRDefault="009E5B59" w:rsidP="00F21973">
            <w:pPr>
              <w:pStyle w:val="Table"/>
              <w:jc w:val="center"/>
              <w:rPr>
                <w:rFonts w:eastAsia="Times New Roman" w:cs="Arial"/>
                <w:color w:val="000000"/>
                <w:szCs w:val="22"/>
                <w:lang w:eastAsia="en-AU"/>
              </w:rPr>
            </w:pPr>
            <w:r w:rsidRPr="008F44B5">
              <w:rPr>
                <w:szCs w:val="22"/>
              </w:rPr>
              <w:t>N</w:t>
            </w:r>
          </w:p>
        </w:tc>
      </w:tr>
      <w:tr w:rsidR="009E5B59" w:rsidRPr="008F44B5" w14:paraId="7EEE2957"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2FE3A4FF" w14:textId="2BFFB88E" w:rsidR="00665FB6" w:rsidRPr="008F44B5" w:rsidRDefault="36C0196B" w:rsidP="2BCC5E0A">
            <w:pPr>
              <w:pStyle w:val="Table"/>
              <w:rPr>
                <w:rFonts w:eastAsia="Calibri" w:cs="Arial"/>
              </w:rPr>
            </w:pPr>
            <w:r w:rsidRPr="008F44B5">
              <w:rPr>
                <w:rFonts w:eastAsia="Calibri" w:cs="Arial"/>
              </w:rPr>
              <w:t>Vehicle</w:t>
            </w:r>
            <w:r w:rsidR="6C58076B" w:rsidRPr="008F44B5">
              <w:rPr>
                <w:rFonts w:eastAsia="Calibri" w:cs="Arial"/>
              </w:rPr>
              <w:t xml:space="preserve"> Accessory</w:t>
            </w:r>
            <w:r w:rsidRPr="008F44B5">
              <w:rPr>
                <w:rFonts w:eastAsia="Calibri" w:cs="Arial"/>
              </w:rPr>
              <w:t xml:space="preserve"> </w:t>
            </w:r>
            <w:r w:rsidR="006A0E0B" w:rsidRPr="008F44B5">
              <w:rPr>
                <w:rFonts w:eastAsia="Calibri" w:cs="Arial"/>
              </w:rPr>
              <w:t>-</w:t>
            </w:r>
            <w:r w:rsidRPr="008F44B5">
              <w:rPr>
                <w:rFonts w:eastAsia="Calibri" w:cs="Arial"/>
              </w:rPr>
              <w:t>Trailer for wheeled mobility device</w:t>
            </w:r>
          </w:p>
        </w:tc>
        <w:tc>
          <w:tcPr>
            <w:tcW w:w="931" w:type="pct"/>
          </w:tcPr>
          <w:p w14:paraId="4B3D8FF2" w14:textId="514E2C29" w:rsidR="00665FB6" w:rsidRPr="008F44B5" w:rsidRDefault="00665FB6">
            <w:pPr>
              <w:pStyle w:val="Table"/>
              <w:rPr>
                <w:rFonts w:eastAsia="Calibri" w:cs="Arial"/>
                <w:szCs w:val="22"/>
              </w:rPr>
            </w:pPr>
            <w:r w:rsidRPr="008F44B5">
              <w:rPr>
                <w:rFonts w:eastAsia="Calibri" w:cs="Arial"/>
                <w:szCs w:val="22"/>
              </w:rPr>
              <w:t>05_121230811_0109_1_2</w:t>
            </w:r>
          </w:p>
        </w:tc>
        <w:tc>
          <w:tcPr>
            <w:tcW w:w="2186" w:type="pct"/>
          </w:tcPr>
          <w:p w14:paraId="13C8116E" w14:textId="755F5751" w:rsidR="009E5B59" w:rsidRPr="008F44B5" w:rsidRDefault="419B365B" w:rsidP="2BCC5E0A">
            <w:pPr>
              <w:pStyle w:val="Table"/>
              <w:rPr>
                <w:rFonts w:eastAsia="Calibri" w:cs="Arial"/>
              </w:rPr>
            </w:pPr>
            <w:r w:rsidRPr="008F44B5">
              <w:t xml:space="preserve">A </w:t>
            </w:r>
            <w:r w:rsidR="6B1E3025" w:rsidRPr="008F44B5">
              <w:t>purpose-built</w:t>
            </w:r>
            <w:r w:rsidRPr="008F44B5">
              <w:t xml:space="preserve"> trailer to carry a wheelchair</w:t>
            </w:r>
            <w:r w:rsidR="002E7199" w:rsidRPr="008F44B5">
              <w:t xml:space="preserve"> or scooter</w:t>
            </w:r>
            <w:r w:rsidRPr="008F44B5">
              <w:t>.</w:t>
            </w:r>
          </w:p>
        </w:tc>
        <w:tc>
          <w:tcPr>
            <w:tcW w:w="344" w:type="pct"/>
          </w:tcPr>
          <w:p w14:paraId="7D516C9E" w14:textId="77777777" w:rsidR="009E5B59" w:rsidRPr="008F44B5" w:rsidRDefault="009E5B59" w:rsidP="00887D75">
            <w:pPr>
              <w:pStyle w:val="Table"/>
              <w:rPr>
                <w:rFonts w:eastAsia="Times New Roman" w:cs="Arial"/>
                <w:color w:val="000000"/>
                <w:szCs w:val="22"/>
                <w:lang w:eastAsia="en-AU"/>
              </w:rPr>
            </w:pPr>
            <w:r w:rsidRPr="008F44B5">
              <w:rPr>
                <w:szCs w:val="22"/>
              </w:rPr>
              <w:t>Each</w:t>
            </w:r>
          </w:p>
        </w:tc>
        <w:tc>
          <w:tcPr>
            <w:tcW w:w="473" w:type="pct"/>
          </w:tcPr>
          <w:p w14:paraId="37C0EA6D" w14:textId="4F534548" w:rsidR="009E5B59" w:rsidRPr="008F44B5" w:rsidRDefault="00665FB6" w:rsidP="00F21973">
            <w:pPr>
              <w:pStyle w:val="Table"/>
              <w:jc w:val="center"/>
              <w:rPr>
                <w:rFonts w:eastAsia="Times New Roman" w:cs="Arial"/>
                <w:color w:val="000000"/>
                <w:szCs w:val="22"/>
                <w:lang w:eastAsia="en-AU"/>
              </w:rPr>
            </w:pPr>
            <w:r w:rsidRPr="008F44B5">
              <w:rPr>
                <w:szCs w:val="22"/>
              </w:rPr>
              <w:t>N</w:t>
            </w:r>
          </w:p>
        </w:tc>
      </w:tr>
    </w:tbl>
    <w:p w14:paraId="213EE4BD" w14:textId="77777777" w:rsidR="00C520D2" w:rsidRPr="008F44B5" w:rsidRDefault="00C520D2">
      <w:pPr>
        <w:spacing w:before="0" w:after="160" w:line="320" w:lineRule="atLeast"/>
        <w:rPr>
          <w:rFonts w:eastAsiaTheme="majorEastAsia" w:cstheme="majorBidi"/>
          <w:b/>
          <w:bCs/>
          <w:color w:val="000000" w:themeColor="text1"/>
          <w:sz w:val="28"/>
          <w:szCs w:val="26"/>
          <w:lang w:val="en"/>
        </w:rPr>
      </w:pPr>
      <w:bookmarkStart w:id="974" w:name="_Toc73386290"/>
      <w:bookmarkStart w:id="975" w:name="_Toc73386575"/>
      <w:r w:rsidRPr="008F44B5">
        <w:br w:type="page"/>
      </w:r>
    </w:p>
    <w:p w14:paraId="11B4F554" w14:textId="3E0F0B2B" w:rsidR="003A2ABB" w:rsidRPr="008F44B5" w:rsidRDefault="003A2ABB" w:rsidP="00BF2689">
      <w:pPr>
        <w:pStyle w:val="Heading2"/>
      </w:pPr>
      <w:bookmarkStart w:id="976" w:name="_Toc170034581"/>
      <w:r w:rsidRPr="008F44B5">
        <w:lastRenderedPageBreak/>
        <w:t>Assistive equipment for recreation</w:t>
      </w:r>
      <w:bookmarkEnd w:id="974"/>
      <w:bookmarkEnd w:id="975"/>
      <w:bookmarkEnd w:id="976"/>
    </w:p>
    <w:p w14:paraId="663461C4" w14:textId="4F000A63" w:rsidR="00CB5169" w:rsidRPr="008F44B5" w:rsidRDefault="00CB5169" w:rsidP="00CB5169">
      <w:pPr>
        <w:rPr>
          <w:lang w:val="en"/>
        </w:rPr>
      </w:pPr>
      <w:r w:rsidRPr="008F44B5">
        <w:rPr>
          <w:lang w:val="en"/>
        </w:rPr>
        <w:t xml:space="preserve">In line with the Operational Guidelines, recreational equipment is not funded ordinarily or in total. The </w:t>
      </w:r>
      <w:r w:rsidR="005E01EE" w:rsidRPr="008F44B5">
        <w:rPr>
          <w:lang w:val="en"/>
        </w:rPr>
        <w:t>NDIA</w:t>
      </w:r>
      <w:r w:rsidRPr="008F44B5">
        <w:rPr>
          <w:lang w:val="en"/>
        </w:rPr>
        <w:t xml:space="preserve"> is currently reviewing its approach to recreational equipment. </w:t>
      </w:r>
    </w:p>
    <w:p w14:paraId="02979CA2" w14:textId="171960EE" w:rsidR="00CB5169" w:rsidRPr="008F44B5" w:rsidRDefault="00CB5169" w:rsidP="7C972FF5">
      <w:pPr>
        <w:rPr>
          <w:lang w:val="en-US"/>
        </w:rPr>
      </w:pPr>
      <w:r w:rsidRPr="008F44B5">
        <w:rPr>
          <w:lang w:val="en-US"/>
        </w:rPr>
        <w:t>Where a piece of general equipment needs modifying, such as a tricycle for a person with balance or other motor/sensory impairments, the additional cost of the modification related to disability may be fundable. The increment over and above the cost of the general equipment may be deemed reasonable and necessary if this links to a plan goal.</w:t>
      </w:r>
    </w:p>
    <w:p w14:paraId="0D60B312" w14:textId="744276D1" w:rsidR="00CB5169" w:rsidRPr="008F44B5" w:rsidRDefault="00CB5169" w:rsidP="000E661D">
      <w:pPr>
        <w:rPr>
          <w:lang w:val="en-US"/>
        </w:rPr>
      </w:pPr>
      <w:r w:rsidRPr="008F44B5">
        <w:rPr>
          <w:lang w:val="en-US"/>
        </w:rPr>
        <w:t>The support items below incorporates aids and equipment to assist participants in undertaking competitive and non-competitive sports and other recreational pursuits</w:t>
      </w:r>
      <w:r w:rsidR="002E7199" w:rsidRPr="008F44B5">
        <w:rPr>
          <w:lang w:val="en-US"/>
        </w:rPr>
        <w:t xml:space="preserve"> at amateur level</w:t>
      </w:r>
      <w:r w:rsidRPr="008F44B5">
        <w:rPr>
          <w:lang w:val="en-US"/>
        </w:rPr>
        <w:t>.</w:t>
      </w:r>
    </w:p>
    <w:tbl>
      <w:tblPr>
        <w:tblStyle w:val="LightShading-Accent4"/>
        <w:tblW w:w="4995" w:type="pct"/>
        <w:tblLook w:val="0420" w:firstRow="1" w:lastRow="0" w:firstColumn="0" w:lastColumn="0" w:noHBand="0" w:noVBand="1"/>
        <w:tblCaption w:val="Assistive equipment for recreation"/>
      </w:tblPr>
      <w:tblGrid>
        <w:gridCol w:w="4830"/>
        <w:gridCol w:w="4218"/>
        <w:gridCol w:w="9909"/>
        <w:gridCol w:w="1554"/>
        <w:gridCol w:w="2143"/>
      </w:tblGrid>
      <w:tr w:rsidR="001F139F" w:rsidRPr="008F44B5" w14:paraId="09B566FE" w14:textId="77777777" w:rsidTr="2BCC5E0A">
        <w:trPr>
          <w:cnfStyle w:val="100000000000" w:firstRow="1" w:lastRow="0" w:firstColumn="0" w:lastColumn="0" w:oddVBand="0" w:evenVBand="0" w:oddHBand="0" w:evenHBand="0" w:firstRowFirstColumn="0" w:firstRowLastColumn="0" w:lastRowFirstColumn="0" w:lastRowLastColumn="0"/>
          <w:trHeight w:val="274"/>
          <w:tblHeader/>
        </w:trPr>
        <w:tc>
          <w:tcPr>
            <w:tcW w:w="1066" w:type="pct"/>
            <w:vAlign w:val="center"/>
          </w:tcPr>
          <w:p w14:paraId="51C26034" w14:textId="77777777" w:rsidR="00CB5169" w:rsidRPr="008F44B5" w:rsidRDefault="00CB5169" w:rsidP="00887D75">
            <w:pPr>
              <w:pStyle w:val="Table"/>
            </w:pPr>
            <w:bookmarkStart w:id="977" w:name="_Toc467509772"/>
            <w:bookmarkStart w:id="978" w:name="_Toc467510483"/>
            <w:bookmarkStart w:id="979" w:name="_Toc467595717"/>
            <w:bookmarkStart w:id="980" w:name="_Toc468279955"/>
            <w:bookmarkStart w:id="981" w:name="_Toc468449940"/>
            <w:bookmarkStart w:id="982" w:name="_Toc468451875"/>
            <w:bookmarkStart w:id="983" w:name="_Toc468452108"/>
            <w:bookmarkStart w:id="984" w:name="_Toc468463762"/>
            <w:bookmarkStart w:id="985" w:name="_Toc468464287"/>
            <w:r w:rsidRPr="008F44B5">
              <w:t>Support Item</w:t>
            </w:r>
            <w:bookmarkEnd w:id="977"/>
            <w:bookmarkEnd w:id="978"/>
            <w:bookmarkEnd w:id="979"/>
            <w:bookmarkEnd w:id="980"/>
            <w:bookmarkEnd w:id="981"/>
            <w:bookmarkEnd w:id="982"/>
            <w:bookmarkEnd w:id="983"/>
            <w:bookmarkEnd w:id="984"/>
            <w:bookmarkEnd w:id="985"/>
          </w:p>
        </w:tc>
        <w:tc>
          <w:tcPr>
            <w:tcW w:w="931" w:type="pct"/>
            <w:vAlign w:val="center"/>
          </w:tcPr>
          <w:p w14:paraId="28F1913F" w14:textId="77777777" w:rsidR="00CB5169" w:rsidRPr="008F44B5" w:rsidRDefault="00CB5169" w:rsidP="00887D75">
            <w:pPr>
              <w:pStyle w:val="Table"/>
            </w:pPr>
            <w:bookmarkStart w:id="986" w:name="_Toc467509773"/>
            <w:bookmarkStart w:id="987" w:name="_Toc467510484"/>
            <w:bookmarkStart w:id="988" w:name="_Toc467595718"/>
            <w:bookmarkStart w:id="989" w:name="_Toc468279956"/>
            <w:bookmarkStart w:id="990" w:name="_Toc468449941"/>
            <w:bookmarkStart w:id="991" w:name="_Toc468451876"/>
            <w:bookmarkStart w:id="992" w:name="_Toc468452109"/>
            <w:bookmarkStart w:id="993" w:name="_Toc468463763"/>
            <w:bookmarkStart w:id="994" w:name="_Toc468464288"/>
            <w:r w:rsidRPr="008F44B5">
              <w:t>Support Item Ref No.</w:t>
            </w:r>
            <w:bookmarkEnd w:id="986"/>
            <w:bookmarkEnd w:id="987"/>
            <w:bookmarkEnd w:id="988"/>
            <w:bookmarkEnd w:id="989"/>
            <w:bookmarkEnd w:id="990"/>
            <w:bookmarkEnd w:id="991"/>
            <w:bookmarkEnd w:id="992"/>
            <w:bookmarkEnd w:id="993"/>
            <w:bookmarkEnd w:id="994"/>
          </w:p>
        </w:tc>
        <w:tc>
          <w:tcPr>
            <w:tcW w:w="2187" w:type="pct"/>
            <w:vAlign w:val="center"/>
          </w:tcPr>
          <w:p w14:paraId="565DD602" w14:textId="77777777" w:rsidR="00CB5169" w:rsidRPr="008F44B5" w:rsidRDefault="00CB5169" w:rsidP="00887D75">
            <w:pPr>
              <w:pStyle w:val="Table"/>
            </w:pPr>
            <w:bookmarkStart w:id="995" w:name="_Toc467509774"/>
            <w:bookmarkStart w:id="996" w:name="_Toc467510485"/>
            <w:bookmarkStart w:id="997" w:name="_Toc467595719"/>
            <w:bookmarkStart w:id="998" w:name="_Toc468279957"/>
            <w:bookmarkStart w:id="999" w:name="_Toc468449942"/>
            <w:bookmarkStart w:id="1000" w:name="_Toc468451877"/>
            <w:bookmarkStart w:id="1001" w:name="_Toc468452110"/>
            <w:bookmarkStart w:id="1002" w:name="_Toc468463764"/>
            <w:bookmarkStart w:id="1003" w:name="_Toc468464289"/>
            <w:r w:rsidRPr="008F44B5">
              <w:t>Description</w:t>
            </w:r>
            <w:bookmarkEnd w:id="995"/>
            <w:bookmarkEnd w:id="996"/>
            <w:bookmarkEnd w:id="997"/>
            <w:bookmarkEnd w:id="998"/>
            <w:bookmarkEnd w:id="999"/>
            <w:bookmarkEnd w:id="1000"/>
            <w:bookmarkEnd w:id="1001"/>
            <w:bookmarkEnd w:id="1002"/>
            <w:bookmarkEnd w:id="1003"/>
          </w:p>
        </w:tc>
        <w:tc>
          <w:tcPr>
            <w:tcW w:w="343" w:type="pct"/>
            <w:vAlign w:val="center"/>
          </w:tcPr>
          <w:p w14:paraId="68E7E670" w14:textId="77777777" w:rsidR="00CB5169" w:rsidRPr="008F44B5" w:rsidRDefault="00CB5169" w:rsidP="00887D75">
            <w:pPr>
              <w:pStyle w:val="Table"/>
            </w:pPr>
            <w:bookmarkStart w:id="1004" w:name="_Toc467509775"/>
            <w:bookmarkStart w:id="1005" w:name="_Toc467510486"/>
            <w:bookmarkStart w:id="1006" w:name="_Toc467595720"/>
            <w:bookmarkStart w:id="1007" w:name="_Toc468279958"/>
            <w:bookmarkStart w:id="1008" w:name="_Toc468449943"/>
            <w:bookmarkStart w:id="1009" w:name="_Toc468451878"/>
            <w:bookmarkStart w:id="1010" w:name="_Toc468452111"/>
            <w:bookmarkStart w:id="1011" w:name="_Toc468463765"/>
            <w:bookmarkStart w:id="1012" w:name="_Toc468464290"/>
            <w:r w:rsidRPr="008F44B5">
              <w:t>UOM</w:t>
            </w:r>
            <w:bookmarkEnd w:id="1004"/>
            <w:bookmarkEnd w:id="1005"/>
            <w:bookmarkEnd w:id="1006"/>
            <w:bookmarkEnd w:id="1007"/>
            <w:bookmarkEnd w:id="1008"/>
            <w:bookmarkEnd w:id="1009"/>
            <w:bookmarkEnd w:id="1010"/>
            <w:bookmarkEnd w:id="1011"/>
            <w:bookmarkEnd w:id="1012"/>
          </w:p>
        </w:tc>
        <w:tc>
          <w:tcPr>
            <w:tcW w:w="473" w:type="pct"/>
            <w:vAlign w:val="center"/>
          </w:tcPr>
          <w:p w14:paraId="23803D1E" w14:textId="77777777" w:rsidR="00CB5169" w:rsidRPr="008F44B5" w:rsidRDefault="00CB5169" w:rsidP="00F21973">
            <w:pPr>
              <w:pStyle w:val="Table"/>
              <w:jc w:val="center"/>
            </w:pPr>
            <w:bookmarkStart w:id="1013" w:name="_Toc467509776"/>
            <w:bookmarkStart w:id="1014" w:name="_Toc467510487"/>
            <w:bookmarkStart w:id="1015" w:name="_Toc467595721"/>
            <w:bookmarkStart w:id="1016" w:name="_Toc468279959"/>
            <w:bookmarkStart w:id="1017" w:name="_Toc468449944"/>
            <w:bookmarkStart w:id="1018" w:name="_Toc468451879"/>
            <w:bookmarkStart w:id="1019" w:name="_Toc468452112"/>
            <w:bookmarkStart w:id="1020" w:name="_Toc468463766"/>
            <w:bookmarkStart w:id="1021" w:name="_Toc468464291"/>
            <w:r w:rsidRPr="008F44B5">
              <w:t>Quote Required</w:t>
            </w:r>
            <w:bookmarkEnd w:id="1013"/>
            <w:bookmarkEnd w:id="1014"/>
            <w:bookmarkEnd w:id="1015"/>
            <w:bookmarkEnd w:id="1016"/>
            <w:bookmarkEnd w:id="1017"/>
            <w:bookmarkEnd w:id="1018"/>
            <w:bookmarkEnd w:id="1019"/>
            <w:bookmarkEnd w:id="1020"/>
            <w:bookmarkEnd w:id="1021"/>
          </w:p>
        </w:tc>
      </w:tr>
      <w:tr w:rsidR="009E5B59" w:rsidRPr="008F44B5" w14:paraId="173BAB83" w14:textId="77777777" w:rsidTr="2BCC5E0A">
        <w:trPr>
          <w:cnfStyle w:val="000000100000" w:firstRow="0" w:lastRow="0" w:firstColumn="0" w:lastColumn="0" w:oddVBand="0" w:evenVBand="0" w:oddHBand="1" w:evenHBand="0" w:firstRowFirstColumn="0" w:firstRowLastColumn="0" w:lastRowFirstColumn="0" w:lastRowLastColumn="0"/>
          <w:trHeight w:val="330"/>
        </w:trPr>
        <w:tc>
          <w:tcPr>
            <w:tcW w:w="1066" w:type="pct"/>
          </w:tcPr>
          <w:p w14:paraId="7EA9E2B7" w14:textId="25DA9E57" w:rsidR="009E5B59" w:rsidRPr="008F44B5" w:rsidRDefault="009E5B59" w:rsidP="00887D75">
            <w:pPr>
              <w:pStyle w:val="Table"/>
              <w:rPr>
                <w:rFonts w:eastAsia="Calibri" w:cs="Arial"/>
                <w:szCs w:val="22"/>
              </w:rPr>
            </w:pPr>
            <w:r w:rsidRPr="008F44B5">
              <w:rPr>
                <w:rFonts w:cs="Arial"/>
                <w:color w:val="000000"/>
                <w:szCs w:val="22"/>
              </w:rPr>
              <w:t xml:space="preserve">Bicycle </w:t>
            </w:r>
            <w:r w:rsidR="006A0E0B" w:rsidRPr="008F44B5">
              <w:rPr>
                <w:rFonts w:cs="Arial"/>
                <w:color w:val="000000"/>
                <w:szCs w:val="22"/>
              </w:rPr>
              <w:t>-</w:t>
            </w:r>
            <w:r w:rsidRPr="008F44B5">
              <w:rPr>
                <w:rFonts w:cs="Arial"/>
                <w:color w:val="000000"/>
                <w:szCs w:val="22"/>
              </w:rPr>
              <w:t xml:space="preserve"> Adapted </w:t>
            </w:r>
            <w:r w:rsidR="002B0E7D" w:rsidRPr="008F44B5">
              <w:rPr>
                <w:rFonts w:cs="Arial"/>
                <w:color w:val="000000"/>
                <w:szCs w:val="22"/>
              </w:rPr>
              <w:t>for</w:t>
            </w:r>
            <w:r w:rsidRPr="008F44B5">
              <w:rPr>
                <w:rFonts w:cs="Arial"/>
                <w:color w:val="000000"/>
                <w:szCs w:val="22"/>
              </w:rPr>
              <w:t xml:space="preserve"> Hand Propulsion</w:t>
            </w:r>
          </w:p>
        </w:tc>
        <w:tc>
          <w:tcPr>
            <w:tcW w:w="931" w:type="pct"/>
          </w:tcPr>
          <w:p w14:paraId="566B86D5" w14:textId="77777777" w:rsidR="009E5B59" w:rsidRPr="008F44B5" w:rsidRDefault="009E5B59" w:rsidP="00887D75">
            <w:pPr>
              <w:pStyle w:val="Table"/>
              <w:rPr>
                <w:rFonts w:eastAsia="Calibri" w:cs="Arial"/>
                <w:szCs w:val="22"/>
              </w:rPr>
            </w:pPr>
            <w:r w:rsidRPr="008F44B5">
              <w:rPr>
                <w:rFonts w:cs="Arial"/>
                <w:color w:val="000000"/>
                <w:szCs w:val="22"/>
              </w:rPr>
              <w:t>05_121805111_0112_1_2</w:t>
            </w:r>
          </w:p>
        </w:tc>
        <w:tc>
          <w:tcPr>
            <w:tcW w:w="2187" w:type="pct"/>
          </w:tcPr>
          <w:p w14:paraId="7620790F" w14:textId="77777777" w:rsidR="009E5B59" w:rsidRPr="008F44B5" w:rsidRDefault="009E5B59" w:rsidP="00887D75">
            <w:pPr>
              <w:pStyle w:val="Table"/>
              <w:rPr>
                <w:rFonts w:eastAsia="Calibri" w:cs="Arial"/>
                <w:szCs w:val="22"/>
              </w:rPr>
            </w:pPr>
            <w:r w:rsidRPr="008F44B5">
              <w:rPr>
                <w:rFonts w:cs="Arial"/>
                <w:color w:val="000000"/>
                <w:szCs w:val="22"/>
              </w:rPr>
              <w:t>Hand-propelled, two-wheeled cycles for an individual with functional limitations.</w:t>
            </w:r>
          </w:p>
        </w:tc>
        <w:tc>
          <w:tcPr>
            <w:tcW w:w="343" w:type="pct"/>
          </w:tcPr>
          <w:p w14:paraId="56D132ED" w14:textId="77777777" w:rsidR="009E5B59" w:rsidRPr="008F44B5" w:rsidRDefault="009E5B59" w:rsidP="00887D75">
            <w:pPr>
              <w:pStyle w:val="Table"/>
              <w:rPr>
                <w:rFonts w:eastAsia="Times New Roman" w:cs="Arial"/>
                <w:color w:val="000000"/>
                <w:szCs w:val="22"/>
                <w:lang w:eastAsia="en-AU"/>
              </w:rPr>
            </w:pPr>
            <w:r w:rsidRPr="008F44B5">
              <w:rPr>
                <w:rFonts w:cs="Arial"/>
                <w:color w:val="000000"/>
                <w:szCs w:val="22"/>
              </w:rPr>
              <w:t>Each</w:t>
            </w:r>
          </w:p>
        </w:tc>
        <w:tc>
          <w:tcPr>
            <w:tcW w:w="473" w:type="pct"/>
          </w:tcPr>
          <w:p w14:paraId="329B9F51" w14:textId="77777777" w:rsidR="009E5B59" w:rsidRPr="008F44B5" w:rsidRDefault="009E5B59" w:rsidP="00F21973">
            <w:pPr>
              <w:pStyle w:val="Table"/>
              <w:jc w:val="center"/>
              <w:rPr>
                <w:rFonts w:eastAsia="Times New Roman" w:cs="Arial"/>
                <w:color w:val="000000"/>
                <w:szCs w:val="22"/>
                <w:lang w:eastAsia="en-AU"/>
              </w:rPr>
            </w:pPr>
            <w:r w:rsidRPr="008F44B5">
              <w:rPr>
                <w:rFonts w:cs="Arial"/>
                <w:color w:val="000000"/>
                <w:szCs w:val="22"/>
              </w:rPr>
              <w:t>Y</w:t>
            </w:r>
          </w:p>
        </w:tc>
      </w:tr>
      <w:tr w:rsidR="009E5B59" w:rsidRPr="008F44B5" w14:paraId="62C0241A"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672F8632" w14:textId="4AD43F7C" w:rsidR="009E5B59" w:rsidRPr="008F44B5" w:rsidRDefault="008A4A1E" w:rsidP="00887D75">
            <w:pPr>
              <w:pStyle w:val="Table"/>
              <w:rPr>
                <w:rFonts w:eastAsia="Calibri" w:cs="Arial"/>
                <w:szCs w:val="22"/>
              </w:rPr>
            </w:pPr>
            <w:r w:rsidRPr="008F44B5">
              <w:rPr>
                <w:rFonts w:cs="Arial"/>
                <w:color w:val="000000"/>
                <w:szCs w:val="22"/>
              </w:rPr>
              <w:t xml:space="preserve">Bicycle </w:t>
            </w:r>
            <w:r w:rsidR="006A0E0B" w:rsidRPr="008F44B5">
              <w:rPr>
                <w:rFonts w:cs="Arial"/>
                <w:color w:val="000000"/>
                <w:szCs w:val="22"/>
              </w:rPr>
              <w:t>-</w:t>
            </w:r>
            <w:r w:rsidRPr="008F44B5">
              <w:rPr>
                <w:rFonts w:cs="Arial"/>
                <w:color w:val="000000"/>
                <w:szCs w:val="22"/>
              </w:rPr>
              <w:t xml:space="preserve"> Tricycle and/or Carts</w:t>
            </w:r>
          </w:p>
        </w:tc>
        <w:tc>
          <w:tcPr>
            <w:tcW w:w="931" w:type="pct"/>
          </w:tcPr>
          <w:p w14:paraId="253C228D" w14:textId="255C6C5E" w:rsidR="009E5B59" w:rsidRPr="008F44B5" w:rsidRDefault="00C16FBD" w:rsidP="00887D75">
            <w:pPr>
              <w:pStyle w:val="Table"/>
              <w:rPr>
                <w:rFonts w:eastAsia="Calibri" w:cs="Arial"/>
                <w:szCs w:val="22"/>
              </w:rPr>
            </w:pPr>
            <w:r w:rsidRPr="008F44B5">
              <w:rPr>
                <w:rFonts w:cs="Arial"/>
                <w:color w:val="000000"/>
                <w:szCs w:val="22"/>
              </w:rPr>
              <w:t>05_121800821_0112_1_2</w:t>
            </w:r>
          </w:p>
        </w:tc>
        <w:tc>
          <w:tcPr>
            <w:tcW w:w="2187" w:type="pct"/>
          </w:tcPr>
          <w:p w14:paraId="0F0654C4" w14:textId="1FBAD4C5" w:rsidR="009E5B59" w:rsidRPr="008F44B5" w:rsidRDefault="009E5B59" w:rsidP="00887D75">
            <w:pPr>
              <w:pStyle w:val="Table"/>
              <w:rPr>
                <w:rFonts w:eastAsia="Calibri" w:cs="Arial"/>
                <w:szCs w:val="22"/>
              </w:rPr>
            </w:pPr>
            <w:r w:rsidRPr="008F44B5">
              <w:rPr>
                <w:rFonts w:cs="Arial"/>
                <w:color w:val="000000"/>
                <w:szCs w:val="22"/>
              </w:rPr>
              <w:t xml:space="preserve">Bicycles, tricycles adapted for specific functional needs </w:t>
            </w:r>
            <w:r w:rsidR="006A0E0B" w:rsidRPr="008F44B5">
              <w:rPr>
                <w:rFonts w:cs="Arial"/>
                <w:color w:val="000000"/>
                <w:szCs w:val="22"/>
              </w:rPr>
              <w:t>-</w:t>
            </w:r>
            <w:r w:rsidRPr="008F44B5">
              <w:rPr>
                <w:rFonts w:cs="Arial"/>
                <w:color w:val="000000"/>
                <w:szCs w:val="22"/>
              </w:rPr>
              <w:t xml:space="preserve"> primarily for children</w:t>
            </w:r>
          </w:p>
        </w:tc>
        <w:tc>
          <w:tcPr>
            <w:tcW w:w="343" w:type="pct"/>
          </w:tcPr>
          <w:p w14:paraId="00EE9901" w14:textId="77777777" w:rsidR="009E5B59" w:rsidRPr="008F44B5" w:rsidRDefault="009E5B59" w:rsidP="00887D75">
            <w:pPr>
              <w:pStyle w:val="Table"/>
              <w:rPr>
                <w:rFonts w:eastAsia="Times New Roman" w:cs="Arial"/>
                <w:color w:val="000000"/>
                <w:szCs w:val="22"/>
                <w:lang w:eastAsia="en-AU"/>
              </w:rPr>
            </w:pPr>
            <w:r w:rsidRPr="008F44B5">
              <w:rPr>
                <w:rFonts w:cs="Arial"/>
                <w:color w:val="000000"/>
                <w:szCs w:val="22"/>
              </w:rPr>
              <w:t>Each</w:t>
            </w:r>
          </w:p>
        </w:tc>
        <w:tc>
          <w:tcPr>
            <w:tcW w:w="473" w:type="pct"/>
          </w:tcPr>
          <w:p w14:paraId="5C707EDF" w14:textId="54A6121C" w:rsidR="009E5B59" w:rsidRPr="008F44B5" w:rsidRDefault="00C16FBD" w:rsidP="00F21973">
            <w:pPr>
              <w:pStyle w:val="Table"/>
              <w:jc w:val="center"/>
              <w:rPr>
                <w:rFonts w:eastAsia="Times New Roman" w:cs="Arial"/>
                <w:color w:val="000000"/>
                <w:szCs w:val="22"/>
                <w:lang w:eastAsia="en-AU"/>
              </w:rPr>
            </w:pPr>
            <w:r w:rsidRPr="008F44B5">
              <w:rPr>
                <w:rFonts w:cs="Arial"/>
                <w:color w:val="000000"/>
                <w:szCs w:val="22"/>
              </w:rPr>
              <w:t>N</w:t>
            </w:r>
          </w:p>
        </w:tc>
      </w:tr>
      <w:tr w:rsidR="00B02054" w:rsidRPr="008F44B5" w14:paraId="34E59348" w14:textId="77777777" w:rsidTr="2BCC5E0A">
        <w:trPr>
          <w:cnfStyle w:val="000000100000" w:firstRow="0" w:lastRow="0" w:firstColumn="0" w:lastColumn="0" w:oddVBand="0" w:evenVBand="0" w:oddHBand="1" w:evenHBand="0" w:firstRowFirstColumn="0" w:firstRowLastColumn="0" w:lastRowFirstColumn="0" w:lastRowLastColumn="0"/>
          <w:trHeight w:val="364"/>
        </w:trPr>
        <w:tc>
          <w:tcPr>
            <w:tcW w:w="1066" w:type="pct"/>
          </w:tcPr>
          <w:p w14:paraId="0035DEC1" w14:textId="7DA57793" w:rsidR="00B02054" w:rsidRPr="008F44B5" w:rsidRDefault="00C16FBD">
            <w:pPr>
              <w:pStyle w:val="Table"/>
              <w:rPr>
                <w:rFonts w:eastAsia="Calibri" w:cs="Arial"/>
                <w:szCs w:val="22"/>
              </w:rPr>
            </w:pPr>
            <w:r w:rsidRPr="008F44B5">
              <w:rPr>
                <w:rFonts w:cs="Arial"/>
                <w:color w:val="000000"/>
                <w:szCs w:val="22"/>
              </w:rPr>
              <w:t xml:space="preserve">Recreation AT </w:t>
            </w:r>
            <w:r w:rsidR="006A0E0B" w:rsidRPr="008F44B5">
              <w:rPr>
                <w:rFonts w:cs="Arial"/>
                <w:color w:val="000000"/>
                <w:szCs w:val="22"/>
              </w:rPr>
              <w:t>-</w:t>
            </w:r>
            <w:r w:rsidRPr="008F44B5">
              <w:rPr>
                <w:rFonts w:cs="Arial"/>
                <w:color w:val="000000"/>
                <w:szCs w:val="22"/>
              </w:rPr>
              <w:t xml:space="preserve"> Game Interface</w:t>
            </w:r>
          </w:p>
        </w:tc>
        <w:tc>
          <w:tcPr>
            <w:tcW w:w="931" w:type="pct"/>
          </w:tcPr>
          <w:p w14:paraId="2DAF3568" w14:textId="3739A46B" w:rsidR="00B02054" w:rsidRPr="008F44B5" w:rsidRDefault="00C16FBD">
            <w:pPr>
              <w:pStyle w:val="Table"/>
              <w:rPr>
                <w:rFonts w:eastAsia="Calibri" w:cs="Arial"/>
                <w:szCs w:val="22"/>
              </w:rPr>
            </w:pPr>
            <w:r w:rsidRPr="008F44B5">
              <w:rPr>
                <w:rFonts w:cs="Arial"/>
                <w:color w:val="000000"/>
                <w:szCs w:val="22"/>
              </w:rPr>
              <w:t>05_300309811_0112_1_2</w:t>
            </w:r>
          </w:p>
        </w:tc>
        <w:tc>
          <w:tcPr>
            <w:tcW w:w="2187" w:type="pct"/>
          </w:tcPr>
          <w:p w14:paraId="35A09F77" w14:textId="77777777" w:rsidR="00B02054" w:rsidRPr="008F44B5" w:rsidRDefault="00B02054" w:rsidP="00B02054">
            <w:pPr>
              <w:pStyle w:val="Table"/>
              <w:rPr>
                <w:rFonts w:eastAsia="Calibri" w:cs="Arial"/>
                <w:szCs w:val="22"/>
              </w:rPr>
            </w:pPr>
            <w:r w:rsidRPr="008F44B5">
              <w:rPr>
                <w:rFonts w:cs="Arial"/>
                <w:color w:val="000000"/>
                <w:szCs w:val="22"/>
              </w:rPr>
              <w:t>Interfaces that allow a person with disability to access recreational gaming equipment when unable to do so through conventional routes.</w:t>
            </w:r>
          </w:p>
        </w:tc>
        <w:tc>
          <w:tcPr>
            <w:tcW w:w="343" w:type="pct"/>
          </w:tcPr>
          <w:p w14:paraId="6E12616F" w14:textId="77777777" w:rsidR="00B02054" w:rsidRPr="008F44B5" w:rsidRDefault="00B02054" w:rsidP="00B02054">
            <w:pPr>
              <w:pStyle w:val="Table"/>
              <w:rPr>
                <w:rFonts w:eastAsia="Times New Roman" w:cs="Arial"/>
                <w:color w:val="000000"/>
                <w:szCs w:val="22"/>
                <w:lang w:eastAsia="en-AU"/>
              </w:rPr>
            </w:pPr>
            <w:r w:rsidRPr="008F44B5">
              <w:rPr>
                <w:rFonts w:cs="Arial"/>
                <w:color w:val="000000"/>
                <w:szCs w:val="22"/>
              </w:rPr>
              <w:t>Each</w:t>
            </w:r>
          </w:p>
        </w:tc>
        <w:tc>
          <w:tcPr>
            <w:tcW w:w="473" w:type="pct"/>
          </w:tcPr>
          <w:p w14:paraId="5230CAEC" w14:textId="26C9539A" w:rsidR="00B02054" w:rsidRPr="008F44B5" w:rsidRDefault="00C16FBD" w:rsidP="00B02054">
            <w:pPr>
              <w:pStyle w:val="Table"/>
              <w:jc w:val="center"/>
              <w:rPr>
                <w:rFonts w:eastAsia="Times New Roman" w:cs="Arial"/>
                <w:color w:val="000000"/>
                <w:szCs w:val="22"/>
                <w:lang w:eastAsia="en-AU"/>
              </w:rPr>
            </w:pPr>
            <w:r w:rsidRPr="008F44B5">
              <w:rPr>
                <w:rFonts w:cs="Arial"/>
                <w:color w:val="000000"/>
                <w:szCs w:val="22"/>
              </w:rPr>
              <w:t>N</w:t>
            </w:r>
          </w:p>
        </w:tc>
      </w:tr>
      <w:tr w:rsidR="008D196F" w:rsidRPr="008F44B5" w14:paraId="4530580E" w14:textId="77777777" w:rsidTr="2BCC5E0A">
        <w:trPr>
          <w:cnfStyle w:val="000000010000" w:firstRow="0" w:lastRow="0" w:firstColumn="0" w:lastColumn="0" w:oddVBand="0" w:evenVBand="0" w:oddHBand="0" w:evenHBand="1" w:firstRowFirstColumn="0" w:firstRowLastColumn="0" w:lastRowFirstColumn="0" w:lastRowLastColumn="0"/>
          <w:trHeight w:val="330"/>
        </w:trPr>
        <w:tc>
          <w:tcPr>
            <w:tcW w:w="1066" w:type="pct"/>
          </w:tcPr>
          <w:p w14:paraId="462BE0D6" w14:textId="41DE0F5E" w:rsidR="008D196F" w:rsidRPr="008F44B5" w:rsidRDefault="5D146F9F" w:rsidP="2BCC5E0A">
            <w:pPr>
              <w:pStyle w:val="Table"/>
              <w:rPr>
                <w:rFonts w:cs="Arial"/>
                <w:color w:val="000000"/>
              </w:rPr>
            </w:pPr>
            <w:r w:rsidRPr="008F44B5">
              <w:rPr>
                <w:rFonts w:cs="Arial"/>
                <w:color w:val="000000" w:themeColor="text1"/>
              </w:rPr>
              <w:t xml:space="preserve">Bicycle </w:t>
            </w:r>
            <w:r w:rsidR="006A0E0B" w:rsidRPr="008F44B5">
              <w:rPr>
                <w:rFonts w:cs="Arial"/>
                <w:color w:val="000000" w:themeColor="text1"/>
              </w:rPr>
              <w:t>-</w:t>
            </w:r>
            <w:r w:rsidRPr="008F44B5">
              <w:rPr>
                <w:rFonts w:cs="Arial"/>
                <w:color w:val="000000" w:themeColor="text1"/>
              </w:rPr>
              <w:t xml:space="preserve"> Adaptation for Pedals</w:t>
            </w:r>
            <w:r w:rsidR="0D057D0B" w:rsidRPr="008F44B5">
              <w:rPr>
                <w:rFonts w:cs="Arial"/>
                <w:color w:val="000000" w:themeColor="text1"/>
              </w:rPr>
              <w:t xml:space="preserve"> </w:t>
            </w:r>
            <w:r w:rsidRPr="008F44B5">
              <w:rPr>
                <w:rFonts w:cs="Arial"/>
                <w:color w:val="000000" w:themeColor="text1"/>
              </w:rPr>
              <w:t>/</w:t>
            </w:r>
            <w:r w:rsidR="718B3D91" w:rsidRPr="008F44B5">
              <w:rPr>
                <w:rFonts w:cs="Arial"/>
                <w:color w:val="000000" w:themeColor="text1"/>
              </w:rPr>
              <w:t xml:space="preserve"> </w:t>
            </w:r>
            <w:r w:rsidRPr="008F44B5">
              <w:rPr>
                <w:rFonts w:cs="Arial"/>
                <w:color w:val="000000" w:themeColor="text1"/>
              </w:rPr>
              <w:t>Seat</w:t>
            </w:r>
            <w:r w:rsidR="39B99894" w:rsidRPr="008F44B5">
              <w:rPr>
                <w:rFonts w:cs="Arial"/>
                <w:color w:val="000000" w:themeColor="text1"/>
              </w:rPr>
              <w:t xml:space="preserve"> </w:t>
            </w:r>
            <w:r w:rsidRPr="008F44B5">
              <w:rPr>
                <w:rFonts w:cs="Arial"/>
                <w:color w:val="000000" w:themeColor="text1"/>
              </w:rPr>
              <w:t>/</w:t>
            </w:r>
            <w:r w:rsidR="54283440" w:rsidRPr="008F44B5">
              <w:rPr>
                <w:rFonts w:cs="Arial"/>
                <w:color w:val="000000" w:themeColor="text1"/>
              </w:rPr>
              <w:t xml:space="preserve"> </w:t>
            </w:r>
            <w:r w:rsidRPr="008F44B5">
              <w:rPr>
                <w:rFonts w:cs="Arial"/>
                <w:color w:val="000000" w:themeColor="text1"/>
              </w:rPr>
              <w:t>Handle Bars</w:t>
            </w:r>
          </w:p>
        </w:tc>
        <w:tc>
          <w:tcPr>
            <w:tcW w:w="931" w:type="pct"/>
          </w:tcPr>
          <w:p w14:paraId="1C5D4F2E" w14:textId="3510E095" w:rsidR="008D196F" w:rsidRPr="008F44B5" w:rsidRDefault="008D196F" w:rsidP="00B02054">
            <w:pPr>
              <w:pStyle w:val="Table"/>
              <w:rPr>
                <w:rFonts w:cs="Arial"/>
                <w:color w:val="000000"/>
                <w:szCs w:val="22"/>
              </w:rPr>
            </w:pPr>
            <w:r w:rsidRPr="008F44B5">
              <w:rPr>
                <w:rFonts w:cs="Arial"/>
                <w:color w:val="000000"/>
                <w:szCs w:val="22"/>
              </w:rPr>
              <w:t>05_121821871_0112_1_2</w:t>
            </w:r>
          </w:p>
        </w:tc>
        <w:tc>
          <w:tcPr>
            <w:tcW w:w="2187" w:type="pct"/>
          </w:tcPr>
          <w:p w14:paraId="42B35E98" w14:textId="7EDC486E" w:rsidR="008D196F" w:rsidRPr="008F44B5" w:rsidRDefault="002E7199">
            <w:pPr>
              <w:pStyle w:val="Table"/>
              <w:rPr>
                <w:rFonts w:cs="Arial"/>
                <w:color w:val="000000"/>
                <w:szCs w:val="22"/>
              </w:rPr>
            </w:pPr>
            <w:r w:rsidRPr="008F44B5">
              <w:rPr>
                <w:rFonts w:cs="Arial"/>
                <w:color w:val="000000"/>
                <w:szCs w:val="22"/>
              </w:rPr>
              <w:t>Adaptions to existing bicycle or tricycle to address disability requirements of the participant.</w:t>
            </w:r>
          </w:p>
        </w:tc>
        <w:tc>
          <w:tcPr>
            <w:tcW w:w="343" w:type="pct"/>
          </w:tcPr>
          <w:p w14:paraId="7640C09C" w14:textId="423304F1" w:rsidR="008D196F" w:rsidRPr="008F44B5" w:rsidRDefault="008D196F" w:rsidP="00B02054">
            <w:pPr>
              <w:pStyle w:val="Table"/>
              <w:rPr>
                <w:rFonts w:cs="Arial"/>
                <w:color w:val="000000"/>
                <w:szCs w:val="22"/>
              </w:rPr>
            </w:pPr>
            <w:r w:rsidRPr="008F44B5">
              <w:rPr>
                <w:rFonts w:cs="Arial"/>
                <w:color w:val="000000"/>
                <w:szCs w:val="22"/>
              </w:rPr>
              <w:t>Each</w:t>
            </w:r>
          </w:p>
        </w:tc>
        <w:tc>
          <w:tcPr>
            <w:tcW w:w="473" w:type="pct"/>
          </w:tcPr>
          <w:p w14:paraId="2D2A273F" w14:textId="547E41A7" w:rsidR="008D196F" w:rsidRPr="008F44B5" w:rsidRDefault="008D196F" w:rsidP="00B02054">
            <w:pPr>
              <w:pStyle w:val="Table"/>
              <w:jc w:val="center"/>
              <w:rPr>
                <w:rFonts w:cs="Arial"/>
                <w:color w:val="000000"/>
                <w:szCs w:val="22"/>
              </w:rPr>
            </w:pPr>
            <w:r w:rsidRPr="008F44B5">
              <w:rPr>
                <w:rFonts w:cs="Arial"/>
                <w:color w:val="000000"/>
                <w:szCs w:val="22"/>
              </w:rPr>
              <w:t>N</w:t>
            </w:r>
          </w:p>
        </w:tc>
      </w:tr>
      <w:tr w:rsidR="2BCC5E0A" w:rsidRPr="008F44B5" w14:paraId="0E0C3E34" w14:textId="77777777" w:rsidTr="001B4366">
        <w:trPr>
          <w:cnfStyle w:val="000000100000" w:firstRow="0" w:lastRow="0" w:firstColumn="0" w:lastColumn="0" w:oddVBand="0" w:evenVBand="0" w:oddHBand="1" w:evenHBand="0" w:firstRowFirstColumn="0" w:firstRowLastColumn="0" w:lastRowFirstColumn="0" w:lastRowLastColumn="0"/>
          <w:trHeight w:val="330"/>
          <w:hidden/>
        </w:trPr>
        <w:tc>
          <w:tcPr>
            <w:tcW w:w="1066" w:type="pct"/>
          </w:tcPr>
          <w:p w14:paraId="11F82E0D" w14:textId="6F735879" w:rsidR="03EB2F33" w:rsidRPr="008F44B5" w:rsidRDefault="03EB2F33" w:rsidP="2BCC5E0A">
            <w:pPr>
              <w:pStyle w:val="Table"/>
              <w:rPr>
                <w:rFonts w:cs="Arial"/>
                <w:vanish/>
                <w:color w:val="000000" w:themeColor="text1"/>
              </w:rPr>
            </w:pPr>
            <w:r w:rsidRPr="008F44B5">
              <w:rPr>
                <w:rFonts w:cs="Arial"/>
                <w:vanish/>
                <w:color w:val="000000" w:themeColor="text1"/>
              </w:rPr>
              <w:t xml:space="preserve">Assistive Products </w:t>
            </w:r>
            <w:r w:rsidR="006A0E0B" w:rsidRPr="008F44B5">
              <w:rPr>
                <w:rFonts w:cs="Arial"/>
                <w:vanish/>
                <w:color w:val="000000" w:themeColor="text1"/>
              </w:rPr>
              <w:t>-</w:t>
            </w:r>
            <w:r w:rsidRPr="008F44B5">
              <w:rPr>
                <w:rFonts w:cs="Arial"/>
                <w:vanish/>
                <w:color w:val="000000" w:themeColor="text1"/>
              </w:rPr>
              <w:t xml:space="preserve"> Recreation and Sport </w:t>
            </w:r>
            <w:r w:rsidR="006A0E0B" w:rsidRPr="008F44B5">
              <w:rPr>
                <w:rFonts w:cs="Arial"/>
                <w:vanish/>
                <w:color w:val="000000" w:themeColor="text1"/>
              </w:rPr>
              <w:t>-</w:t>
            </w:r>
            <w:r w:rsidRPr="008F44B5">
              <w:rPr>
                <w:rFonts w:cs="Arial"/>
                <w:vanish/>
                <w:color w:val="000000" w:themeColor="text1"/>
              </w:rPr>
              <w:t xml:space="preserve"> Not otherwise defined</w:t>
            </w:r>
          </w:p>
        </w:tc>
        <w:tc>
          <w:tcPr>
            <w:tcW w:w="931" w:type="pct"/>
          </w:tcPr>
          <w:p w14:paraId="4E0702C4" w14:textId="51405A74" w:rsidR="41D6F972" w:rsidRPr="008F44B5" w:rsidRDefault="41D6F972" w:rsidP="2BCC5E0A">
            <w:pPr>
              <w:pStyle w:val="Table"/>
              <w:rPr>
                <w:rFonts w:cs="Arial"/>
                <w:vanish/>
                <w:color w:val="000000" w:themeColor="text1"/>
              </w:rPr>
            </w:pPr>
            <w:r w:rsidRPr="008F44B5">
              <w:rPr>
                <w:rFonts w:cs="Arial"/>
                <w:vanish/>
                <w:color w:val="000000" w:themeColor="text1"/>
              </w:rPr>
              <w:t>05_300000111_0112_1_2</w:t>
            </w:r>
          </w:p>
        </w:tc>
        <w:tc>
          <w:tcPr>
            <w:tcW w:w="2187" w:type="pct"/>
          </w:tcPr>
          <w:p w14:paraId="3A8EC565" w14:textId="08BAB6CE" w:rsidR="41D6F972" w:rsidRPr="008F44B5" w:rsidRDefault="41D6F972" w:rsidP="2BCC5E0A">
            <w:pPr>
              <w:pStyle w:val="Table"/>
              <w:rPr>
                <w:rFonts w:cs="Arial"/>
                <w:vanish/>
                <w:color w:val="000000" w:themeColor="text1"/>
              </w:rPr>
            </w:pPr>
            <w:r w:rsidRPr="008F44B5">
              <w:rPr>
                <w:rFonts w:cs="Arial"/>
                <w:vanish/>
                <w:color w:val="000000" w:themeColor="text1"/>
              </w:rPr>
              <w:t xml:space="preserve">All other assistive equipment for recreation not otherwise specified. </w:t>
            </w:r>
          </w:p>
        </w:tc>
        <w:tc>
          <w:tcPr>
            <w:tcW w:w="343" w:type="pct"/>
          </w:tcPr>
          <w:p w14:paraId="0140F99A" w14:textId="77777777" w:rsidR="2BCC5E0A" w:rsidRPr="008F44B5" w:rsidRDefault="2BCC5E0A" w:rsidP="2BCC5E0A">
            <w:pPr>
              <w:pStyle w:val="Table"/>
              <w:rPr>
                <w:rFonts w:eastAsia="Times New Roman" w:cs="Arial"/>
                <w:color w:val="000000" w:themeColor="text1"/>
                <w:lang w:eastAsia="en-AU"/>
              </w:rPr>
            </w:pPr>
            <w:r w:rsidRPr="008F44B5">
              <w:rPr>
                <w:rFonts w:cs="Arial"/>
                <w:color w:val="000000" w:themeColor="text1"/>
              </w:rPr>
              <w:t>Each</w:t>
            </w:r>
          </w:p>
        </w:tc>
        <w:tc>
          <w:tcPr>
            <w:tcW w:w="473" w:type="pct"/>
          </w:tcPr>
          <w:p w14:paraId="733451B5" w14:textId="26C9539A" w:rsidR="2BCC5E0A" w:rsidRPr="008F44B5" w:rsidRDefault="2BCC5E0A" w:rsidP="2BCC5E0A">
            <w:pPr>
              <w:pStyle w:val="Table"/>
              <w:jc w:val="center"/>
              <w:rPr>
                <w:rFonts w:eastAsia="Times New Roman" w:cs="Arial"/>
                <w:color w:val="000000" w:themeColor="text1"/>
                <w:lang w:eastAsia="en-AU"/>
              </w:rPr>
            </w:pPr>
            <w:r w:rsidRPr="008F44B5">
              <w:rPr>
                <w:rFonts w:cs="Arial"/>
                <w:color w:val="000000" w:themeColor="text1"/>
              </w:rPr>
              <w:t>N</w:t>
            </w:r>
          </w:p>
        </w:tc>
      </w:tr>
    </w:tbl>
    <w:p w14:paraId="7F3CE3C6" w14:textId="67D8C4FA" w:rsidR="00BB69FB" w:rsidRPr="008F44B5" w:rsidRDefault="00BB69FB" w:rsidP="000513AF">
      <w:pPr>
        <w:pStyle w:val="Heading1"/>
        <w:sectPr w:rsidR="00BB69FB" w:rsidRPr="008F44B5" w:rsidSect="00392203">
          <w:headerReference w:type="default" r:id="rId47"/>
          <w:headerReference w:type="first" r:id="rId48"/>
          <w:pgSz w:w="23811" w:h="16838" w:orient="landscape" w:code="8"/>
          <w:pgMar w:top="720" w:right="567" w:bottom="993" w:left="567" w:header="709" w:footer="0" w:gutter="0"/>
          <w:cols w:space="708"/>
          <w:docGrid w:linePitch="360"/>
        </w:sectPr>
      </w:pPr>
      <w:bookmarkStart w:id="1022" w:name="_Toc479064191"/>
      <w:bookmarkStart w:id="1023" w:name="_Toc73386576"/>
    </w:p>
    <w:p w14:paraId="1EA3FADC" w14:textId="728703C1" w:rsidR="00AF0341" w:rsidRPr="008F44B5" w:rsidRDefault="00AF0341" w:rsidP="000513AF">
      <w:pPr>
        <w:pStyle w:val="Heading1"/>
      </w:pPr>
      <w:bookmarkStart w:id="1024" w:name="_Toc170034582"/>
      <w:r w:rsidRPr="008F44B5">
        <w:lastRenderedPageBreak/>
        <w:t xml:space="preserve">Home </w:t>
      </w:r>
      <w:r w:rsidR="00BB69FB" w:rsidRPr="008F44B5">
        <w:t xml:space="preserve">Modifications </w:t>
      </w:r>
      <w:r w:rsidRPr="008F44B5">
        <w:t>(Support Category 06)</w:t>
      </w:r>
      <w:bookmarkEnd w:id="1022"/>
      <w:bookmarkEnd w:id="1023"/>
      <w:bookmarkEnd w:id="1024"/>
    </w:p>
    <w:p w14:paraId="13DB8186" w14:textId="60AB0D2D" w:rsidR="00627350" w:rsidRPr="008F44B5" w:rsidRDefault="00627350" w:rsidP="00AF0341">
      <w:pPr>
        <w:rPr>
          <w:vanish/>
        </w:rPr>
      </w:pPr>
      <w:bookmarkStart w:id="1025" w:name="_Toc479064192"/>
      <w:r w:rsidRPr="008F44B5">
        <w:t xml:space="preserve">This </w:t>
      </w:r>
      <w:r w:rsidR="00BC2F41" w:rsidRPr="008F44B5">
        <w:t xml:space="preserve">support </w:t>
      </w:r>
      <w:r w:rsidRPr="008F44B5">
        <w:t xml:space="preserve">category includes </w:t>
      </w:r>
      <w:r w:rsidR="00E306E8" w:rsidRPr="008F44B5">
        <w:t xml:space="preserve">both </w:t>
      </w:r>
      <w:r w:rsidRPr="008F44B5">
        <w:t xml:space="preserve">Home Modifications (HM) and Specialist Disability Accommodation (SDA) supports. </w:t>
      </w:r>
      <w:r w:rsidR="00F41056" w:rsidRPr="008F44B5">
        <w:t xml:space="preserve">Additional information can be found in the </w:t>
      </w:r>
      <w:hyperlink r:id="rId49" w:anchor="sda-price-guide" w:history="1">
        <w:r w:rsidR="00BE77F3" w:rsidRPr="008F44B5">
          <w:rPr>
            <w:rStyle w:val="Hyperlink"/>
          </w:rPr>
          <w:t xml:space="preserve">NDIS Pricing Arrangements for Special Disability </w:t>
        </w:r>
        <w:r w:rsidR="001A0710" w:rsidRPr="008F44B5">
          <w:rPr>
            <w:rStyle w:val="Hyperlink"/>
          </w:rPr>
          <w:t>Accommodation</w:t>
        </w:r>
      </w:hyperlink>
      <w:r w:rsidR="001A0710" w:rsidRPr="008F44B5">
        <w:t>.</w:t>
      </w:r>
    </w:p>
    <w:bookmarkEnd w:id="1025"/>
    <w:p w14:paraId="67049C9D" w14:textId="064C4437" w:rsidR="004F09E7" w:rsidRPr="008F44B5" w:rsidRDefault="00300433" w:rsidP="00AF0341">
      <w:r w:rsidRPr="008F44B5">
        <w:t xml:space="preserve">In this guide, </w:t>
      </w:r>
      <w:r w:rsidR="004F09E7" w:rsidRPr="008F44B5">
        <w:t>Home Modifications (HM) are designed to provide safe access and comfortable mobility in frequently used areas within a participant’s home. Home modifications include design and construction, as well as installation of fixtures or fittings and changes to structural and non-structural components of the home</w:t>
      </w:r>
      <w:r w:rsidR="0038190F">
        <w:t xml:space="preserve">. </w:t>
      </w:r>
      <w:r w:rsidR="004F09E7" w:rsidRPr="008F44B5">
        <w:t xml:space="preserve">The </w:t>
      </w:r>
      <w:hyperlink r:id="rId50" w:anchor="complex-home-modification-chm-assessments" w:history="1">
        <w:r w:rsidR="004F09E7" w:rsidRPr="008F44B5">
          <w:rPr>
            <w:rStyle w:val="Hyperlink"/>
          </w:rPr>
          <w:t>Home Modifications Guidance for Builders and Designers</w:t>
        </w:r>
      </w:hyperlink>
      <w:r w:rsidR="004F09E7" w:rsidRPr="008F44B5">
        <w:t xml:space="preserve"> provides further clarity on the diverse range of home modifications that the NDIS may consider reasonable and necessary</w:t>
      </w:r>
      <w:r w:rsidR="000B0A8C" w:rsidRPr="008F44B5">
        <w:t>.</w:t>
      </w:r>
    </w:p>
    <w:p w14:paraId="013AB522" w14:textId="49C66574" w:rsidR="00F030A6" w:rsidRPr="008F44B5" w:rsidDel="0050404B" w:rsidRDefault="00F030A6" w:rsidP="00F030A6">
      <w:r w:rsidRPr="008F44B5">
        <w:t xml:space="preserve">Some simple </w:t>
      </w:r>
      <w:r w:rsidR="1CB16121" w:rsidRPr="008F44B5">
        <w:t>low-cost</w:t>
      </w:r>
      <w:r w:rsidRPr="008F44B5">
        <w:t xml:space="preserve"> home adapt</w:t>
      </w:r>
      <w:r w:rsidR="00384E8F" w:rsidRPr="008F44B5">
        <w:t>at</w:t>
      </w:r>
      <w:r w:rsidRPr="008F44B5">
        <w:t>ion items (&lt;$1,500)</w:t>
      </w:r>
      <w:r w:rsidR="004A33C9" w:rsidRPr="008F44B5">
        <w:t xml:space="preserve"> may be</w:t>
      </w:r>
      <w:r w:rsidR="0068792A" w:rsidRPr="008F44B5">
        <w:t xml:space="preserve"> </w:t>
      </w:r>
      <w:r w:rsidRPr="008F44B5">
        <w:t xml:space="preserve">claimed </w:t>
      </w:r>
      <w:r w:rsidR="004A33C9" w:rsidRPr="008F44B5">
        <w:t xml:space="preserve">as </w:t>
      </w:r>
      <w:r w:rsidR="62A46970" w:rsidRPr="008F44B5">
        <w:t>Assistive</w:t>
      </w:r>
      <w:r w:rsidR="00900A6D" w:rsidRPr="008F44B5">
        <w:t xml:space="preserve"> Technology under the “Assistive products for household tasks and </w:t>
      </w:r>
      <w:r w:rsidR="5B991225" w:rsidRPr="008F44B5">
        <w:t>access</w:t>
      </w:r>
      <w:r w:rsidR="00900A6D" w:rsidRPr="008F44B5">
        <w:t>” category.</w:t>
      </w:r>
      <w:r w:rsidRPr="008F44B5">
        <w:t xml:space="preserve"> They should not be separately claimed if they are part of a Home Modification</w:t>
      </w:r>
      <w:r w:rsidR="00893060" w:rsidRPr="008F44B5">
        <w:t xml:space="preserve"> </w:t>
      </w:r>
      <w:r w:rsidRPr="008F44B5">
        <w:t>support category (for example grab rails would be included in a Minor Bathroom modification).</w:t>
      </w:r>
      <w:r w:rsidR="007936A1">
        <w:t xml:space="preserve"> </w:t>
      </w:r>
    </w:p>
    <w:p w14:paraId="6E2DB9FC" w14:textId="5AF76368" w:rsidR="00D35A3E" w:rsidRDefault="25574C4F" w:rsidP="2BCC5E0A">
      <w:r w:rsidRPr="008F44B5">
        <w:t>All Home Modification support needs must be assess</w:t>
      </w:r>
      <w:r w:rsidR="362F9E94" w:rsidRPr="008F44B5">
        <w:t>ed</w:t>
      </w:r>
      <w:r w:rsidRPr="008F44B5">
        <w:t xml:space="preserve"> by an Occupational Therapist</w:t>
      </w:r>
      <w:r w:rsidR="003D1CA7">
        <w:t xml:space="preserve"> </w:t>
      </w:r>
      <w:r w:rsidRPr="008F44B5">
        <w:t xml:space="preserve">. </w:t>
      </w:r>
    </w:p>
    <w:p w14:paraId="113A4C09" w14:textId="2317A9C2" w:rsidR="0047353C" w:rsidRPr="008F44B5" w:rsidRDefault="0050404B" w:rsidP="2BCC5E0A">
      <w:r w:rsidRPr="008F44B5">
        <w:t>Minor Home Modification (MHM</w:t>
      </w:r>
      <w:r w:rsidR="00C14FE5" w:rsidRPr="008F44B5">
        <w:t>)</w:t>
      </w:r>
      <w:r w:rsidR="00335184" w:rsidRPr="008F44B5">
        <w:t xml:space="preserve"> includes changes to a home that</w:t>
      </w:r>
      <w:r w:rsidR="003F0958" w:rsidRPr="008F44B5">
        <w:t xml:space="preserve"> are</w:t>
      </w:r>
      <w:r w:rsidR="00335184" w:rsidRPr="008F44B5">
        <w:t xml:space="preserve"> relatively low risk and straightforward, </w:t>
      </w:r>
      <w:r w:rsidR="00BF4AD7" w:rsidRPr="008F44B5">
        <w:t>non-structural, generally impact one or two areas in a home and usually cost less than $20,000</w:t>
      </w:r>
      <w:r w:rsidR="006150E3" w:rsidRPr="008F44B5">
        <w:t xml:space="preserve"> in total.</w:t>
      </w:r>
      <w:r w:rsidR="00A6596E" w:rsidRPr="008F44B5">
        <w:t xml:space="preserve"> The pre-determined budgets</w:t>
      </w:r>
      <w:r w:rsidR="003F0958" w:rsidRPr="008F44B5">
        <w:t xml:space="preserve"> allocated to participants who require </w:t>
      </w:r>
      <w:r w:rsidR="2AFB7889" w:rsidRPr="008F44B5">
        <w:t xml:space="preserve">MHM </w:t>
      </w:r>
      <w:r w:rsidR="00A6596E" w:rsidRPr="008F44B5">
        <w:t xml:space="preserve">supports </w:t>
      </w:r>
      <w:r w:rsidR="18C783BF" w:rsidRPr="008F44B5">
        <w:t>are</w:t>
      </w:r>
      <w:r w:rsidR="00A6596E" w:rsidRPr="008F44B5">
        <w:t xml:space="preserve"> based on current market costs </w:t>
      </w:r>
      <w:r w:rsidR="4334291D" w:rsidRPr="008F44B5">
        <w:t xml:space="preserve">that are </w:t>
      </w:r>
      <w:r w:rsidR="00A6596E" w:rsidRPr="008F44B5">
        <w:t xml:space="preserve">updated periodically. </w:t>
      </w:r>
      <w:r w:rsidR="003F0958" w:rsidRPr="008F44B5">
        <w:t xml:space="preserve">Further detail </w:t>
      </w:r>
      <w:r w:rsidR="00F030A6" w:rsidRPr="008F44B5">
        <w:t xml:space="preserve">is </w:t>
      </w:r>
      <w:r w:rsidR="003F0958" w:rsidRPr="008F44B5">
        <w:t xml:space="preserve">published in the Operational Guideline </w:t>
      </w:r>
      <w:r w:rsidR="006A0E0B" w:rsidRPr="008F44B5">
        <w:t>-</w:t>
      </w:r>
      <w:r w:rsidR="003F0958" w:rsidRPr="008F44B5">
        <w:t xml:space="preserve"> Home Modifications.</w:t>
      </w:r>
      <w:r w:rsidR="0047353C" w:rsidRPr="008F44B5">
        <w:t xml:space="preserve"> </w:t>
      </w:r>
      <w:r w:rsidR="00F030A6" w:rsidRPr="008F44B5">
        <w:t xml:space="preserve">Providers should use the appropriate MHM code for the works undertaken, plus the MHM Practical Completion code (equivalent to 10% of the works budget) after the completion of the works. </w:t>
      </w:r>
      <w:r w:rsidR="00F030A6" w:rsidRPr="008F44B5">
        <w:rPr>
          <w:b/>
          <w:bCs/>
        </w:rPr>
        <w:t xml:space="preserve">Note: </w:t>
      </w:r>
      <w:r w:rsidR="00F030A6" w:rsidRPr="008F44B5">
        <w:t>Budgets provided are in line with the expectation that GST would not apply (see</w:t>
      </w:r>
      <w:r w:rsidR="00580350" w:rsidRPr="008F44B5">
        <w:t xml:space="preserve"> </w:t>
      </w:r>
      <w:r w:rsidR="00580350" w:rsidRPr="008F44B5">
        <w:rPr>
          <w:rStyle w:val="Hyperlink"/>
        </w:rPr>
        <w:fldChar w:fldCharType="begin"/>
      </w:r>
      <w:r w:rsidR="00580350" w:rsidRPr="008F44B5">
        <w:rPr>
          <w:rStyle w:val="Hyperlink"/>
        </w:rPr>
        <w:instrText xml:space="preserve"> REF _Ref110414300 \h  \* MERGEFORMAT </w:instrText>
      </w:r>
      <w:r w:rsidR="00580350" w:rsidRPr="008F44B5">
        <w:rPr>
          <w:rStyle w:val="Hyperlink"/>
        </w:rPr>
      </w:r>
      <w:r w:rsidR="00580350" w:rsidRPr="008F44B5">
        <w:rPr>
          <w:rStyle w:val="Hyperlink"/>
        </w:rPr>
        <w:fldChar w:fldCharType="separate"/>
      </w:r>
      <w:r w:rsidR="006070D8" w:rsidRPr="008F44B5">
        <w:t>Goods and Services Tax (GST)</w:t>
      </w:r>
      <w:r w:rsidR="00580350" w:rsidRPr="008F44B5">
        <w:rPr>
          <w:rStyle w:val="Hyperlink"/>
        </w:rPr>
        <w:fldChar w:fldCharType="end"/>
      </w:r>
      <w:r w:rsidR="00F030A6" w:rsidRPr="008F44B5">
        <w:t>).</w:t>
      </w:r>
    </w:p>
    <w:p w14:paraId="7D94DE5E" w14:textId="18B1329D" w:rsidR="006C5AE3" w:rsidRDefault="006C5AE3" w:rsidP="006C5AE3">
      <w:r>
        <w:t xml:space="preserve">Complex Home Modifications (CHM) which involve structural changes and require a greater level of certification, require a detailed specification of works and up to two quotes. The CHM assessment must be undertaken by a suitably qualified and/or experienced home modification assessor. Funding for a building construction practitioner (BCP) will be included to help the participant to explore the best options to achieve an accessible dwelling and help them navigate the CHM process. The BCP can also provide a cost estimate for the NDIA to review the CHM, otherwise 2 builder’s quotes are required. </w:t>
      </w:r>
    </w:p>
    <w:p w14:paraId="0247FE45" w14:textId="6F9AD247" w:rsidR="004F09E7" w:rsidRPr="008F44B5" w:rsidRDefault="2052234A" w:rsidP="00AF0341">
      <w:r w:rsidRPr="008F44B5">
        <w:t>An</w:t>
      </w:r>
      <w:r w:rsidR="004F09E7" w:rsidRPr="008F44B5">
        <w:t xml:space="preserve"> </w:t>
      </w:r>
      <w:r w:rsidR="363F64D4" w:rsidRPr="008F44B5">
        <w:t xml:space="preserve">approved </w:t>
      </w:r>
      <w:r w:rsidR="004F09E7" w:rsidRPr="008F44B5">
        <w:t>CHM will be described against the specific home modification support item codes shown below.</w:t>
      </w:r>
    </w:p>
    <w:p w14:paraId="29AA9763" w14:textId="6C7B9771" w:rsidR="00942C23" w:rsidRDefault="1A15CE22" w:rsidP="00942C23">
      <w:r w:rsidRPr="008F44B5">
        <w:t>Capital budget f</w:t>
      </w:r>
      <w:r w:rsidR="7114E79F" w:rsidRPr="008F44B5">
        <w:t xml:space="preserve">unding will be provided </w:t>
      </w:r>
      <w:r w:rsidR="00942C23" w:rsidRPr="008F44B5">
        <w:t>for modifications that are reasonable and necessary for the participant. A participant is free to choose a more expensive option at their own expense, where the more expensive option is not reasonable and necessary. For example, where a home modification has been approved for a participant, but the participant would like cosmetic or personalised fittings that are above that considered reasonable and necessary, the NDIA will cover the</w:t>
      </w:r>
      <w:r w:rsidR="0037034E" w:rsidRPr="008F44B5">
        <w:t xml:space="preserve"> </w:t>
      </w:r>
      <w:r w:rsidR="00601B7A" w:rsidRPr="008F44B5">
        <w:t xml:space="preserve">cost of </w:t>
      </w:r>
      <w:r w:rsidR="00942C23" w:rsidRPr="008F44B5">
        <w:t>reasonable and necessary modification</w:t>
      </w:r>
      <w:r w:rsidR="00601B7A" w:rsidRPr="008F44B5">
        <w:t>s</w:t>
      </w:r>
      <w:r w:rsidR="00942C23" w:rsidRPr="008F44B5">
        <w:t>, and the participant will pay the additional costs.</w:t>
      </w:r>
    </w:p>
    <w:p w14:paraId="1EF2544A" w14:textId="7B7401BD" w:rsidR="00AF0341" w:rsidRPr="008F44B5" w:rsidRDefault="00356AC4" w:rsidP="000513AF">
      <w:pPr>
        <w:pStyle w:val="Heading2"/>
      </w:pPr>
      <w:bookmarkStart w:id="1026" w:name="_Toc479064193"/>
      <w:bookmarkStart w:id="1027" w:name="_Toc73386291"/>
      <w:bookmarkStart w:id="1028" w:name="_Toc73386577"/>
      <w:bookmarkStart w:id="1029" w:name="_Toc170034583"/>
      <w:r w:rsidRPr="008F44B5">
        <w:t>Home modifications</w:t>
      </w:r>
      <w:bookmarkEnd w:id="1026"/>
      <w:bookmarkEnd w:id="1027"/>
      <w:bookmarkEnd w:id="1028"/>
      <w:bookmarkEnd w:id="1029"/>
    </w:p>
    <w:p w14:paraId="51986FB4" w14:textId="77777777" w:rsidR="00AF0341" w:rsidRDefault="00AF0341" w:rsidP="00AF0341">
      <w:bookmarkStart w:id="1030" w:name="Home_Mod"/>
      <w:r w:rsidRPr="008F44B5">
        <w:t xml:space="preserve">This area incorporates design and subsequent changes to the participant’s home. Home modification design and construction includes installation of equipment or changes to building structures, fixture or fittings to enable participants to live </w:t>
      </w:r>
      <w:r w:rsidR="002A33AF" w:rsidRPr="008F44B5">
        <w:t xml:space="preserve">more </w:t>
      </w:r>
      <w:r w:rsidRPr="008F44B5">
        <w:t xml:space="preserve">independently </w:t>
      </w:r>
      <w:r w:rsidR="002A33AF" w:rsidRPr="008F44B5">
        <w:t xml:space="preserve">and </w:t>
      </w:r>
      <w:r w:rsidRPr="008F44B5">
        <w:t>safely at home.</w:t>
      </w:r>
      <w:bookmarkEnd w:id="1030"/>
    </w:p>
    <w:p w14:paraId="59F342B1" w14:textId="5C38FFB6" w:rsidR="00734645" w:rsidRPr="00734645" w:rsidRDefault="00734645" w:rsidP="00734645">
      <w:pPr>
        <w:spacing w:before="0" w:after="160" w:line="259" w:lineRule="auto"/>
        <w:rPr>
          <w:highlight w:val="yellow"/>
        </w:rPr>
      </w:pPr>
    </w:p>
    <w:tbl>
      <w:tblPr>
        <w:tblStyle w:val="LightShading-Accent4"/>
        <w:tblW w:w="5000" w:type="pct"/>
        <w:tblLook w:val="0420" w:firstRow="1" w:lastRow="0" w:firstColumn="0" w:lastColumn="0" w:noHBand="0" w:noVBand="1"/>
        <w:tblCaption w:val="Home modifications"/>
      </w:tblPr>
      <w:tblGrid>
        <w:gridCol w:w="4622"/>
        <w:gridCol w:w="3012"/>
        <w:gridCol w:w="9497"/>
        <w:gridCol w:w="1469"/>
        <w:gridCol w:w="2041"/>
        <w:gridCol w:w="2036"/>
      </w:tblGrid>
      <w:tr w:rsidR="005E35D6" w:rsidRPr="008F44B5" w14:paraId="2EDDB03E" w14:textId="69AF5703" w:rsidTr="006A0E0B">
        <w:trPr>
          <w:cnfStyle w:val="100000000000" w:firstRow="1" w:lastRow="0" w:firstColumn="0" w:lastColumn="0" w:oddVBand="0" w:evenVBand="0" w:oddHBand="0" w:evenHBand="0" w:firstRowFirstColumn="0" w:firstRowLastColumn="0" w:lastRowFirstColumn="0" w:lastRowLastColumn="0"/>
          <w:trHeight w:val="330"/>
          <w:tblHeader/>
        </w:trPr>
        <w:tc>
          <w:tcPr>
            <w:tcW w:w="1019" w:type="pct"/>
          </w:tcPr>
          <w:p w14:paraId="60022E8C" w14:textId="77777777" w:rsidR="005E35D6" w:rsidRPr="008F44B5" w:rsidRDefault="005E35D6" w:rsidP="00887D75">
            <w:pPr>
              <w:pStyle w:val="Table"/>
            </w:pPr>
            <w:r w:rsidRPr="008F44B5">
              <w:t>Support Item</w:t>
            </w:r>
          </w:p>
        </w:tc>
        <w:tc>
          <w:tcPr>
            <w:tcW w:w="664" w:type="pct"/>
          </w:tcPr>
          <w:p w14:paraId="4EC088C0" w14:textId="77777777" w:rsidR="005E35D6" w:rsidRPr="008F44B5" w:rsidRDefault="005E35D6" w:rsidP="00887D75">
            <w:pPr>
              <w:pStyle w:val="Table"/>
            </w:pPr>
            <w:r w:rsidRPr="008F44B5">
              <w:t>Support Item Ref No.</w:t>
            </w:r>
          </w:p>
        </w:tc>
        <w:tc>
          <w:tcPr>
            <w:tcW w:w="2094" w:type="pct"/>
          </w:tcPr>
          <w:p w14:paraId="4B4B0A10" w14:textId="77777777" w:rsidR="005E35D6" w:rsidRPr="008F44B5" w:rsidRDefault="005E35D6" w:rsidP="00887D75">
            <w:pPr>
              <w:pStyle w:val="Table"/>
            </w:pPr>
            <w:r w:rsidRPr="008F44B5">
              <w:t>Description</w:t>
            </w:r>
          </w:p>
        </w:tc>
        <w:tc>
          <w:tcPr>
            <w:tcW w:w="324" w:type="pct"/>
          </w:tcPr>
          <w:p w14:paraId="18CDD943" w14:textId="77777777" w:rsidR="005E35D6" w:rsidRPr="008F44B5" w:rsidRDefault="005E35D6" w:rsidP="00887D75">
            <w:pPr>
              <w:pStyle w:val="Table"/>
              <w:rPr>
                <w:sz w:val="20"/>
                <w:szCs w:val="20"/>
              </w:rPr>
            </w:pPr>
            <w:r w:rsidRPr="008F44B5">
              <w:t>UOM</w:t>
            </w:r>
          </w:p>
        </w:tc>
        <w:tc>
          <w:tcPr>
            <w:tcW w:w="450" w:type="pct"/>
          </w:tcPr>
          <w:p w14:paraId="2C14A3D3" w14:textId="77777777" w:rsidR="005E35D6" w:rsidRPr="008F44B5" w:rsidRDefault="005E35D6" w:rsidP="00F21973">
            <w:pPr>
              <w:pStyle w:val="Table"/>
              <w:jc w:val="center"/>
              <w:rPr>
                <w:sz w:val="20"/>
                <w:szCs w:val="20"/>
              </w:rPr>
            </w:pPr>
            <w:r w:rsidRPr="008F44B5">
              <w:t>Quote Required</w:t>
            </w:r>
          </w:p>
        </w:tc>
        <w:tc>
          <w:tcPr>
            <w:tcW w:w="449" w:type="pct"/>
          </w:tcPr>
          <w:p w14:paraId="06AA0767" w14:textId="21A733B5" w:rsidR="005E35D6" w:rsidRPr="008F44B5" w:rsidRDefault="005E35D6" w:rsidP="00F21973">
            <w:pPr>
              <w:pStyle w:val="Table"/>
              <w:jc w:val="center"/>
            </w:pPr>
            <w:r w:rsidRPr="008F44B5">
              <w:t>Notional Amount</w:t>
            </w:r>
          </w:p>
        </w:tc>
      </w:tr>
      <w:tr w:rsidR="002E6A03" w:rsidRPr="008F44B5" w14:paraId="017CF005" w14:textId="73B850E2"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5ABB27DD" w14:textId="34524336" w:rsidR="009B4B90" w:rsidRPr="008F44B5" w:rsidRDefault="009B4B90" w:rsidP="009B4B90">
            <w:pPr>
              <w:pStyle w:val="Table"/>
              <w:rPr>
                <w:szCs w:val="22"/>
              </w:rPr>
            </w:pPr>
            <w:r w:rsidRPr="008F44B5">
              <w:rPr>
                <w:szCs w:val="22"/>
              </w:rPr>
              <w:t xml:space="preserve">HM </w:t>
            </w:r>
            <w:r w:rsidR="006A0E0B" w:rsidRPr="008F44B5">
              <w:rPr>
                <w:szCs w:val="22"/>
              </w:rPr>
              <w:t>-</w:t>
            </w:r>
            <w:r w:rsidRPr="008F44B5">
              <w:rPr>
                <w:szCs w:val="22"/>
              </w:rPr>
              <w:t xml:space="preserve"> Building Works Project Management</w:t>
            </w:r>
          </w:p>
        </w:tc>
        <w:tc>
          <w:tcPr>
            <w:tcW w:w="664" w:type="pct"/>
          </w:tcPr>
          <w:p w14:paraId="58F520BA" w14:textId="232A07E1" w:rsidR="009B4B90" w:rsidRPr="008F44B5" w:rsidRDefault="009B4B90" w:rsidP="009B4B90">
            <w:pPr>
              <w:pStyle w:val="Table"/>
              <w:rPr>
                <w:szCs w:val="22"/>
              </w:rPr>
            </w:pPr>
            <w:r w:rsidRPr="008F44B5">
              <w:rPr>
                <w:szCs w:val="22"/>
              </w:rPr>
              <w:t>06_182490112_0111_2_2</w:t>
            </w:r>
          </w:p>
        </w:tc>
        <w:tc>
          <w:tcPr>
            <w:tcW w:w="2094" w:type="pct"/>
          </w:tcPr>
          <w:p w14:paraId="4EF5586F" w14:textId="127A43A1" w:rsidR="009B4B90" w:rsidRPr="008F44B5" w:rsidRDefault="009B4B90" w:rsidP="009B4B90">
            <w:pPr>
              <w:pStyle w:val="Table"/>
              <w:rPr>
                <w:szCs w:val="22"/>
              </w:rPr>
            </w:pPr>
            <w:r w:rsidRPr="008F44B5">
              <w:rPr>
                <w:szCs w:val="22"/>
              </w:rPr>
              <w:t>Oversight and management of a complex home modification by a Building Works Project Manager.</w:t>
            </w:r>
          </w:p>
        </w:tc>
        <w:tc>
          <w:tcPr>
            <w:tcW w:w="324" w:type="pct"/>
          </w:tcPr>
          <w:p w14:paraId="354E8480" w14:textId="3D77DBE4" w:rsidR="009B4B90" w:rsidRPr="008F44B5" w:rsidRDefault="009B4B90" w:rsidP="009B4B90">
            <w:pPr>
              <w:pStyle w:val="Table"/>
              <w:rPr>
                <w:szCs w:val="22"/>
              </w:rPr>
            </w:pPr>
            <w:r w:rsidRPr="008F44B5">
              <w:rPr>
                <w:szCs w:val="22"/>
              </w:rPr>
              <w:t>Each</w:t>
            </w:r>
          </w:p>
        </w:tc>
        <w:tc>
          <w:tcPr>
            <w:tcW w:w="450" w:type="pct"/>
          </w:tcPr>
          <w:p w14:paraId="203DE4BD" w14:textId="1C0148C2" w:rsidR="009B4B90" w:rsidRPr="008F44B5" w:rsidRDefault="009B4B90" w:rsidP="009B4B90">
            <w:pPr>
              <w:pStyle w:val="Table"/>
              <w:jc w:val="center"/>
              <w:rPr>
                <w:szCs w:val="22"/>
              </w:rPr>
            </w:pPr>
            <w:r w:rsidRPr="008F44B5">
              <w:rPr>
                <w:szCs w:val="22"/>
              </w:rPr>
              <w:t>Y</w:t>
            </w:r>
          </w:p>
        </w:tc>
        <w:tc>
          <w:tcPr>
            <w:tcW w:w="449" w:type="pct"/>
          </w:tcPr>
          <w:p w14:paraId="0103D236" w14:textId="71E49DA8" w:rsidR="009B4B90" w:rsidRPr="008F44B5" w:rsidDel="00D077E0" w:rsidRDefault="001B2ECC" w:rsidP="009B4B90">
            <w:pPr>
              <w:pStyle w:val="Table"/>
              <w:jc w:val="center"/>
              <w:rPr>
                <w:szCs w:val="22"/>
              </w:rPr>
            </w:pPr>
            <w:r w:rsidRPr="008F44B5">
              <w:rPr>
                <w:szCs w:val="22"/>
              </w:rPr>
              <w:t>Quotable</w:t>
            </w:r>
          </w:p>
        </w:tc>
      </w:tr>
      <w:tr w:rsidR="006A0E0B" w:rsidRPr="008F44B5" w14:paraId="5E786D76" w14:textId="11EDC8E3"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02AB17DE" w14:textId="59FA57A2" w:rsidR="006A0E0B" w:rsidRPr="008F44B5" w:rsidRDefault="006A0E0B" w:rsidP="006A0E0B">
            <w:pPr>
              <w:pStyle w:val="Table"/>
              <w:rPr>
                <w:rFonts w:eastAsia="Calibri" w:cs="Arial"/>
                <w:szCs w:val="22"/>
              </w:rPr>
            </w:pPr>
            <w:r w:rsidRPr="008F44B5">
              <w:rPr>
                <w:szCs w:val="22"/>
              </w:rPr>
              <w:t>HM - Certification and Compliance Approval</w:t>
            </w:r>
          </w:p>
        </w:tc>
        <w:tc>
          <w:tcPr>
            <w:tcW w:w="664" w:type="pct"/>
          </w:tcPr>
          <w:p w14:paraId="78BF4BDA" w14:textId="7400CD4C" w:rsidR="006A0E0B" w:rsidRPr="008F44B5" w:rsidRDefault="006A0E0B" w:rsidP="006A0E0B">
            <w:pPr>
              <w:pStyle w:val="Table"/>
              <w:rPr>
                <w:rFonts w:eastAsia="Calibri" w:cs="Arial"/>
                <w:szCs w:val="22"/>
              </w:rPr>
            </w:pPr>
            <w:r w:rsidRPr="008F44B5">
              <w:rPr>
                <w:szCs w:val="22"/>
              </w:rPr>
              <w:t>06_182495421_0111_2_2</w:t>
            </w:r>
          </w:p>
        </w:tc>
        <w:tc>
          <w:tcPr>
            <w:tcW w:w="2094" w:type="pct"/>
          </w:tcPr>
          <w:p w14:paraId="5DCDF0D8" w14:textId="5DD0C894" w:rsidR="006A0E0B" w:rsidRPr="008F44B5" w:rsidRDefault="006A0E0B" w:rsidP="006A0E0B">
            <w:pPr>
              <w:pStyle w:val="Table"/>
              <w:rPr>
                <w:rFonts w:eastAsia="Calibri" w:cs="Arial"/>
                <w:szCs w:val="22"/>
              </w:rPr>
            </w:pPr>
            <w:r w:rsidRPr="008F44B5">
              <w:rPr>
                <w:szCs w:val="22"/>
              </w:rPr>
              <w:t>Certification of completed building works as compliant. The certifier must be independent of the builder/contractor.</w:t>
            </w:r>
          </w:p>
        </w:tc>
        <w:tc>
          <w:tcPr>
            <w:tcW w:w="324" w:type="pct"/>
          </w:tcPr>
          <w:p w14:paraId="409D689C" w14:textId="2DABCC3B" w:rsidR="006A0E0B" w:rsidRPr="008F44B5" w:rsidRDefault="006A0E0B" w:rsidP="006A0E0B">
            <w:pPr>
              <w:pStyle w:val="Table"/>
              <w:rPr>
                <w:rFonts w:eastAsia="Times New Roman" w:cs="Arial"/>
                <w:szCs w:val="22"/>
                <w:lang w:eastAsia="en-AU"/>
              </w:rPr>
            </w:pPr>
            <w:r w:rsidRPr="008F44B5">
              <w:rPr>
                <w:szCs w:val="22"/>
              </w:rPr>
              <w:t>Each</w:t>
            </w:r>
          </w:p>
        </w:tc>
        <w:tc>
          <w:tcPr>
            <w:tcW w:w="450" w:type="pct"/>
          </w:tcPr>
          <w:p w14:paraId="71C2EFDA" w14:textId="32C6AD94" w:rsidR="006A0E0B" w:rsidRPr="008F44B5" w:rsidRDefault="006A0E0B" w:rsidP="006A0E0B">
            <w:pPr>
              <w:pStyle w:val="Table"/>
              <w:jc w:val="center"/>
              <w:rPr>
                <w:rFonts w:eastAsia="Times New Roman" w:cs="Arial"/>
                <w:szCs w:val="22"/>
                <w:lang w:eastAsia="en-AU"/>
              </w:rPr>
            </w:pPr>
            <w:r w:rsidRPr="008F44B5">
              <w:rPr>
                <w:szCs w:val="22"/>
              </w:rPr>
              <w:t>Y</w:t>
            </w:r>
          </w:p>
        </w:tc>
        <w:tc>
          <w:tcPr>
            <w:tcW w:w="449" w:type="pct"/>
          </w:tcPr>
          <w:p w14:paraId="6A405F1D" w14:textId="0AFDDECF" w:rsidR="006A0E0B" w:rsidRPr="008F44B5" w:rsidRDefault="006A0E0B" w:rsidP="006A0E0B">
            <w:pPr>
              <w:pStyle w:val="Table"/>
              <w:jc w:val="center"/>
              <w:rPr>
                <w:szCs w:val="22"/>
              </w:rPr>
            </w:pPr>
            <w:r w:rsidRPr="008F44B5">
              <w:rPr>
                <w:szCs w:val="22"/>
              </w:rPr>
              <w:t>Quotable</w:t>
            </w:r>
          </w:p>
        </w:tc>
      </w:tr>
      <w:tr w:rsidR="006A0E0B" w:rsidRPr="008F44B5" w14:paraId="52AC9C05" w14:textId="77777777"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37A4A00F" w14:textId="58A6C511" w:rsidR="006A0E0B" w:rsidRPr="008F44B5" w:rsidRDefault="006A0E0B" w:rsidP="006A0E0B">
            <w:pPr>
              <w:pStyle w:val="Table"/>
              <w:rPr>
                <w:szCs w:val="22"/>
              </w:rPr>
            </w:pPr>
            <w:r w:rsidRPr="008F44B5">
              <w:rPr>
                <w:szCs w:val="22"/>
              </w:rPr>
              <w:t>CHM - Deposit</w:t>
            </w:r>
          </w:p>
        </w:tc>
        <w:tc>
          <w:tcPr>
            <w:tcW w:w="664" w:type="pct"/>
          </w:tcPr>
          <w:p w14:paraId="419D3A7D" w14:textId="10E2F080" w:rsidR="006A0E0B" w:rsidRPr="008F44B5" w:rsidRDefault="006A0E0B" w:rsidP="006A0E0B">
            <w:pPr>
              <w:pStyle w:val="Table"/>
              <w:rPr>
                <w:szCs w:val="22"/>
              </w:rPr>
            </w:pPr>
            <w:r w:rsidRPr="008F44B5">
              <w:rPr>
                <w:szCs w:val="22"/>
              </w:rPr>
              <w:t>06_182495121_0111_2_2</w:t>
            </w:r>
          </w:p>
        </w:tc>
        <w:tc>
          <w:tcPr>
            <w:tcW w:w="2094" w:type="pct"/>
          </w:tcPr>
          <w:p w14:paraId="47D99B7C" w14:textId="6D311160" w:rsidR="006A0E0B" w:rsidRPr="008F44B5" w:rsidRDefault="006A0E0B" w:rsidP="006A0E0B">
            <w:pPr>
              <w:pStyle w:val="Table"/>
              <w:rPr>
                <w:szCs w:val="22"/>
              </w:rPr>
            </w:pPr>
            <w:r w:rsidRPr="008F44B5">
              <w:rPr>
                <w:szCs w:val="22"/>
              </w:rPr>
              <w:t>CHM deposit as per statement of works and payments</w:t>
            </w:r>
          </w:p>
        </w:tc>
        <w:tc>
          <w:tcPr>
            <w:tcW w:w="324" w:type="pct"/>
          </w:tcPr>
          <w:p w14:paraId="022EC83B" w14:textId="0E747688" w:rsidR="006A0E0B" w:rsidRPr="008F44B5" w:rsidRDefault="006A0E0B" w:rsidP="006A0E0B">
            <w:pPr>
              <w:pStyle w:val="Table"/>
              <w:rPr>
                <w:szCs w:val="22"/>
              </w:rPr>
            </w:pPr>
            <w:r w:rsidRPr="008F44B5">
              <w:rPr>
                <w:szCs w:val="22"/>
              </w:rPr>
              <w:t>Each</w:t>
            </w:r>
          </w:p>
        </w:tc>
        <w:tc>
          <w:tcPr>
            <w:tcW w:w="450" w:type="pct"/>
          </w:tcPr>
          <w:p w14:paraId="57C42D4A" w14:textId="24F3ED30" w:rsidR="006A0E0B" w:rsidRPr="008F44B5" w:rsidRDefault="006A0E0B" w:rsidP="006A0E0B">
            <w:pPr>
              <w:pStyle w:val="Table"/>
              <w:jc w:val="center"/>
              <w:rPr>
                <w:szCs w:val="22"/>
              </w:rPr>
            </w:pPr>
            <w:r w:rsidRPr="008F44B5">
              <w:rPr>
                <w:szCs w:val="22"/>
              </w:rPr>
              <w:t>Y</w:t>
            </w:r>
          </w:p>
        </w:tc>
        <w:tc>
          <w:tcPr>
            <w:tcW w:w="449" w:type="pct"/>
          </w:tcPr>
          <w:p w14:paraId="1C0A5005" w14:textId="3CDF239A" w:rsidR="006A0E0B" w:rsidRPr="008F44B5" w:rsidRDefault="006A0E0B" w:rsidP="006A0E0B">
            <w:pPr>
              <w:pStyle w:val="Table"/>
              <w:jc w:val="center"/>
              <w:rPr>
                <w:szCs w:val="22"/>
              </w:rPr>
            </w:pPr>
            <w:r w:rsidRPr="008F44B5">
              <w:rPr>
                <w:szCs w:val="22"/>
              </w:rPr>
              <w:t>Quotable</w:t>
            </w:r>
          </w:p>
        </w:tc>
      </w:tr>
      <w:tr w:rsidR="006A0E0B" w:rsidRPr="008F44B5" w14:paraId="5F5CE047" w14:textId="6FBEF113"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4D0C3E07" w14:textId="32F5855F" w:rsidR="006A0E0B" w:rsidRPr="008F44B5" w:rsidRDefault="006A0E0B" w:rsidP="006A0E0B">
            <w:pPr>
              <w:pStyle w:val="Table"/>
              <w:rPr>
                <w:rFonts w:eastAsia="Calibri" w:cs="Arial"/>
                <w:szCs w:val="22"/>
              </w:rPr>
            </w:pPr>
            <w:r w:rsidRPr="008F44B5">
              <w:rPr>
                <w:szCs w:val="22"/>
              </w:rPr>
              <w:t>CHM - Practical Completion</w:t>
            </w:r>
          </w:p>
        </w:tc>
        <w:tc>
          <w:tcPr>
            <w:tcW w:w="664" w:type="pct"/>
          </w:tcPr>
          <w:p w14:paraId="69B47D8A" w14:textId="77777777" w:rsidR="006A0E0B" w:rsidRPr="008F44B5" w:rsidRDefault="006A0E0B" w:rsidP="006A0E0B">
            <w:pPr>
              <w:pStyle w:val="Table"/>
              <w:rPr>
                <w:rFonts w:eastAsia="Calibri" w:cs="Arial"/>
                <w:szCs w:val="22"/>
              </w:rPr>
            </w:pPr>
            <w:r w:rsidRPr="008F44B5">
              <w:rPr>
                <w:szCs w:val="22"/>
              </w:rPr>
              <w:t>06_182495321_0111_2_2</w:t>
            </w:r>
          </w:p>
        </w:tc>
        <w:tc>
          <w:tcPr>
            <w:tcW w:w="2094" w:type="pct"/>
          </w:tcPr>
          <w:p w14:paraId="4C40FFA8" w14:textId="77777777" w:rsidR="006A0E0B" w:rsidRPr="008F44B5" w:rsidRDefault="006A0E0B" w:rsidP="006A0E0B">
            <w:pPr>
              <w:pStyle w:val="Table"/>
              <w:rPr>
                <w:rFonts w:eastAsia="Calibri" w:cs="Arial"/>
                <w:szCs w:val="22"/>
              </w:rPr>
            </w:pPr>
            <w:r w:rsidRPr="008F44B5">
              <w:rPr>
                <w:szCs w:val="22"/>
              </w:rPr>
              <w:t>CHM practical completion stage payment for work as per statement of works and payments</w:t>
            </w:r>
          </w:p>
        </w:tc>
        <w:tc>
          <w:tcPr>
            <w:tcW w:w="324" w:type="pct"/>
          </w:tcPr>
          <w:p w14:paraId="749CB8C7" w14:textId="77777777" w:rsidR="006A0E0B" w:rsidRPr="008F44B5" w:rsidRDefault="006A0E0B" w:rsidP="006A0E0B">
            <w:pPr>
              <w:pStyle w:val="Table"/>
              <w:rPr>
                <w:rFonts w:eastAsia="Times New Roman" w:cs="Arial"/>
                <w:szCs w:val="22"/>
                <w:lang w:eastAsia="en-AU"/>
              </w:rPr>
            </w:pPr>
            <w:r w:rsidRPr="008F44B5">
              <w:rPr>
                <w:szCs w:val="22"/>
              </w:rPr>
              <w:t>Each</w:t>
            </w:r>
          </w:p>
        </w:tc>
        <w:tc>
          <w:tcPr>
            <w:tcW w:w="450" w:type="pct"/>
          </w:tcPr>
          <w:p w14:paraId="3B69A7F3" w14:textId="77777777" w:rsidR="006A0E0B" w:rsidRPr="008F44B5" w:rsidRDefault="006A0E0B" w:rsidP="006A0E0B">
            <w:pPr>
              <w:pStyle w:val="Table"/>
              <w:jc w:val="center"/>
              <w:rPr>
                <w:rFonts w:eastAsia="Times New Roman" w:cs="Arial"/>
                <w:szCs w:val="22"/>
                <w:lang w:eastAsia="en-AU"/>
              </w:rPr>
            </w:pPr>
            <w:r w:rsidRPr="008F44B5">
              <w:rPr>
                <w:szCs w:val="22"/>
              </w:rPr>
              <w:t>Y</w:t>
            </w:r>
          </w:p>
        </w:tc>
        <w:tc>
          <w:tcPr>
            <w:tcW w:w="449" w:type="pct"/>
          </w:tcPr>
          <w:p w14:paraId="0B335865" w14:textId="614CE627" w:rsidR="006A0E0B" w:rsidRPr="008F44B5" w:rsidRDefault="006A0E0B" w:rsidP="006A0E0B">
            <w:pPr>
              <w:pStyle w:val="Table"/>
              <w:jc w:val="center"/>
              <w:rPr>
                <w:szCs w:val="22"/>
              </w:rPr>
            </w:pPr>
            <w:r w:rsidRPr="008F44B5">
              <w:rPr>
                <w:szCs w:val="22"/>
              </w:rPr>
              <w:t>Quotable</w:t>
            </w:r>
          </w:p>
        </w:tc>
      </w:tr>
      <w:tr w:rsidR="006A0E0B" w:rsidRPr="008F44B5" w14:paraId="6EB82398" w14:textId="46A6FD05" w:rsidTr="006A0E0B">
        <w:trPr>
          <w:cnfStyle w:val="000000100000" w:firstRow="0" w:lastRow="0" w:firstColumn="0" w:lastColumn="0" w:oddVBand="0" w:evenVBand="0" w:oddHBand="1" w:evenHBand="0" w:firstRowFirstColumn="0" w:firstRowLastColumn="0" w:lastRowFirstColumn="0" w:lastRowLastColumn="0"/>
          <w:trHeight w:val="550"/>
        </w:trPr>
        <w:tc>
          <w:tcPr>
            <w:tcW w:w="1019" w:type="pct"/>
          </w:tcPr>
          <w:p w14:paraId="0914FD2E" w14:textId="7AC132A4" w:rsidR="006A0E0B" w:rsidRPr="008F44B5" w:rsidRDefault="006A0E0B" w:rsidP="006A0E0B">
            <w:pPr>
              <w:pStyle w:val="Table"/>
              <w:rPr>
                <w:rFonts w:eastAsia="Calibri" w:cs="Arial"/>
                <w:szCs w:val="22"/>
              </w:rPr>
            </w:pPr>
            <w:r w:rsidRPr="008F44B5">
              <w:rPr>
                <w:szCs w:val="22"/>
              </w:rPr>
              <w:t>CHM - Progress Stage</w:t>
            </w:r>
          </w:p>
        </w:tc>
        <w:tc>
          <w:tcPr>
            <w:tcW w:w="664" w:type="pct"/>
          </w:tcPr>
          <w:p w14:paraId="05418B15" w14:textId="77777777" w:rsidR="006A0E0B" w:rsidRPr="008F44B5" w:rsidRDefault="006A0E0B" w:rsidP="006A0E0B">
            <w:pPr>
              <w:pStyle w:val="Table"/>
              <w:rPr>
                <w:rFonts w:eastAsia="Calibri" w:cs="Arial"/>
                <w:szCs w:val="22"/>
              </w:rPr>
            </w:pPr>
            <w:r w:rsidRPr="008F44B5">
              <w:rPr>
                <w:szCs w:val="22"/>
              </w:rPr>
              <w:t>06_182495221_0111_2_2</w:t>
            </w:r>
          </w:p>
        </w:tc>
        <w:tc>
          <w:tcPr>
            <w:tcW w:w="2094" w:type="pct"/>
          </w:tcPr>
          <w:p w14:paraId="3E814F0A" w14:textId="77777777" w:rsidR="006A0E0B" w:rsidRPr="008F44B5" w:rsidRDefault="006A0E0B" w:rsidP="006A0E0B">
            <w:pPr>
              <w:pStyle w:val="Table"/>
              <w:rPr>
                <w:rFonts w:eastAsia="Calibri" w:cs="Arial"/>
                <w:szCs w:val="22"/>
              </w:rPr>
            </w:pPr>
            <w:r w:rsidRPr="008F44B5">
              <w:rPr>
                <w:szCs w:val="22"/>
              </w:rPr>
              <w:t>CHM progress stage payment for work as per statement of works and payments</w:t>
            </w:r>
          </w:p>
        </w:tc>
        <w:tc>
          <w:tcPr>
            <w:tcW w:w="324" w:type="pct"/>
          </w:tcPr>
          <w:p w14:paraId="01C20522" w14:textId="77777777" w:rsidR="006A0E0B" w:rsidRPr="008F44B5" w:rsidRDefault="006A0E0B" w:rsidP="006A0E0B">
            <w:pPr>
              <w:pStyle w:val="Table"/>
              <w:rPr>
                <w:rFonts w:eastAsia="Times New Roman" w:cs="Arial"/>
                <w:szCs w:val="22"/>
                <w:lang w:eastAsia="en-AU"/>
              </w:rPr>
            </w:pPr>
            <w:r w:rsidRPr="008F44B5">
              <w:rPr>
                <w:szCs w:val="22"/>
              </w:rPr>
              <w:t>Each</w:t>
            </w:r>
          </w:p>
        </w:tc>
        <w:tc>
          <w:tcPr>
            <w:tcW w:w="450" w:type="pct"/>
          </w:tcPr>
          <w:p w14:paraId="0B4B9C4E" w14:textId="77777777" w:rsidR="006A0E0B" w:rsidRPr="008F44B5" w:rsidRDefault="006A0E0B" w:rsidP="006A0E0B">
            <w:pPr>
              <w:pStyle w:val="Table"/>
              <w:jc w:val="center"/>
              <w:rPr>
                <w:rFonts w:eastAsia="Times New Roman" w:cs="Arial"/>
                <w:szCs w:val="22"/>
                <w:lang w:eastAsia="en-AU"/>
              </w:rPr>
            </w:pPr>
            <w:r w:rsidRPr="008F44B5">
              <w:rPr>
                <w:szCs w:val="22"/>
              </w:rPr>
              <w:t>Y</w:t>
            </w:r>
          </w:p>
        </w:tc>
        <w:tc>
          <w:tcPr>
            <w:tcW w:w="449" w:type="pct"/>
          </w:tcPr>
          <w:p w14:paraId="0F45934B" w14:textId="249E2061" w:rsidR="006A0E0B" w:rsidRPr="008F44B5" w:rsidRDefault="006A0E0B" w:rsidP="006A0E0B">
            <w:pPr>
              <w:pStyle w:val="Table"/>
              <w:jc w:val="center"/>
              <w:rPr>
                <w:szCs w:val="22"/>
              </w:rPr>
            </w:pPr>
            <w:r w:rsidRPr="008F44B5">
              <w:rPr>
                <w:szCs w:val="22"/>
              </w:rPr>
              <w:t>Quotable</w:t>
            </w:r>
          </w:p>
        </w:tc>
      </w:tr>
      <w:tr w:rsidR="006A0E0B" w:rsidRPr="008F44B5" w14:paraId="3E5DC601" w14:textId="77777777" w:rsidTr="006A0E0B">
        <w:trPr>
          <w:cnfStyle w:val="000000010000" w:firstRow="0" w:lastRow="0" w:firstColumn="0" w:lastColumn="0" w:oddVBand="0" w:evenVBand="0" w:oddHBand="0" w:evenHBand="1" w:firstRowFirstColumn="0" w:firstRowLastColumn="0" w:lastRowFirstColumn="0" w:lastRowLastColumn="0"/>
          <w:trHeight w:val="285"/>
        </w:trPr>
        <w:tc>
          <w:tcPr>
            <w:tcW w:w="1019" w:type="pct"/>
          </w:tcPr>
          <w:p w14:paraId="7283DF46" w14:textId="171BBC5A" w:rsidR="006A0E0B" w:rsidRPr="008F44B5" w:rsidRDefault="006A0E0B" w:rsidP="006A0E0B">
            <w:pPr>
              <w:pStyle w:val="Table"/>
              <w:rPr>
                <w:szCs w:val="22"/>
              </w:rPr>
            </w:pPr>
            <w:r w:rsidRPr="008F44B5">
              <w:rPr>
                <w:szCs w:val="22"/>
              </w:rPr>
              <w:t>HM - Bathroom/Toilet - Structural work</w:t>
            </w:r>
          </w:p>
        </w:tc>
        <w:tc>
          <w:tcPr>
            <w:tcW w:w="664" w:type="pct"/>
          </w:tcPr>
          <w:p w14:paraId="48197D69" w14:textId="0B1FE25C" w:rsidR="006A0E0B" w:rsidRPr="008F44B5" w:rsidRDefault="006A0E0B" w:rsidP="006A0E0B">
            <w:pPr>
              <w:pStyle w:val="Table"/>
              <w:rPr>
                <w:szCs w:val="22"/>
              </w:rPr>
            </w:pPr>
            <w:r w:rsidRPr="008F44B5">
              <w:rPr>
                <w:szCs w:val="22"/>
              </w:rPr>
              <w:t>06_182488377_0111_2_2</w:t>
            </w:r>
          </w:p>
        </w:tc>
        <w:tc>
          <w:tcPr>
            <w:tcW w:w="2094" w:type="pct"/>
          </w:tcPr>
          <w:p w14:paraId="14ECFE16" w14:textId="613B8F54" w:rsidR="006A0E0B" w:rsidRPr="008F44B5" w:rsidRDefault="006A0E0B" w:rsidP="006A0E0B">
            <w:pPr>
              <w:pStyle w:val="Table"/>
              <w:rPr>
                <w:rFonts w:eastAsia="Calibri" w:cs="Arial"/>
                <w:szCs w:val="22"/>
              </w:rPr>
            </w:pPr>
            <w:r w:rsidRPr="008F44B5">
              <w:rPr>
                <w:szCs w:val="22"/>
              </w:rPr>
              <w:t>Extensive structural changes to bathroom/toilet. Complex modification that, may include removal of a bath or hobless-shower, electrical work, relocating plumbing, doorway changes, waterproofing and changes to the fit-out such as toilet, tap ware, basin, shower, rails, paint and tiles.</w:t>
            </w:r>
          </w:p>
        </w:tc>
        <w:tc>
          <w:tcPr>
            <w:tcW w:w="324" w:type="pct"/>
          </w:tcPr>
          <w:p w14:paraId="62DC5CC5" w14:textId="44F6744A" w:rsidR="006A0E0B" w:rsidRPr="008F44B5" w:rsidRDefault="006A0E0B" w:rsidP="006A0E0B">
            <w:pPr>
              <w:pStyle w:val="Table"/>
              <w:rPr>
                <w:szCs w:val="22"/>
              </w:rPr>
            </w:pPr>
            <w:r w:rsidRPr="008F44B5">
              <w:rPr>
                <w:szCs w:val="22"/>
              </w:rPr>
              <w:t>Each</w:t>
            </w:r>
          </w:p>
        </w:tc>
        <w:tc>
          <w:tcPr>
            <w:tcW w:w="450" w:type="pct"/>
          </w:tcPr>
          <w:p w14:paraId="3ADFD60C" w14:textId="3DD80E81" w:rsidR="006A0E0B" w:rsidRPr="008F44B5" w:rsidRDefault="006A0E0B" w:rsidP="006A0E0B">
            <w:pPr>
              <w:pStyle w:val="Table"/>
              <w:jc w:val="center"/>
              <w:rPr>
                <w:szCs w:val="22"/>
              </w:rPr>
            </w:pPr>
            <w:r w:rsidRPr="008F44B5">
              <w:rPr>
                <w:szCs w:val="22"/>
              </w:rPr>
              <w:t>Y</w:t>
            </w:r>
          </w:p>
        </w:tc>
        <w:tc>
          <w:tcPr>
            <w:tcW w:w="449" w:type="pct"/>
          </w:tcPr>
          <w:p w14:paraId="38235417" w14:textId="24B1399D" w:rsidR="006A0E0B" w:rsidRPr="008F44B5" w:rsidDel="004A38F8" w:rsidRDefault="006A0E0B" w:rsidP="006A0E0B">
            <w:pPr>
              <w:pStyle w:val="Table"/>
              <w:jc w:val="center"/>
              <w:rPr>
                <w:szCs w:val="22"/>
              </w:rPr>
            </w:pPr>
            <w:r w:rsidRPr="008F44B5">
              <w:rPr>
                <w:szCs w:val="22"/>
              </w:rPr>
              <w:t>Quotable</w:t>
            </w:r>
          </w:p>
        </w:tc>
      </w:tr>
      <w:tr w:rsidR="006A0E0B" w:rsidRPr="008F44B5" w14:paraId="4C106CAC" w14:textId="77777777" w:rsidTr="006A0E0B">
        <w:trPr>
          <w:cnfStyle w:val="000000100000" w:firstRow="0" w:lastRow="0" w:firstColumn="0" w:lastColumn="0" w:oddVBand="0" w:evenVBand="0" w:oddHBand="1" w:evenHBand="0" w:firstRowFirstColumn="0" w:firstRowLastColumn="0" w:lastRowFirstColumn="0" w:lastRowLastColumn="0"/>
          <w:trHeight w:val="285"/>
        </w:trPr>
        <w:tc>
          <w:tcPr>
            <w:tcW w:w="1019" w:type="pct"/>
          </w:tcPr>
          <w:p w14:paraId="622D7F84" w14:textId="3D7F6529" w:rsidR="006A0E0B" w:rsidRPr="008F44B5" w:rsidRDefault="006A0E0B" w:rsidP="006A0E0B">
            <w:pPr>
              <w:pStyle w:val="Table"/>
              <w:rPr>
                <w:szCs w:val="22"/>
              </w:rPr>
            </w:pPr>
            <w:r w:rsidRPr="008F44B5">
              <w:rPr>
                <w:szCs w:val="22"/>
              </w:rPr>
              <w:t>HM - Design Consultation with Builder</w:t>
            </w:r>
          </w:p>
        </w:tc>
        <w:tc>
          <w:tcPr>
            <w:tcW w:w="664" w:type="pct"/>
          </w:tcPr>
          <w:p w14:paraId="0681D6A1" w14:textId="603E1DCF" w:rsidR="006A0E0B" w:rsidRPr="008F44B5" w:rsidRDefault="006A0E0B" w:rsidP="006A0E0B">
            <w:pPr>
              <w:pStyle w:val="Table"/>
              <w:rPr>
                <w:szCs w:val="22"/>
              </w:rPr>
            </w:pPr>
            <w:r w:rsidRPr="008F44B5">
              <w:rPr>
                <w:szCs w:val="22"/>
              </w:rPr>
              <w:t>06_182499311_0111_2_2</w:t>
            </w:r>
          </w:p>
        </w:tc>
        <w:tc>
          <w:tcPr>
            <w:tcW w:w="2094" w:type="pct"/>
          </w:tcPr>
          <w:p w14:paraId="4A0A8AE1" w14:textId="77777777" w:rsidR="006A0E0B" w:rsidRPr="008F44B5" w:rsidRDefault="006A0E0B" w:rsidP="006A0E0B">
            <w:pPr>
              <w:pStyle w:val="Table"/>
              <w:rPr>
                <w:rFonts w:eastAsia="Calibri" w:cs="Arial"/>
                <w:szCs w:val="22"/>
              </w:rPr>
            </w:pPr>
            <w:r w:rsidRPr="008F44B5">
              <w:rPr>
                <w:rFonts w:eastAsia="Calibri" w:cs="Arial"/>
                <w:szCs w:val="22"/>
              </w:rPr>
              <w:t>Consultation between assessor and building construction professional regarding:</w:t>
            </w:r>
          </w:p>
          <w:p w14:paraId="3E1392A4" w14:textId="117EBD2C" w:rsidR="006A0E0B" w:rsidRPr="008F44B5" w:rsidRDefault="006A0E0B" w:rsidP="006A0E0B">
            <w:pPr>
              <w:pStyle w:val="Table"/>
              <w:rPr>
                <w:szCs w:val="22"/>
              </w:rPr>
            </w:pPr>
            <w:r w:rsidRPr="008F44B5">
              <w:rPr>
                <w:rFonts w:eastAsia="Calibri" w:cs="Arial"/>
                <w:szCs w:val="22"/>
              </w:rPr>
              <w:lastRenderedPageBreak/>
              <w:t>The suitability of the home for modification and ways of achieving functional outcome in accordance with jurisdictional requirements, and the participant's requirements to achieve required accessibility. The goal of the consultation is the development of scope of works for the home modification.</w:t>
            </w:r>
          </w:p>
        </w:tc>
        <w:tc>
          <w:tcPr>
            <w:tcW w:w="324" w:type="pct"/>
          </w:tcPr>
          <w:p w14:paraId="0FED613E" w14:textId="462BF5E2" w:rsidR="006A0E0B" w:rsidRPr="008F44B5" w:rsidRDefault="006A0E0B" w:rsidP="006A0E0B">
            <w:pPr>
              <w:pStyle w:val="Table"/>
              <w:rPr>
                <w:szCs w:val="22"/>
              </w:rPr>
            </w:pPr>
            <w:r w:rsidRPr="008F44B5">
              <w:rPr>
                <w:szCs w:val="22"/>
              </w:rPr>
              <w:lastRenderedPageBreak/>
              <w:t>Each</w:t>
            </w:r>
          </w:p>
        </w:tc>
        <w:tc>
          <w:tcPr>
            <w:tcW w:w="450" w:type="pct"/>
          </w:tcPr>
          <w:p w14:paraId="20B83BD3" w14:textId="1F84C216" w:rsidR="006A0E0B" w:rsidRPr="008F44B5" w:rsidRDefault="006A0E0B" w:rsidP="006A0E0B">
            <w:pPr>
              <w:pStyle w:val="Table"/>
              <w:jc w:val="center"/>
              <w:rPr>
                <w:szCs w:val="22"/>
              </w:rPr>
            </w:pPr>
            <w:r w:rsidRPr="008F44B5">
              <w:rPr>
                <w:szCs w:val="22"/>
              </w:rPr>
              <w:t>N</w:t>
            </w:r>
          </w:p>
        </w:tc>
        <w:tc>
          <w:tcPr>
            <w:tcW w:w="449" w:type="pct"/>
          </w:tcPr>
          <w:p w14:paraId="56DBDF40" w14:textId="70016BE6" w:rsidR="006A0E0B" w:rsidRPr="008F44B5" w:rsidRDefault="006A0E0B" w:rsidP="006A0E0B">
            <w:pPr>
              <w:pStyle w:val="Table"/>
              <w:jc w:val="center"/>
              <w:rPr>
                <w:szCs w:val="22"/>
              </w:rPr>
            </w:pPr>
            <w:r w:rsidRPr="008F44B5">
              <w:rPr>
                <w:szCs w:val="22"/>
              </w:rPr>
              <w:t>$1.00</w:t>
            </w:r>
          </w:p>
        </w:tc>
      </w:tr>
      <w:tr w:rsidR="006A0E0B" w:rsidRPr="008F44B5" w14:paraId="5289C29E" w14:textId="213300B9"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13731CE5" w14:textId="1E243BCE" w:rsidR="006A0E0B" w:rsidRPr="008F44B5" w:rsidRDefault="006A0E0B" w:rsidP="006A0E0B">
            <w:pPr>
              <w:pStyle w:val="Table"/>
              <w:rPr>
                <w:rFonts w:eastAsia="Calibri" w:cs="Arial"/>
                <w:szCs w:val="22"/>
              </w:rPr>
            </w:pPr>
            <w:r w:rsidRPr="008F44B5">
              <w:rPr>
                <w:szCs w:val="22"/>
              </w:rPr>
              <w:t>HM - Kitchen or Laundry - Structural Work</w:t>
            </w:r>
          </w:p>
        </w:tc>
        <w:tc>
          <w:tcPr>
            <w:tcW w:w="664" w:type="pct"/>
          </w:tcPr>
          <w:p w14:paraId="422829A0" w14:textId="77777777" w:rsidR="006A0E0B" w:rsidRPr="008F44B5" w:rsidRDefault="006A0E0B" w:rsidP="006A0E0B">
            <w:pPr>
              <w:pStyle w:val="Table"/>
              <w:rPr>
                <w:rFonts w:eastAsia="Calibri" w:cs="Arial"/>
                <w:szCs w:val="22"/>
              </w:rPr>
            </w:pPr>
            <w:r w:rsidRPr="008F44B5">
              <w:rPr>
                <w:szCs w:val="22"/>
              </w:rPr>
              <w:t>06_182488378_0111_2_2</w:t>
            </w:r>
          </w:p>
        </w:tc>
        <w:tc>
          <w:tcPr>
            <w:tcW w:w="2094" w:type="pct"/>
          </w:tcPr>
          <w:p w14:paraId="19D1ADF4" w14:textId="77777777" w:rsidR="006A0E0B" w:rsidRPr="008F44B5" w:rsidRDefault="006A0E0B" w:rsidP="006A0E0B">
            <w:pPr>
              <w:pStyle w:val="Table"/>
              <w:rPr>
                <w:rFonts w:eastAsia="Calibri" w:cs="Arial"/>
                <w:szCs w:val="22"/>
              </w:rPr>
            </w:pPr>
            <w:r w:rsidRPr="008F44B5">
              <w:rPr>
                <w:szCs w:val="22"/>
              </w:rPr>
              <w:t>Structural changes to kitchen or laundry. May include modifications to combine bathroom, toilet and laundry, such as bath removal or hobless-shower creation, plumbing relocation, electrical work, doorway changes, waterproofing and changes to bathroom fittings.</w:t>
            </w:r>
          </w:p>
        </w:tc>
        <w:tc>
          <w:tcPr>
            <w:tcW w:w="324" w:type="pct"/>
          </w:tcPr>
          <w:p w14:paraId="1C0B206A" w14:textId="77777777" w:rsidR="006A0E0B" w:rsidRPr="008F44B5" w:rsidRDefault="006A0E0B" w:rsidP="006A0E0B">
            <w:pPr>
              <w:pStyle w:val="Table"/>
              <w:rPr>
                <w:rFonts w:eastAsia="Times New Roman" w:cs="Arial"/>
                <w:szCs w:val="22"/>
                <w:lang w:eastAsia="en-AU"/>
              </w:rPr>
            </w:pPr>
            <w:r w:rsidRPr="008F44B5">
              <w:rPr>
                <w:szCs w:val="22"/>
              </w:rPr>
              <w:t>Each</w:t>
            </w:r>
          </w:p>
        </w:tc>
        <w:tc>
          <w:tcPr>
            <w:tcW w:w="450" w:type="pct"/>
          </w:tcPr>
          <w:p w14:paraId="71E753E1" w14:textId="77777777" w:rsidR="006A0E0B" w:rsidRPr="008F44B5" w:rsidRDefault="006A0E0B" w:rsidP="006A0E0B">
            <w:pPr>
              <w:pStyle w:val="Table"/>
              <w:jc w:val="center"/>
              <w:rPr>
                <w:rFonts w:eastAsia="Times New Roman" w:cs="Arial"/>
                <w:szCs w:val="22"/>
                <w:lang w:eastAsia="en-AU"/>
              </w:rPr>
            </w:pPr>
            <w:r w:rsidRPr="008F44B5">
              <w:rPr>
                <w:szCs w:val="22"/>
              </w:rPr>
              <w:t>Y</w:t>
            </w:r>
          </w:p>
        </w:tc>
        <w:tc>
          <w:tcPr>
            <w:tcW w:w="449" w:type="pct"/>
          </w:tcPr>
          <w:p w14:paraId="3CAF7AB2" w14:textId="3E17CB25" w:rsidR="006A0E0B" w:rsidRPr="008F44B5" w:rsidRDefault="006A0E0B" w:rsidP="006A0E0B">
            <w:pPr>
              <w:pStyle w:val="Table"/>
              <w:jc w:val="center"/>
              <w:rPr>
                <w:szCs w:val="22"/>
              </w:rPr>
            </w:pPr>
            <w:r w:rsidRPr="008F44B5">
              <w:rPr>
                <w:szCs w:val="22"/>
              </w:rPr>
              <w:t>Quotable</w:t>
            </w:r>
          </w:p>
        </w:tc>
      </w:tr>
      <w:tr w:rsidR="006A0E0B" w:rsidRPr="008F44B5" w14:paraId="7E3EB23A" w14:textId="437EA8EF"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7E05C7D9" w14:textId="77772B0B" w:rsidR="006A0E0B" w:rsidRPr="008F44B5" w:rsidRDefault="006A0E0B" w:rsidP="006A0E0B">
            <w:pPr>
              <w:pStyle w:val="Table"/>
              <w:rPr>
                <w:rFonts w:cs="Arial"/>
                <w:szCs w:val="22"/>
              </w:rPr>
            </w:pPr>
            <w:r w:rsidRPr="008F44B5">
              <w:rPr>
                <w:rFonts w:cs="Arial"/>
                <w:color w:val="000000"/>
                <w:szCs w:val="22"/>
              </w:rPr>
              <w:t>HM - Ramp - Structural</w:t>
            </w:r>
          </w:p>
        </w:tc>
        <w:tc>
          <w:tcPr>
            <w:tcW w:w="664" w:type="pct"/>
          </w:tcPr>
          <w:p w14:paraId="3ED0C7DE" w14:textId="41169A89" w:rsidR="006A0E0B" w:rsidRPr="008F44B5" w:rsidRDefault="006A0E0B" w:rsidP="006A0E0B">
            <w:pPr>
              <w:pStyle w:val="Table"/>
              <w:rPr>
                <w:rFonts w:cs="Arial"/>
                <w:szCs w:val="22"/>
              </w:rPr>
            </w:pPr>
            <w:r w:rsidRPr="008F44B5">
              <w:rPr>
                <w:rFonts w:cs="Arial"/>
                <w:color w:val="000000"/>
                <w:szCs w:val="22"/>
              </w:rPr>
              <w:t>06_183018405_0111_2_2</w:t>
            </w:r>
          </w:p>
        </w:tc>
        <w:tc>
          <w:tcPr>
            <w:tcW w:w="2094" w:type="pct"/>
          </w:tcPr>
          <w:p w14:paraId="6A90692F" w14:textId="1EACAC69" w:rsidR="006A0E0B" w:rsidRPr="008F44B5" w:rsidRDefault="006A0E0B" w:rsidP="006A0E0B">
            <w:pPr>
              <w:pStyle w:val="Table"/>
              <w:rPr>
                <w:rFonts w:cs="Arial"/>
                <w:szCs w:val="22"/>
              </w:rPr>
            </w:pPr>
            <w:r w:rsidRPr="008F44B5">
              <w:rPr>
                <w:szCs w:val="22"/>
              </w:rPr>
              <w:t>A ramp that requires relevant building permissions before construction.</w:t>
            </w:r>
          </w:p>
        </w:tc>
        <w:tc>
          <w:tcPr>
            <w:tcW w:w="324" w:type="pct"/>
          </w:tcPr>
          <w:p w14:paraId="41203299" w14:textId="51891E6B" w:rsidR="006A0E0B" w:rsidRPr="008F44B5" w:rsidRDefault="006A0E0B" w:rsidP="006A0E0B">
            <w:pPr>
              <w:pStyle w:val="Table"/>
              <w:rPr>
                <w:rFonts w:cs="Arial"/>
                <w:szCs w:val="22"/>
              </w:rPr>
            </w:pPr>
            <w:r w:rsidRPr="008F44B5">
              <w:rPr>
                <w:rFonts w:cs="Arial"/>
                <w:szCs w:val="22"/>
              </w:rPr>
              <w:t>Each</w:t>
            </w:r>
          </w:p>
        </w:tc>
        <w:tc>
          <w:tcPr>
            <w:tcW w:w="450" w:type="pct"/>
          </w:tcPr>
          <w:p w14:paraId="0B420176" w14:textId="424583AF" w:rsidR="006A0E0B" w:rsidRPr="008F44B5" w:rsidRDefault="006A0E0B" w:rsidP="006A0E0B">
            <w:pPr>
              <w:pStyle w:val="Table"/>
              <w:jc w:val="center"/>
              <w:rPr>
                <w:rFonts w:cs="Arial"/>
                <w:szCs w:val="22"/>
              </w:rPr>
            </w:pPr>
            <w:r w:rsidRPr="008F44B5">
              <w:rPr>
                <w:rFonts w:cs="Arial"/>
                <w:szCs w:val="22"/>
              </w:rPr>
              <w:t>Y</w:t>
            </w:r>
          </w:p>
        </w:tc>
        <w:tc>
          <w:tcPr>
            <w:tcW w:w="449" w:type="pct"/>
          </w:tcPr>
          <w:p w14:paraId="6D23C492" w14:textId="7FD9B726" w:rsidR="006A0E0B" w:rsidRPr="008F44B5" w:rsidRDefault="006A0E0B" w:rsidP="006A0E0B">
            <w:pPr>
              <w:pStyle w:val="Table"/>
              <w:jc w:val="center"/>
              <w:rPr>
                <w:rFonts w:cs="Arial"/>
                <w:szCs w:val="22"/>
              </w:rPr>
            </w:pPr>
            <w:r w:rsidRPr="008F44B5">
              <w:rPr>
                <w:rFonts w:cs="Arial"/>
                <w:szCs w:val="22"/>
              </w:rPr>
              <w:t>Quotable</w:t>
            </w:r>
          </w:p>
        </w:tc>
      </w:tr>
      <w:tr w:rsidR="006A0E0B" w:rsidRPr="008F44B5" w14:paraId="5BA7764C" w14:textId="70BF047C"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4B072A69" w14:textId="79A7F845" w:rsidR="006A0E0B" w:rsidRPr="008F44B5" w:rsidRDefault="006A0E0B" w:rsidP="006A0E0B">
            <w:pPr>
              <w:pStyle w:val="Table"/>
              <w:rPr>
                <w:rFonts w:eastAsia="Calibri" w:cs="Arial"/>
                <w:szCs w:val="22"/>
              </w:rPr>
            </w:pPr>
            <w:r w:rsidRPr="008F44B5">
              <w:rPr>
                <w:szCs w:val="22"/>
              </w:rPr>
              <w:t xml:space="preserve">HM - Stair Climber or Stair / Platform Lift </w:t>
            </w:r>
          </w:p>
        </w:tc>
        <w:tc>
          <w:tcPr>
            <w:tcW w:w="664" w:type="pct"/>
          </w:tcPr>
          <w:p w14:paraId="6CF2E970" w14:textId="0906B532" w:rsidR="006A0E0B" w:rsidRPr="008F44B5" w:rsidRDefault="006A0E0B" w:rsidP="006A0E0B">
            <w:pPr>
              <w:pStyle w:val="Table"/>
              <w:rPr>
                <w:rFonts w:eastAsia="Calibri" w:cs="Arial"/>
                <w:szCs w:val="22"/>
              </w:rPr>
            </w:pPr>
            <w:r w:rsidRPr="008F44B5">
              <w:rPr>
                <w:szCs w:val="22"/>
              </w:rPr>
              <w:t>06_183010387_0111_2_2</w:t>
            </w:r>
          </w:p>
        </w:tc>
        <w:tc>
          <w:tcPr>
            <w:tcW w:w="2094" w:type="pct"/>
          </w:tcPr>
          <w:p w14:paraId="3DF27216" w14:textId="17289481" w:rsidR="006A0E0B" w:rsidRPr="008F44B5" w:rsidRDefault="006A0E0B" w:rsidP="006A0E0B">
            <w:pPr>
              <w:pStyle w:val="Table"/>
              <w:rPr>
                <w:rFonts w:eastAsia="Calibri" w:cs="Arial"/>
                <w:szCs w:val="22"/>
              </w:rPr>
            </w:pPr>
            <w:r w:rsidRPr="008F44B5">
              <w:rPr>
                <w:szCs w:val="22"/>
              </w:rPr>
              <w:t xml:space="preserve">Any type of electrical, hydraulic or battery-operated stair mobility equipment that assists an individual while sitting or standing to access different levels in their home (internally and externally). Attached to stairs or incline or vertical elevation to move between levels in a dwelling where ramp impractical. Structural change. </w:t>
            </w:r>
          </w:p>
        </w:tc>
        <w:tc>
          <w:tcPr>
            <w:tcW w:w="324" w:type="pct"/>
          </w:tcPr>
          <w:p w14:paraId="190F8E56" w14:textId="47F2ECEE" w:rsidR="006A0E0B" w:rsidRPr="008F44B5" w:rsidRDefault="006A0E0B" w:rsidP="006A0E0B">
            <w:pPr>
              <w:pStyle w:val="Table"/>
              <w:rPr>
                <w:rFonts w:eastAsia="Times New Roman" w:cs="Arial"/>
                <w:szCs w:val="22"/>
                <w:lang w:eastAsia="en-AU"/>
              </w:rPr>
            </w:pPr>
            <w:r w:rsidRPr="008F44B5">
              <w:rPr>
                <w:szCs w:val="22"/>
              </w:rPr>
              <w:t>Each</w:t>
            </w:r>
          </w:p>
        </w:tc>
        <w:tc>
          <w:tcPr>
            <w:tcW w:w="450" w:type="pct"/>
          </w:tcPr>
          <w:p w14:paraId="04D432A4" w14:textId="1B8C4186" w:rsidR="006A0E0B" w:rsidRPr="008F44B5" w:rsidRDefault="006A0E0B" w:rsidP="006A0E0B">
            <w:pPr>
              <w:pStyle w:val="Table"/>
              <w:jc w:val="center"/>
              <w:rPr>
                <w:rFonts w:eastAsia="Times New Roman" w:cs="Arial"/>
                <w:szCs w:val="22"/>
                <w:lang w:eastAsia="en-AU"/>
              </w:rPr>
            </w:pPr>
            <w:r w:rsidRPr="008F44B5">
              <w:rPr>
                <w:szCs w:val="22"/>
              </w:rPr>
              <w:t>Y</w:t>
            </w:r>
          </w:p>
        </w:tc>
        <w:tc>
          <w:tcPr>
            <w:tcW w:w="449" w:type="pct"/>
          </w:tcPr>
          <w:p w14:paraId="6B1BF0AC" w14:textId="77777777" w:rsidR="006A0E0B" w:rsidRPr="008F44B5" w:rsidDel="004E06A6" w:rsidRDefault="006A0E0B" w:rsidP="006A0E0B">
            <w:pPr>
              <w:pStyle w:val="Table"/>
              <w:jc w:val="center"/>
              <w:rPr>
                <w:szCs w:val="22"/>
              </w:rPr>
            </w:pPr>
          </w:p>
        </w:tc>
      </w:tr>
      <w:tr w:rsidR="006A0E0B" w:rsidRPr="008F44B5" w14:paraId="50DF9966" w14:textId="5F065624"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37FCCDCC" w14:textId="76C92F28" w:rsidR="006A0E0B" w:rsidRPr="008F44B5" w:rsidRDefault="006A0E0B" w:rsidP="006A0E0B">
            <w:pPr>
              <w:pStyle w:val="Table"/>
              <w:rPr>
                <w:szCs w:val="22"/>
              </w:rPr>
            </w:pPr>
            <w:r w:rsidRPr="008F44B5">
              <w:rPr>
                <w:szCs w:val="22"/>
              </w:rPr>
              <w:t xml:space="preserve">HM - Elevator </w:t>
            </w:r>
          </w:p>
        </w:tc>
        <w:tc>
          <w:tcPr>
            <w:tcW w:w="664" w:type="pct"/>
          </w:tcPr>
          <w:p w14:paraId="786FEEFC" w14:textId="616E39F8" w:rsidR="006A0E0B" w:rsidRPr="008F44B5" w:rsidRDefault="006A0E0B" w:rsidP="006A0E0B">
            <w:pPr>
              <w:pStyle w:val="Table"/>
              <w:rPr>
                <w:szCs w:val="22"/>
              </w:rPr>
            </w:pPr>
            <w:r w:rsidRPr="008F44B5">
              <w:rPr>
                <w:szCs w:val="22"/>
              </w:rPr>
              <w:t>06_183003384_0111_2_2</w:t>
            </w:r>
          </w:p>
        </w:tc>
        <w:tc>
          <w:tcPr>
            <w:tcW w:w="2094" w:type="pct"/>
          </w:tcPr>
          <w:p w14:paraId="79303E9E" w14:textId="5019F2BC" w:rsidR="006A0E0B" w:rsidRPr="008F44B5" w:rsidRDefault="006A0E0B" w:rsidP="006A0E0B">
            <w:pPr>
              <w:pStyle w:val="Table"/>
              <w:rPr>
                <w:szCs w:val="22"/>
              </w:rPr>
            </w:pPr>
            <w:r w:rsidRPr="008F44B5">
              <w:rPr>
                <w:szCs w:val="22"/>
              </w:rPr>
              <w:t xml:space="preserve">Supply and install home elevator (lift). </w:t>
            </w:r>
          </w:p>
        </w:tc>
        <w:tc>
          <w:tcPr>
            <w:tcW w:w="324" w:type="pct"/>
          </w:tcPr>
          <w:p w14:paraId="4ADF2404" w14:textId="2D055C70" w:rsidR="006A0E0B" w:rsidRPr="008F44B5" w:rsidRDefault="006A0E0B" w:rsidP="006A0E0B">
            <w:pPr>
              <w:pStyle w:val="Table"/>
              <w:rPr>
                <w:szCs w:val="22"/>
              </w:rPr>
            </w:pPr>
            <w:r w:rsidRPr="008F44B5">
              <w:rPr>
                <w:szCs w:val="22"/>
              </w:rPr>
              <w:t>Each</w:t>
            </w:r>
          </w:p>
        </w:tc>
        <w:tc>
          <w:tcPr>
            <w:tcW w:w="450" w:type="pct"/>
          </w:tcPr>
          <w:p w14:paraId="6D758797" w14:textId="480A5CA7" w:rsidR="006A0E0B" w:rsidRPr="008F44B5" w:rsidRDefault="006A0E0B" w:rsidP="006A0E0B">
            <w:pPr>
              <w:pStyle w:val="Table"/>
              <w:jc w:val="center"/>
              <w:rPr>
                <w:szCs w:val="22"/>
              </w:rPr>
            </w:pPr>
            <w:r w:rsidRPr="008F44B5">
              <w:rPr>
                <w:szCs w:val="22"/>
              </w:rPr>
              <w:t>Y</w:t>
            </w:r>
          </w:p>
        </w:tc>
        <w:tc>
          <w:tcPr>
            <w:tcW w:w="449" w:type="pct"/>
          </w:tcPr>
          <w:p w14:paraId="11238144" w14:textId="110B294F" w:rsidR="006A0E0B" w:rsidRPr="008F44B5" w:rsidDel="00AC1893" w:rsidRDefault="006A0E0B" w:rsidP="006A0E0B">
            <w:pPr>
              <w:pStyle w:val="Table"/>
              <w:jc w:val="center"/>
              <w:rPr>
                <w:szCs w:val="22"/>
              </w:rPr>
            </w:pPr>
            <w:r w:rsidRPr="008F44B5">
              <w:rPr>
                <w:szCs w:val="22"/>
              </w:rPr>
              <w:t>Quotable</w:t>
            </w:r>
          </w:p>
        </w:tc>
      </w:tr>
      <w:tr w:rsidR="006A0E0B" w:rsidRPr="008F44B5" w:rsidDel="00AC1893" w14:paraId="52274B45" w14:textId="1E716FF4"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7AB2CEB8" w14:textId="1BBA75AB" w:rsidR="006A0E0B" w:rsidRPr="008F44B5" w:rsidDel="00AC1893" w:rsidRDefault="006A0E0B" w:rsidP="006A0E0B">
            <w:pPr>
              <w:pStyle w:val="Table"/>
              <w:rPr>
                <w:rFonts w:cs="Arial"/>
                <w:szCs w:val="22"/>
              </w:rPr>
            </w:pPr>
            <w:bookmarkStart w:id="1031" w:name="_Appendix_A:_Support"/>
            <w:bookmarkEnd w:id="1031"/>
            <w:r w:rsidRPr="008F44B5">
              <w:rPr>
                <w:rFonts w:cs="Arial"/>
                <w:szCs w:val="22"/>
              </w:rPr>
              <w:t>MHM - Airconditioning</w:t>
            </w:r>
          </w:p>
        </w:tc>
        <w:tc>
          <w:tcPr>
            <w:tcW w:w="664" w:type="pct"/>
          </w:tcPr>
          <w:p w14:paraId="38B16B38" w14:textId="77777777" w:rsidR="006A0E0B" w:rsidRPr="008F44B5" w:rsidDel="00AC1893" w:rsidRDefault="006A0E0B" w:rsidP="006A0E0B">
            <w:pPr>
              <w:pStyle w:val="Table"/>
              <w:rPr>
                <w:rFonts w:cs="Arial"/>
                <w:szCs w:val="22"/>
              </w:rPr>
            </w:pPr>
            <w:r w:rsidRPr="008F44B5">
              <w:rPr>
                <w:rFonts w:cs="Arial"/>
                <w:color w:val="000000"/>
                <w:szCs w:val="22"/>
              </w:rPr>
              <w:t>06_270303401_0111_2_2</w:t>
            </w:r>
          </w:p>
        </w:tc>
        <w:tc>
          <w:tcPr>
            <w:tcW w:w="2094" w:type="pct"/>
          </w:tcPr>
          <w:p w14:paraId="096B1F49" w14:textId="6FC52E04" w:rsidR="006A0E0B" w:rsidRPr="008F44B5" w:rsidDel="00AC1893" w:rsidRDefault="006A0E0B" w:rsidP="006A0E0B">
            <w:pPr>
              <w:pStyle w:val="Table"/>
              <w:rPr>
                <w:rFonts w:cs="Arial"/>
                <w:szCs w:val="22"/>
              </w:rPr>
            </w:pPr>
            <w:r w:rsidRPr="008F44B5">
              <w:rPr>
                <w:rFonts w:cs="Arial"/>
                <w:szCs w:val="22"/>
              </w:rPr>
              <w:t>All costs associated with the supply, installation and labour involved in the provision of an approved air conditioning unit/s in a participant's home (certified electrical costs inclusive).</w:t>
            </w:r>
          </w:p>
        </w:tc>
        <w:tc>
          <w:tcPr>
            <w:tcW w:w="324" w:type="pct"/>
          </w:tcPr>
          <w:p w14:paraId="6D9BE21F"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103EBEB8"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00E0A2F6" w14:textId="4830823C"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63239A17" w14:textId="4F732AB0"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487F7945" w14:textId="65253557" w:rsidR="006A0E0B" w:rsidRPr="008F44B5" w:rsidDel="00AC1893" w:rsidRDefault="006A0E0B" w:rsidP="006A0E0B">
            <w:pPr>
              <w:pStyle w:val="Table"/>
              <w:rPr>
                <w:rFonts w:cs="Arial"/>
                <w:szCs w:val="22"/>
              </w:rPr>
            </w:pPr>
            <w:r w:rsidRPr="008F44B5">
              <w:rPr>
                <w:rFonts w:cs="Arial"/>
                <w:szCs w:val="22"/>
              </w:rPr>
              <w:t>MHM - Electrical and Door Automation</w:t>
            </w:r>
          </w:p>
        </w:tc>
        <w:tc>
          <w:tcPr>
            <w:tcW w:w="664" w:type="pct"/>
          </w:tcPr>
          <w:p w14:paraId="5D5C38C9" w14:textId="77777777" w:rsidR="006A0E0B" w:rsidRPr="008F44B5" w:rsidDel="00AC1893" w:rsidRDefault="006A0E0B" w:rsidP="006A0E0B">
            <w:pPr>
              <w:pStyle w:val="Table"/>
              <w:rPr>
                <w:rFonts w:cs="Arial"/>
                <w:szCs w:val="22"/>
              </w:rPr>
            </w:pPr>
            <w:r w:rsidRPr="008F44B5">
              <w:rPr>
                <w:rFonts w:cs="Arial"/>
                <w:color w:val="000000"/>
                <w:szCs w:val="22"/>
              </w:rPr>
              <w:t>06_182100401_0111_2_2</w:t>
            </w:r>
          </w:p>
        </w:tc>
        <w:tc>
          <w:tcPr>
            <w:tcW w:w="2094" w:type="pct"/>
          </w:tcPr>
          <w:p w14:paraId="35FB665D" w14:textId="5FA4D7A2" w:rsidR="006A0E0B" w:rsidRPr="008F44B5" w:rsidDel="00AC1893" w:rsidRDefault="006A0E0B" w:rsidP="006A0E0B">
            <w:pPr>
              <w:pStyle w:val="Table"/>
              <w:rPr>
                <w:rFonts w:cs="Arial"/>
                <w:szCs w:val="22"/>
              </w:rPr>
            </w:pPr>
            <w:r w:rsidRPr="008F44B5">
              <w:rPr>
                <w:rFonts w:cs="Arial"/>
                <w:szCs w:val="22"/>
              </w:rPr>
              <w:t>All costs related to the supply, installation and labour involved in the provision of approved participant controlled automation in their home (including applicable control for doors, blinds, lights, heating/cooling, and all electrical and other trade costs).</w:t>
            </w:r>
          </w:p>
        </w:tc>
        <w:tc>
          <w:tcPr>
            <w:tcW w:w="324" w:type="pct"/>
          </w:tcPr>
          <w:p w14:paraId="0892D47B"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03EE2C3C"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103978B5" w14:textId="08010667"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0FB88C6A" w14:textId="61CC462C"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67DB4935" w14:textId="3D772292" w:rsidR="006A0E0B" w:rsidRPr="008F44B5" w:rsidDel="00AC1893" w:rsidRDefault="006A0E0B" w:rsidP="006A0E0B">
            <w:pPr>
              <w:pStyle w:val="Table"/>
              <w:rPr>
                <w:rFonts w:cs="Arial"/>
                <w:szCs w:val="22"/>
              </w:rPr>
            </w:pPr>
            <w:r w:rsidRPr="008F44B5">
              <w:rPr>
                <w:rFonts w:cs="Arial"/>
                <w:szCs w:val="22"/>
              </w:rPr>
              <w:t xml:space="preserve">MHM - Bathroom </w:t>
            </w:r>
          </w:p>
        </w:tc>
        <w:tc>
          <w:tcPr>
            <w:tcW w:w="664" w:type="pct"/>
          </w:tcPr>
          <w:p w14:paraId="629462D3" w14:textId="77777777" w:rsidR="006A0E0B" w:rsidRPr="008F44B5" w:rsidDel="00AC1893" w:rsidRDefault="006A0E0B" w:rsidP="006A0E0B">
            <w:pPr>
              <w:pStyle w:val="Table"/>
              <w:rPr>
                <w:rFonts w:cs="Arial"/>
                <w:szCs w:val="22"/>
              </w:rPr>
            </w:pPr>
            <w:r w:rsidRPr="008F44B5">
              <w:rPr>
                <w:rFonts w:cs="Arial"/>
                <w:color w:val="000000"/>
                <w:szCs w:val="22"/>
              </w:rPr>
              <w:t>06_182495401_0111_2_2</w:t>
            </w:r>
          </w:p>
        </w:tc>
        <w:tc>
          <w:tcPr>
            <w:tcW w:w="2094" w:type="pct"/>
          </w:tcPr>
          <w:p w14:paraId="71A01A0E" w14:textId="6466A13A" w:rsidR="006A0E0B" w:rsidRPr="008F44B5" w:rsidDel="00AC1893" w:rsidRDefault="006A0E0B" w:rsidP="006A0E0B">
            <w:pPr>
              <w:pStyle w:val="Table"/>
              <w:rPr>
                <w:rFonts w:cs="Arial"/>
                <w:szCs w:val="22"/>
              </w:rPr>
            </w:pPr>
            <w:r w:rsidRPr="008F44B5">
              <w:rPr>
                <w:rFonts w:cs="Arial"/>
                <w:szCs w:val="22"/>
              </w:rPr>
              <w:t>All works and costs for agreed bathroom modification not requiring any local authority (building) permission. Wet seal certification (where affected by works) must be submitted prior to final claim. Work altering/building the sub-structure of the floor or a load bearing wall are out of scope.</w:t>
            </w:r>
          </w:p>
        </w:tc>
        <w:tc>
          <w:tcPr>
            <w:tcW w:w="324" w:type="pct"/>
          </w:tcPr>
          <w:p w14:paraId="26149063"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7DF3DED5"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74ACEF08" w14:textId="2A5F3F4A"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6DC00B06" w14:textId="28D9EBC1"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35EF7BE0" w14:textId="334DEA70" w:rsidR="006A0E0B" w:rsidRPr="008F44B5" w:rsidDel="00AC1893" w:rsidRDefault="006A0E0B" w:rsidP="006A0E0B">
            <w:pPr>
              <w:pStyle w:val="Table"/>
              <w:rPr>
                <w:rFonts w:cs="Arial"/>
                <w:szCs w:val="22"/>
              </w:rPr>
            </w:pPr>
            <w:r w:rsidRPr="008F44B5">
              <w:rPr>
                <w:rFonts w:cs="Arial"/>
                <w:szCs w:val="22"/>
              </w:rPr>
              <w:t>HM - Ceiling Hoist</w:t>
            </w:r>
          </w:p>
        </w:tc>
        <w:tc>
          <w:tcPr>
            <w:tcW w:w="664" w:type="pct"/>
          </w:tcPr>
          <w:p w14:paraId="3F701126" w14:textId="77777777" w:rsidR="006A0E0B" w:rsidRPr="008F44B5" w:rsidDel="00AC1893" w:rsidRDefault="006A0E0B" w:rsidP="006A0E0B">
            <w:pPr>
              <w:pStyle w:val="Table"/>
              <w:rPr>
                <w:rFonts w:cs="Arial"/>
                <w:szCs w:val="22"/>
              </w:rPr>
            </w:pPr>
            <w:r w:rsidRPr="008F44B5">
              <w:rPr>
                <w:rFonts w:cs="Arial"/>
                <w:color w:val="000000"/>
                <w:szCs w:val="22"/>
              </w:rPr>
              <w:t>06_123615401_0111_2_2</w:t>
            </w:r>
          </w:p>
        </w:tc>
        <w:tc>
          <w:tcPr>
            <w:tcW w:w="2094" w:type="pct"/>
          </w:tcPr>
          <w:p w14:paraId="494EB14D" w14:textId="03DD25A1" w:rsidR="006A0E0B" w:rsidRPr="008F44B5" w:rsidDel="00AC1893" w:rsidRDefault="006A0E0B" w:rsidP="006A0E0B">
            <w:pPr>
              <w:pStyle w:val="Table"/>
              <w:rPr>
                <w:rFonts w:cs="Arial"/>
                <w:szCs w:val="22"/>
              </w:rPr>
            </w:pPr>
            <w:r w:rsidRPr="008F44B5">
              <w:rPr>
                <w:rFonts w:cs="Arial"/>
                <w:szCs w:val="22"/>
              </w:rPr>
              <w:t>All costs associated with the supply, installation and labour involved in the provision of a suitable ceiling hoist in a participant's home. Costs to address point loads in the ceiling joists (where required) and professional engineering advice, design and installation would be included in this claim and managed as Complex Home Modification.</w:t>
            </w:r>
          </w:p>
        </w:tc>
        <w:tc>
          <w:tcPr>
            <w:tcW w:w="324" w:type="pct"/>
          </w:tcPr>
          <w:p w14:paraId="6AF4B049"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481BCE24" w14:textId="74002B39" w:rsidR="006A0E0B" w:rsidRPr="008F44B5" w:rsidDel="00AC1893" w:rsidRDefault="006A0E0B" w:rsidP="006A0E0B">
            <w:pPr>
              <w:pStyle w:val="Table"/>
              <w:jc w:val="center"/>
              <w:rPr>
                <w:rFonts w:cs="Arial"/>
                <w:szCs w:val="22"/>
              </w:rPr>
            </w:pPr>
            <w:r w:rsidRPr="008F44B5">
              <w:rPr>
                <w:rFonts w:cs="Arial"/>
                <w:szCs w:val="22"/>
              </w:rPr>
              <w:t>Y</w:t>
            </w:r>
          </w:p>
        </w:tc>
        <w:tc>
          <w:tcPr>
            <w:tcW w:w="449" w:type="pct"/>
          </w:tcPr>
          <w:p w14:paraId="4B3620C2" w14:textId="45872843" w:rsidR="006A0E0B" w:rsidRPr="008F44B5" w:rsidRDefault="006A0E0B" w:rsidP="006A0E0B">
            <w:pPr>
              <w:pStyle w:val="Table"/>
              <w:jc w:val="center"/>
              <w:rPr>
                <w:rFonts w:cs="Arial"/>
                <w:szCs w:val="22"/>
              </w:rPr>
            </w:pPr>
            <w:r w:rsidRPr="008F44B5">
              <w:rPr>
                <w:rFonts w:cs="Arial"/>
                <w:szCs w:val="22"/>
              </w:rPr>
              <w:t>Quotable</w:t>
            </w:r>
          </w:p>
        </w:tc>
      </w:tr>
      <w:tr w:rsidR="006A0E0B" w:rsidRPr="008F44B5" w:rsidDel="00AC1893" w14:paraId="3085EDC0" w14:textId="47850916"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7B73DE1C" w14:textId="3C19A0A9" w:rsidR="006A0E0B" w:rsidRPr="008F44B5" w:rsidDel="00AC1893" w:rsidRDefault="006A0E0B" w:rsidP="006A0E0B">
            <w:pPr>
              <w:pStyle w:val="Table"/>
              <w:rPr>
                <w:rFonts w:cs="Arial"/>
                <w:szCs w:val="22"/>
              </w:rPr>
            </w:pPr>
            <w:r w:rsidRPr="008F44B5">
              <w:rPr>
                <w:rFonts w:cs="Arial"/>
                <w:szCs w:val="22"/>
              </w:rPr>
              <w:t>MHM - External Door</w:t>
            </w:r>
          </w:p>
        </w:tc>
        <w:tc>
          <w:tcPr>
            <w:tcW w:w="664" w:type="pct"/>
          </w:tcPr>
          <w:p w14:paraId="271CDEF8" w14:textId="77777777" w:rsidR="006A0E0B" w:rsidRPr="008F44B5" w:rsidDel="00AC1893" w:rsidRDefault="006A0E0B" w:rsidP="006A0E0B">
            <w:pPr>
              <w:pStyle w:val="Table"/>
              <w:rPr>
                <w:rFonts w:cs="Arial"/>
                <w:szCs w:val="22"/>
              </w:rPr>
            </w:pPr>
            <w:r w:rsidRPr="008F44B5">
              <w:rPr>
                <w:rFonts w:cs="Arial"/>
                <w:color w:val="000000"/>
                <w:szCs w:val="22"/>
              </w:rPr>
              <w:t>06_182409401_0111_2_2</w:t>
            </w:r>
          </w:p>
        </w:tc>
        <w:tc>
          <w:tcPr>
            <w:tcW w:w="2094" w:type="pct"/>
          </w:tcPr>
          <w:p w14:paraId="19A2A13E" w14:textId="25917F2B" w:rsidR="006A0E0B" w:rsidRPr="008F44B5" w:rsidDel="00AC1893" w:rsidRDefault="006A0E0B" w:rsidP="006A0E0B">
            <w:pPr>
              <w:pStyle w:val="Table"/>
              <w:rPr>
                <w:rFonts w:cs="Arial"/>
                <w:szCs w:val="22"/>
              </w:rPr>
            </w:pPr>
            <w:r w:rsidRPr="008F44B5">
              <w:rPr>
                <w:rFonts w:cs="Arial"/>
                <w:szCs w:val="22"/>
              </w:rPr>
              <w:t>All works and costs to adjust/alter/add an exterior door (including in demolition, construction, supply, and labour). Where building approval is required (for example NSW) this must be obtained and submitted with payment claim. Out of scope is structural change to the dwelling. Price is set per door</w:t>
            </w:r>
          </w:p>
        </w:tc>
        <w:tc>
          <w:tcPr>
            <w:tcW w:w="324" w:type="pct"/>
          </w:tcPr>
          <w:p w14:paraId="0F109680"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0A6A7136"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55BA691B" w14:textId="129BED5F"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6DA3F91E" w14:textId="63FB853F"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1CFE9D05" w14:textId="1B208828" w:rsidR="006A0E0B" w:rsidRPr="008F44B5" w:rsidDel="00AC1893" w:rsidRDefault="006A0E0B" w:rsidP="006A0E0B">
            <w:pPr>
              <w:pStyle w:val="Table"/>
              <w:rPr>
                <w:rFonts w:cs="Arial"/>
                <w:szCs w:val="22"/>
              </w:rPr>
            </w:pPr>
            <w:r w:rsidRPr="008F44B5">
              <w:rPr>
                <w:rFonts w:cs="Arial"/>
                <w:szCs w:val="22"/>
              </w:rPr>
              <w:t>MHM - Flooring</w:t>
            </w:r>
          </w:p>
        </w:tc>
        <w:tc>
          <w:tcPr>
            <w:tcW w:w="664" w:type="pct"/>
          </w:tcPr>
          <w:p w14:paraId="6EDA7A1E" w14:textId="77777777" w:rsidR="006A0E0B" w:rsidRPr="008F44B5" w:rsidDel="00AC1893" w:rsidRDefault="006A0E0B" w:rsidP="006A0E0B">
            <w:pPr>
              <w:pStyle w:val="Table"/>
              <w:rPr>
                <w:rFonts w:cs="Arial"/>
                <w:szCs w:val="22"/>
              </w:rPr>
            </w:pPr>
            <w:r w:rsidRPr="008F44B5">
              <w:rPr>
                <w:rFonts w:cs="Arial"/>
                <w:color w:val="000000"/>
                <w:szCs w:val="22"/>
              </w:rPr>
              <w:t>06_182415401_0111_2_2</w:t>
            </w:r>
          </w:p>
        </w:tc>
        <w:tc>
          <w:tcPr>
            <w:tcW w:w="2094" w:type="pct"/>
          </w:tcPr>
          <w:p w14:paraId="4E8BBEAB" w14:textId="017A38FA" w:rsidR="006A0E0B" w:rsidRPr="008F44B5" w:rsidDel="00AC1893" w:rsidRDefault="006A0E0B" w:rsidP="006A0E0B">
            <w:pPr>
              <w:pStyle w:val="Table"/>
              <w:rPr>
                <w:rFonts w:cs="Arial"/>
                <w:szCs w:val="22"/>
              </w:rPr>
            </w:pPr>
            <w:r w:rsidRPr="008F44B5">
              <w:rPr>
                <w:rFonts w:cs="Arial"/>
                <w:szCs w:val="22"/>
              </w:rPr>
              <w:t>All costs associated with removal, supply and labour costs to changing floor covering (floor substructure out of scope). Price per sqm.</w:t>
            </w:r>
          </w:p>
        </w:tc>
        <w:tc>
          <w:tcPr>
            <w:tcW w:w="324" w:type="pct"/>
          </w:tcPr>
          <w:p w14:paraId="621E8401"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47BB0B0E"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43339FD9" w14:textId="02EE186D"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331DC9BD" w14:textId="3F8BD163"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4698D65B" w14:textId="01F9DC19" w:rsidR="006A0E0B" w:rsidRPr="008F44B5" w:rsidDel="00AC1893" w:rsidRDefault="006A0E0B" w:rsidP="006A0E0B">
            <w:pPr>
              <w:pStyle w:val="Table"/>
              <w:rPr>
                <w:rFonts w:cs="Arial"/>
                <w:szCs w:val="22"/>
              </w:rPr>
            </w:pPr>
            <w:r w:rsidRPr="008F44B5">
              <w:rPr>
                <w:rFonts w:cs="Arial"/>
                <w:szCs w:val="22"/>
              </w:rPr>
              <w:t>MHM - Internal Door</w:t>
            </w:r>
          </w:p>
        </w:tc>
        <w:tc>
          <w:tcPr>
            <w:tcW w:w="664" w:type="pct"/>
          </w:tcPr>
          <w:p w14:paraId="70642E9B" w14:textId="77777777" w:rsidR="006A0E0B" w:rsidRPr="008F44B5" w:rsidDel="00AC1893" w:rsidRDefault="006A0E0B" w:rsidP="006A0E0B">
            <w:pPr>
              <w:pStyle w:val="Table"/>
              <w:rPr>
                <w:rFonts w:cs="Arial"/>
                <w:szCs w:val="22"/>
              </w:rPr>
            </w:pPr>
            <w:r w:rsidRPr="008F44B5">
              <w:rPr>
                <w:rFonts w:cs="Arial"/>
                <w:color w:val="000000"/>
                <w:szCs w:val="22"/>
              </w:rPr>
              <w:t>06_182409402_0111_2_2</w:t>
            </w:r>
          </w:p>
        </w:tc>
        <w:tc>
          <w:tcPr>
            <w:tcW w:w="2094" w:type="pct"/>
          </w:tcPr>
          <w:p w14:paraId="4E5CF06F" w14:textId="621FDA48" w:rsidR="006A0E0B" w:rsidRPr="008F44B5" w:rsidDel="00AC1893" w:rsidRDefault="006A0E0B" w:rsidP="006A0E0B">
            <w:pPr>
              <w:pStyle w:val="Table"/>
              <w:rPr>
                <w:rFonts w:cs="Arial"/>
                <w:szCs w:val="22"/>
              </w:rPr>
            </w:pPr>
            <w:r w:rsidRPr="008F44B5">
              <w:rPr>
                <w:rFonts w:cs="Arial"/>
                <w:szCs w:val="22"/>
              </w:rPr>
              <w:t>All works and costs to adjust/alter/add an interior door (not load bearing) including demolition &amp; making good as required. Price is set per door.</w:t>
            </w:r>
          </w:p>
        </w:tc>
        <w:tc>
          <w:tcPr>
            <w:tcW w:w="324" w:type="pct"/>
          </w:tcPr>
          <w:p w14:paraId="5E80C38A"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0CDA7095"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71EC8CD7" w14:textId="032BC8F2"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100C8BC4" w14:textId="119B604F"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18D127B0" w14:textId="0A567D7B" w:rsidR="006A0E0B" w:rsidRPr="008F44B5" w:rsidDel="00AC1893" w:rsidRDefault="006A0E0B" w:rsidP="006A0E0B">
            <w:pPr>
              <w:pStyle w:val="Table"/>
              <w:rPr>
                <w:rFonts w:cs="Arial"/>
                <w:szCs w:val="22"/>
              </w:rPr>
            </w:pPr>
            <w:r w:rsidRPr="008F44B5">
              <w:rPr>
                <w:rFonts w:cs="Arial"/>
                <w:szCs w:val="22"/>
              </w:rPr>
              <w:t xml:space="preserve">MHM - Kitchen </w:t>
            </w:r>
          </w:p>
        </w:tc>
        <w:tc>
          <w:tcPr>
            <w:tcW w:w="664" w:type="pct"/>
          </w:tcPr>
          <w:p w14:paraId="2AEC3E1D" w14:textId="77777777" w:rsidR="006A0E0B" w:rsidRPr="008F44B5" w:rsidDel="00AC1893" w:rsidRDefault="006A0E0B" w:rsidP="006A0E0B">
            <w:pPr>
              <w:pStyle w:val="Table"/>
              <w:rPr>
                <w:rFonts w:cs="Arial"/>
                <w:szCs w:val="22"/>
              </w:rPr>
            </w:pPr>
            <w:r w:rsidRPr="008F44B5">
              <w:rPr>
                <w:rFonts w:cs="Arial"/>
                <w:color w:val="000000"/>
                <w:szCs w:val="22"/>
              </w:rPr>
              <w:t>06_182495402_0111_2_2</w:t>
            </w:r>
          </w:p>
        </w:tc>
        <w:tc>
          <w:tcPr>
            <w:tcW w:w="2094" w:type="pct"/>
          </w:tcPr>
          <w:p w14:paraId="4417BAB2" w14:textId="63E46E45" w:rsidR="006A0E0B" w:rsidRPr="008F44B5" w:rsidDel="00AC1893" w:rsidRDefault="006A0E0B" w:rsidP="006A0E0B">
            <w:pPr>
              <w:pStyle w:val="Table"/>
              <w:rPr>
                <w:rFonts w:cs="Arial"/>
                <w:szCs w:val="22"/>
              </w:rPr>
            </w:pPr>
            <w:r w:rsidRPr="008F44B5">
              <w:rPr>
                <w:rFonts w:cs="Arial"/>
                <w:szCs w:val="22"/>
              </w:rPr>
              <w:t>All works and costs for agreed Kitchen modification, including changes to fittings, fixtures, cabinetry along with plumbing, electrical and flooring. Reuse of out of scope appliances is expected. Work altering/building the sub-structure of the floor or a load bearing wall are out of scope.</w:t>
            </w:r>
          </w:p>
        </w:tc>
        <w:tc>
          <w:tcPr>
            <w:tcW w:w="324" w:type="pct"/>
          </w:tcPr>
          <w:p w14:paraId="5D622889"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19BA02DD"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10CA6D2D" w14:textId="41C899FF"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6EEA1E49" w14:textId="7017FE96"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4C5A8983" w14:textId="4E970177" w:rsidR="006A0E0B" w:rsidRPr="008F44B5" w:rsidDel="00AC1893" w:rsidRDefault="006A0E0B" w:rsidP="006A0E0B">
            <w:pPr>
              <w:pStyle w:val="Table"/>
              <w:rPr>
                <w:rFonts w:cs="Arial"/>
                <w:szCs w:val="22"/>
              </w:rPr>
            </w:pPr>
            <w:r w:rsidRPr="008F44B5">
              <w:rPr>
                <w:rFonts w:cs="Arial"/>
                <w:szCs w:val="22"/>
              </w:rPr>
              <w:t>MHM - Laundry</w:t>
            </w:r>
          </w:p>
        </w:tc>
        <w:tc>
          <w:tcPr>
            <w:tcW w:w="664" w:type="pct"/>
          </w:tcPr>
          <w:p w14:paraId="485A3FFB" w14:textId="77777777" w:rsidR="006A0E0B" w:rsidRPr="008F44B5" w:rsidDel="00AC1893" w:rsidRDefault="006A0E0B" w:rsidP="006A0E0B">
            <w:pPr>
              <w:pStyle w:val="Table"/>
              <w:rPr>
                <w:rFonts w:cs="Arial"/>
                <w:szCs w:val="22"/>
              </w:rPr>
            </w:pPr>
            <w:r w:rsidRPr="008F44B5">
              <w:rPr>
                <w:rFonts w:cs="Arial"/>
                <w:color w:val="000000"/>
                <w:szCs w:val="22"/>
              </w:rPr>
              <w:t>06_182495405_0111_2_2</w:t>
            </w:r>
          </w:p>
        </w:tc>
        <w:tc>
          <w:tcPr>
            <w:tcW w:w="2094" w:type="pct"/>
          </w:tcPr>
          <w:p w14:paraId="49554E69" w14:textId="1FACDDB1" w:rsidR="006A0E0B" w:rsidRPr="008F44B5" w:rsidDel="00AC1893" w:rsidRDefault="006A0E0B" w:rsidP="006A0E0B">
            <w:pPr>
              <w:pStyle w:val="Table"/>
              <w:rPr>
                <w:rFonts w:cs="Arial"/>
                <w:szCs w:val="22"/>
              </w:rPr>
            </w:pPr>
            <w:r w:rsidRPr="008F44B5">
              <w:rPr>
                <w:rFonts w:cs="Arial"/>
                <w:szCs w:val="22"/>
              </w:rPr>
              <w:t>All works and costs for agreed laundry modification including changes to fittings, fixtures, cabinetry along with plumbing, electrical and flooring. Wet seal certification (where affected by works) must be submitted prior to final claim. Work altering/building the sub-structure of the floor or a load bearing wall are out of scope.</w:t>
            </w:r>
          </w:p>
        </w:tc>
        <w:tc>
          <w:tcPr>
            <w:tcW w:w="324" w:type="pct"/>
          </w:tcPr>
          <w:p w14:paraId="68ADDDE5"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71268C88"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638EBF32" w14:textId="47C8B14F"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0E3A13B7" w14:textId="77777777"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6AA78720" w14:textId="71BE28BE" w:rsidR="006A0E0B" w:rsidRPr="008F44B5" w:rsidRDefault="006A0E0B" w:rsidP="006A0E0B">
            <w:pPr>
              <w:pStyle w:val="Table"/>
              <w:rPr>
                <w:rFonts w:cs="Arial"/>
                <w:szCs w:val="22"/>
              </w:rPr>
            </w:pPr>
            <w:r w:rsidRPr="008F44B5">
              <w:rPr>
                <w:rFonts w:cs="Arial"/>
                <w:szCs w:val="22"/>
              </w:rPr>
              <w:lastRenderedPageBreak/>
              <w:t>MHM - Other works including Bedroom</w:t>
            </w:r>
          </w:p>
        </w:tc>
        <w:tc>
          <w:tcPr>
            <w:tcW w:w="664" w:type="pct"/>
          </w:tcPr>
          <w:p w14:paraId="37F7C00D" w14:textId="6CCA3FB8" w:rsidR="006A0E0B" w:rsidRPr="008F44B5" w:rsidRDefault="006A0E0B" w:rsidP="006A0E0B">
            <w:pPr>
              <w:pStyle w:val="Table"/>
              <w:rPr>
                <w:rFonts w:cs="Arial"/>
                <w:color w:val="000000"/>
                <w:szCs w:val="22"/>
              </w:rPr>
            </w:pPr>
            <w:r w:rsidRPr="008F44B5">
              <w:rPr>
                <w:rFonts w:cs="Arial"/>
                <w:color w:val="000000"/>
                <w:szCs w:val="22"/>
              </w:rPr>
              <w:t>06_182495407_0111_2_2</w:t>
            </w:r>
          </w:p>
        </w:tc>
        <w:tc>
          <w:tcPr>
            <w:tcW w:w="2094" w:type="pct"/>
          </w:tcPr>
          <w:p w14:paraId="368F7C01" w14:textId="35CF6817" w:rsidR="006A0E0B" w:rsidRPr="008F44B5" w:rsidRDefault="006A0E0B" w:rsidP="006A0E0B">
            <w:pPr>
              <w:pStyle w:val="Table"/>
              <w:rPr>
                <w:rFonts w:cs="Arial"/>
                <w:szCs w:val="22"/>
              </w:rPr>
            </w:pPr>
            <w:r w:rsidRPr="008F44B5">
              <w:rPr>
                <w:rFonts w:cs="Arial"/>
                <w:szCs w:val="22"/>
              </w:rPr>
              <w:t>All works and costs for agreed other modifications, in bedrooms and other locations in home. May include changes to windows, fittings, fixtures, cabinetry along with electrical. Work altering/building a load bearing wall or plumbing related are out of scope.</w:t>
            </w:r>
          </w:p>
        </w:tc>
        <w:tc>
          <w:tcPr>
            <w:tcW w:w="324" w:type="pct"/>
          </w:tcPr>
          <w:p w14:paraId="3994FE91" w14:textId="44718660" w:rsidR="006A0E0B" w:rsidRPr="008F44B5" w:rsidRDefault="006A0E0B" w:rsidP="006A0E0B">
            <w:pPr>
              <w:pStyle w:val="Table"/>
              <w:rPr>
                <w:rFonts w:cs="Arial"/>
                <w:szCs w:val="22"/>
              </w:rPr>
            </w:pPr>
            <w:r w:rsidRPr="008F44B5">
              <w:rPr>
                <w:rFonts w:cs="Arial"/>
                <w:szCs w:val="22"/>
              </w:rPr>
              <w:t>Each</w:t>
            </w:r>
          </w:p>
        </w:tc>
        <w:tc>
          <w:tcPr>
            <w:tcW w:w="450" w:type="pct"/>
          </w:tcPr>
          <w:p w14:paraId="23F6D01A" w14:textId="508A1EA4" w:rsidR="006A0E0B" w:rsidRPr="008F44B5" w:rsidRDefault="006A0E0B" w:rsidP="006A0E0B">
            <w:pPr>
              <w:pStyle w:val="Table"/>
              <w:jc w:val="center"/>
              <w:rPr>
                <w:rFonts w:cs="Arial"/>
                <w:szCs w:val="22"/>
              </w:rPr>
            </w:pPr>
            <w:r w:rsidRPr="008F44B5">
              <w:rPr>
                <w:rFonts w:cs="Arial"/>
                <w:szCs w:val="22"/>
              </w:rPr>
              <w:t>N</w:t>
            </w:r>
          </w:p>
        </w:tc>
        <w:tc>
          <w:tcPr>
            <w:tcW w:w="449" w:type="pct"/>
          </w:tcPr>
          <w:p w14:paraId="4E9A3D9A" w14:textId="63E3036D" w:rsidR="006A0E0B" w:rsidRPr="008F44B5" w:rsidRDefault="006A0E0B" w:rsidP="006A0E0B">
            <w:pPr>
              <w:pStyle w:val="Table"/>
              <w:jc w:val="center"/>
              <w:rPr>
                <w:rFonts w:cs="Arial"/>
                <w:szCs w:val="22"/>
              </w:rPr>
            </w:pPr>
            <w:r w:rsidRPr="008F44B5">
              <w:rPr>
                <w:rFonts w:cs="Arial"/>
                <w:szCs w:val="22"/>
              </w:rPr>
              <w:t>$1.00</w:t>
            </w:r>
          </w:p>
        </w:tc>
      </w:tr>
      <w:tr w:rsidR="006A0E0B" w:rsidRPr="008F44B5" w:rsidDel="00AC1893" w14:paraId="7BF32630" w14:textId="25883510"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2698D17B" w14:textId="380983BC" w:rsidR="006A0E0B" w:rsidRPr="008F44B5" w:rsidDel="00AC1893" w:rsidRDefault="006A0E0B" w:rsidP="006A0E0B">
            <w:pPr>
              <w:pStyle w:val="Table"/>
              <w:rPr>
                <w:rFonts w:cs="Arial"/>
                <w:szCs w:val="22"/>
              </w:rPr>
            </w:pPr>
            <w:r w:rsidRPr="008F44B5">
              <w:rPr>
                <w:rFonts w:cs="Arial"/>
                <w:szCs w:val="22"/>
              </w:rPr>
              <w:t>MHM - Pathway - External</w:t>
            </w:r>
          </w:p>
        </w:tc>
        <w:tc>
          <w:tcPr>
            <w:tcW w:w="664" w:type="pct"/>
          </w:tcPr>
          <w:p w14:paraId="4FA91202" w14:textId="77777777" w:rsidR="006A0E0B" w:rsidRPr="008F44B5" w:rsidDel="00AC1893" w:rsidRDefault="006A0E0B" w:rsidP="006A0E0B">
            <w:pPr>
              <w:pStyle w:val="Table"/>
              <w:rPr>
                <w:rFonts w:cs="Arial"/>
                <w:szCs w:val="22"/>
              </w:rPr>
            </w:pPr>
            <w:r w:rsidRPr="008F44B5">
              <w:rPr>
                <w:rFonts w:cs="Arial"/>
                <w:color w:val="000000"/>
                <w:szCs w:val="22"/>
              </w:rPr>
              <w:t>06_183090401_0111_2_2</w:t>
            </w:r>
          </w:p>
        </w:tc>
        <w:tc>
          <w:tcPr>
            <w:tcW w:w="2094" w:type="pct"/>
          </w:tcPr>
          <w:p w14:paraId="2424A4A7" w14:textId="2F93BC0D" w:rsidR="006A0E0B" w:rsidRPr="008F44B5" w:rsidDel="00AC1893" w:rsidRDefault="006A0E0B" w:rsidP="006A0E0B">
            <w:pPr>
              <w:pStyle w:val="Table"/>
              <w:rPr>
                <w:rFonts w:cs="Arial"/>
                <w:szCs w:val="22"/>
              </w:rPr>
            </w:pPr>
            <w:r w:rsidRPr="008F44B5">
              <w:rPr>
                <w:rFonts w:cs="Arial"/>
                <w:szCs w:val="22"/>
              </w:rPr>
              <w:t>All works and costs to construct agreed pathway as per the Guidance for Builders &amp; Designers.</w:t>
            </w:r>
          </w:p>
        </w:tc>
        <w:tc>
          <w:tcPr>
            <w:tcW w:w="324" w:type="pct"/>
          </w:tcPr>
          <w:p w14:paraId="2CCD70E9"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6071771B"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75687A94" w14:textId="7947088D" w:rsidR="006A0E0B" w:rsidRPr="008F44B5" w:rsidRDefault="006A0E0B" w:rsidP="006A0E0B">
            <w:pPr>
              <w:pStyle w:val="Table"/>
              <w:jc w:val="center"/>
              <w:rPr>
                <w:rFonts w:cs="Arial"/>
                <w:szCs w:val="22"/>
              </w:rPr>
            </w:pPr>
            <w:r w:rsidRPr="008F44B5">
              <w:rPr>
                <w:rFonts w:cs="Arial"/>
                <w:szCs w:val="22"/>
              </w:rPr>
              <w:t>$1.00</w:t>
            </w:r>
          </w:p>
        </w:tc>
      </w:tr>
      <w:tr w:rsidR="006A0E0B" w:rsidRPr="008F44B5" w14:paraId="201B6A91" w14:textId="77777777" w:rsidTr="006A0E0B">
        <w:trPr>
          <w:cnfStyle w:val="000000100000" w:firstRow="0" w:lastRow="0" w:firstColumn="0" w:lastColumn="0" w:oddVBand="0" w:evenVBand="0" w:oddHBand="1" w:evenHBand="0" w:firstRowFirstColumn="0" w:firstRowLastColumn="0" w:lastRowFirstColumn="0" w:lastRowLastColumn="0"/>
          <w:trHeight w:val="285"/>
        </w:trPr>
        <w:tc>
          <w:tcPr>
            <w:tcW w:w="1019" w:type="pct"/>
          </w:tcPr>
          <w:p w14:paraId="4F0F9CC5" w14:textId="51E0FB53" w:rsidR="006A0E0B" w:rsidRPr="008F44B5" w:rsidRDefault="006A0E0B" w:rsidP="006A0E0B">
            <w:pPr>
              <w:pStyle w:val="Table"/>
              <w:rPr>
                <w:rFonts w:cs="Arial"/>
                <w:color w:val="000000"/>
                <w:szCs w:val="22"/>
              </w:rPr>
            </w:pPr>
            <w:r w:rsidRPr="008F44B5">
              <w:rPr>
                <w:rFonts w:cs="Arial"/>
                <w:color w:val="000000"/>
                <w:szCs w:val="22"/>
              </w:rPr>
              <w:t>MHM - Practical Completion</w:t>
            </w:r>
          </w:p>
        </w:tc>
        <w:tc>
          <w:tcPr>
            <w:tcW w:w="664" w:type="pct"/>
          </w:tcPr>
          <w:p w14:paraId="24FDFE5F" w14:textId="77777777" w:rsidR="006A0E0B" w:rsidRPr="008F44B5" w:rsidRDefault="006A0E0B" w:rsidP="006A0E0B">
            <w:pPr>
              <w:pStyle w:val="Table"/>
              <w:rPr>
                <w:rFonts w:cs="Arial"/>
                <w:color w:val="000000"/>
                <w:szCs w:val="22"/>
              </w:rPr>
            </w:pPr>
            <w:r w:rsidRPr="008F44B5">
              <w:rPr>
                <w:rFonts w:cs="Arial"/>
                <w:color w:val="000000"/>
                <w:szCs w:val="22"/>
              </w:rPr>
              <w:t>06_182495322_0111_2_2</w:t>
            </w:r>
          </w:p>
        </w:tc>
        <w:tc>
          <w:tcPr>
            <w:tcW w:w="2094" w:type="pct"/>
          </w:tcPr>
          <w:p w14:paraId="3F143CF5" w14:textId="77777777" w:rsidR="006A0E0B" w:rsidRPr="008F44B5" w:rsidRDefault="006A0E0B" w:rsidP="006A0E0B">
            <w:pPr>
              <w:pStyle w:val="Table"/>
              <w:rPr>
                <w:szCs w:val="22"/>
              </w:rPr>
            </w:pPr>
            <w:r w:rsidRPr="008F44B5">
              <w:rPr>
                <w:szCs w:val="22"/>
              </w:rPr>
              <w:t>This stated item will have 10% of the calculated total budget for the MHM support. This amount can only be claimed by providing confirmation all relevant compliance certification has been sourced and provided to the participant/property owner, including; certificates of complaince for electrical, plumbing and waterproofing works and any council/ other approvals required as evidence of completed and compliant works.</w:t>
            </w:r>
          </w:p>
        </w:tc>
        <w:tc>
          <w:tcPr>
            <w:tcW w:w="324" w:type="pct"/>
          </w:tcPr>
          <w:p w14:paraId="0673508F" w14:textId="77777777" w:rsidR="006A0E0B" w:rsidRPr="008F44B5" w:rsidRDefault="006A0E0B" w:rsidP="006A0E0B">
            <w:pPr>
              <w:pStyle w:val="Table"/>
              <w:rPr>
                <w:rFonts w:cs="Arial"/>
                <w:szCs w:val="22"/>
              </w:rPr>
            </w:pPr>
            <w:r w:rsidRPr="008F44B5">
              <w:rPr>
                <w:rFonts w:cs="Arial"/>
                <w:szCs w:val="22"/>
              </w:rPr>
              <w:t>Each</w:t>
            </w:r>
          </w:p>
        </w:tc>
        <w:tc>
          <w:tcPr>
            <w:tcW w:w="450" w:type="pct"/>
          </w:tcPr>
          <w:p w14:paraId="10E6315A" w14:textId="77777777" w:rsidR="006A0E0B" w:rsidRPr="008F44B5" w:rsidRDefault="006A0E0B" w:rsidP="006A0E0B">
            <w:pPr>
              <w:pStyle w:val="Table"/>
              <w:jc w:val="center"/>
              <w:rPr>
                <w:rFonts w:cs="Arial"/>
                <w:szCs w:val="22"/>
              </w:rPr>
            </w:pPr>
            <w:r w:rsidRPr="008F44B5">
              <w:rPr>
                <w:rFonts w:cs="Arial"/>
                <w:szCs w:val="22"/>
              </w:rPr>
              <w:t>N</w:t>
            </w:r>
          </w:p>
        </w:tc>
        <w:tc>
          <w:tcPr>
            <w:tcW w:w="449" w:type="pct"/>
          </w:tcPr>
          <w:p w14:paraId="6A001466" w14:textId="77777777" w:rsidR="006A0E0B" w:rsidRPr="008F44B5" w:rsidRDefault="006A0E0B" w:rsidP="006A0E0B">
            <w:pPr>
              <w:pStyle w:val="Table"/>
              <w:jc w:val="center"/>
              <w:rPr>
                <w:rFonts w:cs="Arial"/>
                <w:szCs w:val="22"/>
              </w:rPr>
            </w:pPr>
            <w:r w:rsidRPr="008F44B5">
              <w:rPr>
                <w:rFonts w:cs="Arial"/>
                <w:szCs w:val="22"/>
              </w:rPr>
              <w:t>10% of contract value</w:t>
            </w:r>
          </w:p>
        </w:tc>
      </w:tr>
      <w:tr w:rsidR="006A0E0B" w:rsidRPr="008F44B5" w:rsidDel="00AC1893" w14:paraId="5C0C5F14" w14:textId="562C8FFB"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277D1169" w14:textId="5F9EF23E" w:rsidR="006A0E0B" w:rsidRPr="008F44B5" w:rsidDel="00AC1893" w:rsidRDefault="006A0E0B" w:rsidP="006A0E0B">
            <w:pPr>
              <w:pStyle w:val="Table"/>
              <w:rPr>
                <w:rFonts w:cs="Arial"/>
                <w:szCs w:val="22"/>
              </w:rPr>
            </w:pPr>
            <w:r w:rsidRPr="008F44B5">
              <w:rPr>
                <w:rFonts w:cs="Arial"/>
                <w:szCs w:val="22"/>
              </w:rPr>
              <w:t>MHM - Ramp</w:t>
            </w:r>
          </w:p>
        </w:tc>
        <w:tc>
          <w:tcPr>
            <w:tcW w:w="664" w:type="pct"/>
          </w:tcPr>
          <w:p w14:paraId="0411A9BD" w14:textId="5F935496" w:rsidR="006A0E0B" w:rsidRPr="008F44B5" w:rsidDel="00AC1893" w:rsidRDefault="006A0E0B" w:rsidP="006A0E0B">
            <w:pPr>
              <w:pStyle w:val="Table"/>
              <w:rPr>
                <w:rFonts w:cs="Arial"/>
                <w:szCs w:val="22"/>
              </w:rPr>
            </w:pPr>
            <w:r w:rsidRPr="008F44B5">
              <w:rPr>
                <w:rFonts w:cs="Arial"/>
                <w:color w:val="000000"/>
                <w:szCs w:val="22"/>
              </w:rPr>
              <w:t>06_183018404_0111_2_2</w:t>
            </w:r>
          </w:p>
        </w:tc>
        <w:tc>
          <w:tcPr>
            <w:tcW w:w="2094" w:type="pct"/>
          </w:tcPr>
          <w:p w14:paraId="34A95ACD" w14:textId="570DD8C4" w:rsidR="006A0E0B" w:rsidRPr="008F44B5" w:rsidDel="00AC1893" w:rsidRDefault="006A0E0B" w:rsidP="006A0E0B">
            <w:pPr>
              <w:pStyle w:val="Table"/>
              <w:rPr>
                <w:rFonts w:cs="Arial"/>
                <w:szCs w:val="22"/>
              </w:rPr>
            </w:pPr>
            <w:r w:rsidRPr="008F44B5">
              <w:rPr>
                <w:rFonts w:cs="Arial"/>
                <w:szCs w:val="22"/>
              </w:rPr>
              <w:t>All works and costs to construct the agreed ramp in a participant's home. Includes supply, installation, making good and labour. Structural ramps requiring local authority building permission are excluded (refer to Complex Home Modification process).</w:t>
            </w:r>
          </w:p>
        </w:tc>
        <w:tc>
          <w:tcPr>
            <w:tcW w:w="324" w:type="pct"/>
          </w:tcPr>
          <w:p w14:paraId="600D4B94" w14:textId="77777777" w:rsidR="006A0E0B" w:rsidRPr="008F44B5" w:rsidDel="00AC1893" w:rsidRDefault="006A0E0B" w:rsidP="006A0E0B">
            <w:pPr>
              <w:pStyle w:val="Table"/>
              <w:rPr>
                <w:rFonts w:cs="Arial"/>
                <w:szCs w:val="22"/>
              </w:rPr>
            </w:pPr>
            <w:r w:rsidRPr="008F44B5">
              <w:rPr>
                <w:rFonts w:cs="Arial"/>
                <w:szCs w:val="22"/>
              </w:rPr>
              <w:t>Each</w:t>
            </w:r>
          </w:p>
        </w:tc>
        <w:tc>
          <w:tcPr>
            <w:tcW w:w="450" w:type="pct"/>
          </w:tcPr>
          <w:p w14:paraId="79195630" w14:textId="77777777" w:rsidR="006A0E0B" w:rsidRPr="008F44B5" w:rsidDel="00AC1893" w:rsidRDefault="006A0E0B" w:rsidP="006A0E0B">
            <w:pPr>
              <w:pStyle w:val="Table"/>
              <w:jc w:val="center"/>
              <w:rPr>
                <w:rFonts w:cs="Arial"/>
                <w:szCs w:val="22"/>
              </w:rPr>
            </w:pPr>
            <w:r w:rsidRPr="008F44B5">
              <w:rPr>
                <w:rFonts w:cs="Arial"/>
                <w:szCs w:val="22"/>
              </w:rPr>
              <w:t>N</w:t>
            </w:r>
          </w:p>
        </w:tc>
        <w:tc>
          <w:tcPr>
            <w:tcW w:w="449" w:type="pct"/>
          </w:tcPr>
          <w:p w14:paraId="069C73C4" w14:textId="26254E3B" w:rsidR="006A0E0B" w:rsidRPr="008F44B5" w:rsidRDefault="006A0E0B" w:rsidP="006A0E0B">
            <w:pPr>
              <w:pStyle w:val="Table"/>
              <w:jc w:val="center"/>
              <w:rPr>
                <w:rFonts w:cs="Arial"/>
                <w:szCs w:val="22"/>
              </w:rPr>
            </w:pPr>
            <w:r w:rsidRPr="008F44B5">
              <w:rPr>
                <w:rFonts w:cs="Arial"/>
                <w:szCs w:val="22"/>
              </w:rPr>
              <w:t>$1.00</w:t>
            </w:r>
          </w:p>
        </w:tc>
      </w:tr>
      <w:tr w:rsidR="00C725DD" w:rsidRPr="008F44B5" w:rsidDel="00AC1893" w14:paraId="153897DC" w14:textId="77777777" w:rsidTr="006A0E0B">
        <w:trPr>
          <w:cnfStyle w:val="000000100000" w:firstRow="0" w:lastRow="0" w:firstColumn="0" w:lastColumn="0" w:oddVBand="0" w:evenVBand="0" w:oddHBand="1" w:evenHBand="0" w:firstRowFirstColumn="0" w:firstRowLastColumn="0" w:lastRowFirstColumn="0" w:lastRowLastColumn="0"/>
          <w:trHeight w:val="330"/>
        </w:trPr>
        <w:tc>
          <w:tcPr>
            <w:tcW w:w="1019" w:type="pct"/>
          </w:tcPr>
          <w:p w14:paraId="4820DD35" w14:textId="684C7239" w:rsidR="00C725DD" w:rsidRPr="008F44B5" w:rsidRDefault="0092328E" w:rsidP="006A0E0B">
            <w:pPr>
              <w:pStyle w:val="Table"/>
              <w:rPr>
                <w:rFonts w:cs="Arial"/>
                <w:szCs w:val="22"/>
              </w:rPr>
            </w:pPr>
            <w:bookmarkStart w:id="1032" w:name="_Ref65053813"/>
            <w:bookmarkStart w:id="1033" w:name="_Ref69992112"/>
            <w:r w:rsidRPr="008F44B5">
              <w:rPr>
                <w:rFonts w:cs="Arial"/>
                <w:szCs w:val="22"/>
              </w:rPr>
              <w:t>MHM – Toilet Replacement</w:t>
            </w:r>
          </w:p>
        </w:tc>
        <w:tc>
          <w:tcPr>
            <w:tcW w:w="664" w:type="pct"/>
          </w:tcPr>
          <w:p w14:paraId="2FD316CB" w14:textId="406121F0" w:rsidR="00C725DD" w:rsidRPr="008F44B5" w:rsidRDefault="00887EC6" w:rsidP="006A0E0B">
            <w:pPr>
              <w:pStyle w:val="Table"/>
              <w:rPr>
                <w:rFonts w:cs="Arial"/>
                <w:color w:val="000000"/>
                <w:szCs w:val="22"/>
              </w:rPr>
            </w:pPr>
            <w:r w:rsidRPr="008F44B5">
              <w:rPr>
                <w:rFonts w:cs="Arial"/>
                <w:color w:val="000000"/>
                <w:szCs w:val="22"/>
              </w:rPr>
              <w:t>06_182495413_0111_2_2</w:t>
            </w:r>
          </w:p>
        </w:tc>
        <w:tc>
          <w:tcPr>
            <w:tcW w:w="2094" w:type="pct"/>
          </w:tcPr>
          <w:p w14:paraId="501E29BC" w14:textId="73CC608D" w:rsidR="00C725DD" w:rsidRPr="008F44B5" w:rsidRDefault="00805AD5" w:rsidP="006A0E0B">
            <w:pPr>
              <w:pStyle w:val="Table"/>
              <w:rPr>
                <w:rFonts w:cs="Arial"/>
                <w:szCs w:val="22"/>
              </w:rPr>
            </w:pPr>
            <w:r w:rsidRPr="008F44B5">
              <w:rPr>
                <w:rFonts w:cs="Arial"/>
                <w:szCs w:val="22"/>
              </w:rPr>
              <w:t>Remove, replace existing toilet. Includes demolition, supply, labour, and any minor make good</w:t>
            </w:r>
          </w:p>
        </w:tc>
        <w:tc>
          <w:tcPr>
            <w:tcW w:w="324" w:type="pct"/>
          </w:tcPr>
          <w:p w14:paraId="3033EFC8" w14:textId="47CAEE10" w:rsidR="00C725DD" w:rsidRPr="008F44B5" w:rsidRDefault="00805AD5" w:rsidP="006A0E0B">
            <w:pPr>
              <w:pStyle w:val="Table"/>
              <w:rPr>
                <w:rFonts w:cs="Arial"/>
                <w:szCs w:val="22"/>
              </w:rPr>
            </w:pPr>
            <w:r w:rsidRPr="008F44B5">
              <w:rPr>
                <w:rFonts w:cs="Arial"/>
                <w:szCs w:val="22"/>
              </w:rPr>
              <w:t>Each</w:t>
            </w:r>
          </w:p>
        </w:tc>
        <w:tc>
          <w:tcPr>
            <w:tcW w:w="450" w:type="pct"/>
          </w:tcPr>
          <w:p w14:paraId="5382A75E" w14:textId="59416F9B" w:rsidR="00C725DD" w:rsidRPr="008F44B5" w:rsidRDefault="00805AD5" w:rsidP="006A0E0B">
            <w:pPr>
              <w:pStyle w:val="Table"/>
              <w:jc w:val="center"/>
              <w:rPr>
                <w:rFonts w:cs="Arial"/>
                <w:szCs w:val="22"/>
              </w:rPr>
            </w:pPr>
            <w:r w:rsidRPr="008F44B5">
              <w:rPr>
                <w:rFonts w:cs="Arial"/>
                <w:szCs w:val="22"/>
              </w:rPr>
              <w:t>N</w:t>
            </w:r>
          </w:p>
        </w:tc>
        <w:tc>
          <w:tcPr>
            <w:tcW w:w="449" w:type="pct"/>
          </w:tcPr>
          <w:p w14:paraId="565BA793" w14:textId="0C4C7A55" w:rsidR="00C725DD" w:rsidRPr="008F44B5" w:rsidRDefault="00805AD5" w:rsidP="006A0E0B">
            <w:pPr>
              <w:pStyle w:val="Table"/>
              <w:jc w:val="center"/>
              <w:rPr>
                <w:rFonts w:cs="Arial"/>
                <w:szCs w:val="22"/>
              </w:rPr>
            </w:pPr>
            <w:r w:rsidRPr="008F44B5">
              <w:rPr>
                <w:rFonts w:cs="Arial"/>
                <w:szCs w:val="22"/>
              </w:rPr>
              <w:t>$1.00</w:t>
            </w:r>
          </w:p>
        </w:tc>
      </w:tr>
      <w:tr w:rsidR="00805AD5" w:rsidRPr="008F44B5" w:rsidDel="00AC1893" w14:paraId="05CCF862" w14:textId="77777777" w:rsidTr="006A0E0B">
        <w:trPr>
          <w:cnfStyle w:val="000000010000" w:firstRow="0" w:lastRow="0" w:firstColumn="0" w:lastColumn="0" w:oddVBand="0" w:evenVBand="0" w:oddHBand="0" w:evenHBand="1" w:firstRowFirstColumn="0" w:firstRowLastColumn="0" w:lastRowFirstColumn="0" w:lastRowLastColumn="0"/>
          <w:trHeight w:val="330"/>
        </w:trPr>
        <w:tc>
          <w:tcPr>
            <w:tcW w:w="1019" w:type="pct"/>
          </w:tcPr>
          <w:p w14:paraId="68A56DE1" w14:textId="341C01EB" w:rsidR="00805AD5" w:rsidRPr="008F44B5" w:rsidRDefault="00820333" w:rsidP="006A0E0B">
            <w:pPr>
              <w:pStyle w:val="Table"/>
              <w:rPr>
                <w:rFonts w:cs="Arial"/>
                <w:szCs w:val="22"/>
              </w:rPr>
            </w:pPr>
            <w:r w:rsidRPr="008F44B5">
              <w:rPr>
                <w:rFonts w:cs="Arial"/>
                <w:szCs w:val="22"/>
              </w:rPr>
              <w:t>MHM – Cabinetry Alterations</w:t>
            </w:r>
          </w:p>
        </w:tc>
        <w:tc>
          <w:tcPr>
            <w:tcW w:w="664" w:type="pct"/>
          </w:tcPr>
          <w:p w14:paraId="2D75372B" w14:textId="412301A0" w:rsidR="00805AD5" w:rsidRPr="008F44B5" w:rsidRDefault="00743460" w:rsidP="006A0E0B">
            <w:pPr>
              <w:pStyle w:val="Table"/>
              <w:rPr>
                <w:rFonts w:cs="Arial"/>
                <w:color w:val="000000"/>
                <w:szCs w:val="22"/>
              </w:rPr>
            </w:pPr>
            <w:r w:rsidRPr="008F44B5">
              <w:rPr>
                <w:rFonts w:cs="Arial"/>
                <w:color w:val="000000"/>
                <w:szCs w:val="22"/>
              </w:rPr>
              <w:t>06_182495414_0111_2</w:t>
            </w:r>
            <w:r w:rsidR="00D9422A" w:rsidRPr="008F44B5">
              <w:rPr>
                <w:rFonts w:cs="Arial"/>
                <w:color w:val="000000"/>
                <w:szCs w:val="22"/>
              </w:rPr>
              <w:t>_2</w:t>
            </w:r>
          </w:p>
        </w:tc>
        <w:tc>
          <w:tcPr>
            <w:tcW w:w="2094" w:type="pct"/>
          </w:tcPr>
          <w:p w14:paraId="04D22BB7" w14:textId="72FBE899" w:rsidR="00805AD5" w:rsidRPr="008F44B5" w:rsidRDefault="00820333" w:rsidP="006A0E0B">
            <w:pPr>
              <w:pStyle w:val="Table"/>
              <w:rPr>
                <w:rFonts w:cs="Arial"/>
                <w:szCs w:val="22"/>
              </w:rPr>
            </w:pPr>
            <w:r w:rsidRPr="008F44B5">
              <w:rPr>
                <w:rFonts w:cs="Arial"/>
                <w:szCs w:val="22"/>
              </w:rPr>
              <w:t>Adjust existing cabinetry work to make accessible for participant</w:t>
            </w:r>
          </w:p>
        </w:tc>
        <w:tc>
          <w:tcPr>
            <w:tcW w:w="324" w:type="pct"/>
          </w:tcPr>
          <w:p w14:paraId="0DE3BCB6" w14:textId="63175341" w:rsidR="00805AD5" w:rsidRPr="008F44B5" w:rsidRDefault="00820333" w:rsidP="006A0E0B">
            <w:pPr>
              <w:pStyle w:val="Table"/>
              <w:rPr>
                <w:rFonts w:cs="Arial"/>
                <w:szCs w:val="22"/>
              </w:rPr>
            </w:pPr>
            <w:r w:rsidRPr="008F44B5">
              <w:rPr>
                <w:rFonts w:cs="Arial"/>
                <w:szCs w:val="22"/>
              </w:rPr>
              <w:t>Each</w:t>
            </w:r>
          </w:p>
        </w:tc>
        <w:tc>
          <w:tcPr>
            <w:tcW w:w="450" w:type="pct"/>
          </w:tcPr>
          <w:p w14:paraId="74CB528D" w14:textId="5F4F5F26" w:rsidR="00805AD5" w:rsidRPr="008F44B5" w:rsidRDefault="00820333" w:rsidP="006A0E0B">
            <w:pPr>
              <w:pStyle w:val="Table"/>
              <w:jc w:val="center"/>
              <w:rPr>
                <w:rFonts w:cs="Arial"/>
                <w:szCs w:val="22"/>
              </w:rPr>
            </w:pPr>
            <w:r w:rsidRPr="008F44B5">
              <w:rPr>
                <w:rFonts w:cs="Arial"/>
                <w:szCs w:val="22"/>
              </w:rPr>
              <w:t>N</w:t>
            </w:r>
          </w:p>
        </w:tc>
        <w:tc>
          <w:tcPr>
            <w:tcW w:w="449" w:type="pct"/>
          </w:tcPr>
          <w:p w14:paraId="372AF385" w14:textId="0BB5F3C3" w:rsidR="00805AD5" w:rsidRPr="008F44B5" w:rsidRDefault="00820333" w:rsidP="006A0E0B">
            <w:pPr>
              <w:pStyle w:val="Table"/>
              <w:jc w:val="center"/>
              <w:rPr>
                <w:rFonts w:cs="Arial"/>
                <w:szCs w:val="22"/>
              </w:rPr>
            </w:pPr>
            <w:r w:rsidRPr="008F44B5">
              <w:rPr>
                <w:rFonts w:cs="Arial"/>
                <w:szCs w:val="22"/>
              </w:rPr>
              <w:t>$1.00</w:t>
            </w:r>
          </w:p>
        </w:tc>
      </w:tr>
    </w:tbl>
    <w:p w14:paraId="69372F2B" w14:textId="77777777" w:rsidR="005E529B" w:rsidRPr="008F44B5" w:rsidRDefault="005E529B" w:rsidP="00035241"/>
    <w:p w14:paraId="112D5C3A" w14:textId="77777777" w:rsidR="00FC31CF" w:rsidRPr="008F44B5" w:rsidRDefault="00FC31CF" w:rsidP="00FC31CF">
      <w:pPr>
        <w:rPr>
          <w:rFonts w:eastAsiaTheme="majorEastAsia" w:cstheme="majorBidi"/>
          <w:b/>
          <w:bCs/>
          <w:color w:val="000000" w:themeColor="text1"/>
          <w:sz w:val="28"/>
          <w:szCs w:val="26"/>
          <w:lang w:val="en"/>
        </w:rPr>
      </w:pPr>
    </w:p>
    <w:p w14:paraId="2C9B2807" w14:textId="4448EF3A" w:rsidR="00FC31CF" w:rsidRPr="008F44B5" w:rsidRDefault="00FC31CF" w:rsidP="00FC31CF">
      <w:pPr>
        <w:tabs>
          <w:tab w:val="left" w:pos="16680"/>
        </w:tabs>
        <w:rPr>
          <w:rFonts w:eastAsiaTheme="majorEastAsia" w:cstheme="majorBidi"/>
          <w:b/>
          <w:bCs/>
          <w:color w:val="000000" w:themeColor="text1"/>
          <w:sz w:val="28"/>
          <w:szCs w:val="26"/>
          <w:lang w:val="en"/>
        </w:rPr>
      </w:pPr>
      <w:r w:rsidRPr="008F44B5">
        <w:rPr>
          <w:rFonts w:eastAsiaTheme="majorEastAsia" w:cstheme="majorBidi"/>
          <w:b/>
          <w:bCs/>
          <w:color w:val="000000" w:themeColor="text1"/>
          <w:sz w:val="28"/>
          <w:szCs w:val="26"/>
          <w:lang w:val="en"/>
        </w:rPr>
        <w:tab/>
      </w:r>
    </w:p>
    <w:p w14:paraId="039A21C7" w14:textId="7E9564CC" w:rsidR="00FC31CF" w:rsidRPr="008F44B5" w:rsidRDefault="00FC31CF" w:rsidP="00FC31CF">
      <w:pPr>
        <w:tabs>
          <w:tab w:val="left" w:pos="16680"/>
        </w:tabs>
        <w:rPr>
          <w:lang w:val="en"/>
        </w:rPr>
        <w:sectPr w:rsidR="00FC31CF" w:rsidRPr="008F44B5" w:rsidSect="00392203">
          <w:headerReference w:type="default" r:id="rId51"/>
          <w:pgSz w:w="23811" w:h="16838" w:orient="landscape" w:code="8"/>
          <w:pgMar w:top="720" w:right="567" w:bottom="993" w:left="567" w:header="709" w:footer="0" w:gutter="0"/>
          <w:cols w:space="708"/>
          <w:docGrid w:linePitch="360"/>
        </w:sectPr>
      </w:pPr>
      <w:r w:rsidRPr="008F44B5">
        <w:rPr>
          <w:lang w:val="en"/>
        </w:rPr>
        <w:tab/>
      </w:r>
    </w:p>
    <w:p w14:paraId="61C5DDED" w14:textId="455C9FBF" w:rsidR="00D22F6A" w:rsidRPr="008F44B5" w:rsidRDefault="009719CD" w:rsidP="000513AF">
      <w:pPr>
        <w:pStyle w:val="Heading1"/>
      </w:pPr>
      <w:bookmarkStart w:id="1034" w:name="_Toc73386292"/>
      <w:bookmarkStart w:id="1035" w:name="_Toc73386578"/>
      <w:bookmarkStart w:id="1036" w:name="_Ref76025285"/>
      <w:bookmarkStart w:id="1037" w:name="_Toc170034584"/>
      <w:r w:rsidRPr="008F44B5">
        <w:lastRenderedPageBreak/>
        <w:t>Appendix A: History of Changes to the</w:t>
      </w:r>
      <w:r w:rsidR="007B5A04" w:rsidRPr="008F44B5">
        <w:t xml:space="preserve"> NDIS</w:t>
      </w:r>
      <w:r w:rsidRPr="008F44B5">
        <w:t xml:space="preserve"> ATHM and Consumables Code Guide </w:t>
      </w:r>
      <w:bookmarkEnd w:id="1032"/>
      <w:bookmarkEnd w:id="1033"/>
      <w:bookmarkEnd w:id="1034"/>
      <w:bookmarkEnd w:id="1035"/>
      <w:bookmarkEnd w:id="1036"/>
      <w:r w:rsidR="00E94C40" w:rsidRPr="008F44B5">
        <w:t>202</w:t>
      </w:r>
      <w:r w:rsidR="00FC31CF" w:rsidRPr="008F44B5">
        <w:t>4-25</w:t>
      </w:r>
      <w:bookmarkEnd w:id="1037"/>
    </w:p>
    <w:tbl>
      <w:tblPr>
        <w:tblStyle w:val="LightShading-Accent41"/>
        <w:tblW w:w="5000" w:type="pct"/>
        <w:tblLook w:val="04A0" w:firstRow="1" w:lastRow="0" w:firstColumn="1" w:lastColumn="0" w:noHBand="0" w:noVBand="1"/>
        <w:tblCaption w:val="Version Control"/>
      </w:tblPr>
      <w:tblGrid>
        <w:gridCol w:w="1527"/>
        <w:gridCol w:w="1521"/>
        <w:gridCol w:w="7563"/>
        <w:gridCol w:w="2269"/>
        <w:gridCol w:w="2245"/>
      </w:tblGrid>
      <w:tr w:rsidR="009719CD" w:rsidRPr="008F44B5" w14:paraId="697188BB" w14:textId="77777777" w:rsidTr="6F1C1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hideMark/>
          </w:tcPr>
          <w:p w14:paraId="7EDFA50F" w14:textId="77777777" w:rsidR="009719CD" w:rsidRPr="008F44B5" w:rsidRDefault="009719CD" w:rsidP="009719CD">
            <w:pPr>
              <w:spacing w:before="40" w:after="40"/>
              <w:jc w:val="center"/>
              <w:rPr>
                <w:rFonts w:ascii="Calibri" w:hAnsi="Calibri" w:cs="Arial"/>
                <w:b w:val="0"/>
                <w:sz w:val="18"/>
                <w:szCs w:val="18"/>
              </w:rPr>
            </w:pPr>
            <w:r w:rsidRPr="008F44B5">
              <w:rPr>
                <w:rFonts w:ascii="Calibri" w:hAnsi="Calibri" w:cs="Arial"/>
                <w:sz w:val="18"/>
                <w:szCs w:val="18"/>
              </w:rPr>
              <w:t>Version</w:t>
            </w:r>
          </w:p>
        </w:tc>
        <w:tc>
          <w:tcPr>
            <w:tcW w:w="503" w:type="pct"/>
          </w:tcPr>
          <w:p w14:paraId="64CC3A17" w14:textId="77777777" w:rsidR="009719CD" w:rsidRPr="008F44B5" w:rsidRDefault="009719CD" w:rsidP="009719CD">
            <w:pPr>
              <w:spacing w:before="40" w:after="4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Page</w:t>
            </w:r>
          </w:p>
        </w:tc>
        <w:tc>
          <w:tcPr>
            <w:tcW w:w="2500" w:type="pct"/>
            <w:hideMark/>
          </w:tcPr>
          <w:p w14:paraId="09DD7820" w14:textId="77777777" w:rsidR="009719CD" w:rsidRPr="008F44B5" w:rsidRDefault="009719CD" w:rsidP="009719CD">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Details of Amendment</w:t>
            </w:r>
          </w:p>
        </w:tc>
        <w:tc>
          <w:tcPr>
            <w:tcW w:w="750" w:type="pct"/>
            <w:hideMark/>
          </w:tcPr>
          <w:p w14:paraId="10560918" w14:textId="32D9D64C" w:rsidR="009719CD" w:rsidRPr="008F44B5" w:rsidRDefault="009719CD" w:rsidP="009719CD">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Release</w:t>
            </w:r>
            <w:r w:rsidR="00FC31CF" w:rsidRPr="008F44B5">
              <w:rPr>
                <w:rFonts w:ascii="Calibri" w:hAnsi="Calibri" w:cs="Arial"/>
                <w:sz w:val="18"/>
                <w:szCs w:val="18"/>
              </w:rPr>
              <w:t xml:space="preserve"> </w:t>
            </w:r>
            <w:r w:rsidRPr="008F44B5">
              <w:rPr>
                <w:rFonts w:ascii="Calibri" w:hAnsi="Calibri" w:cs="Arial"/>
                <w:sz w:val="18"/>
                <w:szCs w:val="18"/>
              </w:rPr>
              <w:t>Date</w:t>
            </w:r>
          </w:p>
        </w:tc>
        <w:tc>
          <w:tcPr>
            <w:tcW w:w="742" w:type="pct"/>
          </w:tcPr>
          <w:p w14:paraId="4FA78A4D" w14:textId="7703F0CF" w:rsidR="009719CD" w:rsidRPr="008F44B5" w:rsidRDefault="009719CD" w:rsidP="009719CD">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cs="Arial"/>
                <w:b w:val="0"/>
                <w:sz w:val="18"/>
                <w:szCs w:val="18"/>
              </w:rPr>
            </w:pPr>
            <w:r w:rsidRPr="008F44B5">
              <w:rPr>
                <w:rFonts w:ascii="Calibri" w:hAnsi="Calibri" w:cs="Arial"/>
                <w:sz w:val="18"/>
                <w:szCs w:val="18"/>
              </w:rPr>
              <w:t>Operative</w:t>
            </w:r>
            <w:r w:rsidR="00FC31CF" w:rsidRPr="008F44B5">
              <w:rPr>
                <w:rFonts w:ascii="Calibri" w:hAnsi="Calibri" w:cs="Arial"/>
                <w:sz w:val="18"/>
                <w:szCs w:val="18"/>
              </w:rPr>
              <w:t xml:space="preserve"> </w:t>
            </w:r>
            <w:r w:rsidRPr="008F44B5">
              <w:rPr>
                <w:rFonts w:ascii="Calibri" w:hAnsi="Calibri" w:cs="Arial"/>
                <w:sz w:val="18"/>
                <w:szCs w:val="18"/>
              </w:rPr>
              <w:t>Date</w:t>
            </w:r>
          </w:p>
        </w:tc>
      </w:tr>
      <w:tr w:rsidR="00C86CC4" w:rsidRPr="00C5603C" w14:paraId="39DB5F95" w14:textId="77777777" w:rsidTr="6F1C1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tcPr>
          <w:p w14:paraId="43976931" w14:textId="2807FA17" w:rsidR="00C86CC4" w:rsidRPr="008F44B5" w:rsidRDefault="00C86CC4" w:rsidP="00C86CC4">
            <w:pPr>
              <w:spacing w:before="40" w:after="40"/>
              <w:jc w:val="center"/>
              <w:rPr>
                <w:rFonts w:ascii="Calibri" w:hAnsi="Calibri" w:cs="Arial"/>
                <w:sz w:val="18"/>
                <w:szCs w:val="18"/>
              </w:rPr>
            </w:pPr>
            <w:r w:rsidRPr="008F44B5">
              <w:rPr>
                <w:rFonts w:ascii="Calibri" w:hAnsi="Calibri" w:cs="Arial"/>
                <w:sz w:val="18"/>
                <w:szCs w:val="18"/>
              </w:rPr>
              <w:t>1.0</w:t>
            </w:r>
          </w:p>
        </w:tc>
        <w:tc>
          <w:tcPr>
            <w:tcW w:w="503" w:type="pct"/>
          </w:tcPr>
          <w:p w14:paraId="22AB4EED" w14:textId="77777777" w:rsidR="00C86CC4" w:rsidRPr="008F44B5" w:rsidRDefault="00C86CC4" w:rsidP="00C86CC4">
            <w:pPr>
              <w:spacing w:before="40" w:after="40"/>
              <w:jc w:val="center"/>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p>
        </w:tc>
        <w:tc>
          <w:tcPr>
            <w:tcW w:w="2500" w:type="pct"/>
          </w:tcPr>
          <w:p w14:paraId="20FF9093" w14:textId="364FEA23" w:rsidR="00C86CC4" w:rsidRPr="008F44B5" w:rsidRDefault="7A8CBFCE" w:rsidP="00C86CC4">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6F1C15EA">
              <w:rPr>
                <w:rStyle w:val="eop"/>
                <w:rFonts w:cs="Arial"/>
                <w:sz w:val="16"/>
                <w:szCs w:val="16"/>
              </w:rPr>
              <w:t>202</w:t>
            </w:r>
            <w:r w:rsidR="602ACFE6" w:rsidRPr="6F1C15EA">
              <w:rPr>
                <w:rStyle w:val="eop"/>
                <w:rFonts w:cs="Arial"/>
                <w:sz w:val="16"/>
                <w:szCs w:val="16"/>
              </w:rPr>
              <w:t>5-6</w:t>
            </w:r>
            <w:r w:rsidR="007045EA">
              <w:rPr>
                <w:rStyle w:val="eop"/>
                <w:rFonts w:cs="Arial"/>
                <w:sz w:val="16"/>
                <w:szCs w:val="16"/>
              </w:rPr>
              <w:t xml:space="preserve"> </w:t>
            </w:r>
            <w:r w:rsidR="1B2C0C7D" w:rsidRPr="6F1C15EA">
              <w:rPr>
                <w:rStyle w:val="eop"/>
                <w:rFonts w:cs="Arial"/>
                <w:sz w:val="16"/>
                <w:szCs w:val="16"/>
              </w:rPr>
              <w:t xml:space="preserve">edition of the </w:t>
            </w:r>
            <w:r w:rsidR="1B2C0C7D" w:rsidRPr="6F1C15EA">
              <w:rPr>
                <w:rStyle w:val="eop"/>
                <w:rFonts w:cs="Arial"/>
                <w:i/>
                <w:iCs/>
                <w:sz w:val="16"/>
                <w:szCs w:val="16"/>
              </w:rPr>
              <w:t>NDIS Assistive Technology, Home Modifications and Consumables Code Guide</w:t>
            </w:r>
            <w:r w:rsidR="1B2C0C7D" w:rsidRPr="6F1C15EA">
              <w:rPr>
                <w:rStyle w:val="eop"/>
                <w:rFonts w:cs="Arial"/>
                <w:sz w:val="16"/>
                <w:szCs w:val="16"/>
              </w:rPr>
              <w:t>.</w:t>
            </w:r>
          </w:p>
        </w:tc>
        <w:tc>
          <w:tcPr>
            <w:tcW w:w="750" w:type="pct"/>
          </w:tcPr>
          <w:p w14:paraId="075A0CE8" w14:textId="693CA974" w:rsidR="00C86CC4" w:rsidRPr="008F44B5" w:rsidRDefault="1B2C0C7D" w:rsidP="00C86CC4">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6F1C15EA">
              <w:rPr>
                <w:rStyle w:val="eop"/>
                <w:rFonts w:cs="Arial"/>
                <w:sz w:val="16"/>
                <w:szCs w:val="16"/>
              </w:rPr>
              <w:t> </w:t>
            </w:r>
            <w:r w:rsidR="00121B12">
              <w:rPr>
                <w:rStyle w:val="eop"/>
                <w:rFonts w:cs="Arial"/>
                <w:sz w:val="16"/>
                <w:szCs w:val="16"/>
              </w:rPr>
              <w:t>16 June 2025</w:t>
            </w:r>
          </w:p>
        </w:tc>
        <w:tc>
          <w:tcPr>
            <w:tcW w:w="742" w:type="pct"/>
          </w:tcPr>
          <w:p w14:paraId="24ADC7EC" w14:textId="74AD457E" w:rsidR="00C86CC4" w:rsidRPr="00BB325A" w:rsidRDefault="00C878F4" w:rsidP="00C86CC4">
            <w:pPr>
              <w:spacing w:before="40" w:after="40"/>
              <w:cnfStyle w:val="000000100000" w:firstRow="0" w:lastRow="0" w:firstColumn="0" w:lastColumn="0" w:oddVBand="0" w:evenVBand="0" w:oddHBand="1" w:evenHBand="0" w:firstRowFirstColumn="0" w:firstRowLastColumn="0" w:lastRowFirstColumn="0" w:lastRowLastColumn="0"/>
              <w:rPr>
                <w:sz w:val="16"/>
                <w:szCs w:val="16"/>
              </w:rPr>
            </w:pPr>
            <w:r w:rsidRPr="6F1C15EA">
              <w:rPr>
                <w:rStyle w:val="eop"/>
                <w:sz w:val="16"/>
                <w:szCs w:val="16"/>
              </w:rPr>
              <w:t xml:space="preserve">1 July </w:t>
            </w:r>
            <w:r w:rsidR="7A8CBFCE" w:rsidRPr="6F1C15EA">
              <w:rPr>
                <w:rStyle w:val="eop"/>
                <w:sz w:val="16"/>
                <w:szCs w:val="16"/>
              </w:rPr>
              <w:t>202</w:t>
            </w:r>
            <w:r w:rsidR="190F0520" w:rsidRPr="6F1C15EA">
              <w:rPr>
                <w:rStyle w:val="eop"/>
                <w:sz w:val="16"/>
                <w:szCs w:val="16"/>
              </w:rPr>
              <w:t>5</w:t>
            </w:r>
          </w:p>
        </w:tc>
      </w:tr>
    </w:tbl>
    <w:p w14:paraId="2BD1AC8A" w14:textId="6A86763F" w:rsidR="001447F1" w:rsidRPr="001447F1" w:rsidRDefault="001447F1" w:rsidP="005B302A">
      <w:pPr>
        <w:tabs>
          <w:tab w:val="left" w:pos="8288"/>
          <w:tab w:val="left" w:pos="10683"/>
        </w:tabs>
      </w:pPr>
    </w:p>
    <w:p w14:paraId="781D3817" w14:textId="77777777" w:rsidR="001447F1" w:rsidRPr="001447F1" w:rsidRDefault="001447F1" w:rsidP="001447F1"/>
    <w:p w14:paraId="0B0E592A" w14:textId="77777777" w:rsidR="001447F1" w:rsidRPr="001447F1" w:rsidRDefault="001447F1" w:rsidP="001447F1"/>
    <w:p w14:paraId="7031FFAA" w14:textId="77777777" w:rsidR="001447F1" w:rsidRPr="001447F1" w:rsidRDefault="001447F1" w:rsidP="001447F1"/>
    <w:p w14:paraId="6D4196BC" w14:textId="77777777" w:rsidR="001447F1" w:rsidRPr="001447F1" w:rsidRDefault="001447F1" w:rsidP="001447F1"/>
    <w:p w14:paraId="2F701526" w14:textId="77777777" w:rsidR="001447F1" w:rsidRPr="001447F1" w:rsidRDefault="001447F1" w:rsidP="001447F1"/>
    <w:p w14:paraId="588A4431" w14:textId="77777777" w:rsidR="001447F1" w:rsidRPr="001447F1" w:rsidRDefault="001447F1" w:rsidP="001447F1"/>
    <w:p w14:paraId="49B7A5E2" w14:textId="7E2D73F6" w:rsidR="001447F1" w:rsidRPr="001447F1" w:rsidRDefault="001447F1" w:rsidP="001447F1"/>
    <w:p w14:paraId="7A4103A2" w14:textId="77777777" w:rsidR="001447F1" w:rsidRPr="001447F1" w:rsidRDefault="001447F1" w:rsidP="001447F1"/>
    <w:p w14:paraId="3B20BCEB" w14:textId="77777777" w:rsidR="001447F1" w:rsidRPr="001447F1" w:rsidRDefault="001447F1" w:rsidP="001447F1"/>
    <w:p w14:paraId="776BAAFD" w14:textId="77777777" w:rsidR="001447F1" w:rsidRPr="001447F1" w:rsidRDefault="001447F1" w:rsidP="001447F1"/>
    <w:p w14:paraId="1E8246E0" w14:textId="77777777" w:rsidR="001447F1" w:rsidRPr="001447F1" w:rsidRDefault="001447F1" w:rsidP="001447F1"/>
    <w:p w14:paraId="366F96D5" w14:textId="77777777" w:rsidR="001447F1" w:rsidRPr="001447F1" w:rsidRDefault="001447F1" w:rsidP="001447F1"/>
    <w:p w14:paraId="2708E301" w14:textId="77777777" w:rsidR="001447F1" w:rsidRPr="001447F1" w:rsidRDefault="001447F1" w:rsidP="001447F1"/>
    <w:p w14:paraId="6B0F0939" w14:textId="77777777" w:rsidR="001447F1" w:rsidRPr="001447F1" w:rsidRDefault="001447F1" w:rsidP="001447F1"/>
    <w:p w14:paraId="7F90E1D3" w14:textId="77777777" w:rsidR="001447F1" w:rsidRPr="001447F1" w:rsidRDefault="001447F1" w:rsidP="001447F1"/>
    <w:p w14:paraId="18138DF7" w14:textId="77777777" w:rsidR="001447F1" w:rsidRPr="001447F1" w:rsidRDefault="001447F1" w:rsidP="001447F1"/>
    <w:p w14:paraId="69505570" w14:textId="77777777" w:rsidR="001447F1" w:rsidRPr="001447F1" w:rsidRDefault="001447F1" w:rsidP="001447F1"/>
    <w:p w14:paraId="479EC2DE" w14:textId="77777777" w:rsidR="001447F1" w:rsidRPr="001447F1" w:rsidRDefault="001447F1" w:rsidP="001447F1"/>
    <w:p w14:paraId="007FD8BE" w14:textId="77777777" w:rsidR="001447F1" w:rsidRPr="001447F1" w:rsidRDefault="001447F1" w:rsidP="001447F1"/>
    <w:p w14:paraId="06473F3A" w14:textId="77777777" w:rsidR="001447F1" w:rsidRPr="001447F1" w:rsidRDefault="001447F1" w:rsidP="001447F1"/>
    <w:p w14:paraId="2688FF2A" w14:textId="77777777" w:rsidR="001447F1" w:rsidRPr="001447F1" w:rsidRDefault="001447F1" w:rsidP="001447F1"/>
    <w:p w14:paraId="6B79653D" w14:textId="77777777" w:rsidR="001447F1" w:rsidRPr="001447F1" w:rsidRDefault="001447F1" w:rsidP="001447F1"/>
    <w:p w14:paraId="180EA628" w14:textId="77777777" w:rsidR="001447F1" w:rsidRPr="001447F1" w:rsidRDefault="001447F1" w:rsidP="001447F1"/>
    <w:p w14:paraId="4657B2A1" w14:textId="77777777" w:rsidR="001447F1" w:rsidRPr="001447F1" w:rsidRDefault="001447F1" w:rsidP="001447F1"/>
    <w:p w14:paraId="3D224E17" w14:textId="77777777" w:rsidR="001447F1" w:rsidRPr="001447F1" w:rsidRDefault="001447F1" w:rsidP="001447F1"/>
    <w:p w14:paraId="62683757" w14:textId="77777777" w:rsidR="001447F1" w:rsidRPr="001447F1" w:rsidRDefault="001447F1" w:rsidP="001447F1"/>
    <w:p w14:paraId="0C404393" w14:textId="77777777" w:rsidR="001447F1" w:rsidRPr="001447F1" w:rsidRDefault="001447F1" w:rsidP="001447F1"/>
    <w:p w14:paraId="2E3C34EB" w14:textId="77777777" w:rsidR="001447F1" w:rsidRPr="001447F1" w:rsidRDefault="001447F1" w:rsidP="001447F1"/>
    <w:p w14:paraId="7556D85F" w14:textId="0D86F6F5" w:rsidR="001447F1" w:rsidRDefault="001447F1" w:rsidP="001447F1"/>
    <w:p w14:paraId="0DBCBDFE" w14:textId="59E17C75" w:rsidR="001447F1" w:rsidRDefault="001447F1" w:rsidP="001447F1"/>
    <w:p w14:paraId="3A707B9B" w14:textId="3D19D44D" w:rsidR="00545C87" w:rsidRDefault="00545C87" w:rsidP="001447F1">
      <w:pPr>
        <w:jc w:val="center"/>
      </w:pPr>
    </w:p>
    <w:p w14:paraId="22F25023" w14:textId="44F9111A" w:rsidR="000C3F6F" w:rsidRPr="000C3F6F" w:rsidRDefault="000C3F6F" w:rsidP="000C3F6F"/>
    <w:p w14:paraId="2211E9BD" w14:textId="2440C297" w:rsidR="000C3F6F" w:rsidRPr="000C3F6F" w:rsidRDefault="000C3F6F" w:rsidP="000C3F6F"/>
    <w:p w14:paraId="6375E6E8" w14:textId="3D283A22" w:rsidR="000C3F6F" w:rsidRPr="000C3F6F" w:rsidRDefault="000C3F6F" w:rsidP="000C3F6F"/>
    <w:p w14:paraId="4B4AFAC0" w14:textId="16826DC5" w:rsidR="000C3F6F" w:rsidRPr="000C3F6F" w:rsidRDefault="000C3F6F" w:rsidP="000C3F6F"/>
    <w:p w14:paraId="24B9E620" w14:textId="0ABE1F03" w:rsidR="000C3F6F" w:rsidRPr="000C3F6F" w:rsidRDefault="000C3F6F" w:rsidP="000C3F6F"/>
    <w:p w14:paraId="3AB87135" w14:textId="50DBE428" w:rsidR="000C3F6F" w:rsidRPr="000C3F6F" w:rsidRDefault="000C3F6F" w:rsidP="000C3F6F"/>
    <w:p w14:paraId="1ECCAD92" w14:textId="2D2B881E" w:rsidR="000C3F6F" w:rsidRPr="000C3F6F" w:rsidRDefault="000C3F6F" w:rsidP="000C3F6F"/>
    <w:p w14:paraId="7A11A4B6" w14:textId="11E8D4B4" w:rsidR="000C3F6F" w:rsidRPr="000C3F6F" w:rsidRDefault="000C3F6F" w:rsidP="000C3F6F"/>
    <w:p w14:paraId="1E3E906F" w14:textId="7CDD4325" w:rsidR="000C3F6F" w:rsidRPr="000C3F6F" w:rsidRDefault="000C3F6F" w:rsidP="000C3F6F">
      <w:pPr>
        <w:tabs>
          <w:tab w:val="left" w:pos="6807"/>
        </w:tabs>
      </w:pPr>
    </w:p>
    <w:sectPr w:rsidR="000C3F6F" w:rsidRPr="000C3F6F" w:rsidSect="00392203">
      <w:headerReference w:type="default" r:id="rId52"/>
      <w:footerReference w:type="default" r:id="rId53"/>
      <w:pgSz w:w="16838" w:h="23811" w:code="8"/>
      <w:pgMar w:top="567" w:right="993" w:bottom="567" w:left="720" w:header="709" w:footer="2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0" w:author="Fitzpatrick, Amy" w:date="2025-05-21T15:48:00Z" w:initials="AF">
    <w:p w14:paraId="1FE89712" w14:textId="747D3A79" w:rsidR="00B5082A" w:rsidRDefault="00B5082A" w:rsidP="00B5082A">
      <w:pPr>
        <w:pStyle w:val="CommentText"/>
      </w:pPr>
      <w:r>
        <w:rPr>
          <w:rStyle w:val="CommentReference"/>
        </w:rPr>
        <w:annotationRef/>
      </w:r>
      <w:r>
        <w:t xml:space="preserve">From </w:t>
      </w:r>
      <w:hyperlink r:id="rId1" w:history="1">
        <w:r w:rsidRPr="00124EC4">
          <w:rPr>
            <w:rStyle w:val="Hyperlink"/>
          </w:rPr>
          <w:t>My providers | NDIS Improvements</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E897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0B37EF" w16cex:dateUtc="2025-05-21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E89712" w16cid:durableId="6A0B3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ABCB8" w14:textId="77777777" w:rsidR="00450A5C" w:rsidRDefault="00450A5C" w:rsidP="00BD1267">
      <w:pPr>
        <w:spacing w:after="0" w:line="240" w:lineRule="auto"/>
      </w:pPr>
      <w:r>
        <w:separator/>
      </w:r>
    </w:p>
    <w:p w14:paraId="6176B5D5" w14:textId="77777777" w:rsidR="00450A5C" w:rsidRDefault="00450A5C"/>
  </w:endnote>
  <w:endnote w:type="continuationSeparator" w:id="0">
    <w:p w14:paraId="5982096E" w14:textId="77777777" w:rsidR="00450A5C" w:rsidRDefault="00450A5C" w:rsidP="007219F1">
      <w:pPr>
        <w:spacing w:after="0" w:line="240" w:lineRule="auto"/>
      </w:pPr>
      <w:r>
        <w:continuationSeparator/>
      </w:r>
    </w:p>
    <w:p w14:paraId="6CB0A750" w14:textId="77777777" w:rsidR="00450A5C" w:rsidRDefault="00450A5C"/>
    <w:p w14:paraId="500F868C" w14:textId="77777777" w:rsidR="00450A5C" w:rsidRDefault="00450A5C"/>
    <w:p w14:paraId="7EA984A5" w14:textId="77777777" w:rsidR="00450A5C" w:rsidRDefault="00450A5C"/>
  </w:endnote>
  <w:endnote w:type="continuationNotice" w:id="1">
    <w:p w14:paraId="241E1393" w14:textId="77777777" w:rsidR="00450A5C" w:rsidRDefault="00450A5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SMe-Bol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89899" w14:textId="57E5CD99" w:rsidR="0039400C" w:rsidRPr="00493F2A" w:rsidRDefault="0039400C" w:rsidP="008C120B">
    <w:pPr>
      <w:pStyle w:val="Footer"/>
      <w:jc w:val="right"/>
      <w:rPr>
        <w:color w:val="652F76"/>
      </w:rPr>
    </w:pPr>
    <w:r w:rsidRPr="00493F2A">
      <w:rPr>
        <w:color w:val="652F76"/>
      </w:rPr>
      <w:fldChar w:fldCharType="begin"/>
    </w:r>
    <w:r w:rsidRPr="00493F2A">
      <w:rPr>
        <w:color w:val="652F76"/>
      </w:rPr>
      <w:instrText xml:space="preserve"> PAGE   \* MERGEFORMAT </w:instrText>
    </w:r>
    <w:r w:rsidRPr="00493F2A">
      <w:rPr>
        <w:color w:val="652F76"/>
      </w:rPr>
      <w:fldChar w:fldCharType="separate"/>
    </w:r>
    <w:r>
      <w:rPr>
        <w:noProof/>
        <w:color w:val="652F76"/>
      </w:rPr>
      <w:t>2</w:t>
    </w:r>
    <w:r w:rsidRPr="00493F2A">
      <w:rPr>
        <w:noProof/>
        <w:color w:val="652F7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010378"/>
      <w:docPartObj>
        <w:docPartGallery w:val="Page Numbers (Top of Page)"/>
        <w:docPartUnique/>
      </w:docPartObj>
    </w:sdtPr>
    <w:sdtEndPr/>
    <w:sdtContent>
      <w:p w14:paraId="45BA3653" w14:textId="127E9D7A" w:rsidR="0039400C" w:rsidRDefault="0039400C" w:rsidP="00376031">
        <w:pPr>
          <w:pBdr>
            <w:top w:val="single" w:sz="4" w:space="1" w:color="7030A0"/>
          </w:pBdr>
          <w:tabs>
            <w:tab w:val="right" w:pos="15703"/>
          </w:tabs>
        </w:pPr>
        <w:r>
          <w:t>NDIS ATHM and Consumable</w:t>
        </w:r>
        <w:r w:rsidR="005A59BB">
          <w:t xml:space="preserve">s Code Guide </w:t>
        </w:r>
        <w:r w:rsidR="005135E8">
          <w:t>20</w:t>
        </w:r>
        <w:r w:rsidR="009413AC">
          <w:t>25-26</w:t>
        </w:r>
        <w:r w:rsidR="005A59BB">
          <w:t xml:space="preserve"> Version 1.</w:t>
        </w:r>
        <w:r w:rsidR="00E94C40">
          <w:t>0</w:t>
        </w:r>
        <w:r w:rsidRPr="00DD50F7">
          <w:rPr>
            <w:sz w:val="16"/>
            <w:szCs w:val="16"/>
          </w:rPr>
          <w:tab/>
        </w:r>
        <w:r w:rsidRPr="00BD3925">
          <w:rPr>
            <w:szCs w:val="22"/>
          </w:rPr>
          <w:t xml:space="preserve"> Page </w:t>
        </w:r>
        <w:r w:rsidRPr="00BD3925">
          <w:rPr>
            <w:bCs/>
            <w:szCs w:val="22"/>
          </w:rPr>
          <w:fldChar w:fldCharType="begin"/>
        </w:r>
        <w:r w:rsidRPr="00BD3925">
          <w:rPr>
            <w:bCs/>
            <w:szCs w:val="22"/>
          </w:rPr>
          <w:instrText xml:space="preserve"> PAGE </w:instrText>
        </w:r>
        <w:r w:rsidRPr="00BD3925">
          <w:rPr>
            <w:bCs/>
            <w:szCs w:val="22"/>
          </w:rPr>
          <w:fldChar w:fldCharType="separate"/>
        </w:r>
        <w:r w:rsidR="00001887">
          <w:rPr>
            <w:bCs/>
            <w:noProof/>
            <w:szCs w:val="22"/>
          </w:rPr>
          <w:t>3</w:t>
        </w:r>
        <w:r w:rsidRPr="00BD3925">
          <w:rPr>
            <w:bCs/>
            <w:szCs w:val="22"/>
          </w:rPr>
          <w:fldChar w:fldCharType="end"/>
        </w:r>
        <w:r w:rsidRPr="00BD3925">
          <w:rPr>
            <w:szCs w:val="22"/>
          </w:rPr>
          <w:t xml:space="preserve"> of </w:t>
        </w:r>
        <w:r w:rsidRPr="00BD3925">
          <w:rPr>
            <w:bCs/>
            <w:szCs w:val="22"/>
          </w:rPr>
          <w:fldChar w:fldCharType="begin"/>
        </w:r>
        <w:r w:rsidRPr="00BD3925">
          <w:rPr>
            <w:bCs/>
            <w:szCs w:val="22"/>
          </w:rPr>
          <w:instrText xml:space="preserve"> NUMPAGES  </w:instrText>
        </w:r>
        <w:r w:rsidRPr="00BD3925">
          <w:rPr>
            <w:bCs/>
            <w:szCs w:val="22"/>
          </w:rPr>
          <w:fldChar w:fldCharType="separate"/>
        </w:r>
        <w:r w:rsidR="00001887">
          <w:rPr>
            <w:bCs/>
            <w:noProof/>
            <w:szCs w:val="22"/>
          </w:rPr>
          <w:t>36</w:t>
        </w:r>
        <w:r w:rsidRPr="00BD3925">
          <w:rPr>
            <w:bCs/>
            <w:szCs w:val="22"/>
          </w:rPr>
          <w:fldChar w:fldCharType="end"/>
        </w:r>
      </w:p>
    </w:sdtContent>
  </w:sdt>
  <w:p w14:paraId="1B87CECD" w14:textId="77777777" w:rsidR="0039400C" w:rsidRPr="003E5534" w:rsidRDefault="0039400C" w:rsidP="003E55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37809" w14:textId="07D11A30" w:rsidR="0039400C" w:rsidRDefault="0039400C" w:rsidP="008B0101">
    <w:pPr>
      <w:pBdr>
        <w:top w:val="single" w:sz="4" w:space="1" w:color="7030A0"/>
      </w:pBdr>
      <w:tabs>
        <w:tab w:val="right" w:pos="15703"/>
      </w:tabs>
    </w:pPr>
    <w:r>
      <w:t xml:space="preserve">NDIS ATHM and Consumables Code Guide </w:t>
    </w:r>
    <w:r w:rsidR="009413AC">
      <w:t>2025-26</w:t>
    </w:r>
    <w:r w:rsidR="00E94C40">
      <w:t xml:space="preserve"> </w:t>
    </w:r>
    <w:r>
      <w:t>Version 1.</w:t>
    </w:r>
    <w:r w:rsidR="00E94C40">
      <w:t>0</w:t>
    </w:r>
    <w:r w:rsidRPr="00DD50F7">
      <w:rPr>
        <w:sz w:val="16"/>
        <w:szCs w:val="16"/>
      </w:rPr>
      <w:tab/>
    </w:r>
    <w:r w:rsidRPr="00BD3925">
      <w:rPr>
        <w:szCs w:val="22"/>
      </w:rPr>
      <w:t xml:space="preserve"> Page </w:t>
    </w:r>
    <w:r w:rsidRPr="00BD3925">
      <w:rPr>
        <w:bCs/>
        <w:szCs w:val="22"/>
      </w:rPr>
      <w:fldChar w:fldCharType="begin"/>
    </w:r>
    <w:r w:rsidRPr="00BD3925">
      <w:rPr>
        <w:bCs/>
        <w:szCs w:val="22"/>
      </w:rPr>
      <w:instrText xml:space="preserve"> PAGE </w:instrText>
    </w:r>
    <w:r w:rsidRPr="00BD3925">
      <w:rPr>
        <w:bCs/>
        <w:szCs w:val="22"/>
      </w:rPr>
      <w:fldChar w:fldCharType="separate"/>
    </w:r>
    <w:r w:rsidR="00001887">
      <w:rPr>
        <w:bCs/>
        <w:noProof/>
        <w:szCs w:val="22"/>
      </w:rPr>
      <w:t>2</w:t>
    </w:r>
    <w:r w:rsidRPr="00BD3925">
      <w:rPr>
        <w:bCs/>
        <w:szCs w:val="22"/>
      </w:rPr>
      <w:fldChar w:fldCharType="end"/>
    </w:r>
    <w:r w:rsidRPr="00BD3925">
      <w:rPr>
        <w:szCs w:val="22"/>
      </w:rPr>
      <w:t xml:space="preserve"> of </w:t>
    </w:r>
    <w:r w:rsidRPr="00BD3925">
      <w:rPr>
        <w:bCs/>
        <w:szCs w:val="22"/>
      </w:rPr>
      <w:fldChar w:fldCharType="begin"/>
    </w:r>
    <w:r w:rsidRPr="00BD3925">
      <w:rPr>
        <w:bCs/>
        <w:szCs w:val="22"/>
      </w:rPr>
      <w:instrText xml:space="preserve"> NUMPAGES  </w:instrText>
    </w:r>
    <w:r w:rsidRPr="00BD3925">
      <w:rPr>
        <w:bCs/>
        <w:szCs w:val="22"/>
      </w:rPr>
      <w:fldChar w:fldCharType="separate"/>
    </w:r>
    <w:r w:rsidR="00001887">
      <w:rPr>
        <w:bCs/>
        <w:noProof/>
        <w:szCs w:val="22"/>
      </w:rPr>
      <w:t>36</w:t>
    </w:r>
    <w:r w:rsidRPr="00BD3925">
      <w:rPr>
        <w:bCs/>
        <w:szCs w:val="22"/>
      </w:rPr>
      <w:fldChar w:fldCharType="end"/>
    </w:r>
  </w:p>
  <w:p w14:paraId="6B78DAF8" w14:textId="77777777" w:rsidR="0039400C" w:rsidRPr="00356AC4" w:rsidRDefault="0039400C" w:rsidP="00356AC4">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507379"/>
      <w:docPartObj>
        <w:docPartGallery w:val="Page Numbers (Bottom of Page)"/>
        <w:docPartUnique/>
      </w:docPartObj>
    </w:sdtPr>
    <w:sdtEndPr>
      <w:rPr>
        <w:noProof/>
      </w:rPr>
    </w:sdtEndPr>
    <w:sdtContent>
      <w:sdt>
        <w:sdtPr>
          <w:id w:val="1502774799"/>
          <w:docPartObj>
            <w:docPartGallery w:val="Page Numbers (Top of Page)"/>
            <w:docPartUnique/>
          </w:docPartObj>
        </w:sdtPr>
        <w:sdtEndPr/>
        <w:sdtContent>
          <w:p w14:paraId="62E84838" w14:textId="786E7B18" w:rsidR="0039400C" w:rsidRDefault="0039400C" w:rsidP="008B0101">
            <w:pPr>
              <w:pBdr>
                <w:top w:val="single" w:sz="4" w:space="1" w:color="7030A0"/>
              </w:pBdr>
              <w:tabs>
                <w:tab w:val="right" w:pos="15703"/>
              </w:tabs>
            </w:pPr>
            <w:r>
              <w:t xml:space="preserve">NDIS ATHM and Consumables Code Guide </w:t>
            </w:r>
            <w:r w:rsidR="009413AC">
              <w:t>2025-26</w:t>
            </w:r>
            <w:r>
              <w:t xml:space="preserve"> Version 1.</w:t>
            </w:r>
            <w:r w:rsidR="00E94C40">
              <w:t>0</w:t>
            </w:r>
            <w:r w:rsidRPr="00DD50F7">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BD3925">
              <w:rPr>
                <w:szCs w:val="22"/>
              </w:rPr>
              <w:t xml:space="preserve"> Page </w:t>
            </w:r>
            <w:r w:rsidRPr="00BD3925">
              <w:rPr>
                <w:bCs/>
                <w:szCs w:val="22"/>
              </w:rPr>
              <w:fldChar w:fldCharType="begin"/>
            </w:r>
            <w:r w:rsidRPr="00BD3925">
              <w:rPr>
                <w:bCs/>
                <w:szCs w:val="22"/>
              </w:rPr>
              <w:instrText xml:space="preserve"> PAGE </w:instrText>
            </w:r>
            <w:r w:rsidRPr="00BD3925">
              <w:rPr>
                <w:bCs/>
                <w:szCs w:val="22"/>
              </w:rPr>
              <w:fldChar w:fldCharType="separate"/>
            </w:r>
            <w:r w:rsidR="00001887">
              <w:rPr>
                <w:bCs/>
                <w:noProof/>
                <w:szCs w:val="22"/>
              </w:rPr>
              <w:t>21</w:t>
            </w:r>
            <w:r w:rsidRPr="00BD3925">
              <w:rPr>
                <w:bCs/>
                <w:szCs w:val="22"/>
              </w:rPr>
              <w:fldChar w:fldCharType="end"/>
            </w:r>
            <w:r w:rsidRPr="00BD3925">
              <w:rPr>
                <w:szCs w:val="22"/>
              </w:rPr>
              <w:t xml:space="preserve"> of </w:t>
            </w:r>
            <w:r w:rsidRPr="00BD3925">
              <w:rPr>
                <w:bCs/>
                <w:szCs w:val="22"/>
              </w:rPr>
              <w:fldChar w:fldCharType="begin"/>
            </w:r>
            <w:r w:rsidRPr="00BD3925">
              <w:rPr>
                <w:bCs/>
                <w:szCs w:val="22"/>
              </w:rPr>
              <w:instrText xml:space="preserve"> NUMPAGES  </w:instrText>
            </w:r>
            <w:r w:rsidRPr="00BD3925">
              <w:rPr>
                <w:bCs/>
                <w:szCs w:val="22"/>
              </w:rPr>
              <w:fldChar w:fldCharType="separate"/>
            </w:r>
            <w:r w:rsidR="00001887">
              <w:rPr>
                <w:bCs/>
                <w:noProof/>
                <w:szCs w:val="22"/>
              </w:rPr>
              <w:t>36</w:t>
            </w:r>
            <w:r w:rsidRPr="00BD3925">
              <w:rPr>
                <w:bCs/>
                <w:szCs w:val="22"/>
              </w:rPr>
              <w:fldChar w:fldCharType="end"/>
            </w:r>
          </w:p>
        </w:sdtContent>
      </w:sdt>
      <w:p w14:paraId="2B3B1135" w14:textId="5E65C9C3" w:rsidR="0039400C" w:rsidRDefault="0039400C" w:rsidP="00BD1267">
        <w:pPr>
          <w:pStyle w:val="Footer"/>
          <w:jc w:val="right"/>
        </w:pPr>
        <w:r>
          <w:tab/>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1E7F4" w14:textId="643E1AB4" w:rsidR="0039400C" w:rsidRDefault="0039400C" w:rsidP="008B0101">
    <w:pPr>
      <w:pStyle w:val="Footer"/>
      <w:tabs>
        <w:tab w:val="clear" w:pos="4513"/>
        <w:tab w:val="clear" w:pos="9026"/>
        <w:tab w:val="left" w:pos="2410"/>
      </w:tabs>
    </w:pPr>
  </w:p>
  <w:p w14:paraId="202B5580" w14:textId="4650D4A9" w:rsidR="0039400C" w:rsidRDefault="0039400C" w:rsidP="008B0101">
    <w:pPr>
      <w:pBdr>
        <w:top w:val="single" w:sz="4" w:space="1" w:color="7030A0"/>
      </w:pBdr>
      <w:tabs>
        <w:tab w:val="left" w:pos="21053"/>
        <w:tab w:val="right" w:pos="22539"/>
      </w:tabs>
    </w:pPr>
    <w:r>
      <w:t xml:space="preserve">NDIS ATHM &amp; Consumables Code Guide </w:t>
    </w:r>
    <w:r w:rsidR="009413AC">
      <w:t>2025-26</w:t>
    </w:r>
    <w:r>
      <w:t xml:space="preserve"> Version 1.</w:t>
    </w:r>
    <w:r w:rsidR="00C878F4">
      <w:t>0</w:t>
    </w:r>
    <w:r w:rsidRPr="00DD50F7">
      <w:rPr>
        <w:sz w:val="16"/>
        <w:szCs w:val="16"/>
      </w:rPr>
      <w:tab/>
    </w:r>
    <w:r>
      <w:rPr>
        <w:sz w:val="16"/>
        <w:szCs w:val="16"/>
      </w:rPr>
      <w:tab/>
    </w:r>
    <w:r w:rsidRPr="00BD3925">
      <w:rPr>
        <w:szCs w:val="22"/>
      </w:rPr>
      <w:t xml:space="preserve"> Page </w:t>
    </w:r>
    <w:r w:rsidRPr="00BD3925">
      <w:rPr>
        <w:bCs/>
        <w:szCs w:val="22"/>
      </w:rPr>
      <w:fldChar w:fldCharType="begin"/>
    </w:r>
    <w:r w:rsidRPr="00BD3925">
      <w:rPr>
        <w:bCs/>
        <w:szCs w:val="22"/>
      </w:rPr>
      <w:instrText xml:space="preserve"> PAGE </w:instrText>
    </w:r>
    <w:r w:rsidRPr="00BD3925">
      <w:rPr>
        <w:bCs/>
        <w:szCs w:val="22"/>
      </w:rPr>
      <w:fldChar w:fldCharType="separate"/>
    </w:r>
    <w:r w:rsidR="00001887">
      <w:rPr>
        <w:bCs/>
        <w:noProof/>
        <w:szCs w:val="22"/>
      </w:rPr>
      <w:t>19</w:t>
    </w:r>
    <w:r w:rsidRPr="00BD3925">
      <w:rPr>
        <w:bCs/>
        <w:szCs w:val="22"/>
      </w:rPr>
      <w:fldChar w:fldCharType="end"/>
    </w:r>
    <w:r w:rsidRPr="00BD3925">
      <w:rPr>
        <w:szCs w:val="22"/>
      </w:rPr>
      <w:t xml:space="preserve"> of </w:t>
    </w:r>
    <w:r w:rsidRPr="00BD3925">
      <w:rPr>
        <w:bCs/>
        <w:szCs w:val="22"/>
      </w:rPr>
      <w:fldChar w:fldCharType="begin"/>
    </w:r>
    <w:r w:rsidRPr="00BD3925">
      <w:rPr>
        <w:bCs/>
        <w:szCs w:val="22"/>
      </w:rPr>
      <w:instrText xml:space="preserve"> NUMPAGES  </w:instrText>
    </w:r>
    <w:r w:rsidRPr="00BD3925">
      <w:rPr>
        <w:bCs/>
        <w:szCs w:val="22"/>
      </w:rPr>
      <w:fldChar w:fldCharType="separate"/>
    </w:r>
    <w:r w:rsidR="00001887">
      <w:rPr>
        <w:bCs/>
        <w:noProof/>
        <w:szCs w:val="22"/>
      </w:rPr>
      <w:t>36</w:t>
    </w:r>
    <w:r w:rsidRPr="00BD3925">
      <w:rPr>
        <w:bCs/>
        <w:szCs w:val="22"/>
      </w:rPr>
      <w:fldChar w:fldCharType="end"/>
    </w:r>
    <w:bookmarkStart w:id="143" w:name="_Toc468463641"/>
    <w:bookmarkStart w:id="144" w:name="_Toc468451987"/>
    <w:bookmarkStart w:id="145" w:name="_Toc468451754"/>
    <w:bookmarkStart w:id="146" w:name="_Toc468449911"/>
    <w:bookmarkStart w:id="147" w:name="_Toc468279926"/>
    <w:bookmarkStart w:id="148" w:name="_Toc467595688"/>
    <w:bookmarkStart w:id="149" w:name="_Toc467510451"/>
    <w:bookmarkStart w:id="150" w:name="_Toc467509740"/>
    <w:bookmarkStart w:id="151" w:name="_Toc467509583"/>
    <w:bookmarkStart w:id="152" w:name="_Toc467509445"/>
    <w:bookmarkStart w:id="153" w:name="_Toc461615362"/>
    <w:bookmarkStart w:id="154" w:name="_Toc461614496"/>
    <w:bookmarkEnd w:id="143"/>
    <w:bookmarkEnd w:id="144"/>
    <w:bookmarkEnd w:id="145"/>
    <w:bookmarkEnd w:id="146"/>
    <w:bookmarkEnd w:id="147"/>
    <w:bookmarkEnd w:id="148"/>
    <w:bookmarkEnd w:id="149"/>
    <w:bookmarkEnd w:id="150"/>
    <w:bookmarkEnd w:id="151"/>
    <w:bookmarkEnd w:id="152"/>
    <w:bookmarkEnd w:id="153"/>
    <w:bookmarkEnd w:id="15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9773760"/>
      <w:docPartObj>
        <w:docPartGallery w:val="Page Numbers (Bottom of Page)"/>
        <w:docPartUnique/>
      </w:docPartObj>
    </w:sdtPr>
    <w:sdtEndPr>
      <w:rPr>
        <w:noProof/>
      </w:rPr>
    </w:sdtEndPr>
    <w:sdtContent>
      <w:sdt>
        <w:sdtPr>
          <w:id w:val="1599364791"/>
          <w:docPartObj>
            <w:docPartGallery w:val="Page Numbers (Top of Page)"/>
            <w:docPartUnique/>
          </w:docPartObj>
        </w:sdtPr>
        <w:sdtEndPr/>
        <w:sdtContent>
          <w:p w14:paraId="5F2050A3" w14:textId="23B65A3B" w:rsidR="0039400C" w:rsidRDefault="0039400C" w:rsidP="00CF0D5B">
            <w:pPr>
              <w:pBdr>
                <w:top w:val="single" w:sz="4" w:space="1" w:color="7030A0"/>
              </w:pBdr>
              <w:tabs>
                <w:tab w:val="right" w:pos="15703"/>
              </w:tabs>
            </w:pPr>
            <w:r>
              <w:t xml:space="preserve">NDIS ATHM and Consumables Code Guide </w:t>
            </w:r>
            <w:r w:rsidR="009413AC">
              <w:t>2025-26</w:t>
            </w:r>
            <w:r>
              <w:t xml:space="preserve"> Version 1.</w:t>
            </w:r>
            <w:r w:rsidR="00C878F4">
              <w:t>0</w:t>
            </w:r>
            <w:r w:rsidRPr="00DD50F7">
              <w:rPr>
                <w:sz w:val="16"/>
                <w:szCs w:val="16"/>
              </w:rPr>
              <w:tab/>
            </w:r>
            <w:r w:rsidRPr="00BD3925">
              <w:rPr>
                <w:szCs w:val="22"/>
              </w:rPr>
              <w:t xml:space="preserve"> Page </w:t>
            </w:r>
            <w:r w:rsidRPr="00BD3925">
              <w:rPr>
                <w:bCs/>
                <w:szCs w:val="22"/>
              </w:rPr>
              <w:fldChar w:fldCharType="begin"/>
            </w:r>
            <w:r w:rsidRPr="00BD3925">
              <w:rPr>
                <w:bCs/>
                <w:szCs w:val="22"/>
              </w:rPr>
              <w:instrText xml:space="preserve"> PAGE </w:instrText>
            </w:r>
            <w:r w:rsidRPr="00BD3925">
              <w:rPr>
                <w:bCs/>
                <w:szCs w:val="22"/>
              </w:rPr>
              <w:fldChar w:fldCharType="separate"/>
            </w:r>
            <w:r w:rsidR="00001887">
              <w:rPr>
                <w:bCs/>
                <w:noProof/>
                <w:szCs w:val="22"/>
              </w:rPr>
              <w:t>36</w:t>
            </w:r>
            <w:r w:rsidRPr="00BD3925">
              <w:rPr>
                <w:bCs/>
                <w:szCs w:val="22"/>
              </w:rPr>
              <w:fldChar w:fldCharType="end"/>
            </w:r>
            <w:r w:rsidRPr="00BD3925">
              <w:rPr>
                <w:szCs w:val="22"/>
              </w:rPr>
              <w:t xml:space="preserve"> of </w:t>
            </w:r>
            <w:r w:rsidRPr="00BD3925">
              <w:rPr>
                <w:bCs/>
                <w:szCs w:val="22"/>
              </w:rPr>
              <w:fldChar w:fldCharType="begin"/>
            </w:r>
            <w:r w:rsidRPr="00BD3925">
              <w:rPr>
                <w:bCs/>
                <w:szCs w:val="22"/>
              </w:rPr>
              <w:instrText xml:space="preserve"> NUMPAGES  </w:instrText>
            </w:r>
            <w:r w:rsidRPr="00BD3925">
              <w:rPr>
                <w:bCs/>
                <w:szCs w:val="22"/>
              </w:rPr>
              <w:fldChar w:fldCharType="separate"/>
            </w:r>
            <w:r w:rsidR="00001887">
              <w:rPr>
                <w:bCs/>
                <w:noProof/>
                <w:szCs w:val="22"/>
              </w:rPr>
              <w:t>36</w:t>
            </w:r>
            <w:r w:rsidRPr="00BD3925">
              <w:rPr>
                <w:bCs/>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250F2" w14:textId="77777777" w:rsidR="00450A5C" w:rsidRDefault="00450A5C" w:rsidP="007219F1">
      <w:pPr>
        <w:spacing w:after="0" w:line="240" w:lineRule="auto"/>
      </w:pPr>
      <w:r>
        <w:separator/>
      </w:r>
    </w:p>
  </w:footnote>
  <w:footnote w:type="continuationSeparator" w:id="0">
    <w:p w14:paraId="7086995E" w14:textId="77777777" w:rsidR="00450A5C" w:rsidRDefault="00450A5C" w:rsidP="007219F1">
      <w:pPr>
        <w:spacing w:after="0" w:line="240" w:lineRule="auto"/>
      </w:pPr>
      <w:r>
        <w:continuationSeparator/>
      </w:r>
    </w:p>
  </w:footnote>
  <w:footnote w:type="continuationNotice" w:id="1">
    <w:p w14:paraId="59A76421" w14:textId="77777777" w:rsidR="00450A5C" w:rsidRDefault="00450A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9251" w14:textId="77777777" w:rsidR="0039400C" w:rsidRDefault="0039400C" w:rsidP="001008ED">
    <w:pPr>
      <w:spacing w:before="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CA48F" w14:textId="77777777" w:rsidR="0039400C" w:rsidRDefault="0039400C" w:rsidP="001008ED">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69BDB" w14:textId="77777777" w:rsidR="0039400C" w:rsidRDefault="0039400C" w:rsidP="001008ED">
    <w:pP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34E58" w14:textId="6C66DF4B" w:rsidR="0039400C" w:rsidRPr="00C25549" w:rsidRDefault="0039400C" w:rsidP="00BB69FB">
    <w:pPr>
      <w:pStyle w:val="Header"/>
      <w:jc w:val="center"/>
      <w:rPr>
        <w:b/>
        <w:sz w:val="24"/>
      </w:rPr>
    </w:pPr>
    <w:r w:rsidRPr="00C25549">
      <w:rPr>
        <w:b/>
        <w:sz w:val="24"/>
      </w:rPr>
      <w:t>General Claiming Rules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3B7B8" w14:textId="01CEA780" w:rsidR="0039400C" w:rsidRPr="00BB69FB" w:rsidRDefault="0039400C" w:rsidP="00BB69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04B98" w14:textId="60115ED2" w:rsidR="0039400C" w:rsidRPr="006C5303" w:rsidRDefault="0039400C" w:rsidP="006C5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2A69" w14:textId="6A2095E1" w:rsidR="0039400C" w:rsidRPr="00C25549" w:rsidRDefault="0039400C" w:rsidP="006C5303">
    <w:pPr>
      <w:pStyle w:val="Header"/>
      <w:jc w:val="center"/>
      <w:rPr>
        <w:b/>
        <w:sz w:val="24"/>
      </w:rPr>
    </w:pPr>
    <w:r w:rsidRPr="00C25549">
      <w:rPr>
        <w:b/>
        <w:sz w:val="24"/>
      </w:rPr>
      <w:t>Consumables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E8" w14:textId="7825794D" w:rsidR="0039400C" w:rsidRPr="003F4759" w:rsidRDefault="0039400C" w:rsidP="003F4759">
    <w:pPr>
      <w:pStyle w:val="Header"/>
      <w:jc w:val="center"/>
      <w:rPr>
        <w:b/>
        <w:sz w:val="24"/>
      </w:rPr>
    </w:pPr>
    <w:r w:rsidRPr="003F4759">
      <w:rPr>
        <w:b/>
        <w:sz w:val="24"/>
      </w:rPr>
      <w:t>Assistive Technology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AA13" w14:textId="77777777" w:rsidR="0039400C" w:rsidRDefault="0039400C" w:rsidP="001008ED">
    <w:pPr>
      <w:spacing w:before="12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2EDDE" w14:textId="2AAB1B6E" w:rsidR="0039400C" w:rsidRPr="003F4759" w:rsidRDefault="0039400C" w:rsidP="003F4759">
    <w:pPr>
      <w:pStyle w:val="Header"/>
      <w:jc w:val="center"/>
      <w:rPr>
        <w:b/>
        <w:sz w:val="24"/>
      </w:rPr>
    </w:pPr>
    <w:r w:rsidRPr="003F4759">
      <w:rPr>
        <w:b/>
        <w:sz w:val="24"/>
      </w:rPr>
      <w:t>Home Modifications</w:t>
    </w:r>
  </w:p>
</w:hdr>
</file>

<file path=word/intelligence2.xml><?xml version="1.0" encoding="utf-8"?>
<int2:intelligence xmlns:int2="http://schemas.microsoft.com/office/intelligence/2020/intelligence" xmlns:oel="http://schemas.microsoft.com/office/2019/extlst">
  <int2:observations>
    <int2:textHash int2:hashCode="HIaNUdBthEREiP" int2:id="2QAJFqJu">
      <int2:state int2:value="Rejected" int2:type="AugLoop_Text_Critique"/>
    </int2:textHash>
    <int2:textHash int2:hashCode="oAGuuuf78YljQX" int2:id="59M1Pn3w">
      <int2:state int2:value="Rejected" int2:type="AugLoop_Text_Critique"/>
    </int2:textHash>
    <int2:textHash int2:hashCode="dmm4zSxOrJRAHZ" int2:id="9xw2fJgK">
      <int2:state int2:value="Rejected" int2:type="AugLoop_Text_Critique"/>
    </int2:textHash>
    <int2:textHash int2:hashCode="SzgLRXZWa8YwDz" int2:id="CoZ2xST0">
      <int2:state int2:value="Rejected" int2:type="AugLoop_Text_Critique"/>
    </int2:textHash>
    <int2:textHash int2:hashCode="jRfDQjSaS/OvS3" int2:id="EBF42GN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5296"/>
    <w:multiLevelType w:val="hybridMultilevel"/>
    <w:tmpl w:val="2EFE1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E20BCA"/>
    <w:multiLevelType w:val="multilevel"/>
    <w:tmpl w:val="03F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94D"/>
    <w:multiLevelType w:val="hybridMultilevel"/>
    <w:tmpl w:val="75C20BF6"/>
    <w:lvl w:ilvl="0" w:tplc="6EF64576">
      <w:start w:val="1"/>
      <w:numFmt w:val="bullet"/>
      <w:lvlText w:val=""/>
      <w:lvlJc w:val="left"/>
      <w:pPr>
        <w:ind w:left="567" w:hanging="283"/>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4F545A"/>
    <w:multiLevelType w:val="hybridMultilevel"/>
    <w:tmpl w:val="7DA461F8"/>
    <w:lvl w:ilvl="0" w:tplc="0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5E7959"/>
    <w:multiLevelType w:val="hybridMultilevel"/>
    <w:tmpl w:val="2968D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584BF1"/>
    <w:multiLevelType w:val="hybridMultilevel"/>
    <w:tmpl w:val="F8E04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C6F10"/>
    <w:multiLevelType w:val="hybridMultilevel"/>
    <w:tmpl w:val="1460FE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AB1C71"/>
    <w:multiLevelType w:val="hybridMultilevel"/>
    <w:tmpl w:val="BF444FC2"/>
    <w:lvl w:ilvl="0" w:tplc="0C090001">
      <w:start w:val="1"/>
      <w:numFmt w:val="bullet"/>
      <w:lvlText w:val=""/>
      <w:lvlJc w:val="left"/>
      <w:pPr>
        <w:ind w:left="720" w:hanging="360"/>
      </w:pPr>
      <w:rPr>
        <w:rFonts w:ascii="Symbol" w:hAnsi="Symbol" w:hint="default"/>
      </w:rPr>
    </w:lvl>
    <w:lvl w:ilvl="1" w:tplc="F7844992">
      <w:start w:val="1"/>
      <w:numFmt w:val="bullet"/>
      <w:lvlText w:val="o"/>
      <w:lvlJc w:val="left"/>
      <w:pPr>
        <w:ind w:left="1440" w:hanging="360"/>
      </w:pPr>
      <w:rPr>
        <w:rFonts w:ascii="Courier New" w:hAnsi="Courier New" w:hint="default"/>
      </w:rPr>
    </w:lvl>
    <w:lvl w:ilvl="2" w:tplc="E96A2A0A">
      <w:start w:val="1"/>
      <w:numFmt w:val="bullet"/>
      <w:lvlText w:val=""/>
      <w:lvlJc w:val="left"/>
      <w:pPr>
        <w:ind w:left="2160" w:hanging="360"/>
      </w:pPr>
      <w:rPr>
        <w:rFonts w:ascii="Wingdings" w:hAnsi="Wingdings" w:hint="default"/>
      </w:rPr>
    </w:lvl>
    <w:lvl w:ilvl="3" w:tplc="393E8FD2">
      <w:start w:val="1"/>
      <w:numFmt w:val="bullet"/>
      <w:lvlText w:val=""/>
      <w:lvlJc w:val="left"/>
      <w:pPr>
        <w:ind w:left="2880" w:hanging="360"/>
      </w:pPr>
      <w:rPr>
        <w:rFonts w:ascii="Symbol" w:hAnsi="Symbol" w:hint="default"/>
      </w:rPr>
    </w:lvl>
    <w:lvl w:ilvl="4" w:tplc="F6C6C288">
      <w:start w:val="1"/>
      <w:numFmt w:val="bullet"/>
      <w:lvlText w:val="o"/>
      <w:lvlJc w:val="left"/>
      <w:pPr>
        <w:ind w:left="3600" w:hanging="360"/>
      </w:pPr>
      <w:rPr>
        <w:rFonts w:ascii="Courier New" w:hAnsi="Courier New" w:hint="default"/>
      </w:rPr>
    </w:lvl>
    <w:lvl w:ilvl="5" w:tplc="6016BDB8">
      <w:start w:val="1"/>
      <w:numFmt w:val="bullet"/>
      <w:lvlText w:val=""/>
      <w:lvlJc w:val="left"/>
      <w:pPr>
        <w:ind w:left="4320" w:hanging="360"/>
      </w:pPr>
      <w:rPr>
        <w:rFonts w:ascii="Wingdings" w:hAnsi="Wingdings" w:hint="default"/>
      </w:rPr>
    </w:lvl>
    <w:lvl w:ilvl="6" w:tplc="BDF29A50">
      <w:start w:val="1"/>
      <w:numFmt w:val="bullet"/>
      <w:lvlText w:val=""/>
      <w:lvlJc w:val="left"/>
      <w:pPr>
        <w:ind w:left="5040" w:hanging="360"/>
      </w:pPr>
      <w:rPr>
        <w:rFonts w:ascii="Symbol" w:hAnsi="Symbol" w:hint="default"/>
      </w:rPr>
    </w:lvl>
    <w:lvl w:ilvl="7" w:tplc="5A9CAF58">
      <w:start w:val="1"/>
      <w:numFmt w:val="bullet"/>
      <w:lvlText w:val="o"/>
      <w:lvlJc w:val="left"/>
      <w:pPr>
        <w:ind w:left="5760" w:hanging="360"/>
      </w:pPr>
      <w:rPr>
        <w:rFonts w:ascii="Courier New" w:hAnsi="Courier New" w:hint="default"/>
      </w:rPr>
    </w:lvl>
    <w:lvl w:ilvl="8" w:tplc="34421628">
      <w:start w:val="1"/>
      <w:numFmt w:val="bullet"/>
      <w:lvlText w:val=""/>
      <w:lvlJc w:val="left"/>
      <w:pPr>
        <w:ind w:left="6480" w:hanging="360"/>
      </w:pPr>
      <w:rPr>
        <w:rFonts w:ascii="Wingdings" w:hAnsi="Wingdings" w:hint="default"/>
      </w:rPr>
    </w:lvl>
  </w:abstractNum>
  <w:abstractNum w:abstractNumId="9" w15:restartNumberingAfterBreak="0">
    <w:nsid w:val="4C732B0F"/>
    <w:multiLevelType w:val="hybridMultilevel"/>
    <w:tmpl w:val="2698F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9C2426"/>
    <w:multiLevelType w:val="hybridMultilevel"/>
    <w:tmpl w:val="1AB2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134E8B"/>
    <w:multiLevelType w:val="hybridMultilevel"/>
    <w:tmpl w:val="C2025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1E7EF3"/>
    <w:multiLevelType w:val="hybridMultilevel"/>
    <w:tmpl w:val="F000B4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6DA3890"/>
    <w:multiLevelType w:val="hybridMultilevel"/>
    <w:tmpl w:val="7B2CA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2A7208"/>
    <w:multiLevelType w:val="hybridMultilevel"/>
    <w:tmpl w:val="F93291B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5" w15:restartNumberingAfterBreak="0">
    <w:nsid w:val="6B2960FD"/>
    <w:multiLevelType w:val="hybridMultilevel"/>
    <w:tmpl w:val="2CFC4A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CF24ED"/>
    <w:multiLevelType w:val="hybridMultilevel"/>
    <w:tmpl w:val="3B802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A6162B"/>
    <w:multiLevelType w:val="hybridMultilevel"/>
    <w:tmpl w:val="37AAD4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0568F1"/>
    <w:multiLevelType w:val="multilevel"/>
    <w:tmpl w:val="0194FC2A"/>
    <w:lvl w:ilvl="0">
      <w:numFmt w:val="decimal"/>
      <w:lvlText w:val=""/>
      <w:lvlJc w:val="left"/>
    </w:lvl>
    <w:lvl w:ilvl="1">
      <w:numFmt w:val="decimal"/>
      <w:pStyle w:val="Heading3"/>
      <w:lvlText w:val=""/>
      <w:lvlJc w:val="left"/>
    </w:lvl>
    <w:lvl w:ilvl="2">
      <w:numFmt w:val="decimal"/>
      <w:lvlText w:val=""/>
      <w:lvlJc w:val="left"/>
    </w:lvl>
    <w:lvl w:ilvl="3">
      <w:numFmt w:val="decimal"/>
      <w:pStyle w:val="Heading5"/>
      <w:lvlText w:val=""/>
      <w:lvlJc w:val="left"/>
    </w:lvl>
    <w:lvl w:ilvl="4">
      <w:numFmt w:val="decimal"/>
      <w:pStyle w:val="Heading6"/>
      <w:lvlText w:val=""/>
      <w:lvlJc w:val="left"/>
    </w:lvl>
    <w:lvl w:ilvl="5">
      <w:numFmt w:val="decimal"/>
      <w:pStyle w:val="Heading7"/>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72839253">
    <w:abstractNumId w:val="7"/>
  </w:num>
  <w:num w:numId="2" w16cid:durableId="448550874">
    <w:abstractNumId w:val="18"/>
  </w:num>
  <w:num w:numId="3" w16cid:durableId="318116317">
    <w:abstractNumId w:val="5"/>
  </w:num>
  <w:num w:numId="4" w16cid:durableId="1558662094">
    <w:abstractNumId w:val="2"/>
  </w:num>
  <w:num w:numId="5" w16cid:durableId="20211472">
    <w:abstractNumId w:val="6"/>
  </w:num>
  <w:num w:numId="6" w16cid:durableId="339238359">
    <w:abstractNumId w:val="12"/>
  </w:num>
  <w:num w:numId="7" w16cid:durableId="928778281">
    <w:abstractNumId w:val="3"/>
  </w:num>
  <w:num w:numId="8" w16cid:durableId="610670794">
    <w:abstractNumId w:val="4"/>
  </w:num>
  <w:num w:numId="9" w16cid:durableId="1208957787">
    <w:abstractNumId w:val="9"/>
  </w:num>
  <w:num w:numId="10" w16cid:durableId="398210948">
    <w:abstractNumId w:val="17"/>
  </w:num>
  <w:num w:numId="11" w16cid:durableId="1302468449">
    <w:abstractNumId w:val="0"/>
  </w:num>
  <w:num w:numId="12" w16cid:durableId="1238901500">
    <w:abstractNumId w:val="11"/>
  </w:num>
  <w:num w:numId="13" w16cid:durableId="1820221862">
    <w:abstractNumId w:val="13"/>
  </w:num>
  <w:num w:numId="14" w16cid:durableId="1396126947">
    <w:abstractNumId w:val="8"/>
  </w:num>
  <w:num w:numId="15" w16cid:durableId="1926498636">
    <w:abstractNumId w:val="10"/>
  </w:num>
  <w:num w:numId="16" w16cid:durableId="494688050">
    <w:abstractNumId w:val="15"/>
  </w:num>
  <w:num w:numId="17" w16cid:durableId="1224947414">
    <w:abstractNumId w:val="16"/>
  </w:num>
  <w:num w:numId="18" w16cid:durableId="257451767">
    <w:abstractNumId w:val="14"/>
  </w:num>
  <w:num w:numId="19" w16cid:durableId="1732969096">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itzpatrick, Amy">
    <w15:presenceInfo w15:providerId="AD" w15:userId="S::Amy.Fitzpatrick@ndis.gov.au::88d636fc-70fa-45cc-998e-d645d434f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F1"/>
    <w:rsid w:val="00001887"/>
    <w:rsid w:val="00002947"/>
    <w:rsid w:val="00004387"/>
    <w:rsid w:val="00006A95"/>
    <w:rsid w:val="00007257"/>
    <w:rsid w:val="00007340"/>
    <w:rsid w:val="00007986"/>
    <w:rsid w:val="0001084D"/>
    <w:rsid w:val="00012A16"/>
    <w:rsid w:val="00013880"/>
    <w:rsid w:val="0001394A"/>
    <w:rsid w:val="0001443E"/>
    <w:rsid w:val="00015CD0"/>
    <w:rsid w:val="000171B8"/>
    <w:rsid w:val="00017B86"/>
    <w:rsid w:val="00020331"/>
    <w:rsid w:val="00022769"/>
    <w:rsid w:val="00024E7D"/>
    <w:rsid w:val="0002510B"/>
    <w:rsid w:val="000256F9"/>
    <w:rsid w:val="000258C5"/>
    <w:rsid w:val="00026F28"/>
    <w:rsid w:val="00027CA5"/>
    <w:rsid w:val="00031376"/>
    <w:rsid w:val="00032B36"/>
    <w:rsid w:val="00033761"/>
    <w:rsid w:val="00034DA7"/>
    <w:rsid w:val="00035241"/>
    <w:rsid w:val="000352AC"/>
    <w:rsid w:val="0003695D"/>
    <w:rsid w:val="000371BA"/>
    <w:rsid w:val="00040024"/>
    <w:rsid w:val="00042690"/>
    <w:rsid w:val="00044F85"/>
    <w:rsid w:val="00045543"/>
    <w:rsid w:val="00046401"/>
    <w:rsid w:val="000479E6"/>
    <w:rsid w:val="00051351"/>
    <w:rsid w:val="000513AF"/>
    <w:rsid w:val="00051F38"/>
    <w:rsid w:val="00056500"/>
    <w:rsid w:val="00056A5A"/>
    <w:rsid w:val="000574BC"/>
    <w:rsid w:val="00061178"/>
    <w:rsid w:val="0006302D"/>
    <w:rsid w:val="00063597"/>
    <w:rsid w:val="00063796"/>
    <w:rsid w:val="00065AF3"/>
    <w:rsid w:val="00066C21"/>
    <w:rsid w:val="00070C5E"/>
    <w:rsid w:val="00070E8D"/>
    <w:rsid w:val="00076754"/>
    <w:rsid w:val="0008050A"/>
    <w:rsid w:val="00081616"/>
    <w:rsid w:val="000831BB"/>
    <w:rsid w:val="00085F3C"/>
    <w:rsid w:val="00086659"/>
    <w:rsid w:val="00095414"/>
    <w:rsid w:val="0009654C"/>
    <w:rsid w:val="00097518"/>
    <w:rsid w:val="00097587"/>
    <w:rsid w:val="000A59E2"/>
    <w:rsid w:val="000A5CDA"/>
    <w:rsid w:val="000A6729"/>
    <w:rsid w:val="000A6991"/>
    <w:rsid w:val="000A6DA3"/>
    <w:rsid w:val="000A7BCF"/>
    <w:rsid w:val="000B0A8C"/>
    <w:rsid w:val="000B1C7E"/>
    <w:rsid w:val="000B296B"/>
    <w:rsid w:val="000B6F49"/>
    <w:rsid w:val="000B7C5C"/>
    <w:rsid w:val="000C0DE5"/>
    <w:rsid w:val="000C169C"/>
    <w:rsid w:val="000C264B"/>
    <w:rsid w:val="000C3F62"/>
    <w:rsid w:val="000C3F6F"/>
    <w:rsid w:val="000C4BFE"/>
    <w:rsid w:val="000C62AD"/>
    <w:rsid w:val="000C7615"/>
    <w:rsid w:val="000D1832"/>
    <w:rsid w:val="000D1F53"/>
    <w:rsid w:val="000D34AD"/>
    <w:rsid w:val="000D37C8"/>
    <w:rsid w:val="000D4A0E"/>
    <w:rsid w:val="000D5332"/>
    <w:rsid w:val="000E07CF"/>
    <w:rsid w:val="000E19CD"/>
    <w:rsid w:val="000E2CCE"/>
    <w:rsid w:val="000E3A93"/>
    <w:rsid w:val="000E5884"/>
    <w:rsid w:val="000E6536"/>
    <w:rsid w:val="000E661D"/>
    <w:rsid w:val="000E7672"/>
    <w:rsid w:val="000F309F"/>
    <w:rsid w:val="000F3653"/>
    <w:rsid w:val="000F4570"/>
    <w:rsid w:val="000F5DC5"/>
    <w:rsid w:val="000F6320"/>
    <w:rsid w:val="00100448"/>
    <w:rsid w:val="001005F3"/>
    <w:rsid w:val="001008ED"/>
    <w:rsid w:val="00101901"/>
    <w:rsid w:val="00101FCE"/>
    <w:rsid w:val="00102524"/>
    <w:rsid w:val="00103FBE"/>
    <w:rsid w:val="001078A8"/>
    <w:rsid w:val="00107B14"/>
    <w:rsid w:val="00111078"/>
    <w:rsid w:val="00111BE8"/>
    <w:rsid w:val="00111C13"/>
    <w:rsid w:val="00114FA3"/>
    <w:rsid w:val="00117226"/>
    <w:rsid w:val="001204A8"/>
    <w:rsid w:val="00120D28"/>
    <w:rsid w:val="00121B12"/>
    <w:rsid w:val="001255E7"/>
    <w:rsid w:val="00126EF9"/>
    <w:rsid w:val="00127766"/>
    <w:rsid w:val="001279E7"/>
    <w:rsid w:val="00130045"/>
    <w:rsid w:val="00130FD5"/>
    <w:rsid w:val="0013371C"/>
    <w:rsid w:val="001343D1"/>
    <w:rsid w:val="00136BF7"/>
    <w:rsid w:val="00137689"/>
    <w:rsid w:val="00137C23"/>
    <w:rsid w:val="00137E08"/>
    <w:rsid w:val="00137E44"/>
    <w:rsid w:val="00140B29"/>
    <w:rsid w:val="00141DAE"/>
    <w:rsid w:val="00143BAE"/>
    <w:rsid w:val="00143D43"/>
    <w:rsid w:val="001447F1"/>
    <w:rsid w:val="00145977"/>
    <w:rsid w:val="00146EC0"/>
    <w:rsid w:val="00147A5E"/>
    <w:rsid w:val="00151D9D"/>
    <w:rsid w:val="00152A4C"/>
    <w:rsid w:val="00152F73"/>
    <w:rsid w:val="001538AB"/>
    <w:rsid w:val="0016317D"/>
    <w:rsid w:val="00164E07"/>
    <w:rsid w:val="00165978"/>
    <w:rsid w:val="00165E1F"/>
    <w:rsid w:val="001669AE"/>
    <w:rsid w:val="00170807"/>
    <w:rsid w:val="00171B11"/>
    <w:rsid w:val="00171C95"/>
    <w:rsid w:val="00171D97"/>
    <w:rsid w:val="001726B9"/>
    <w:rsid w:val="0017298E"/>
    <w:rsid w:val="00173183"/>
    <w:rsid w:val="00175DFB"/>
    <w:rsid w:val="0017623F"/>
    <w:rsid w:val="00180454"/>
    <w:rsid w:val="00182E80"/>
    <w:rsid w:val="00182F2C"/>
    <w:rsid w:val="00184EC1"/>
    <w:rsid w:val="00185CD4"/>
    <w:rsid w:val="0018645B"/>
    <w:rsid w:val="001865E2"/>
    <w:rsid w:val="00191877"/>
    <w:rsid w:val="00191E3A"/>
    <w:rsid w:val="00192F17"/>
    <w:rsid w:val="0019460F"/>
    <w:rsid w:val="0019563C"/>
    <w:rsid w:val="0019587A"/>
    <w:rsid w:val="001961BB"/>
    <w:rsid w:val="001969BD"/>
    <w:rsid w:val="00196CFC"/>
    <w:rsid w:val="00197509"/>
    <w:rsid w:val="00197685"/>
    <w:rsid w:val="001A0710"/>
    <w:rsid w:val="001A3FA5"/>
    <w:rsid w:val="001A434E"/>
    <w:rsid w:val="001A43C7"/>
    <w:rsid w:val="001A794C"/>
    <w:rsid w:val="001B0089"/>
    <w:rsid w:val="001B04E0"/>
    <w:rsid w:val="001B2ECC"/>
    <w:rsid w:val="001B4218"/>
    <w:rsid w:val="001B4366"/>
    <w:rsid w:val="001B5B84"/>
    <w:rsid w:val="001B6D4F"/>
    <w:rsid w:val="001B7C79"/>
    <w:rsid w:val="001C07D9"/>
    <w:rsid w:val="001C19DB"/>
    <w:rsid w:val="001C261A"/>
    <w:rsid w:val="001D1184"/>
    <w:rsid w:val="001D1E1E"/>
    <w:rsid w:val="001D334F"/>
    <w:rsid w:val="001D3EE5"/>
    <w:rsid w:val="001D469E"/>
    <w:rsid w:val="001D47A3"/>
    <w:rsid w:val="001D68BE"/>
    <w:rsid w:val="001D73D1"/>
    <w:rsid w:val="001E00F9"/>
    <w:rsid w:val="001E0F6D"/>
    <w:rsid w:val="001E1D82"/>
    <w:rsid w:val="001E33D0"/>
    <w:rsid w:val="001E3874"/>
    <w:rsid w:val="001E4387"/>
    <w:rsid w:val="001E4DE7"/>
    <w:rsid w:val="001E511F"/>
    <w:rsid w:val="001E630D"/>
    <w:rsid w:val="001E6FCA"/>
    <w:rsid w:val="001F139F"/>
    <w:rsid w:val="001F199D"/>
    <w:rsid w:val="001F2F37"/>
    <w:rsid w:val="001F565A"/>
    <w:rsid w:val="001F59A7"/>
    <w:rsid w:val="001F672C"/>
    <w:rsid w:val="00200C03"/>
    <w:rsid w:val="00201322"/>
    <w:rsid w:val="00202754"/>
    <w:rsid w:val="00205039"/>
    <w:rsid w:val="0020669B"/>
    <w:rsid w:val="00207E93"/>
    <w:rsid w:val="00210C33"/>
    <w:rsid w:val="00211683"/>
    <w:rsid w:val="00211AC4"/>
    <w:rsid w:val="00213444"/>
    <w:rsid w:val="0021543B"/>
    <w:rsid w:val="00215C30"/>
    <w:rsid w:val="00215C97"/>
    <w:rsid w:val="0021696E"/>
    <w:rsid w:val="002173CD"/>
    <w:rsid w:val="00217AE0"/>
    <w:rsid w:val="00220635"/>
    <w:rsid w:val="00221670"/>
    <w:rsid w:val="00221B0F"/>
    <w:rsid w:val="00222038"/>
    <w:rsid w:val="00225E0A"/>
    <w:rsid w:val="002265A6"/>
    <w:rsid w:val="00226667"/>
    <w:rsid w:val="00236CEB"/>
    <w:rsid w:val="00237671"/>
    <w:rsid w:val="002379C4"/>
    <w:rsid w:val="00237CF2"/>
    <w:rsid w:val="00240333"/>
    <w:rsid w:val="00250485"/>
    <w:rsid w:val="00251542"/>
    <w:rsid w:val="002518CF"/>
    <w:rsid w:val="00252359"/>
    <w:rsid w:val="002523A9"/>
    <w:rsid w:val="00253857"/>
    <w:rsid w:val="00254CD0"/>
    <w:rsid w:val="00255049"/>
    <w:rsid w:val="00255332"/>
    <w:rsid w:val="00256BE6"/>
    <w:rsid w:val="00257167"/>
    <w:rsid w:val="00257354"/>
    <w:rsid w:val="00257FE6"/>
    <w:rsid w:val="00260B27"/>
    <w:rsid w:val="002612E0"/>
    <w:rsid w:val="0026160B"/>
    <w:rsid w:val="002616C4"/>
    <w:rsid w:val="00261B02"/>
    <w:rsid w:val="00261C4E"/>
    <w:rsid w:val="00264111"/>
    <w:rsid w:val="00264E56"/>
    <w:rsid w:val="00265A63"/>
    <w:rsid w:val="002670CD"/>
    <w:rsid w:val="002677BD"/>
    <w:rsid w:val="002704EB"/>
    <w:rsid w:val="002708E3"/>
    <w:rsid w:val="00272757"/>
    <w:rsid w:val="00272B07"/>
    <w:rsid w:val="00273583"/>
    <w:rsid w:val="00274408"/>
    <w:rsid w:val="00274CDA"/>
    <w:rsid w:val="00275726"/>
    <w:rsid w:val="002762F5"/>
    <w:rsid w:val="00280D61"/>
    <w:rsid w:val="00282D65"/>
    <w:rsid w:val="00283592"/>
    <w:rsid w:val="002842D3"/>
    <w:rsid w:val="002854D5"/>
    <w:rsid w:val="00286F04"/>
    <w:rsid w:val="00291E12"/>
    <w:rsid w:val="00292360"/>
    <w:rsid w:val="00292475"/>
    <w:rsid w:val="0029259E"/>
    <w:rsid w:val="00292B90"/>
    <w:rsid w:val="0029401E"/>
    <w:rsid w:val="002943B0"/>
    <w:rsid w:val="0029597D"/>
    <w:rsid w:val="00296BA6"/>
    <w:rsid w:val="00296F0B"/>
    <w:rsid w:val="00297B17"/>
    <w:rsid w:val="002A100B"/>
    <w:rsid w:val="002A1315"/>
    <w:rsid w:val="002A2CBC"/>
    <w:rsid w:val="002A305D"/>
    <w:rsid w:val="002A33AF"/>
    <w:rsid w:val="002A4019"/>
    <w:rsid w:val="002A4A2F"/>
    <w:rsid w:val="002A58F3"/>
    <w:rsid w:val="002A5E13"/>
    <w:rsid w:val="002B0AAE"/>
    <w:rsid w:val="002B0E7D"/>
    <w:rsid w:val="002B6669"/>
    <w:rsid w:val="002B7172"/>
    <w:rsid w:val="002C33AA"/>
    <w:rsid w:val="002C3DC8"/>
    <w:rsid w:val="002C45D0"/>
    <w:rsid w:val="002C46D1"/>
    <w:rsid w:val="002C6E3D"/>
    <w:rsid w:val="002C72EA"/>
    <w:rsid w:val="002C7556"/>
    <w:rsid w:val="002D0639"/>
    <w:rsid w:val="002D075F"/>
    <w:rsid w:val="002D1262"/>
    <w:rsid w:val="002D2312"/>
    <w:rsid w:val="002D3BB8"/>
    <w:rsid w:val="002D3F76"/>
    <w:rsid w:val="002D4321"/>
    <w:rsid w:val="002D5F6E"/>
    <w:rsid w:val="002D64B7"/>
    <w:rsid w:val="002D7844"/>
    <w:rsid w:val="002D7A72"/>
    <w:rsid w:val="002E0FE7"/>
    <w:rsid w:val="002E2630"/>
    <w:rsid w:val="002E3F8B"/>
    <w:rsid w:val="002E40B5"/>
    <w:rsid w:val="002E6A03"/>
    <w:rsid w:val="002E7199"/>
    <w:rsid w:val="002F1BC4"/>
    <w:rsid w:val="002F297F"/>
    <w:rsid w:val="002F3072"/>
    <w:rsid w:val="002F4806"/>
    <w:rsid w:val="002F538C"/>
    <w:rsid w:val="002F6561"/>
    <w:rsid w:val="002F6670"/>
    <w:rsid w:val="00300433"/>
    <w:rsid w:val="0030360F"/>
    <w:rsid w:val="00303D67"/>
    <w:rsid w:val="00304566"/>
    <w:rsid w:val="0030542A"/>
    <w:rsid w:val="0030542F"/>
    <w:rsid w:val="00307A5E"/>
    <w:rsid w:val="003115EC"/>
    <w:rsid w:val="003120D1"/>
    <w:rsid w:val="003128E2"/>
    <w:rsid w:val="00312F69"/>
    <w:rsid w:val="00315976"/>
    <w:rsid w:val="00316847"/>
    <w:rsid w:val="00320054"/>
    <w:rsid w:val="003211D9"/>
    <w:rsid w:val="00321A57"/>
    <w:rsid w:val="00321A87"/>
    <w:rsid w:val="00322D1F"/>
    <w:rsid w:val="00323902"/>
    <w:rsid w:val="00323BB7"/>
    <w:rsid w:val="00326298"/>
    <w:rsid w:val="003265CA"/>
    <w:rsid w:val="00330354"/>
    <w:rsid w:val="00332351"/>
    <w:rsid w:val="0033238F"/>
    <w:rsid w:val="00335184"/>
    <w:rsid w:val="00335C9B"/>
    <w:rsid w:val="00335D5F"/>
    <w:rsid w:val="0033623E"/>
    <w:rsid w:val="00336354"/>
    <w:rsid w:val="00337609"/>
    <w:rsid w:val="00337CBD"/>
    <w:rsid w:val="0034043E"/>
    <w:rsid w:val="003413C0"/>
    <w:rsid w:val="0034186D"/>
    <w:rsid w:val="00343686"/>
    <w:rsid w:val="0034446B"/>
    <w:rsid w:val="00344DD8"/>
    <w:rsid w:val="00345F63"/>
    <w:rsid w:val="003467EF"/>
    <w:rsid w:val="00346928"/>
    <w:rsid w:val="003470C8"/>
    <w:rsid w:val="00347E6B"/>
    <w:rsid w:val="003506BE"/>
    <w:rsid w:val="003537D6"/>
    <w:rsid w:val="00354868"/>
    <w:rsid w:val="003558EE"/>
    <w:rsid w:val="00355DCE"/>
    <w:rsid w:val="00356857"/>
    <w:rsid w:val="003569BA"/>
    <w:rsid w:val="00356AC4"/>
    <w:rsid w:val="003570B6"/>
    <w:rsid w:val="0036237F"/>
    <w:rsid w:val="00363A06"/>
    <w:rsid w:val="00364428"/>
    <w:rsid w:val="003646F7"/>
    <w:rsid w:val="00367C35"/>
    <w:rsid w:val="00367F22"/>
    <w:rsid w:val="0037008E"/>
    <w:rsid w:val="0037034E"/>
    <w:rsid w:val="0037052A"/>
    <w:rsid w:val="00372143"/>
    <w:rsid w:val="00372B4D"/>
    <w:rsid w:val="00373E2A"/>
    <w:rsid w:val="00376031"/>
    <w:rsid w:val="003767E0"/>
    <w:rsid w:val="0038190F"/>
    <w:rsid w:val="00381DC1"/>
    <w:rsid w:val="0038218B"/>
    <w:rsid w:val="00384E8F"/>
    <w:rsid w:val="00385113"/>
    <w:rsid w:val="0038526E"/>
    <w:rsid w:val="0038738A"/>
    <w:rsid w:val="0039028C"/>
    <w:rsid w:val="00391046"/>
    <w:rsid w:val="003910D8"/>
    <w:rsid w:val="00392203"/>
    <w:rsid w:val="0039400C"/>
    <w:rsid w:val="003945C8"/>
    <w:rsid w:val="0039465D"/>
    <w:rsid w:val="003960E8"/>
    <w:rsid w:val="003975B0"/>
    <w:rsid w:val="00397B0F"/>
    <w:rsid w:val="003A05C2"/>
    <w:rsid w:val="003A110D"/>
    <w:rsid w:val="003A20A3"/>
    <w:rsid w:val="003A299A"/>
    <w:rsid w:val="003A2ABB"/>
    <w:rsid w:val="003A3E34"/>
    <w:rsid w:val="003A618A"/>
    <w:rsid w:val="003A7FB9"/>
    <w:rsid w:val="003B03FF"/>
    <w:rsid w:val="003B122D"/>
    <w:rsid w:val="003B19EE"/>
    <w:rsid w:val="003B2BB8"/>
    <w:rsid w:val="003B311E"/>
    <w:rsid w:val="003B4C7D"/>
    <w:rsid w:val="003B53E4"/>
    <w:rsid w:val="003B592E"/>
    <w:rsid w:val="003B5DC6"/>
    <w:rsid w:val="003B671D"/>
    <w:rsid w:val="003B77AB"/>
    <w:rsid w:val="003C126A"/>
    <w:rsid w:val="003C2D26"/>
    <w:rsid w:val="003C41E4"/>
    <w:rsid w:val="003C4289"/>
    <w:rsid w:val="003C63FC"/>
    <w:rsid w:val="003C6C33"/>
    <w:rsid w:val="003D00BB"/>
    <w:rsid w:val="003D1CA7"/>
    <w:rsid w:val="003D1D89"/>
    <w:rsid w:val="003D2785"/>
    <w:rsid w:val="003D2871"/>
    <w:rsid w:val="003D34CB"/>
    <w:rsid w:val="003D34E9"/>
    <w:rsid w:val="003D34FF"/>
    <w:rsid w:val="003D3949"/>
    <w:rsid w:val="003D39F9"/>
    <w:rsid w:val="003D3F25"/>
    <w:rsid w:val="003D486F"/>
    <w:rsid w:val="003E008E"/>
    <w:rsid w:val="003E048B"/>
    <w:rsid w:val="003E0675"/>
    <w:rsid w:val="003E1D9D"/>
    <w:rsid w:val="003E5534"/>
    <w:rsid w:val="003E5F35"/>
    <w:rsid w:val="003F0958"/>
    <w:rsid w:val="003F4759"/>
    <w:rsid w:val="003F4995"/>
    <w:rsid w:val="003F4D64"/>
    <w:rsid w:val="003F57E6"/>
    <w:rsid w:val="003F7B49"/>
    <w:rsid w:val="004000FE"/>
    <w:rsid w:val="0040062A"/>
    <w:rsid w:val="00400EDD"/>
    <w:rsid w:val="0040178F"/>
    <w:rsid w:val="00402011"/>
    <w:rsid w:val="00406183"/>
    <w:rsid w:val="00410DA7"/>
    <w:rsid w:val="00412095"/>
    <w:rsid w:val="00414614"/>
    <w:rsid w:val="00414B3C"/>
    <w:rsid w:val="004159C1"/>
    <w:rsid w:val="00415B5D"/>
    <w:rsid w:val="004166A4"/>
    <w:rsid w:val="00417120"/>
    <w:rsid w:val="00420CFE"/>
    <w:rsid w:val="0042157F"/>
    <w:rsid w:val="004236B2"/>
    <w:rsid w:val="00423D29"/>
    <w:rsid w:val="00424699"/>
    <w:rsid w:val="0042538E"/>
    <w:rsid w:val="004254E5"/>
    <w:rsid w:val="00426478"/>
    <w:rsid w:val="00426946"/>
    <w:rsid w:val="00426B97"/>
    <w:rsid w:val="00427226"/>
    <w:rsid w:val="004301A5"/>
    <w:rsid w:val="00431817"/>
    <w:rsid w:val="00432828"/>
    <w:rsid w:val="004334B5"/>
    <w:rsid w:val="004356D3"/>
    <w:rsid w:val="00437EA2"/>
    <w:rsid w:val="004408DD"/>
    <w:rsid w:val="004446C1"/>
    <w:rsid w:val="0044481C"/>
    <w:rsid w:val="004453CD"/>
    <w:rsid w:val="00445669"/>
    <w:rsid w:val="00445D2F"/>
    <w:rsid w:val="0044615B"/>
    <w:rsid w:val="0044791C"/>
    <w:rsid w:val="00450A5C"/>
    <w:rsid w:val="004514FC"/>
    <w:rsid w:val="00451FFB"/>
    <w:rsid w:val="00453075"/>
    <w:rsid w:val="00454FF2"/>
    <w:rsid w:val="004558D3"/>
    <w:rsid w:val="0045647B"/>
    <w:rsid w:val="00457580"/>
    <w:rsid w:val="00457BD5"/>
    <w:rsid w:val="004610BD"/>
    <w:rsid w:val="004612C8"/>
    <w:rsid w:val="00462470"/>
    <w:rsid w:val="00462557"/>
    <w:rsid w:val="004633D5"/>
    <w:rsid w:val="0046595A"/>
    <w:rsid w:val="00465AC9"/>
    <w:rsid w:val="00465D2C"/>
    <w:rsid w:val="00465F3E"/>
    <w:rsid w:val="004670D5"/>
    <w:rsid w:val="00470708"/>
    <w:rsid w:val="00471372"/>
    <w:rsid w:val="00471849"/>
    <w:rsid w:val="0047196B"/>
    <w:rsid w:val="00472E18"/>
    <w:rsid w:val="00472F99"/>
    <w:rsid w:val="0047353C"/>
    <w:rsid w:val="00475AC8"/>
    <w:rsid w:val="00477923"/>
    <w:rsid w:val="0048189F"/>
    <w:rsid w:val="0048225C"/>
    <w:rsid w:val="004830A9"/>
    <w:rsid w:val="00484101"/>
    <w:rsid w:val="00486C10"/>
    <w:rsid w:val="0048911E"/>
    <w:rsid w:val="00490934"/>
    <w:rsid w:val="004914B3"/>
    <w:rsid w:val="00491E52"/>
    <w:rsid w:val="00492B84"/>
    <w:rsid w:val="00493F2A"/>
    <w:rsid w:val="00494631"/>
    <w:rsid w:val="0049511E"/>
    <w:rsid w:val="00495437"/>
    <w:rsid w:val="0049741D"/>
    <w:rsid w:val="004976ED"/>
    <w:rsid w:val="004A0550"/>
    <w:rsid w:val="004A0558"/>
    <w:rsid w:val="004A20F9"/>
    <w:rsid w:val="004A33C9"/>
    <w:rsid w:val="004A38F8"/>
    <w:rsid w:val="004A4297"/>
    <w:rsid w:val="004A50ED"/>
    <w:rsid w:val="004A5E0E"/>
    <w:rsid w:val="004A6003"/>
    <w:rsid w:val="004B19D2"/>
    <w:rsid w:val="004B1F6C"/>
    <w:rsid w:val="004B2E5B"/>
    <w:rsid w:val="004B3B39"/>
    <w:rsid w:val="004B5439"/>
    <w:rsid w:val="004B54CA"/>
    <w:rsid w:val="004B7539"/>
    <w:rsid w:val="004C00C2"/>
    <w:rsid w:val="004C0194"/>
    <w:rsid w:val="004C090D"/>
    <w:rsid w:val="004C166C"/>
    <w:rsid w:val="004C2472"/>
    <w:rsid w:val="004C4936"/>
    <w:rsid w:val="004C559D"/>
    <w:rsid w:val="004C55AE"/>
    <w:rsid w:val="004C7BA4"/>
    <w:rsid w:val="004D08B6"/>
    <w:rsid w:val="004D092F"/>
    <w:rsid w:val="004D0DA5"/>
    <w:rsid w:val="004D0DC1"/>
    <w:rsid w:val="004D2579"/>
    <w:rsid w:val="004D32B5"/>
    <w:rsid w:val="004D600F"/>
    <w:rsid w:val="004D608E"/>
    <w:rsid w:val="004D6FD5"/>
    <w:rsid w:val="004D72C1"/>
    <w:rsid w:val="004D7555"/>
    <w:rsid w:val="004D7C27"/>
    <w:rsid w:val="004E04D3"/>
    <w:rsid w:val="004E06A6"/>
    <w:rsid w:val="004E0934"/>
    <w:rsid w:val="004E0CC3"/>
    <w:rsid w:val="004E20C7"/>
    <w:rsid w:val="004E5195"/>
    <w:rsid w:val="004E528E"/>
    <w:rsid w:val="004E52DF"/>
    <w:rsid w:val="004E5CBF"/>
    <w:rsid w:val="004E7302"/>
    <w:rsid w:val="004E77FC"/>
    <w:rsid w:val="004F09E7"/>
    <w:rsid w:val="004F0B75"/>
    <w:rsid w:val="004F335D"/>
    <w:rsid w:val="004F3C86"/>
    <w:rsid w:val="004F4111"/>
    <w:rsid w:val="004F57FB"/>
    <w:rsid w:val="004F592D"/>
    <w:rsid w:val="004F7745"/>
    <w:rsid w:val="00502A9E"/>
    <w:rsid w:val="00503630"/>
    <w:rsid w:val="0050400D"/>
    <w:rsid w:val="0050404B"/>
    <w:rsid w:val="005056C5"/>
    <w:rsid w:val="00510009"/>
    <w:rsid w:val="00510663"/>
    <w:rsid w:val="005109E5"/>
    <w:rsid w:val="0051115A"/>
    <w:rsid w:val="005135E8"/>
    <w:rsid w:val="00513ACE"/>
    <w:rsid w:val="00514698"/>
    <w:rsid w:val="00515B99"/>
    <w:rsid w:val="00520E12"/>
    <w:rsid w:val="005225EC"/>
    <w:rsid w:val="005235F9"/>
    <w:rsid w:val="005246BE"/>
    <w:rsid w:val="00525587"/>
    <w:rsid w:val="005270DF"/>
    <w:rsid w:val="0053199D"/>
    <w:rsid w:val="0053350A"/>
    <w:rsid w:val="00533A06"/>
    <w:rsid w:val="00534CEB"/>
    <w:rsid w:val="00536AB5"/>
    <w:rsid w:val="00536EB4"/>
    <w:rsid w:val="00537161"/>
    <w:rsid w:val="00537250"/>
    <w:rsid w:val="0054148F"/>
    <w:rsid w:val="00542209"/>
    <w:rsid w:val="005423EB"/>
    <w:rsid w:val="005427C3"/>
    <w:rsid w:val="00542A1D"/>
    <w:rsid w:val="00545C87"/>
    <w:rsid w:val="005466CF"/>
    <w:rsid w:val="0054692D"/>
    <w:rsid w:val="00547422"/>
    <w:rsid w:val="00547623"/>
    <w:rsid w:val="00554F1D"/>
    <w:rsid w:val="005561D6"/>
    <w:rsid w:val="00563317"/>
    <w:rsid w:val="005647D0"/>
    <w:rsid w:val="0056718A"/>
    <w:rsid w:val="005678E3"/>
    <w:rsid w:val="00570A33"/>
    <w:rsid w:val="005715B1"/>
    <w:rsid w:val="00571C8A"/>
    <w:rsid w:val="00571FB4"/>
    <w:rsid w:val="00573356"/>
    <w:rsid w:val="005735D9"/>
    <w:rsid w:val="00574D90"/>
    <w:rsid w:val="005755CC"/>
    <w:rsid w:val="005772B6"/>
    <w:rsid w:val="00580350"/>
    <w:rsid w:val="00580A85"/>
    <w:rsid w:val="00580F2D"/>
    <w:rsid w:val="0058199C"/>
    <w:rsid w:val="00581ABF"/>
    <w:rsid w:val="005826A7"/>
    <w:rsid w:val="0058636D"/>
    <w:rsid w:val="00586479"/>
    <w:rsid w:val="00586D05"/>
    <w:rsid w:val="0059171C"/>
    <w:rsid w:val="00592C11"/>
    <w:rsid w:val="00593242"/>
    <w:rsid w:val="00593FC8"/>
    <w:rsid w:val="00594889"/>
    <w:rsid w:val="00595753"/>
    <w:rsid w:val="00595A02"/>
    <w:rsid w:val="005966EF"/>
    <w:rsid w:val="005A1613"/>
    <w:rsid w:val="005A1A0E"/>
    <w:rsid w:val="005A20B8"/>
    <w:rsid w:val="005A3078"/>
    <w:rsid w:val="005A3988"/>
    <w:rsid w:val="005A4760"/>
    <w:rsid w:val="005A47C8"/>
    <w:rsid w:val="005A59BB"/>
    <w:rsid w:val="005A7763"/>
    <w:rsid w:val="005B02B1"/>
    <w:rsid w:val="005B27E7"/>
    <w:rsid w:val="005B2BB0"/>
    <w:rsid w:val="005B302A"/>
    <w:rsid w:val="005B351B"/>
    <w:rsid w:val="005B53C5"/>
    <w:rsid w:val="005C01FF"/>
    <w:rsid w:val="005C0B78"/>
    <w:rsid w:val="005C16DE"/>
    <w:rsid w:val="005C2749"/>
    <w:rsid w:val="005C3AA9"/>
    <w:rsid w:val="005C4297"/>
    <w:rsid w:val="005C46B7"/>
    <w:rsid w:val="005C5F72"/>
    <w:rsid w:val="005C62F9"/>
    <w:rsid w:val="005D225A"/>
    <w:rsid w:val="005D2D92"/>
    <w:rsid w:val="005D391E"/>
    <w:rsid w:val="005D52A5"/>
    <w:rsid w:val="005D67CB"/>
    <w:rsid w:val="005E01EE"/>
    <w:rsid w:val="005E121F"/>
    <w:rsid w:val="005E161E"/>
    <w:rsid w:val="005E24CF"/>
    <w:rsid w:val="005E35D6"/>
    <w:rsid w:val="005E3DF4"/>
    <w:rsid w:val="005E529B"/>
    <w:rsid w:val="005E53F8"/>
    <w:rsid w:val="005E5825"/>
    <w:rsid w:val="005F1EE9"/>
    <w:rsid w:val="005F230B"/>
    <w:rsid w:val="005F3A5B"/>
    <w:rsid w:val="005F414C"/>
    <w:rsid w:val="005F4C98"/>
    <w:rsid w:val="005F4F35"/>
    <w:rsid w:val="00600204"/>
    <w:rsid w:val="00600F52"/>
    <w:rsid w:val="0060184E"/>
    <w:rsid w:val="00601B7A"/>
    <w:rsid w:val="00602105"/>
    <w:rsid w:val="00602819"/>
    <w:rsid w:val="00605F99"/>
    <w:rsid w:val="0060668E"/>
    <w:rsid w:val="006070D8"/>
    <w:rsid w:val="00611A1B"/>
    <w:rsid w:val="0061215D"/>
    <w:rsid w:val="00612E3E"/>
    <w:rsid w:val="006130CD"/>
    <w:rsid w:val="00613667"/>
    <w:rsid w:val="006150E3"/>
    <w:rsid w:val="00616600"/>
    <w:rsid w:val="00616EE4"/>
    <w:rsid w:val="00617105"/>
    <w:rsid w:val="00625C3C"/>
    <w:rsid w:val="00625D20"/>
    <w:rsid w:val="00627350"/>
    <w:rsid w:val="006308C1"/>
    <w:rsid w:val="00631140"/>
    <w:rsid w:val="0063158E"/>
    <w:rsid w:val="00631DB6"/>
    <w:rsid w:val="00631FC1"/>
    <w:rsid w:val="006323DC"/>
    <w:rsid w:val="00635396"/>
    <w:rsid w:val="006366BD"/>
    <w:rsid w:val="00636AB4"/>
    <w:rsid w:val="00637139"/>
    <w:rsid w:val="006406C4"/>
    <w:rsid w:val="00640F46"/>
    <w:rsid w:val="00641203"/>
    <w:rsid w:val="00646144"/>
    <w:rsid w:val="00646E31"/>
    <w:rsid w:val="006470F1"/>
    <w:rsid w:val="006513A3"/>
    <w:rsid w:val="006514AF"/>
    <w:rsid w:val="00651B35"/>
    <w:rsid w:val="0065210B"/>
    <w:rsid w:val="00652718"/>
    <w:rsid w:val="00652B0B"/>
    <w:rsid w:val="00654E39"/>
    <w:rsid w:val="00655D16"/>
    <w:rsid w:val="00656AF2"/>
    <w:rsid w:val="0066077B"/>
    <w:rsid w:val="006608DF"/>
    <w:rsid w:val="0066153A"/>
    <w:rsid w:val="00661E85"/>
    <w:rsid w:val="00663C8E"/>
    <w:rsid w:val="00665FB6"/>
    <w:rsid w:val="0066640A"/>
    <w:rsid w:val="0066676C"/>
    <w:rsid w:val="00666E29"/>
    <w:rsid w:val="00667C0C"/>
    <w:rsid w:val="00667CA6"/>
    <w:rsid w:val="006709D4"/>
    <w:rsid w:val="006724E2"/>
    <w:rsid w:val="00673666"/>
    <w:rsid w:val="006754F5"/>
    <w:rsid w:val="00675618"/>
    <w:rsid w:val="0067626E"/>
    <w:rsid w:val="0068121B"/>
    <w:rsid w:val="00681255"/>
    <w:rsid w:val="00681783"/>
    <w:rsid w:val="00683B23"/>
    <w:rsid w:val="00683DC7"/>
    <w:rsid w:val="0068792A"/>
    <w:rsid w:val="00690185"/>
    <w:rsid w:val="006909D0"/>
    <w:rsid w:val="006922A6"/>
    <w:rsid w:val="006927E6"/>
    <w:rsid w:val="006928CA"/>
    <w:rsid w:val="0069330B"/>
    <w:rsid w:val="00694C9E"/>
    <w:rsid w:val="0069526E"/>
    <w:rsid w:val="00695CCD"/>
    <w:rsid w:val="00696749"/>
    <w:rsid w:val="00696DFD"/>
    <w:rsid w:val="00697A63"/>
    <w:rsid w:val="00697F7B"/>
    <w:rsid w:val="006A0492"/>
    <w:rsid w:val="006A0E0B"/>
    <w:rsid w:val="006A26E5"/>
    <w:rsid w:val="006A33FE"/>
    <w:rsid w:val="006A3E2D"/>
    <w:rsid w:val="006A4CE7"/>
    <w:rsid w:val="006A79D2"/>
    <w:rsid w:val="006B08C1"/>
    <w:rsid w:val="006B0C47"/>
    <w:rsid w:val="006B19D4"/>
    <w:rsid w:val="006B19FA"/>
    <w:rsid w:val="006B1E4C"/>
    <w:rsid w:val="006B2865"/>
    <w:rsid w:val="006B2E4B"/>
    <w:rsid w:val="006B334D"/>
    <w:rsid w:val="006B7ED6"/>
    <w:rsid w:val="006C3DD8"/>
    <w:rsid w:val="006C5303"/>
    <w:rsid w:val="006C564F"/>
    <w:rsid w:val="006C5AE3"/>
    <w:rsid w:val="006C5F4E"/>
    <w:rsid w:val="006C6A58"/>
    <w:rsid w:val="006C7679"/>
    <w:rsid w:val="006D19FE"/>
    <w:rsid w:val="006D1B36"/>
    <w:rsid w:val="006D3047"/>
    <w:rsid w:val="006D4ED3"/>
    <w:rsid w:val="006E0B8E"/>
    <w:rsid w:val="006E100E"/>
    <w:rsid w:val="006E215A"/>
    <w:rsid w:val="006E2C27"/>
    <w:rsid w:val="006E452C"/>
    <w:rsid w:val="006E4CD8"/>
    <w:rsid w:val="006E6470"/>
    <w:rsid w:val="006E65F0"/>
    <w:rsid w:val="006E670A"/>
    <w:rsid w:val="006E70C0"/>
    <w:rsid w:val="006E7B8B"/>
    <w:rsid w:val="006F1836"/>
    <w:rsid w:val="006F27CF"/>
    <w:rsid w:val="006F316B"/>
    <w:rsid w:val="006F31A4"/>
    <w:rsid w:val="006F3E8B"/>
    <w:rsid w:val="006F4FAC"/>
    <w:rsid w:val="007005FD"/>
    <w:rsid w:val="007007C8"/>
    <w:rsid w:val="007036D7"/>
    <w:rsid w:val="0070434E"/>
    <w:rsid w:val="007043DC"/>
    <w:rsid w:val="007045EA"/>
    <w:rsid w:val="007050AA"/>
    <w:rsid w:val="007062C2"/>
    <w:rsid w:val="00711ABE"/>
    <w:rsid w:val="00711B2D"/>
    <w:rsid w:val="007125E4"/>
    <w:rsid w:val="0071296F"/>
    <w:rsid w:val="00712B4F"/>
    <w:rsid w:val="00712BC9"/>
    <w:rsid w:val="007139FF"/>
    <w:rsid w:val="00713D9D"/>
    <w:rsid w:val="007161F2"/>
    <w:rsid w:val="00720A78"/>
    <w:rsid w:val="007218E7"/>
    <w:rsid w:val="007219F1"/>
    <w:rsid w:val="0072290A"/>
    <w:rsid w:val="00725BF1"/>
    <w:rsid w:val="00731024"/>
    <w:rsid w:val="007317B7"/>
    <w:rsid w:val="00734645"/>
    <w:rsid w:val="007350E8"/>
    <w:rsid w:val="007357A7"/>
    <w:rsid w:val="00736E89"/>
    <w:rsid w:val="00737CF5"/>
    <w:rsid w:val="0074157B"/>
    <w:rsid w:val="00741ABF"/>
    <w:rsid w:val="00743460"/>
    <w:rsid w:val="007445B4"/>
    <w:rsid w:val="007453E0"/>
    <w:rsid w:val="00745761"/>
    <w:rsid w:val="007458A6"/>
    <w:rsid w:val="00746B3A"/>
    <w:rsid w:val="007471E7"/>
    <w:rsid w:val="0074741F"/>
    <w:rsid w:val="00747A12"/>
    <w:rsid w:val="00751D6C"/>
    <w:rsid w:val="00752033"/>
    <w:rsid w:val="0075306D"/>
    <w:rsid w:val="007554DB"/>
    <w:rsid w:val="007563FF"/>
    <w:rsid w:val="0075681E"/>
    <w:rsid w:val="00756DA7"/>
    <w:rsid w:val="00757515"/>
    <w:rsid w:val="00760425"/>
    <w:rsid w:val="007606D4"/>
    <w:rsid w:val="00760FDA"/>
    <w:rsid w:val="00763B6A"/>
    <w:rsid w:val="007675E6"/>
    <w:rsid w:val="00767D69"/>
    <w:rsid w:val="007710FC"/>
    <w:rsid w:val="0077272F"/>
    <w:rsid w:val="00772CBE"/>
    <w:rsid w:val="00772F2C"/>
    <w:rsid w:val="00775698"/>
    <w:rsid w:val="00776E30"/>
    <w:rsid w:val="0077709B"/>
    <w:rsid w:val="007777CF"/>
    <w:rsid w:val="00781B25"/>
    <w:rsid w:val="00782103"/>
    <w:rsid w:val="00783704"/>
    <w:rsid w:val="00783867"/>
    <w:rsid w:val="00784ABC"/>
    <w:rsid w:val="00784C2F"/>
    <w:rsid w:val="00785261"/>
    <w:rsid w:val="00787023"/>
    <w:rsid w:val="0078790A"/>
    <w:rsid w:val="00790EE1"/>
    <w:rsid w:val="0079148B"/>
    <w:rsid w:val="00792D87"/>
    <w:rsid w:val="007936A1"/>
    <w:rsid w:val="0079544C"/>
    <w:rsid w:val="00795A46"/>
    <w:rsid w:val="00795D40"/>
    <w:rsid w:val="00796C18"/>
    <w:rsid w:val="0079724D"/>
    <w:rsid w:val="0079792B"/>
    <w:rsid w:val="00797ECB"/>
    <w:rsid w:val="007A2AB8"/>
    <w:rsid w:val="007A36D5"/>
    <w:rsid w:val="007A4204"/>
    <w:rsid w:val="007A6887"/>
    <w:rsid w:val="007A69F6"/>
    <w:rsid w:val="007A7016"/>
    <w:rsid w:val="007A70E7"/>
    <w:rsid w:val="007A7269"/>
    <w:rsid w:val="007A78F2"/>
    <w:rsid w:val="007A7A18"/>
    <w:rsid w:val="007B0256"/>
    <w:rsid w:val="007B261A"/>
    <w:rsid w:val="007B287C"/>
    <w:rsid w:val="007B2FF8"/>
    <w:rsid w:val="007B3EC6"/>
    <w:rsid w:val="007B41A2"/>
    <w:rsid w:val="007B4C58"/>
    <w:rsid w:val="007B5047"/>
    <w:rsid w:val="007B5A04"/>
    <w:rsid w:val="007B5E2A"/>
    <w:rsid w:val="007C19D2"/>
    <w:rsid w:val="007C28B9"/>
    <w:rsid w:val="007C2A94"/>
    <w:rsid w:val="007C30D3"/>
    <w:rsid w:val="007C4792"/>
    <w:rsid w:val="007D24ED"/>
    <w:rsid w:val="007D2C7C"/>
    <w:rsid w:val="007D37DC"/>
    <w:rsid w:val="007D5800"/>
    <w:rsid w:val="007D5A08"/>
    <w:rsid w:val="007D62CD"/>
    <w:rsid w:val="007D79E9"/>
    <w:rsid w:val="007E36BF"/>
    <w:rsid w:val="007E40C7"/>
    <w:rsid w:val="007E4AEC"/>
    <w:rsid w:val="007E4B18"/>
    <w:rsid w:val="007E5009"/>
    <w:rsid w:val="007E5441"/>
    <w:rsid w:val="007E5B55"/>
    <w:rsid w:val="007E5F7F"/>
    <w:rsid w:val="007E69EF"/>
    <w:rsid w:val="007E6AAF"/>
    <w:rsid w:val="007E72D9"/>
    <w:rsid w:val="007F0423"/>
    <w:rsid w:val="007F152B"/>
    <w:rsid w:val="007F2474"/>
    <w:rsid w:val="007F3D08"/>
    <w:rsid w:val="007F6C39"/>
    <w:rsid w:val="007F7F49"/>
    <w:rsid w:val="008007CF"/>
    <w:rsid w:val="008009A4"/>
    <w:rsid w:val="00800AD2"/>
    <w:rsid w:val="00802735"/>
    <w:rsid w:val="00803E6B"/>
    <w:rsid w:val="0080417A"/>
    <w:rsid w:val="0080481F"/>
    <w:rsid w:val="00805AD5"/>
    <w:rsid w:val="00807F94"/>
    <w:rsid w:val="008105B1"/>
    <w:rsid w:val="00811B9A"/>
    <w:rsid w:val="00811E17"/>
    <w:rsid w:val="0081246B"/>
    <w:rsid w:val="00815ADB"/>
    <w:rsid w:val="00815B32"/>
    <w:rsid w:val="00816168"/>
    <w:rsid w:val="00816730"/>
    <w:rsid w:val="008177F2"/>
    <w:rsid w:val="00820333"/>
    <w:rsid w:val="00821113"/>
    <w:rsid w:val="00824656"/>
    <w:rsid w:val="00825EB9"/>
    <w:rsid w:val="00826424"/>
    <w:rsid w:val="0082737B"/>
    <w:rsid w:val="0083126E"/>
    <w:rsid w:val="00831A0B"/>
    <w:rsid w:val="00831A24"/>
    <w:rsid w:val="008328B5"/>
    <w:rsid w:val="00832D7A"/>
    <w:rsid w:val="0083378B"/>
    <w:rsid w:val="00833C86"/>
    <w:rsid w:val="0083675C"/>
    <w:rsid w:val="00836815"/>
    <w:rsid w:val="0084018E"/>
    <w:rsid w:val="008426CE"/>
    <w:rsid w:val="00842E81"/>
    <w:rsid w:val="00844E47"/>
    <w:rsid w:val="008454EB"/>
    <w:rsid w:val="008474F8"/>
    <w:rsid w:val="0085098B"/>
    <w:rsid w:val="00852CF3"/>
    <w:rsid w:val="00853E71"/>
    <w:rsid w:val="00857D06"/>
    <w:rsid w:val="00861B03"/>
    <w:rsid w:val="00864124"/>
    <w:rsid w:val="00864131"/>
    <w:rsid w:val="00865081"/>
    <w:rsid w:val="008666BD"/>
    <w:rsid w:val="00870045"/>
    <w:rsid w:val="0087231F"/>
    <w:rsid w:val="00872B36"/>
    <w:rsid w:val="00874D3F"/>
    <w:rsid w:val="00875509"/>
    <w:rsid w:val="00881850"/>
    <w:rsid w:val="00882413"/>
    <w:rsid w:val="008832F8"/>
    <w:rsid w:val="00883BD0"/>
    <w:rsid w:val="00884F4B"/>
    <w:rsid w:val="00885A10"/>
    <w:rsid w:val="00887391"/>
    <w:rsid w:val="00887D75"/>
    <w:rsid w:val="00887EC6"/>
    <w:rsid w:val="00890722"/>
    <w:rsid w:val="00890EDE"/>
    <w:rsid w:val="00891F53"/>
    <w:rsid w:val="008921A5"/>
    <w:rsid w:val="00892525"/>
    <w:rsid w:val="00892D03"/>
    <w:rsid w:val="00893060"/>
    <w:rsid w:val="00895126"/>
    <w:rsid w:val="00895734"/>
    <w:rsid w:val="00895CF8"/>
    <w:rsid w:val="0089643C"/>
    <w:rsid w:val="008964FA"/>
    <w:rsid w:val="00897671"/>
    <w:rsid w:val="00897DB9"/>
    <w:rsid w:val="008A0D3C"/>
    <w:rsid w:val="008A14A5"/>
    <w:rsid w:val="008A3117"/>
    <w:rsid w:val="008A3B93"/>
    <w:rsid w:val="008A4A1E"/>
    <w:rsid w:val="008A4DDF"/>
    <w:rsid w:val="008A5FE6"/>
    <w:rsid w:val="008A750D"/>
    <w:rsid w:val="008A7D19"/>
    <w:rsid w:val="008B0101"/>
    <w:rsid w:val="008B06A1"/>
    <w:rsid w:val="008B42C6"/>
    <w:rsid w:val="008B4DAA"/>
    <w:rsid w:val="008B5209"/>
    <w:rsid w:val="008B745F"/>
    <w:rsid w:val="008C120B"/>
    <w:rsid w:val="008C20A0"/>
    <w:rsid w:val="008C53EB"/>
    <w:rsid w:val="008C5B0A"/>
    <w:rsid w:val="008C5CEC"/>
    <w:rsid w:val="008C70A4"/>
    <w:rsid w:val="008C7417"/>
    <w:rsid w:val="008C7BC3"/>
    <w:rsid w:val="008C7BE7"/>
    <w:rsid w:val="008D0509"/>
    <w:rsid w:val="008D05F2"/>
    <w:rsid w:val="008D196F"/>
    <w:rsid w:val="008D3610"/>
    <w:rsid w:val="008D4A50"/>
    <w:rsid w:val="008D5597"/>
    <w:rsid w:val="008D571A"/>
    <w:rsid w:val="008D7F32"/>
    <w:rsid w:val="008E1565"/>
    <w:rsid w:val="008E2729"/>
    <w:rsid w:val="008E2840"/>
    <w:rsid w:val="008E4017"/>
    <w:rsid w:val="008E62AD"/>
    <w:rsid w:val="008F04B3"/>
    <w:rsid w:val="008F26F7"/>
    <w:rsid w:val="008F3490"/>
    <w:rsid w:val="008F44B5"/>
    <w:rsid w:val="008F4CEB"/>
    <w:rsid w:val="008F5349"/>
    <w:rsid w:val="008F5FB7"/>
    <w:rsid w:val="008F6848"/>
    <w:rsid w:val="008F73BF"/>
    <w:rsid w:val="00900A6D"/>
    <w:rsid w:val="0090181E"/>
    <w:rsid w:val="009019B8"/>
    <w:rsid w:val="00904722"/>
    <w:rsid w:val="00906208"/>
    <w:rsid w:val="00907DC5"/>
    <w:rsid w:val="00910313"/>
    <w:rsid w:val="0091033A"/>
    <w:rsid w:val="009111D6"/>
    <w:rsid w:val="00911DF3"/>
    <w:rsid w:val="009155F8"/>
    <w:rsid w:val="00915E89"/>
    <w:rsid w:val="0091624B"/>
    <w:rsid w:val="00917845"/>
    <w:rsid w:val="009206B8"/>
    <w:rsid w:val="0092121F"/>
    <w:rsid w:val="009225F0"/>
    <w:rsid w:val="0092328E"/>
    <w:rsid w:val="00923ED2"/>
    <w:rsid w:val="009240C2"/>
    <w:rsid w:val="00924325"/>
    <w:rsid w:val="0092485E"/>
    <w:rsid w:val="009276FC"/>
    <w:rsid w:val="009308C2"/>
    <w:rsid w:val="00931A27"/>
    <w:rsid w:val="00931B52"/>
    <w:rsid w:val="009325F9"/>
    <w:rsid w:val="00932A21"/>
    <w:rsid w:val="00932D7B"/>
    <w:rsid w:val="009333DB"/>
    <w:rsid w:val="00933AAC"/>
    <w:rsid w:val="00934B37"/>
    <w:rsid w:val="009353A2"/>
    <w:rsid w:val="0093736A"/>
    <w:rsid w:val="009403BF"/>
    <w:rsid w:val="00940F5E"/>
    <w:rsid w:val="009413AC"/>
    <w:rsid w:val="00942C23"/>
    <w:rsid w:val="00947DB7"/>
    <w:rsid w:val="009508D7"/>
    <w:rsid w:val="00950B3D"/>
    <w:rsid w:val="00951C91"/>
    <w:rsid w:val="00954FAA"/>
    <w:rsid w:val="00956D5A"/>
    <w:rsid w:val="00957614"/>
    <w:rsid w:val="00957827"/>
    <w:rsid w:val="00957F52"/>
    <w:rsid w:val="00963E05"/>
    <w:rsid w:val="00964771"/>
    <w:rsid w:val="00967518"/>
    <w:rsid w:val="00967B15"/>
    <w:rsid w:val="009719CD"/>
    <w:rsid w:val="009722E2"/>
    <w:rsid w:val="00973164"/>
    <w:rsid w:val="00973961"/>
    <w:rsid w:val="0097481E"/>
    <w:rsid w:val="00974902"/>
    <w:rsid w:val="00976D03"/>
    <w:rsid w:val="00980543"/>
    <w:rsid w:val="00981E39"/>
    <w:rsid w:val="00982B41"/>
    <w:rsid w:val="00983DCE"/>
    <w:rsid w:val="00983F9B"/>
    <w:rsid w:val="00984496"/>
    <w:rsid w:val="0098767F"/>
    <w:rsid w:val="00992111"/>
    <w:rsid w:val="00992565"/>
    <w:rsid w:val="009929FE"/>
    <w:rsid w:val="009945B7"/>
    <w:rsid w:val="00995C19"/>
    <w:rsid w:val="009A0C46"/>
    <w:rsid w:val="009A0E29"/>
    <w:rsid w:val="009A4660"/>
    <w:rsid w:val="009A4EFB"/>
    <w:rsid w:val="009A57E8"/>
    <w:rsid w:val="009A590E"/>
    <w:rsid w:val="009B0AF9"/>
    <w:rsid w:val="009B21A8"/>
    <w:rsid w:val="009B231D"/>
    <w:rsid w:val="009B29D2"/>
    <w:rsid w:val="009B4B90"/>
    <w:rsid w:val="009B51F8"/>
    <w:rsid w:val="009B5659"/>
    <w:rsid w:val="009B5A23"/>
    <w:rsid w:val="009B710E"/>
    <w:rsid w:val="009C06DE"/>
    <w:rsid w:val="009C2F1D"/>
    <w:rsid w:val="009C36BE"/>
    <w:rsid w:val="009D174F"/>
    <w:rsid w:val="009D1ADB"/>
    <w:rsid w:val="009D1DB8"/>
    <w:rsid w:val="009D3B37"/>
    <w:rsid w:val="009D3CDC"/>
    <w:rsid w:val="009D44EF"/>
    <w:rsid w:val="009D4E69"/>
    <w:rsid w:val="009D64D5"/>
    <w:rsid w:val="009E05A7"/>
    <w:rsid w:val="009E0BDC"/>
    <w:rsid w:val="009E1FA2"/>
    <w:rsid w:val="009E3D4E"/>
    <w:rsid w:val="009E4440"/>
    <w:rsid w:val="009E563B"/>
    <w:rsid w:val="009E5B59"/>
    <w:rsid w:val="009E6BE0"/>
    <w:rsid w:val="009E724A"/>
    <w:rsid w:val="009F0E69"/>
    <w:rsid w:val="009F246E"/>
    <w:rsid w:val="009F4E28"/>
    <w:rsid w:val="009F53F4"/>
    <w:rsid w:val="009F7B0D"/>
    <w:rsid w:val="009F7E33"/>
    <w:rsid w:val="00A02F7B"/>
    <w:rsid w:val="00A03984"/>
    <w:rsid w:val="00A03A3C"/>
    <w:rsid w:val="00A0470E"/>
    <w:rsid w:val="00A101C9"/>
    <w:rsid w:val="00A10C20"/>
    <w:rsid w:val="00A112BD"/>
    <w:rsid w:val="00A128B4"/>
    <w:rsid w:val="00A14414"/>
    <w:rsid w:val="00A15D20"/>
    <w:rsid w:val="00A17BF5"/>
    <w:rsid w:val="00A2020D"/>
    <w:rsid w:val="00A2063D"/>
    <w:rsid w:val="00A20A25"/>
    <w:rsid w:val="00A22C91"/>
    <w:rsid w:val="00A230A1"/>
    <w:rsid w:val="00A250A9"/>
    <w:rsid w:val="00A25347"/>
    <w:rsid w:val="00A257CC"/>
    <w:rsid w:val="00A27694"/>
    <w:rsid w:val="00A30147"/>
    <w:rsid w:val="00A313A9"/>
    <w:rsid w:val="00A31EC0"/>
    <w:rsid w:val="00A328B0"/>
    <w:rsid w:val="00A33F19"/>
    <w:rsid w:val="00A3402B"/>
    <w:rsid w:val="00A34776"/>
    <w:rsid w:val="00A3600F"/>
    <w:rsid w:val="00A4222A"/>
    <w:rsid w:val="00A459F7"/>
    <w:rsid w:val="00A46120"/>
    <w:rsid w:val="00A4629C"/>
    <w:rsid w:val="00A470E7"/>
    <w:rsid w:val="00A545D0"/>
    <w:rsid w:val="00A54650"/>
    <w:rsid w:val="00A54B1D"/>
    <w:rsid w:val="00A55216"/>
    <w:rsid w:val="00A5600C"/>
    <w:rsid w:val="00A56C0D"/>
    <w:rsid w:val="00A5731B"/>
    <w:rsid w:val="00A573F5"/>
    <w:rsid w:val="00A61DF5"/>
    <w:rsid w:val="00A61E26"/>
    <w:rsid w:val="00A625E5"/>
    <w:rsid w:val="00A62923"/>
    <w:rsid w:val="00A63FDD"/>
    <w:rsid w:val="00A6519A"/>
    <w:rsid w:val="00A656C6"/>
    <w:rsid w:val="00A6596E"/>
    <w:rsid w:val="00A70AA1"/>
    <w:rsid w:val="00A72BF4"/>
    <w:rsid w:val="00A73B9C"/>
    <w:rsid w:val="00A7555F"/>
    <w:rsid w:val="00A77313"/>
    <w:rsid w:val="00A775FE"/>
    <w:rsid w:val="00A8083B"/>
    <w:rsid w:val="00A809E4"/>
    <w:rsid w:val="00A81D51"/>
    <w:rsid w:val="00A85A68"/>
    <w:rsid w:val="00A864A6"/>
    <w:rsid w:val="00A86EFC"/>
    <w:rsid w:val="00A86F71"/>
    <w:rsid w:val="00A90A5B"/>
    <w:rsid w:val="00A91EF8"/>
    <w:rsid w:val="00A923C8"/>
    <w:rsid w:val="00A928D1"/>
    <w:rsid w:val="00A9327E"/>
    <w:rsid w:val="00A93FAA"/>
    <w:rsid w:val="00A94481"/>
    <w:rsid w:val="00A95BB1"/>
    <w:rsid w:val="00A95DAC"/>
    <w:rsid w:val="00A96171"/>
    <w:rsid w:val="00AA2690"/>
    <w:rsid w:val="00AA47A8"/>
    <w:rsid w:val="00AA53A3"/>
    <w:rsid w:val="00AA5B1B"/>
    <w:rsid w:val="00AA669E"/>
    <w:rsid w:val="00AB10F4"/>
    <w:rsid w:val="00AB23BA"/>
    <w:rsid w:val="00AB2CB2"/>
    <w:rsid w:val="00AB35EC"/>
    <w:rsid w:val="00AB6EFC"/>
    <w:rsid w:val="00AC0798"/>
    <w:rsid w:val="00AC09F9"/>
    <w:rsid w:val="00AC0AD8"/>
    <w:rsid w:val="00AC1357"/>
    <w:rsid w:val="00AC1893"/>
    <w:rsid w:val="00AC246D"/>
    <w:rsid w:val="00AC32A0"/>
    <w:rsid w:val="00AC3895"/>
    <w:rsid w:val="00AC464A"/>
    <w:rsid w:val="00AC4C95"/>
    <w:rsid w:val="00AC6697"/>
    <w:rsid w:val="00AC6D5D"/>
    <w:rsid w:val="00AC7441"/>
    <w:rsid w:val="00AC7B8A"/>
    <w:rsid w:val="00AC7DE1"/>
    <w:rsid w:val="00AD226D"/>
    <w:rsid w:val="00AD2FB0"/>
    <w:rsid w:val="00AD3F85"/>
    <w:rsid w:val="00AD564F"/>
    <w:rsid w:val="00AD5F54"/>
    <w:rsid w:val="00AD7C12"/>
    <w:rsid w:val="00AD7DA0"/>
    <w:rsid w:val="00AE002F"/>
    <w:rsid w:val="00AE0445"/>
    <w:rsid w:val="00AE1BF0"/>
    <w:rsid w:val="00AE1DAB"/>
    <w:rsid w:val="00AE29DA"/>
    <w:rsid w:val="00AE2DBA"/>
    <w:rsid w:val="00AE3F8B"/>
    <w:rsid w:val="00AE473D"/>
    <w:rsid w:val="00AE6DEE"/>
    <w:rsid w:val="00AE752B"/>
    <w:rsid w:val="00AF0341"/>
    <w:rsid w:val="00AF0F75"/>
    <w:rsid w:val="00AF13CD"/>
    <w:rsid w:val="00AF3E8F"/>
    <w:rsid w:val="00AF3EB7"/>
    <w:rsid w:val="00AF45B5"/>
    <w:rsid w:val="00AF45B7"/>
    <w:rsid w:val="00AF616F"/>
    <w:rsid w:val="00AF6804"/>
    <w:rsid w:val="00B0066F"/>
    <w:rsid w:val="00B01CC5"/>
    <w:rsid w:val="00B02054"/>
    <w:rsid w:val="00B027B7"/>
    <w:rsid w:val="00B02CF9"/>
    <w:rsid w:val="00B02E3D"/>
    <w:rsid w:val="00B032F3"/>
    <w:rsid w:val="00B03637"/>
    <w:rsid w:val="00B04161"/>
    <w:rsid w:val="00B043C4"/>
    <w:rsid w:val="00B04705"/>
    <w:rsid w:val="00B0508E"/>
    <w:rsid w:val="00B06627"/>
    <w:rsid w:val="00B06737"/>
    <w:rsid w:val="00B0770C"/>
    <w:rsid w:val="00B11A40"/>
    <w:rsid w:val="00B11BB9"/>
    <w:rsid w:val="00B12401"/>
    <w:rsid w:val="00B1295A"/>
    <w:rsid w:val="00B12F5A"/>
    <w:rsid w:val="00B13E6F"/>
    <w:rsid w:val="00B21BC0"/>
    <w:rsid w:val="00B225BD"/>
    <w:rsid w:val="00B2428B"/>
    <w:rsid w:val="00B255C4"/>
    <w:rsid w:val="00B25BA8"/>
    <w:rsid w:val="00B25DCC"/>
    <w:rsid w:val="00B26727"/>
    <w:rsid w:val="00B26AB3"/>
    <w:rsid w:val="00B27C86"/>
    <w:rsid w:val="00B30395"/>
    <w:rsid w:val="00B30854"/>
    <w:rsid w:val="00B32AA6"/>
    <w:rsid w:val="00B33652"/>
    <w:rsid w:val="00B34349"/>
    <w:rsid w:val="00B34AA9"/>
    <w:rsid w:val="00B34DF4"/>
    <w:rsid w:val="00B36767"/>
    <w:rsid w:val="00B37C99"/>
    <w:rsid w:val="00B40774"/>
    <w:rsid w:val="00B40D15"/>
    <w:rsid w:val="00B4134E"/>
    <w:rsid w:val="00B429C0"/>
    <w:rsid w:val="00B43E18"/>
    <w:rsid w:val="00B447EB"/>
    <w:rsid w:val="00B45816"/>
    <w:rsid w:val="00B45C7F"/>
    <w:rsid w:val="00B4702C"/>
    <w:rsid w:val="00B47414"/>
    <w:rsid w:val="00B5082A"/>
    <w:rsid w:val="00B50F3A"/>
    <w:rsid w:val="00B51A49"/>
    <w:rsid w:val="00B53D5A"/>
    <w:rsid w:val="00B551EE"/>
    <w:rsid w:val="00B55713"/>
    <w:rsid w:val="00B56579"/>
    <w:rsid w:val="00B57FF3"/>
    <w:rsid w:val="00B60227"/>
    <w:rsid w:val="00B61CD9"/>
    <w:rsid w:val="00B628C1"/>
    <w:rsid w:val="00B646E8"/>
    <w:rsid w:val="00B64E1E"/>
    <w:rsid w:val="00B658B3"/>
    <w:rsid w:val="00B65EF0"/>
    <w:rsid w:val="00B666AE"/>
    <w:rsid w:val="00B66708"/>
    <w:rsid w:val="00B66E36"/>
    <w:rsid w:val="00B67EAB"/>
    <w:rsid w:val="00B70051"/>
    <w:rsid w:val="00B70842"/>
    <w:rsid w:val="00B714B2"/>
    <w:rsid w:val="00B71D1E"/>
    <w:rsid w:val="00B72D1D"/>
    <w:rsid w:val="00B77AF6"/>
    <w:rsid w:val="00B80604"/>
    <w:rsid w:val="00B81907"/>
    <w:rsid w:val="00B83565"/>
    <w:rsid w:val="00B85F99"/>
    <w:rsid w:val="00B868F0"/>
    <w:rsid w:val="00B914AF"/>
    <w:rsid w:val="00B91E6D"/>
    <w:rsid w:val="00B92CD5"/>
    <w:rsid w:val="00B97BE3"/>
    <w:rsid w:val="00BA0E4C"/>
    <w:rsid w:val="00BA182F"/>
    <w:rsid w:val="00BA1F29"/>
    <w:rsid w:val="00BA228C"/>
    <w:rsid w:val="00BA2A6A"/>
    <w:rsid w:val="00BA2DB9"/>
    <w:rsid w:val="00BA3FEA"/>
    <w:rsid w:val="00BA453B"/>
    <w:rsid w:val="00BA5766"/>
    <w:rsid w:val="00BA6206"/>
    <w:rsid w:val="00BB0096"/>
    <w:rsid w:val="00BB0585"/>
    <w:rsid w:val="00BB2F37"/>
    <w:rsid w:val="00BB31A8"/>
    <w:rsid w:val="00BB325A"/>
    <w:rsid w:val="00BB4325"/>
    <w:rsid w:val="00BB4414"/>
    <w:rsid w:val="00BB608B"/>
    <w:rsid w:val="00BB69FB"/>
    <w:rsid w:val="00BC1F7A"/>
    <w:rsid w:val="00BC2F41"/>
    <w:rsid w:val="00BC4783"/>
    <w:rsid w:val="00BC6002"/>
    <w:rsid w:val="00BC678A"/>
    <w:rsid w:val="00BC7770"/>
    <w:rsid w:val="00BD04C0"/>
    <w:rsid w:val="00BD0731"/>
    <w:rsid w:val="00BD1267"/>
    <w:rsid w:val="00BD256D"/>
    <w:rsid w:val="00BD3925"/>
    <w:rsid w:val="00BD403E"/>
    <w:rsid w:val="00BD45CB"/>
    <w:rsid w:val="00BE46AF"/>
    <w:rsid w:val="00BE5953"/>
    <w:rsid w:val="00BE5E78"/>
    <w:rsid w:val="00BE632A"/>
    <w:rsid w:val="00BE7148"/>
    <w:rsid w:val="00BE77F3"/>
    <w:rsid w:val="00BF07C4"/>
    <w:rsid w:val="00BF07F5"/>
    <w:rsid w:val="00BF156E"/>
    <w:rsid w:val="00BF2413"/>
    <w:rsid w:val="00BF2689"/>
    <w:rsid w:val="00BF3388"/>
    <w:rsid w:val="00BF3F27"/>
    <w:rsid w:val="00BF40CD"/>
    <w:rsid w:val="00BF45AC"/>
    <w:rsid w:val="00BF4AD7"/>
    <w:rsid w:val="00BF4C21"/>
    <w:rsid w:val="00BF6FE5"/>
    <w:rsid w:val="00C02080"/>
    <w:rsid w:val="00C0311C"/>
    <w:rsid w:val="00C03D77"/>
    <w:rsid w:val="00C05917"/>
    <w:rsid w:val="00C06636"/>
    <w:rsid w:val="00C066F6"/>
    <w:rsid w:val="00C072CA"/>
    <w:rsid w:val="00C077C9"/>
    <w:rsid w:val="00C10132"/>
    <w:rsid w:val="00C10B00"/>
    <w:rsid w:val="00C12052"/>
    <w:rsid w:val="00C13281"/>
    <w:rsid w:val="00C14FE5"/>
    <w:rsid w:val="00C15699"/>
    <w:rsid w:val="00C160FF"/>
    <w:rsid w:val="00C161D4"/>
    <w:rsid w:val="00C16C0C"/>
    <w:rsid w:val="00C16F2A"/>
    <w:rsid w:val="00C16FBD"/>
    <w:rsid w:val="00C2115B"/>
    <w:rsid w:val="00C2172A"/>
    <w:rsid w:val="00C22D47"/>
    <w:rsid w:val="00C22EC8"/>
    <w:rsid w:val="00C23BD6"/>
    <w:rsid w:val="00C246EF"/>
    <w:rsid w:val="00C24E3B"/>
    <w:rsid w:val="00C25549"/>
    <w:rsid w:val="00C25FFF"/>
    <w:rsid w:val="00C26D92"/>
    <w:rsid w:val="00C271CC"/>
    <w:rsid w:val="00C309F5"/>
    <w:rsid w:val="00C32639"/>
    <w:rsid w:val="00C32892"/>
    <w:rsid w:val="00C33A90"/>
    <w:rsid w:val="00C33D38"/>
    <w:rsid w:val="00C448EA"/>
    <w:rsid w:val="00C44BF0"/>
    <w:rsid w:val="00C4733F"/>
    <w:rsid w:val="00C473D4"/>
    <w:rsid w:val="00C520D2"/>
    <w:rsid w:val="00C546FE"/>
    <w:rsid w:val="00C54ACC"/>
    <w:rsid w:val="00C5603C"/>
    <w:rsid w:val="00C564C4"/>
    <w:rsid w:val="00C57037"/>
    <w:rsid w:val="00C606CF"/>
    <w:rsid w:val="00C60A0C"/>
    <w:rsid w:val="00C62042"/>
    <w:rsid w:val="00C62BB0"/>
    <w:rsid w:val="00C64291"/>
    <w:rsid w:val="00C64912"/>
    <w:rsid w:val="00C64B33"/>
    <w:rsid w:val="00C64E67"/>
    <w:rsid w:val="00C67717"/>
    <w:rsid w:val="00C678D5"/>
    <w:rsid w:val="00C7030B"/>
    <w:rsid w:val="00C704E2"/>
    <w:rsid w:val="00C725DD"/>
    <w:rsid w:val="00C72BE9"/>
    <w:rsid w:val="00C73BDB"/>
    <w:rsid w:val="00C73C3E"/>
    <w:rsid w:val="00C73D58"/>
    <w:rsid w:val="00C74BBC"/>
    <w:rsid w:val="00C77380"/>
    <w:rsid w:val="00C773A5"/>
    <w:rsid w:val="00C80767"/>
    <w:rsid w:val="00C8104A"/>
    <w:rsid w:val="00C812C1"/>
    <w:rsid w:val="00C85A6B"/>
    <w:rsid w:val="00C86CC4"/>
    <w:rsid w:val="00C86D0B"/>
    <w:rsid w:val="00C874E0"/>
    <w:rsid w:val="00C878F4"/>
    <w:rsid w:val="00C928A3"/>
    <w:rsid w:val="00C9415A"/>
    <w:rsid w:val="00C95BE4"/>
    <w:rsid w:val="00C975FB"/>
    <w:rsid w:val="00CA16AE"/>
    <w:rsid w:val="00CA17AA"/>
    <w:rsid w:val="00CA4BFA"/>
    <w:rsid w:val="00CA4FA8"/>
    <w:rsid w:val="00CA5402"/>
    <w:rsid w:val="00CA6CE0"/>
    <w:rsid w:val="00CA7DF8"/>
    <w:rsid w:val="00CA7E30"/>
    <w:rsid w:val="00CB1D8F"/>
    <w:rsid w:val="00CB2EC8"/>
    <w:rsid w:val="00CB359E"/>
    <w:rsid w:val="00CB35B4"/>
    <w:rsid w:val="00CB5169"/>
    <w:rsid w:val="00CB5EB8"/>
    <w:rsid w:val="00CB6902"/>
    <w:rsid w:val="00CB6927"/>
    <w:rsid w:val="00CB6EC4"/>
    <w:rsid w:val="00CB6ED6"/>
    <w:rsid w:val="00CB6FDB"/>
    <w:rsid w:val="00CB7EE9"/>
    <w:rsid w:val="00CC07F4"/>
    <w:rsid w:val="00CC16DD"/>
    <w:rsid w:val="00CC1E27"/>
    <w:rsid w:val="00CC4C1C"/>
    <w:rsid w:val="00CC7269"/>
    <w:rsid w:val="00CC7797"/>
    <w:rsid w:val="00CD02C4"/>
    <w:rsid w:val="00CD2B93"/>
    <w:rsid w:val="00CD38EF"/>
    <w:rsid w:val="00CD3C7B"/>
    <w:rsid w:val="00CD4697"/>
    <w:rsid w:val="00CE145F"/>
    <w:rsid w:val="00CE1ABE"/>
    <w:rsid w:val="00CE3217"/>
    <w:rsid w:val="00CE4891"/>
    <w:rsid w:val="00CE4979"/>
    <w:rsid w:val="00CE4A85"/>
    <w:rsid w:val="00CE4B7F"/>
    <w:rsid w:val="00CE534C"/>
    <w:rsid w:val="00CE6232"/>
    <w:rsid w:val="00CE7B4B"/>
    <w:rsid w:val="00CF00C4"/>
    <w:rsid w:val="00CF059A"/>
    <w:rsid w:val="00CF0AB6"/>
    <w:rsid w:val="00CF0D5B"/>
    <w:rsid w:val="00CF2D73"/>
    <w:rsid w:val="00CF3F2A"/>
    <w:rsid w:val="00CF4D62"/>
    <w:rsid w:val="00CF5D36"/>
    <w:rsid w:val="00D006B0"/>
    <w:rsid w:val="00D00763"/>
    <w:rsid w:val="00D024F2"/>
    <w:rsid w:val="00D0268F"/>
    <w:rsid w:val="00D02942"/>
    <w:rsid w:val="00D033E2"/>
    <w:rsid w:val="00D048C2"/>
    <w:rsid w:val="00D05A30"/>
    <w:rsid w:val="00D05CBB"/>
    <w:rsid w:val="00D077E0"/>
    <w:rsid w:val="00D115B2"/>
    <w:rsid w:val="00D11985"/>
    <w:rsid w:val="00D17F8D"/>
    <w:rsid w:val="00D20EF7"/>
    <w:rsid w:val="00D22DC4"/>
    <w:rsid w:val="00D22F6A"/>
    <w:rsid w:val="00D24B94"/>
    <w:rsid w:val="00D24FDA"/>
    <w:rsid w:val="00D252A1"/>
    <w:rsid w:val="00D25A44"/>
    <w:rsid w:val="00D27386"/>
    <w:rsid w:val="00D30DE8"/>
    <w:rsid w:val="00D32488"/>
    <w:rsid w:val="00D35A3E"/>
    <w:rsid w:val="00D36AF0"/>
    <w:rsid w:val="00D40154"/>
    <w:rsid w:val="00D40694"/>
    <w:rsid w:val="00D41BE2"/>
    <w:rsid w:val="00D423CC"/>
    <w:rsid w:val="00D425D7"/>
    <w:rsid w:val="00D42690"/>
    <w:rsid w:val="00D43EB6"/>
    <w:rsid w:val="00D50CB8"/>
    <w:rsid w:val="00D512CA"/>
    <w:rsid w:val="00D51C83"/>
    <w:rsid w:val="00D53A84"/>
    <w:rsid w:val="00D53ACF"/>
    <w:rsid w:val="00D54D95"/>
    <w:rsid w:val="00D54E8B"/>
    <w:rsid w:val="00D559AC"/>
    <w:rsid w:val="00D56DD4"/>
    <w:rsid w:val="00D601DE"/>
    <w:rsid w:val="00D60720"/>
    <w:rsid w:val="00D60F66"/>
    <w:rsid w:val="00D619AF"/>
    <w:rsid w:val="00D62986"/>
    <w:rsid w:val="00D73271"/>
    <w:rsid w:val="00D73C29"/>
    <w:rsid w:val="00D7535A"/>
    <w:rsid w:val="00D75683"/>
    <w:rsid w:val="00D76A3E"/>
    <w:rsid w:val="00D77A57"/>
    <w:rsid w:val="00D77AC4"/>
    <w:rsid w:val="00D80B64"/>
    <w:rsid w:val="00D82A48"/>
    <w:rsid w:val="00D84B5F"/>
    <w:rsid w:val="00D855C9"/>
    <w:rsid w:val="00D86213"/>
    <w:rsid w:val="00D91D90"/>
    <w:rsid w:val="00D92402"/>
    <w:rsid w:val="00D92755"/>
    <w:rsid w:val="00D94155"/>
    <w:rsid w:val="00D9422A"/>
    <w:rsid w:val="00D94DDE"/>
    <w:rsid w:val="00D94E6B"/>
    <w:rsid w:val="00D97594"/>
    <w:rsid w:val="00D97AB6"/>
    <w:rsid w:val="00DA2A3D"/>
    <w:rsid w:val="00DA4F6A"/>
    <w:rsid w:val="00DA5609"/>
    <w:rsid w:val="00DA65BC"/>
    <w:rsid w:val="00DA68E1"/>
    <w:rsid w:val="00DA7FEB"/>
    <w:rsid w:val="00DB3576"/>
    <w:rsid w:val="00DB4A0D"/>
    <w:rsid w:val="00DB5277"/>
    <w:rsid w:val="00DB5375"/>
    <w:rsid w:val="00DB636B"/>
    <w:rsid w:val="00DB7B0E"/>
    <w:rsid w:val="00DB7C21"/>
    <w:rsid w:val="00DC18C4"/>
    <w:rsid w:val="00DC2061"/>
    <w:rsid w:val="00DC27FF"/>
    <w:rsid w:val="00DC40DC"/>
    <w:rsid w:val="00DC4300"/>
    <w:rsid w:val="00DC7D1A"/>
    <w:rsid w:val="00DD0470"/>
    <w:rsid w:val="00DD053D"/>
    <w:rsid w:val="00DD0F97"/>
    <w:rsid w:val="00DD4061"/>
    <w:rsid w:val="00DD422A"/>
    <w:rsid w:val="00DD4C2C"/>
    <w:rsid w:val="00DD4F3F"/>
    <w:rsid w:val="00DD687D"/>
    <w:rsid w:val="00DD7563"/>
    <w:rsid w:val="00DD7718"/>
    <w:rsid w:val="00DD79AC"/>
    <w:rsid w:val="00DE01D1"/>
    <w:rsid w:val="00DE10A1"/>
    <w:rsid w:val="00DE19EF"/>
    <w:rsid w:val="00DE29EF"/>
    <w:rsid w:val="00DE34E5"/>
    <w:rsid w:val="00DE3F08"/>
    <w:rsid w:val="00DE3FB5"/>
    <w:rsid w:val="00DE4946"/>
    <w:rsid w:val="00DE5AB4"/>
    <w:rsid w:val="00DE69FE"/>
    <w:rsid w:val="00DE6D8D"/>
    <w:rsid w:val="00DE754C"/>
    <w:rsid w:val="00DF00EF"/>
    <w:rsid w:val="00DF2ED6"/>
    <w:rsid w:val="00DF34DF"/>
    <w:rsid w:val="00DF4174"/>
    <w:rsid w:val="00DF5355"/>
    <w:rsid w:val="00DF5696"/>
    <w:rsid w:val="00DF6090"/>
    <w:rsid w:val="00E023D6"/>
    <w:rsid w:val="00E02F17"/>
    <w:rsid w:val="00E03FDA"/>
    <w:rsid w:val="00E04AF9"/>
    <w:rsid w:val="00E05238"/>
    <w:rsid w:val="00E0594C"/>
    <w:rsid w:val="00E0715E"/>
    <w:rsid w:val="00E1034A"/>
    <w:rsid w:val="00E11175"/>
    <w:rsid w:val="00E1168E"/>
    <w:rsid w:val="00E11C0F"/>
    <w:rsid w:val="00E14005"/>
    <w:rsid w:val="00E14D5B"/>
    <w:rsid w:val="00E15659"/>
    <w:rsid w:val="00E17A9E"/>
    <w:rsid w:val="00E205B9"/>
    <w:rsid w:val="00E237C4"/>
    <w:rsid w:val="00E23CBC"/>
    <w:rsid w:val="00E2482D"/>
    <w:rsid w:val="00E2521C"/>
    <w:rsid w:val="00E2655E"/>
    <w:rsid w:val="00E268AC"/>
    <w:rsid w:val="00E27122"/>
    <w:rsid w:val="00E306E8"/>
    <w:rsid w:val="00E30F11"/>
    <w:rsid w:val="00E314FC"/>
    <w:rsid w:val="00E32C7F"/>
    <w:rsid w:val="00E33FEA"/>
    <w:rsid w:val="00E34548"/>
    <w:rsid w:val="00E34BF5"/>
    <w:rsid w:val="00E3600C"/>
    <w:rsid w:val="00E36D2C"/>
    <w:rsid w:val="00E37863"/>
    <w:rsid w:val="00E37CB0"/>
    <w:rsid w:val="00E40015"/>
    <w:rsid w:val="00E407FE"/>
    <w:rsid w:val="00E4134F"/>
    <w:rsid w:val="00E41719"/>
    <w:rsid w:val="00E41900"/>
    <w:rsid w:val="00E42964"/>
    <w:rsid w:val="00E432A1"/>
    <w:rsid w:val="00E44AA2"/>
    <w:rsid w:val="00E44DC3"/>
    <w:rsid w:val="00E45F88"/>
    <w:rsid w:val="00E47958"/>
    <w:rsid w:val="00E47FE3"/>
    <w:rsid w:val="00E5001A"/>
    <w:rsid w:val="00E5043D"/>
    <w:rsid w:val="00E50F46"/>
    <w:rsid w:val="00E519A8"/>
    <w:rsid w:val="00E51A3B"/>
    <w:rsid w:val="00E51E7A"/>
    <w:rsid w:val="00E527A8"/>
    <w:rsid w:val="00E53EC5"/>
    <w:rsid w:val="00E541D3"/>
    <w:rsid w:val="00E548A8"/>
    <w:rsid w:val="00E56061"/>
    <w:rsid w:val="00E57DC1"/>
    <w:rsid w:val="00E61C2D"/>
    <w:rsid w:val="00E61EAC"/>
    <w:rsid w:val="00E677C1"/>
    <w:rsid w:val="00E67A99"/>
    <w:rsid w:val="00E67FE4"/>
    <w:rsid w:val="00E72C36"/>
    <w:rsid w:val="00E737CC"/>
    <w:rsid w:val="00E7406D"/>
    <w:rsid w:val="00E74ED5"/>
    <w:rsid w:val="00E75731"/>
    <w:rsid w:val="00E80C6B"/>
    <w:rsid w:val="00E81C5D"/>
    <w:rsid w:val="00E863BA"/>
    <w:rsid w:val="00E869D2"/>
    <w:rsid w:val="00E86EA9"/>
    <w:rsid w:val="00E9016B"/>
    <w:rsid w:val="00E9100A"/>
    <w:rsid w:val="00E91C64"/>
    <w:rsid w:val="00E91FB2"/>
    <w:rsid w:val="00E94395"/>
    <w:rsid w:val="00E94C40"/>
    <w:rsid w:val="00E97D6B"/>
    <w:rsid w:val="00EA1263"/>
    <w:rsid w:val="00EA4999"/>
    <w:rsid w:val="00EA5BC1"/>
    <w:rsid w:val="00EA676C"/>
    <w:rsid w:val="00EA76C0"/>
    <w:rsid w:val="00EB1D9D"/>
    <w:rsid w:val="00EB2606"/>
    <w:rsid w:val="00EB4A2A"/>
    <w:rsid w:val="00EB4E88"/>
    <w:rsid w:val="00EB56C5"/>
    <w:rsid w:val="00EB78A9"/>
    <w:rsid w:val="00EB7EC3"/>
    <w:rsid w:val="00EC0F84"/>
    <w:rsid w:val="00EC24DF"/>
    <w:rsid w:val="00EC2FDD"/>
    <w:rsid w:val="00EC4EF3"/>
    <w:rsid w:val="00ED19D4"/>
    <w:rsid w:val="00ED2869"/>
    <w:rsid w:val="00ED2AAE"/>
    <w:rsid w:val="00ED373F"/>
    <w:rsid w:val="00ED4C16"/>
    <w:rsid w:val="00ED5630"/>
    <w:rsid w:val="00ED6792"/>
    <w:rsid w:val="00ED6F4F"/>
    <w:rsid w:val="00ED79F4"/>
    <w:rsid w:val="00EE0F78"/>
    <w:rsid w:val="00EE3817"/>
    <w:rsid w:val="00EE4035"/>
    <w:rsid w:val="00EE54E1"/>
    <w:rsid w:val="00EF0F2A"/>
    <w:rsid w:val="00EF100F"/>
    <w:rsid w:val="00EF1498"/>
    <w:rsid w:val="00EF1F20"/>
    <w:rsid w:val="00EF2777"/>
    <w:rsid w:val="00EF299C"/>
    <w:rsid w:val="00EF2AC0"/>
    <w:rsid w:val="00EF32B4"/>
    <w:rsid w:val="00EF3306"/>
    <w:rsid w:val="00EF460B"/>
    <w:rsid w:val="00EF63E7"/>
    <w:rsid w:val="00EF7C55"/>
    <w:rsid w:val="00F00F29"/>
    <w:rsid w:val="00F030A6"/>
    <w:rsid w:val="00F03E12"/>
    <w:rsid w:val="00F04339"/>
    <w:rsid w:val="00F0590D"/>
    <w:rsid w:val="00F05920"/>
    <w:rsid w:val="00F05D48"/>
    <w:rsid w:val="00F078A5"/>
    <w:rsid w:val="00F10718"/>
    <w:rsid w:val="00F13231"/>
    <w:rsid w:val="00F141CB"/>
    <w:rsid w:val="00F17AF4"/>
    <w:rsid w:val="00F21973"/>
    <w:rsid w:val="00F2428E"/>
    <w:rsid w:val="00F25DFC"/>
    <w:rsid w:val="00F30CEF"/>
    <w:rsid w:val="00F3125E"/>
    <w:rsid w:val="00F32B1D"/>
    <w:rsid w:val="00F3352D"/>
    <w:rsid w:val="00F34244"/>
    <w:rsid w:val="00F35476"/>
    <w:rsid w:val="00F36D9E"/>
    <w:rsid w:val="00F3711A"/>
    <w:rsid w:val="00F37DE3"/>
    <w:rsid w:val="00F41056"/>
    <w:rsid w:val="00F41783"/>
    <w:rsid w:val="00F41A3C"/>
    <w:rsid w:val="00F41C47"/>
    <w:rsid w:val="00F42F1C"/>
    <w:rsid w:val="00F42F99"/>
    <w:rsid w:val="00F439C3"/>
    <w:rsid w:val="00F44D2B"/>
    <w:rsid w:val="00F52C82"/>
    <w:rsid w:val="00F5310E"/>
    <w:rsid w:val="00F56331"/>
    <w:rsid w:val="00F611F7"/>
    <w:rsid w:val="00F616D2"/>
    <w:rsid w:val="00F627A6"/>
    <w:rsid w:val="00F66F22"/>
    <w:rsid w:val="00F6777E"/>
    <w:rsid w:val="00F67F94"/>
    <w:rsid w:val="00F705B8"/>
    <w:rsid w:val="00F71AE1"/>
    <w:rsid w:val="00F72516"/>
    <w:rsid w:val="00F7371C"/>
    <w:rsid w:val="00F751F4"/>
    <w:rsid w:val="00F80261"/>
    <w:rsid w:val="00F80D77"/>
    <w:rsid w:val="00F81A46"/>
    <w:rsid w:val="00F82E33"/>
    <w:rsid w:val="00F83160"/>
    <w:rsid w:val="00F8481C"/>
    <w:rsid w:val="00F85737"/>
    <w:rsid w:val="00F940DF"/>
    <w:rsid w:val="00F95C4A"/>
    <w:rsid w:val="00F96A86"/>
    <w:rsid w:val="00FA1C68"/>
    <w:rsid w:val="00FA6E6C"/>
    <w:rsid w:val="00FB0637"/>
    <w:rsid w:val="00FB1827"/>
    <w:rsid w:val="00FB2381"/>
    <w:rsid w:val="00FB5514"/>
    <w:rsid w:val="00FB5555"/>
    <w:rsid w:val="00FB6BE5"/>
    <w:rsid w:val="00FB6D9B"/>
    <w:rsid w:val="00FC0A6B"/>
    <w:rsid w:val="00FC1830"/>
    <w:rsid w:val="00FC190F"/>
    <w:rsid w:val="00FC31CF"/>
    <w:rsid w:val="00FC4CE4"/>
    <w:rsid w:val="00FC7F46"/>
    <w:rsid w:val="00FD0084"/>
    <w:rsid w:val="00FD0350"/>
    <w:rsid w:val="00FD1FBC"/>
    <w:rsid w:val="00FD5765"/>
    <w:rsid w:val="00FD58BE"/>
    <w:rsid w:val="00FD6738"/>
    <w:rsid w:val="00FD7251"/>
    <w:rsid w:val="00FE0643"/>
    <w:rsid w:val="00FE1A1C"/>
    <w:rsid w:val="00FE201A"/>
    <w:rsid w:val="00FE257D"/>
    <w:rsid w:val="00FE3350"/>
    <w:rsid w:val="00FE385B"/>
    <w:rsid w:val="00FE4D7B"/>
    <w:rsid w:val="00FE51F5"/>
    <w:rsid w:val="00FE584B"/>
    <w:rsid w:val="00FE63C3"/>
    <w:rsid w:val="00FE7F8B"/>
    <w:rsid w:val="00FF0039"/>
    <w:rsid w:val="00FF01CB"/>
    <w:rsid w:val="00FF023D"/>
    <w:rsid w:val="00FF0DF2"/>
    <w:rsid w:val="00FF1C8E"/>
    <w:rsid w:val="00FF2C4A"/>
    <w:rsid w:val="00FF3BDD"/>
    <w:rsid w:val="00FF50AD"/>
    <w:rsid w:val="00FF587E"/>
    <w:rsid w:val="00FF5D4B"/>
    <w:rsid w:val="00FF7DE3"/>
    <w:rsid w:val="0100C3C7"/>
    <w:rsid w:val="0163CA16"/>
    <w:rsid w:val="019C65C5"/>
    <w:rsid w:val="019D3F60"/>
    <w:rsid w:val="01AA1F4C"/>
    <w:rsid w:val="01D89A1A"/>
    <w:rsid w:val="03B9D212"/>
    <w:rsid w:val="03D379BC"/>
    <w:rsid w:val="03D92445"/>
    <w:rsid w:val="03DDDBF4"/>
    <w:rsid w:val="03E336B6"/>
    <w:rsid w:val="03EB2F33"/>
    <w:rsid w:val="04232C4E"/>
    <w:rsid w:val="049EBA2B"/>
    <w:rsid w:val="04B2850D"/>
    <w:rsid w:val="04D446BB"/>
    <w:rsid w:val="04DA0797"/>
    <w:rsid w:val="053B1630"/>
    <w:rsid w:val="059CB9B4"/>
    <w:rsid w:val="05DD9BF5"/>
    <w:rsid w:val="05F0D3E8"/>
    <w:rsid w:val="05FF2F59"/>
    <w:rsid w:val="0647A9A7"/>
    <w:rsid w:val="067E6198"/>
    <w:rsid w:val="0685FF34"/>
    <w:rsid w:val="06B7CB0A"/>
    <w:rsid w:val="06D7A6FE"/>
    <w:rsid w:val="07157710"/>
    <w:rsid w:val="072BBEB6"/>
    <w:rsid w:val="0839E77F"/>
    <w:rsid w:val="08AB8995"/>
    <w:rsid w:val="08CEE866"/>
    <w:rsid w:val="0964CAED"/>
    <w:rsid w:val="09A5D84D"/>
    <w:rsid w:val="09EAE04C"/>
    <w:rsid w:val="09F022D9"/>
    <w:rsid w:val="0A37516E"/>
    <w:rsid w:val="0A3FB3D6"/>
    <w:rsid w:val="0A5C8F4A"/>
    <w:rsid w:val="0AB5B1E3"/>
    <w:rsid w:val="0AD5117F"/>
    <w:rsid w:val="0AFCB1BF"/>
    <w:rsid w:val="0B66D6CB"/>
    <w:rsid w:val="0B748BD7"/>
    <w:rsid w:val="0B9CEF7F"/>
    <w:rsid w:val="0CA4EB59"/>
    <w:rsid w:val="0CCCB9ED"/>
    <w:rsid w:val="0CEB75D7"/>
    <w:rsid w:val="0D057D0B"/>
    <w:rsid w:val="0D119B7E"/>
    <w:rsid w:val="0D36BC34"/>
    <w:rsid w:val="0D4FA511"/>
    <w:rsid w:val="0DAAD20B"/>
    <w:rsid w:val="0DB3F99B"/>
    <w:rsid w:val="0DB53801"/>
    <w:rsid w:val="0DB74430"/>
    <w:rsid w:val="0DE07431"/>
    <w:rsid w:val="0E3C7858"/>
    <w:rsid w:val="0E47B161"/>
    <w:rsid w:val="0E6A3312"/>
    <w:rsid w:val="0EC059A7"/>
    <w:rsid w:val="0EDB8D69"/>
    <w:rsid w:val="0EE50C24"/>
    <w:rsid w:val="0F03FF9F"/>
    <w:rsid w:val="0F64F4BA"/>
    <w:rsid w:val="0F6A400D"/>
    <w:rsid w:val="0F9EA451"/>
    <w:rsid w:val="0FCE1DD7"/>
    <w:rsid w:val="102803C1"/>
    <w:rsid w:val="1050F975"/>
    <w:rsid w:val="106B2B16"/>
    <w:rsid w:val="107EA820"/>
    <w:rsid w:val="10F8E977"/>
    <w:rsid w:val="112B2F5D"/>
    <w:rsid w:val="114FE00C"/>
    <w:rsid w:val="11CFE8F3"/>
    <w:rsid w:val="11F5BE06"/>
    <w:rsid w:val="121EC833"/>
    <w:rsid w:val="122A1B8D"/>
    <w:rsid w:val="1231A16E"/>
    <w:rsid w:val="123663AE"/>
    <w:rsid w:val="12C38DC6"/>
    <w:rsid w:val="131DF6A9"/>
    <w:rsid w:val="132C22AF"/>
    <w:rsid w:val="13FBA3DB"/>
    <w:rsid w:val="14840B8E"/>
    <w:rsid w:val="14CEA3B4"/>
    <w:rsid w:val="1546D2A2"/>
    <w:rsid w:val="15CF509C"/>
    <w:rsid w:val="16182625"/>
    <w:rsid w:val="1621F7A6"/>
    <w:rsid w:val="167B0D09"/>
    <w:rsid w:val="169A2233"/>
    <w:rsid w:val="16DB2C16"/>
    <w:rsid w:val="16FD8A71"/>
    <w:rsid w:val="170A136F"/>
    <w:rsid w:val="171A3E43"/>
    <w:rsid w:val="17265883"/>
    <w:rsid w:val="178F1A9B"/>
    <w:rsid w:val="17A541BD"/>
    <w:rsid w:val="17B2D1C1"/>
    <w:rsid w:val="17B6035A"/>
    <w:rsid w:val="17E265A1"/>
    <w:rsid w:val="17EB9488"/>
    <w:rsid w:val="1823B272"/>
    <w:rsid w:val="184DC72B"/>
    <w:rsid w:val="1850C589"/>
    <w:rsid w:val="18515C42"/>
    <w:rsid w:val="18544EEC"/>
    <w:rsid w:val="188B0AE9"/>
    <w:rsid w:val="188C73A9"/>
    <w:rsid w:val="18A07EEE"/>
    <w:rsid w:val="18A5F6A2"/>
    <w:rsid w:val="18C783BF"/>
    <w:rsid w:val="1901E825"/>
    <w:rsid w:val="190F0520"/>
    <w:rsid w:val="19A3BD35"/>
    <w:rsid w:val="19B1E422"/>
    <w:rsid w:val="1A15CE22"/>
    <w:rsid w:val="1A21CEE4"/>
    <w:rsid w:val="1A2D5DC5"/>
    <w:rsid w:val="1A8C82CC"/>
    <w:rsid w:val="1AC21C69"/>
    <w:rsid w:val="1B22D4D3"/>
    <w:rsid w:val="1B2C0C7D"/>
    <w:rsid w:val="1B4B6898"/>
    <w:rsid w:val="1C0E1107"/>
    <w:rsid w:val="1C17F22F"/>
    <w:rsid w:val="1C2F3778"/>
    <w:rsid w:val="1C2F7C4E"/>
    <w:rsid w:val="1C416168"/>
    <w:rsid w:val="1C5606E7"/>
    <w:rsid w:val="1C7ADE03"/>
    <w:rsid w:val="1CB16121"/>
    <w:rsid w:val="1CB8BFF4"/>
    <w:rsid w:val="1CBF9B5A"/>
    <w:rsid w:val="1CF45B69"/>
    <w:rsid w:val="1D0F76BB"/>
    <w:rsid w:val="1D25ACB2"/>
    <w:rsid w:val="1D4E73F1"/>
    <w:rsid w:val="1D59B40C"/>
    <w:rsid w:val="1D66A36C"/>
    <w:rsid w:val="1D9FF192"/>
    <w:rsid w:val="1DB12AFC"/>
    <w:rsid w:val="1DD6A325"/>
    <w:rsid w:val="1E182370"/>
    <w:rsid w:val="1E30A769"/>
    <w:rsid w:val="1E82302F"/>
    <w:rsid w:val="1E931FD8"/>
    <w:rsid w:val="1EB6622F"/>
    <w:rsid w:val="1EE0C136"/>
    <w:rsid w:val="1F3EF73D"/>
    <w:rsid w:val="1FBDE9C8"/>
    <w:rsid w:val="1FE9B0D9"/>
    <w:rsid w:val="2052234A"/>
    <w:rsid w:val="207E9857"/>
    <w:rsid w:val="209F8388"/>
    <w:rsid w:val="21491B28"/>
    <w:rsid w:val="217E29FB"/>
    <w:rsid w:val="226B336C"/>
    <w:rsid w:val="22C0248C"/>
    <w:rsid w:val="22D2DE63"/>
    <w:rsid w:val="2328061F"/>
    <w:rsid w:val="23375CE1"/>
    <w:rsid w:val="23482BBB"/>
    <w:rsid w:val="235FB48B"/>
    <w:rsid w:val="23E7AD4D"/>
    <w:rsid w:val="23E8AAA4"/>
    <w:rsid w:val="23F5C4F4"/>
    <w:rsid w:val="24360689"/>
    <w:rsid w:val="251E3938"/>
    <w:rsid w:val="254136A9"/>
    <w:rsid w:val="25574C4F"/>
    <w:rsid w:val="25851867"/>
    <w:rsid w:val="2596229A"/>
    <w:rsid w:val="25E0FAD1"/>
    <w:rsid w:val="2606EB62"/>
    <w:rsid w:val="265B8EA9"/>
    <w:rsid w:val="266C8BF8"/>
    <w:rsid w:val="26997E40"/>
    <w:rsid w:val="26EC23C8"/>
    <w:rsid w:val="275C16DF"/>
    <w:rsid w:val="277655C0"/>
    <w:rsid w:val="27EB874E"/>
    <w:rsid w:val="28195B0C"/>
    <w:rsid w:val="282AF665"/>
    <w:rsid w:val="287FD5C7"/>
    <w:rsid w:val="28AFC8A3"/>
    <w:rsid w:val="28C2881C"/>
    <w:rsid w:val="28C524AF"/>
    <w:rsid w:val="28E08E8B"/>
    <w:rsid w:val="28E49733"/>
    <w:rsid w:val="28EF4C6D"/>
    <w:rsid w:val="2936B7E3"/>
    <w:rsid w:val="298BA569"/>
    <w:rsid w:val="298DD623"/>
    <w:rsid w:val="298E7744"/>
    <w:rsid w:val="29C3E1D6"/>
    <w:rsid w:val="29FFB055"/>
    <w:rsid w:val="2A1BF6D0"/>
    <w:rsid w:val="2A2F44E8"/>
    <w:rsid w:val="2A558DB9"/>
    <w:rsid w:val="2A912165"/>
    <w:rsid w:val="2A94D62C"/>
    <w:rsid w:val="2AE24915"/>
    <w:rsid w:val="2AF389D0"/>
    <w:rsid w:val="2AFB7889"/>
    <w:rsid w:val="2B0EBEA0"/>
    <w:rsid w:val="2B4C1A37"/>
    <w:rsid w:val="2BCC5E0A"/>
    <w:rsid w:val="2BD89A48"/>
    <w:rsid w:val="2C926E90"/>
    <w:rsid w:val="2CCE7DC6"/>
    <w:rsid w:val="2D0316D8"/>
    <w:rsid w:val="2D19935C"/>
    <w:rsid w:val="2D513F2A"/>
    <w:rsid w:val="2D88AACC"/>
    <w:rsid w:val="2D92868F"/>
    <w:rsid w:val="2DF8F446"/>
    <w:rsid w:val="2E182B2D"/>
    <w:rsid w:val="2E2D45DF"/>
    <w:rsid w:val="2E31E582"/>
    <w:rsid w:val="2E6D3231"/>
    <w:rsid w:val="2E910524"/>
    <w:rsid w:val="2F1A60DA"/>
    <w:rsid w:val="2F99D0BC"/>
    <w:rsid w:val="2FF1CA6A"/>
    <w:rsid w:val="30871753"/>
    <w:rsid w:val="308F681B"/>
    <w:rsid w:val="30A2D388"/>
    <w:rsid w:val="30AAD233"/>
    <w:rsid w:val="31017908"/>
    <w:rsid w:val="319C455C"/>
    <w:rsid w:val="31B268A8"/>
    <w:rsid w:val="31EDD5A8"/>
    <w:rsid w:val="320A4187"/>
    <w:rsid w:val="321654F4"/>
    <w:rsid w:val="323520CD"/>
    <w:rsid w:val="32829A89"/>
    <w:rsid w:val="328ABA03"/>
    <w:rsid w:val="328FB18B"/>
    <w:rsid w:val="32A364EB"/>
    <w:rsid w:val="32E9D5EB"/>
    <w:rsid w:val="3324CC83"/>
    <w:rsid w:val="33264476"/>
    <w:rsid w:val="332F0AD7"/>
    <w:rsid w:val="333B8ADF"/>
    <w:rsid w:val="333D6B93"/>
    <w:rsid w:val="335FAE24"/>
    <w:rsid w:val="337BAA6E"/>
    <w:rsid w:val="33975AB0"/>
    <w:rsid w:val="33C32408"/>
    <w:rsid w:val="33DC052C"/>
    <w:rsid w:val="33E23E17"/>
    <w:rsid w:val="346263D6"/>
    <w:rsid w:val="347AC5CD"/>
    <w:rsid w:val="34CB3F70"/>
    <w:rsid w:val="35219F3B"/>
    <w:rsid w:val="35283D67"/>
    <w:rsid w:val="35AE2894"/>
    <w:rsid w:val="35B07FC4"/>
    <w:rsid w:val="35B97212"/>
    <w:rsid w:val="35D40037"/>
    <w:rsid w:val="362F9E94"/>
    <w:rsid w:val="363F64D4"/>
    <w:rsid w:val="36530C5C"/>
    <w:rsid w:val="365D7252"/>
    <w:rsid w:val="367A2CF7"/>
    <w:rsid w:val="3690653A"/>
    <w:rsid w:val="36AA4E04"/>
    <w:rsid w:val="36C0196B"/>
    <w:rsid w:val="36D30E70"/>
    <w:rsid w:val="36D3C88E"/>
    <w:rsid w:val="36E2C5A1"/>
    <w:rsid w:val="3708195F"/>
    <w:rsid w:val="373210DA"/>
    <w:rsid w:val="37BDB6C6"/>
    <w:rsid w:val="37D55FE7"/>
    <w:rsid w:val="37F412C9"/>
    <w:rsid w:val="38532252"/>
    <w:rsid w:val="386DC9F5"/>
    <w:rsid w:val="387D4F15"/>
    <w:rsid w:val="3884FCC8"/>
    <w:rsid w:val="389AB56A"/>
    <w:rsid w:val="390748AB"/>
    <w:rsid w:val="3999AA25"/>
    <w:rsid w:val="39B99894"/>
    <w:rsid w:val="3A0215C3"/>
    <w:rsid w:val="3A369385"/>
    <w:rsid w:val="3A788145"/>
    <w:rsid w:val="3A8976AA"/>
    <w:rsid w:val="3A8EB625"/>
    <w:rsid w:val="3AB6C6F3"/>
    <w:rsid w:val="3B102490"/>
    <w:rsid w:val="3B6AE1F5"/>
    <w:rsid w:val="3B7B0AC6"/>
    <w:rsid w:val="3B81C5E8"/>
    <w:rsid w:val="3B883AFB"/>
    <w:rsid w:val="3BA8A395"/>
    <w:rsid w:val="3BD7B2E9"/>
    <w:rsid w:val="3C183A61"/>
    <w:rsid w:val="3D0A4B41"/>
    <w:rsid w:val="3D4EED6F"/>
    <w:rsid w:val="3DA0C6B8"/>
    <w:rsid w:val="3E132D3E"/>
    <w:rsid w:val="3E776574"/>
    <w:rsid w:val="3E89FB66"/>
    <w:rsid w:val="3E93CF2A"/>
    <w:rsid w:val="3EA39A6F"/>
    <w:rsid w:val="3EB32662"/>
    <w:rsid w:val="3EFE64EF"/>
    <w:rsid w:val="3F44EAF0"/>
    <w:rsid w:val="3F87193A"/>
    <w:rsid w:val="3F8E3BF2"/>
    <w:rsid w:val="3F945592"/>
    <w:rsid w:val="3FA2F2E7"/>
    <w:rsid w:val="3FCD2972"/>
    <w:rsid w:val="401DC7AD"/>
    <w:rsid w:val="40630736"/>
    <w:rsid w:val="40C14C80"/>
    <w:rsid w:val="41089879"/>
    <w:rsid w:val="411902C2"/>
    <w:rsid w:val="4129F927"/>
    <w:rsid w:val="418E9308"/>
    <w:rsid w:val="419ABFF3"/>
    <w:rsid w:val="419B365B"/>
    <w:rsid w:val="41CF185F"/>
    <w:rsid w:val="41D6F972"/>
    <w:rsid w:val="41EA8374"/>
    <w:rsid w:val="421F8B98"/>
    <w:rsid w:val="422E7C3A"/>
    <w:rsid w:val="42A3170F"/>
    <w:rsid w:val="42B1EE33"/>
    <w:rsid w:val="42C6416B"/>
    <w:rsid w:val="42D213B8"/>
    <w:rsid w:val="42FB0467"/>
    <w:rsid w:val="43008C53"/>
    <w:rsid w:val="43078096"/>
    <w:rsid w:val="431A181E"/>
    <w:rsid w:val="4328FAA9"/>
    <w:rsid w:val="4334291D"/>
    <w:rsid w:val="433A1D67"/>
    <w:rsid w:val="435E1442"/>
    <w:rsid w:val="4386A885"/>
    <w:rsid w:val="439F44E5"/>
    <w:rsid w:val="43FB3C09"/>
    <w:rsid w:val="44A0E24F"/>
    <w:rsid w:val="44A54542"/>
    <w:rsid w:val="44C0780E"/>
    <w:rsid w:val="45140497"/>
    <w:rsid w:val="452A8AC4"/>
    <w:rsid w:val="452B102C"/>
    <w:rsid w:val="452E8DB7"/>
    <w:rsid w:val="4592E493"/>
    <w:rsid w:val="45F74E1A"/>
    <w:rsid w:val="465532F3"/>
    <w:rsid w:val="46661D97"/>
    <w:rsid w:val="466EC1AF"/>
    <w:rsid w:val="46CBED25"/>
    <w:rsid w:val="46E9BE05"/>
    <w:rsid w:val="47A93CD6"/>
    <w:rsid w:val="47D7A74D"/>
    <w:rsid w:val="47ECE9A1"/>
    <w:rsid w:val="480A0803"/>
    <w:rsid w:val="482FC14C"/>
    <w:rsid w:val="4839AEF9"/>
    <w:rsid w:val="489A0AA4"/>
    <w:rsid w:val="48A5E8C9"/>
    <w:rsid w:val="48EF6E92"/>
    <w:rsid w:val="491B4973"/>
    <w:rsid w:val="493620B2"/>
    <w:rsid w:val="495BDBC9"/>
    <w:rsid w:val="495DA5B1"/>
    <w:rsid w:val="49C67B38"/>
    <w:rsid w:val="49EA24E3"/>
    <w:rsid w:val="4A29A7A7"/>
    <w:rsid w:val="4A4F27A7"/>
    <w:rsid w:val="4A943564"/>
    <w:rsid w:val="4AA23A4A"/>
    <w:rsid w:val="4AE78AE2"/>
    <w:rsid w:val="4B14D341"/>
    <w:rsid w:val="4B6EB681"/>
    <w:rsid w:val="4BCF1A73"/>
    <w:rsid w:val="4BE90234"/>
    <w:rsid w:val="4C055E7F"/>
    <w:rsid w:val="4C4C2DD9"/>
    <w:rsid w:val="4C54D161"/>
    <w:rsid w:val="4CC56CF7"/>
    <w:rsid w:val="4CD5A99C"/>
    <w:rsid w:val="4CED0627"/>
    <w:rsid w:val="4D38A3F7"/>
    <w:rsid w:val="4D98C879"/>
    <w:rsid w:val="4DBAC563"/>
    <w:rsid w:val="4EF0852F"/>
    <w:rsid w:val="4F07B115"/>
    <w:rsid w:val="4F3FF45A"/>
    <w:rsid w:val="4FDA2972"/>
    <w:rsid w:val="4FDC0C31"/>
    <w:rsid w:val="4FE497C4"/>
    <w:rsid w:val="4FE5D922"/>
    <w:rsid w:val="4FF50158"/>
    <w:rsid w:val="502D0D2D"/>
    <w:rsid w:val="503522F2"/>
    <w:rsid w:val="5047731A"/>
    <w:rsid w:val="5062C168"/>
    <w:rsid w:val="50FD232C"/>
    <w:rsid w:val="51260F7D"/>
    <w:rsid w:val="518722B2"/>
    <w:rsid w:val="51CCAF98"/>
    <w:rsid w:val="51E9994A"/>
    <w:rsid w:val="5209CAA7"/>
    <w:rsid w:val="524529C4"/>
    <w:rsid w:val="52460DD0"/>
    <w:rsid w:val="52F4E965"/>
    <w:rsid w:val="535E43A1"/>
    <w:rsid w:val="537E979B"/>
    <w:rsid w:val="53B09494"/>
    <w:rsid w:val="53B85051"/>
    <w:rsid w:val="540C2046"/>
    <w:rsid w:val="54283440"/>
    <w:rsid w:val="547759E8"/>
    <w:rsid w:val="5492F028"/>
    <w:rsid w:val="54D3D641"/>
    <w:rsid w:val="54E98325"/>
    <w:rsid w:val="551A13C7"/>
    <w:rsid w:val="554703CC"/>
    <w:rsid w:val="5547E0B2"/>
    <w:rsid w:val="55BC34A0"/>
    <w:rsid w:val="5623FE5E"/>
    <w:rsid w:val="5632E7F3"/>
    <w:rsid w:val="563A501F"/>
    <w:rsid w:val="564B6019"/>
    <w:rsid w:val="5687D5B3"/>
    <w:rsid w:val="569891E2"/>
    <w:rsid w:val="56A0A5E9"/>
    <w:rsid w:val="56F8F3F0"/>
    <w:rsid w:val="57601463"/>
    <w:rsid w:val="57C0EDB4"/>
    <w:rsid w:val="57C1A432"/>
    <w:rsid w:val="584E0330"/>
    <w:rsid w:val="585572AA"/>
    <w:rsid w:val="5892F895"/>
    <w:rsid w:val="5938349E"/>
    <w:rsid w:val="596A0827"/>
    <w:rsid w:val="598981FC"/>
    <w:rsid w:val="59932078"/>
    <w:rsid w:val="59BEC065"/>
    <w:rsid w:val="59C9AA9B"/>
    <w:rsid w:val="5A05802B"/>
    <w:rsid w:val="5A9A1FB6"/>
    <w:rsid w:val="5AD85645"/>
    <w:rsid w:val="5B252D79"/>
    <w:rsid w:val="5B2A8614"/>
    <w:rsid w:val="5B2B103B"/>
    <w:rsid w:val="5B504FE5"/>
    <w:rsid w:val="5B8BEF4B"/>
    <w:rsid w:val="5B991225"/>
    <w:rsid w:val="5BAB7763"/>
    <w:rsid w:val="5BACCEA4"/>
    <w:rsid w:val="5BB9B484"/>
    <w:rsid w:val="5BF279F8"/>
    <w:rsid w:val="5C692591"/>
    <w:rsid w:val="5C7559BF"/>
    <w:rsid w:val="5CA5906C"/>
    <w:rsid w:val="5CA6188A"/>
    <w:rsid w:val="5CF6439E"/>
    <w:rsid w:val="5D022EC3"/>
    <w:rsid w:val="5D146F9F"/>
    <w:rsid w:val="5D17F3FD"/>
    <w:rsid w:val="5D42A047"/>
    <w:rsid w:val="5D496110"/>
    <w:rsid w:val="5DA2BFC4"/>
    <w:rsid w:val="5DC4EFAA"/>
    <w:rsid w:val="5DDB690D"/>
    <w:rsid w:val="5DE72B68"/>
    <w:rsid w:val="5E59DC2D"/>
    <w:rsid w:val="5E6737BA"/>
    <w:rsid w:val="5E68F6BD"/>
    <w:rsid w:val="5E797653"/>
    <w:rsid w:val="5EC83542"/>
    <w:rsid w:val="5EE89C24"/>
    <w:rsid w:val="5EF8260C"/>
    <w:rsid w:val="5F2A14E1"/>
    <w:rsid w:val="5F369A2F"/>
    <w:rsid w:val="5F7E9EAA"/>
    <w:rsid w:val="5F8C6AD1"/>
    <w:rsid w:val="5F90B25B"/>
    <w:rsid w:val="5FC2C92E"/>
    <w:rsid w:val="5FF2DC95"/>
    <w:rsid w:val="5FF67E43"/>
    <w:rsid w:val="6006D9A8"/>
    <w:rsid w:val="60205A3C"/>
    <w:rsid w:val="602ACFE6"/>
    <w:rsid w:val="605651FB"/>
    <w:rsid w:val="606ED346"/>
    <w:rsid w:val="60791245"/>
    <w:rsid w:val="608BA4AD"/>
    <w:rsid w:val="610072A1"/>
    <w:rsid w:val="612A4723"/>
    <w:rsid w:val="6138FBA6"/>
    <w:rsid w:val="6152730D"/>
    <w:rsid w:val="6166B0B6"/>
    <w:rsid w:val="6181ED87"/>
    <w:rsid w:val="619811C5"/>
    <w:rsid w:val="61A3F9DD"/>
    <w:rsid w:val="61C47DE8"/>
    <w:rsid w:val="61C7637B"/>
    <w:rsid w:val="61CE260D"/>
    <w:rsid w:val="61D314F9"/>
    <w:rsid w:val="61E32C93"/>
    <w:rsid w:val="6242E60D"/>
    <w:rsid w:val="625728F5"/>
    <w:rsid w:val="628B1068"/>
    <w:rsid w:val="62A46970"/>
    <w:rsid w:val="630E5CB1"/>
    <w:rsid w:val="632B04AB"/>
    <w:rsid w:val="641FF05D"/>
    <w:rsid w:val="646835F5"/>
    <w:rsid w:val="6489F646"/>
    <w:rsid w:val="64C1A9A0"/>
    <w:rsid w:val="6501E704"/>
    <w:rsid w:val="6512F02B"/>
    <w:rsid w:val="65BE3C15"/>
    <w:rsid w:val="65C252CA"/>
    <w:rsid w:val="65D3CD2F"/>
    <w:rsid w:val="65F4B860"/>
    <w:rsid w:val="6605E5F2"/>
    <w:rsid w:val="66720B6E"/>
    <w:rsid w:val="66B460D4"/>
    <w:rsid w:val="66D132F2"/>
    <w:rsid w:val="670C8173"/>
    <w:rsid w:val="676698AA"/>
    <w:rsid w:val="67BD3BCB"/>
    <w:rsid w:val="67C786B4"/>
    <w:rsid w:val="67E6442A"/>
    <w:rsid w:val="67EC31A1"/>
    <w:rsid w:val="67F22FF5"/>
    <w:rsid w:val="680D2139"/>
    <w:rsid w:val="68340EF8"/>
    <w:rsid w:val="68C0B45F"/>
    <w:rsid w:val="68F956D5"/>
    <w:rsid w:val="691F3012"/>
    <w:rsid w:val="692B2F76"/>
    <w:rsid w:val="6976B82F"/>
    <w:rsid w:val="6A4E9C4E"/>
    <w:rsid w:val="6B1E3025"/>
    <w:rsid w:val="6B3C93BA"/>
    <w:rsid w:val="6B6998AD"/>
    <w:rsid w:val="6B90E40C"/>
    <w:rsid w:val="6BD26808"/>
    <w:rsid w:val="6BD45FBE"/>
    <w:rsid w:val="6BEEEE50"/>
    <w:rsid w:val="6C00EA8B"/>
    <w:rsid w:val="6C14E515"/>
    <w:rsid w:val="6C58076B"/>
    <w:rsid w:val="6C63A386"/>
    <w:rsid w:val="6CA49413"/>
    <w:rsid w:val="6CFD9C88"/>
    <w:rsid w:val="6D1A917A"/>
    <w:rsid w:val="6D59D21C"/>
    <w:rsid w:val="6DBBBFCE"/>
    <w:rsid w:val="6E27BF4F"/>
    <w:rsid w:val="6E4708E1"/>
    <w:rsid w:val="6E4C4FFD"/>
    <w:rsid w:val="6EA71C86"/>
    <w:rsid w:val="6EE34F32"/>
    <w:rsid w:val="6F1C15EA"/>
    <w:rsid w:val="6F42BD0C"/>
    <w:rsid w:val="6F42FD4C"/>
    <w:rsid w:val="6F5391D9"/>
    <w:rsid w:val="6F767829"/>
    <w:rsid w:val="6F860725"/>
    <w:rsid w:val="6FAF57D8"/>
    <w:rsid w:val="701213E8"/>
    <w:rsid w:val="7014BC0D"/>
    <w:rsid w:val="70326EB5"/>
    <w:rsid w:val="704B12CA"/>
    <w:rsid w:val="7061FBC2"/>
    <w:rsid w:val="70690809"/>
    <w:rsid w:val="70AAD5DB"/>
    <w:rsid w:val="70CD605F"/>
    <w:rsid w:val="70E51E77"/>
    <w:rsid w:val="7100B704"/>
    <w:rsid w:val="7103F874"/>
    <w:rsid w:val="7114E79F"/>
    <w:rsid w:val="718B3D91"/>
    <w:rsid w:val="71B10D9F"/>
    <w:rsid w:val="720D375B"/>
    <w:rsid w:val="722C6DC4"/>
    <w:rsid w:val="725689BF"/>
    <w:rsid w:val="7308A8A6"/>
    <w:rsid w:val="73B558A8"/>
    <w:rsid w:val="73F56C9C"/>
    <w:rsid w:val="740275F8"/>
    <w:rsid w:val="7423884D"/>
    <w:rsid w:val="74489E87"/>
    <w:rsid w:val="74641477"/>
    <w:rsid w:val="74860842"/>
    <w:rsid w:val="74D0408E"/>
    <w:rsid w:val="74D24AEF"/>
    <w:rsid w:val="74DAC796"/>
    <w:rsid w:val="75678884"/>
    <w:rsid w:val="75719190"/>
    <w:rsid w:val="75F07613"/>
    <w:rsid w:val="762328B8"/>
    <w:rsid w:val="7630F497"/>
    <w:rsid w:val="763D0804"/>
    <w:rsid w:val="765FE585"/>
    <w:rsid w:val="766D7413"/>
    <w:rsid w:val="7677BEAA"/>
    <w:rsid w:val="76B57CD0"/>
    <w:rsid w:val="76D0F262"/>
    <w:rsid w:val="7704EE42"/>
    <w:rsid w:val="77639417"/>
    <w:rsid w:val="77CCAB10"/>
    <w:rsid w:val="77D7F1FE"/>
    <w:rsid w:val="77F2FC77"/>
    <w:rsid w:val="78166CF4"/>
    <w:rsid w:val="781FEB1F"/>
    <w:rsid w:val="783414E7"/>
    <w:rsid w:val="78ADCE68"/>
    <w:rsid w:val="78D5656B"/>
    <w:rsid w:val="7930DE72"/>
    <w:rsid w:val="79534196"/>
    <w:rsid w:val="7A7656D8"/>
    <w:rsid w:val="7A7A7940"/>
    <w:rsid w:val="7A8CBFCE"/>
    <w:rsid w:val="7AB6225B"/>
    <w:rsid w:val="7ABEDFDF"/>
    <w:rsid w:val="7ADE7332"/>
    <w:rsid w:val="7B05226A"/>
    <w:rsid w:val="7B2F5600"/>
    <w:rsid w:val="7B3DBD8F"/>
    <w:rsid w:val="7B4C0BA0"/>
    <w:rsid w:val="7B97106B"/>
    <w:rsid w:val="7BD774FA"/>
    <w:rsid w:val="7C11EC82"/>
    <w:rsid w:val="7C35611D"/>
    <w:rsid w:val="7C50C967"/>
    <w:rsid w:val="7C585D82"/>
    <w:rsid w:val="7C608AA2"/>
    <w:rsid w:val="7C964646"/>
    <w:rsid w:val="7C972FF5"/>
    <w:rsid w:val="7C9FDFBD"/>
    <w:rsid w:val="7CCD4DF0"/>
    <w:rsid w:val="7CCEFD35"/>
    <w:rsid w:val="7CFF5E42"/>
    <w:rsid w:val="7D2A8DEC"/>
    <w:rsid w:val="7D7BBA7B"/>
    <w:rsid w:val="7D99FB73"/>
    <w:rsid w:val="7DAFB5FD"/>
    <w:rsid w:val="7DE93E70"/>
    <w:rsid w:val="7DECC2CE"/>
    <w:rsid w:val="7DF58220"/>
    <w:rsid w:val="7E0014A6"/>
    <w:rsid w:val="7E16F832"/>
    <w:rsid w:val="7F1A01AF"/>
    <w:rsid w:val="7F415C97"/>
    <w:rsid w:val="7F44E7C8"/>
    <w:rsid w:val="7F5875D2"/>
    <w:rsid w:val="7F5C86EB"/>
    <w:rsid w:val="7F93AD8A"/>
    <w:rsid w:val="7FCACC0F"/>
    <w:rsid w:val="7FED979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5F284"/>
  <w15:docId w15:val="{88F15540-CDDB-4CAD-A8D5-D5C29FE5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3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2A"/>
    <w:pPr>
      <w:spacing w:before="100" w:after="100" w:line="300" w:lineRule="atLeast"/>
    </w:pPr>
    <w:rPr>
      <w:rFonts w:ascii="Arial" w:eastAsiaTheme="minorEastAsia" w:hAnsi="Arial"/>
      <w:szCs w:val="24"/>
      <w:lang w:eastAsia="ja-JP"/>
    </w:rPr>
  </w:style>
  <w:style w:type="paragraph" w:styleId="Heading1">
    <w:name w:val="heading 1"/>
    <w:basedOn w:val="Heading2"/>
    <w:next w:val="Normal"/>
    <w:link w:val="Heading1Char"/>
    <w:autoRedefine/>
    <w:uiPriority w:val="9"/>
    <w:qFormat/>
    <w:rsid w:val="00D024F2"/>
    <w:pPr>
      <w:spacing w:before="0" w:after="300"/>
      <w:outlineLvl w:val="0"/>
    </w:pPr>
    <w:rPr>
      <w:color w:val="6B2976"/>
      <w:sz w:val="32"/>
    </w:rPr>
  </w:style>
  <w:style w:type="paragraph" w:styleId="Heading2">
    <w:name w:val="heading 2"/>
    <w:basedOn w:val="Heading3"/>
    <w:next w:val="Normal"/>
    <w:link w:val="Heading2Char"/>
    <w:autoRedefine/>
    <w:uiPriority w:val="9"/>
    <w:unhideWhenUsed/>
    <w:qFormat/>
    <w:rsid w:val="000513AF"/>
    <w:pPr>
      <w:numPr>
        <w:ilvl w:val="0"/>
        <w:numId w:val="0"/>
      </w:numPr>
      <w:spacing w:before="400"/>
      <w:ind w:left="431" w:hanging="431"/>
      <w:outlineLvl w:val="1"/>
    </w:pPr>
    <w:rPr>
      <w:rFonts w:eastAsiaTheme="majorEastAsia" w:cstheme="majorBidi"/>
      <w:bCs/>
      <w:sz w:val="28"/>
      <w:szCs w:val="26"/>
    </w:rPr>
  </w:style>
  <w:style w:type="paragraph" w:styleId="Heading3">
    <w:name w:val="heading 3"/>
    <w:basedOn w:val="Normal"/>
    <w:next w:val="Normal"/>
    <w:link w:val="Heading3Char"/>
    <w:autoRedefine/>
    <w:uiPriority w:val="9"/>
    <w:unhideWhenUsed/>
    <w:qFormat/>
    <w:rsid w:val="00F21973"/>
    <w:pPr>
      <w:keepNext/>
      <w:numPr>
        <w:ilvl w:val="1"/>
        <w:numId w:val="2"/>
      </w:numPr>
      <w:spacing w:before="320"/>
      <w:outlineLvl w:val="2"/>
    </w:pPr>
    <w:rPr>
      <w:b/>
      <w:color w:val="000000" w:themeColor="text1"/>
      <w:sz w:val="24"/>
      <w:szCs w:val="30"/>
      <w:lang w:val="en"/>
    </w:rPr>
  </w:style>
  <w:style w:type="paragraph" w:styleId="Heading4">
    <w:name w:val="heading 4"/>
    <w:basedOn w:val="Normal"/>
    <w:next w:val="Normal"/>
    <w:link w:val="Heading4Char"/>
    <w:uiPriority w:val="9"/>
    <w:unhideWhenUsed/>
    <w:qFormat/>
    <w:rsid w:val="00B043C4"/>
    <w:pPr>
      <w:keepNext/>
      <w:spacing w:before="120" w:after="120"/>
      <w:outlineLvl w:val="3"/>
    </w:pPr>
    <w:rPr>
      <w:b/>
      <w:sz w:val="24"/>
    </w:rPr>
  </w:style>
  <w:style w:type="paragraph" w:styleId="Heading5">
    <w:name w:val="heading 5"/>
    <w:basedOn w:val="Normal"/>
    <w:next w:val="Normal"/>
    <w:link w:val="Heading5Char"/>
    <w:uiPriority w:val="9"/>
    <w:unhideWhenUsed/>
    <w:qFormat/>
    <w:rsid w:val="004D32B5"/>
    <w:pPr>
      <w:numPr>
        <w:ilvl w:val="3"/>
        <w:numId w:val="2"/>
      </w:numPr>
      <w:outlineLvl w:val="4"/>
    </w:pPr>
    <w:rPr>
      <w:b/>
    </w:rPr>
  </w:style>
  <w:style w:type="paragraph" w:styleId="Heading6">
    <w:name w:val="heading 6"/>
    <w:basedOn w:val="Normal"/>
    <w:next w:val="Normal"/>
    <w:link w:val="Heading6Char"/>
    <w:uiPriority w:val="9"/>
    <w:unhideWhenUsed/>
    <w:qFormat/>
    <w:rsid w:val="004B54CA"/>
    <w:pPr>
      <w:numPr>
        <w:ilvl w:val="4"/>
        <w:numId w:val="2"/>
      </w:num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numPr>
        <w:ilvl w:val="5"/>
        <w:numId w:val="2"/>
      </w:num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F2"/>
    <w:rPr>
      <w:rFonts w:ascii="Arial" w:eastAsiaTheme="majorEastAsia" w:hAnsi="Arial" w:cstheme="majorBidi"/>
      <w:b/>
      <w:bCs/>
      <w:color w:val="6B2976"/>
      <w:sz w:val="32"/>
      <w:szCs w:val="26"/>
      <w:lang w:val="en" w:eastAsia="ja-JP"/>
    </w:rPr>
  </w:style>
  <w:style w:type="character" w:customStyle="1" w:styleId="Heading2Char">
    <w:name w:val="Heading 2 Char"/>
    <w:basedOn w:val="DefaultParagraphFont"/>
    <w:link w:val="Heading2"/>
    <w:uiPriority w:val="9"/>
    <w:rsid w:val="000513AF"/>
    <w:rPr>
      <w:rFonts w:ascii="Arial" w:eastAsiaTheme="majorEastAsia" w:hAnsi="Arial" w:cstheme="majorBidi"/>
      <w:b/>
      <w:bCs/>
      <w:color w:val="000000" w:themeColor="text1"/>
      <w:sz w:val="28"/>
      <w:szCs w:val="26"/>
      <w:lang w:val="en"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F21973"/>
    <w:rPr>
      <w:rFonts w:ascii="Arial" w:eastAsiaTheme="minorEastAsia" w:hAnsi="Arial"/>
      <w:b/>
      <w:color w:val="000000" w:themeColor="text1"/>
      <w:sz w:val="24"/>
      <w:szCs w:val="30"/>
      <w:lang w:val="en" w:eastAsia="ja-JP"/>
    </w:rPr>
  </w:style>
  <w:style w:type="character" w:customStyle="1" w:styleId="Heading4Char">
    <w:name w:val="Heading 4 Char"/>
    <w:basedOn w:val="DefaultParagraphFont"/>
    <w:link w:val="Heading4"/>
    <w:uiPriority w:val="9"/>
    <w:rsid w:val="00B043C4"/>
    <w:rPr>
      <w:rFonts w:eastAsiaTheme="minorEastAsia"/>
      <w:b/>
      <w:sz w:val="24"/>
      <w:szCs w:val="24"/>
      <w:lang w:eastAsia="ja-JP"/>
    </w:rPr>
  </w:style>
  <w:style w:type="character" w:customStyle="1" w:styleId="Heading5Char">
    <w:name w:val="Heading 5 Char"/>
    <w:basedOn w:val="DefaultParagraphFont"/>
    <w:link w:val="Heading5"/>
    <w:uiPriority w:val="9"/>
    <w:rsid w:val="004D32B5"/>
    <w:rPr>
      <w:rFonts w:ascii="Arial" w:eastAsiaTheme="minorEastAsia" w:hAnsi="Arial"/>
      <w:b/>
      <w:szCs w:val="24"/>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szCs w:val="24"/>
      <w:lang w:eastAsia="ja-JP"/>
    </w:rPr>
  </w:style>
  <w:style w:type="character" w:customStyle="1" w:styleId="Heading7Char">
    <w:name w:val="Heading 7 Char"/>
    <w:basedOn w:val="DefaultParagraphFont"/>
    <w:link w:val="Heading7"/>
    <w:uiPriority w:val="9"/>
    <w:rsid w:val="004B54CA"/>
    <w:rPr>
      <w:rFonts w:ascii="Arial" w:eastAsiaTheme="majorEastAsia" w:hAnsi="Arial" w:cstheme="majorBidi"/>
      <w:i/>
      <w:iCs/>
      <w:szCs w:val="24"/>
      <w:lang w:eastAsia="ja-JP"/>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Headingcover"/>
    <w:next w:val="Normal"/>
    <w:link w:val="TitleChar"/>
    <w:uiPriority w:val="10"/>
    <w:qFormat/>
    <w:rsid w:val="00BB4325"/>
    <w:rPr>
      <w:rFonts w:eastAsiaTheme="majorEastAsia"/>
      <w:lang w:eastAsia="en-US"/>
    </w:rPr>
  </w:style>
  <w:style w:type="character" w:customStyle="1" w:styleId="TitleChar">
    <w:name w:val="Title Char"/>
    <w:basedOn w:val="DefaultParagraphFont"/>
    <w:link w:val="Title"/>
    <w:uiPriority w:val="10"/>
    <w:rsid w:val="00BB4325"/>
    <w:rPr>
      <w:rFonts w:eastAsiaTheme="majorEastAsia" w:cs="Arial"/>
      <w:b/>
      <w:color w:val="6A2875"/>
      <w:sz w:val="72"/>
      <w:szCs w:val="96"/>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Recommendation,List Paragraph1,List Paragraph11,L,Bullet point,NFP GP Bulleted List,2nd Bullet point,#List Paragraph,Figure_name,Bullet- First level,Listenabsatz1,Number,List Paragraph111,F5 List Paragraph,Dot pt,CV text,Table text,列,列出段"/>
    <w:basedOn w:val="Normal"/>
    <w:link w:val="ListParagraphChar"/>
    <w:uiPriority w:val="34"/>
    <w:qFormat/>
    <w:rsid w:val="004B54CA"/>
    <w:pPr>
      <w:ind w:left="720"/>
      <w:contextualSpacing/>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rsid w:val="00785261"/>
    <w:rPr>
      <w:b/>
      <w:bCs/>
      <w:caps/>
      <w:sz w:val="16"/>
      <w:szCs w:val="18"/>
    </w:rPr>
  </w:style>
  <w:style w:type="paragraph" w:styleId="TOCHeading">
    <w:name w:val="TOC Heading"/>
    <w:basedOn w:val="Heading1"/>
    <w:next w:val="Normal"/>
    <w:uiPriority w:val="39"/>
    <w:unhideWhenUsed/>
    <w:qFormat/>
    <w:rsid w:val="00BB4325"/>
    <w:pPr>
      <w:outlineLvl w:val="9"/>
    </w:pPr>
    <w:rPr>
      <w:sz w:val="44"/>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F627A6"/>
    <w:pPr>
      <w:spacing w:before="2880" w:after="600"/>
      <w:jc w:val="center"/>
    </w:pPr>
    <w:rPr>
      <w:rFonts w:cs="Arial"/>
      <w:b/>
      <w:color w:val="6A2875"/>
      <w:sz w:val="72"/>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autoRedefine/>
    <w:qFormat/>
    <w:rsid w:val="00C520D2"/>
    <w:pPr>
      <w:numPr>
        <w:numId w:val="1"/>
      </w:numPr>
      <w:spacing w:before="220" w:after="240" w:line="240" w:lineRule="auto"/>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szCs w:val="22"/>
    </w:rPr>
  </w:style>
  <w:style w:type="paragraph" w:styleId="ListBullet">
    <w:name w:val="List Bullet"/>
    <w:basedOn w:val="Normal"/>
    <w:autoRedefine/>
    <w:uiPriority w:val="99"/>
    <w:unhideWhenUsed/>
    <w:qFormat/>
    <w:rsid w:val="00BE632A"/>
    <w:rPr>
      <w:rFonts w:cs="Arial"/>
      <w:spacing w:val="-3"/>
      <w:kern w:val="1"/>
      <w:szCs w:val="20"/>
      <w:lang w:val="en-GB" w:eastAsia="en-US"/>
    </w:rPr>
  </w:style>
  <w:style w:type="paragraph" w:styleId="TOC1">
    <w:name w:val="toc 1"/>
    <w:basedOn w:val="Normal"/>
    <w:next w:val="Normal"/>
    <w:autoRedefine/>
    <w:uiPriority w:val="39"/>
    <w:unhideWhenUsed/>
    <w:qFormat/>
    <w:rsid w:val="000513AF"/>
    <w:pPr>
      <w:tabs>
        <w:tab w:val="right" w:leader="dot" w:pos="10456"/>
      </w:tabs>
    </w:pPr>
    <w:rPr>
      <w:b/>
    </w:rPr>
  </w:style>
  <w:style w:type="paragraph" w:styleId="TOC2">
    <w:name w:val="toc 2"/>
    <w:basedOn w:val="Normal"/>
    <w:next w:val="Normal"/>
    <w:autoRedefine/>
    <w:uiPriority w:val="39"/>
    <w:unhideWhenUsed/>
    <w:qFormat/>
    <w:rsid w:val="00303D67"/>
    <w:pPr>
      <w:tabs>
        <w:tab w:val="left" w:pos="660"/>
        <w:tab w:val="right" w:leader="dot" w:pos="10456"/>
      </w:tabs>
      <w:ind w:left="220"/>
    </w:pPr>
    <w:rPr>
      <w:noProof/>
    </w:rPr>
  </w:style>
  <w:style w:type="paragraph" w:styleId="TOC3">
    <w:name w:val="toc 3"/>
    <w:basedOn w:val="Normal"/>
    <w:next w:val="Normal"/>
    <w:autoRedefine/>
    <w:uiPriority w:val="39"/>
    <w:unhideWhenUsed/>
    <w:qFormat/>
    <w:rsid w:val="009325F9"/>
    <w:pPr>
      <w:tabs>
        <w:tab w:val="right" w:leader="dot" w:pos="9628"/>
      </w:tabs>
      <w:ind w:left="440"/>
    </w:p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7777CF"/>
    <w:pPr>
      <w:tabs>
        <w:tab w:val="right" w:leader="dot" w:pos="10456"/>
      </w:tabs>
      <w:ind w:left="660"/>
    </w:pPr>
  </w:style>
  <w:style w:type="paragraph" w:styleId="TOC5">
    <w:name w:val="toc 5"/>
    <w:basedOn w:val="Normal"/>
    <w:next w:val="Normal"/>
    <w:autoRedefine/>
    <w:uiPriority w:val="39"/>
    <w:unhideWhenUsed/>
    <w:rsid w:val="0040062A"/>
    <w:pPr>
      <w:ind w:left="880"/>
    </w:pPr>
  </w:style>
  <w:style w:type="paragraph" w:styleId="FootnoteText">
    <w:name w:val="footnote text"/>
    <w:basedOn w:val="Normal"/>
    <w:link w:val="FootnoteTextChar"/>
    <w:uiPriority w:val="99"/>
    <w:semiHidden/>
    <w:unhideWhenUsed/>
    <w:rsid w:val="009A0E29"/>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9A0E29"/>
    <w:rPr>
      <w:sz w:val="20"/>
      <w:szCs w:val="20"/>
    </w:rPr>
  </w:style>
  <w:style w:type="character" w:styleId="FootnoteReference">
    <w:name w:val="footnote reference"/>
    <w:basedOn w:val="DefaultParagraphFont"/>
    <w:uiPriority w:val="99"/>
    <w:semiHidden/>
    <w:unhideWhenUsed/>
    <w:rsid w:val="009A0E29"/>
    <w:rPr>
      <w:vertAlign w:val="superscript"/>
    </w:rPr>
  </w:style>
  <w:style w:type="paragraph" w:styleId="NormalWeb">
    <w:name w:val="Normal (Web)"/>
    <w:basedOn w:val="Normal"/>
    <w:uiPriority w:val="99"/>
    <w:unhideWhenUsed/>
    <w:rsid w:val="009A0E29"/>
    <w:pPr>
      <w:spacing w:before="240" w:after="240" w:line="360" w:lineRule="auto"/>
    </w:pPr>
    <w:rPr>
      <w:rFonts w:ascii="Times New Roman" w:eastAsia="Times New Roman" w:hAnsi="Times New Roman" w:cs="Times New Roman"/>
      <w:sz w:val="24"/>
      <w:lang w:eastAsia="en-US"/>
    </w:rPr>
  </w:style>
  <w:style w:type="character" w:customStyle="1" w:styleId="ListParagraphChar">
    <w:name w:val="List Paragraph Char"/>
    <w:aliases w:val="Recommendation Char,List Paragraph1 Char,List Paragraph11 Char,L Char,Bullet point Char,NFP GP Bulleted List Char,2nd Bullet point Char,#List Paragraph Char,Figure_name Char,Bullet- First level Char,Listenabsatz1 Char,Number Char"/>
    <w:link w:val="ListParagraph"/>
    <w:uiPriority w:val="34"/>
    <w:qFormat/>
    <w:locked/>
    <w:rsid w:val="00B56579"/>
    <w:rPr>
      <w:rFonts w:ascii="Arial" w:eastAsiaTheme="minorEastAsia" w:hAnsi="Arial"/>
      <w:szCs w:val="24"/>
      <w:lang w:val="en-US" w:eastAsia="ja-JP"/>
    </w:rPr>
  </w:style>
  <w:style w:type="table" w:styleId="TableGrid">
    <w:name w:val="Table Grid"/>
    <w:basedOn w:val="TableNormal"/>
    <w:uiPriority w:val="59"/>
    <w:rsid w:val="00B56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008E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41">
    <w:name w:val="Grid Table 1 Light - Accent 41"/>
    <w:basedOn w:val="TableNormal"/>
    <w:uiPriority w:val="46"/>
    <w:rsid w:val="001008ED"/>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008ED"/>
    <w:rPr>
      <w:sz w:val="16"/>
      <w:szCs w:val="16"/>
    </w:rPr>
  </w:style>
  <w:style w:type="paragraph" w:styleId="CommentText">
    <w:name w:val="annotation text"/>
    <w:basedOn w:val="Normal"/>
    <w:link w:val="CommentTextChar"/>
    <w:uiPriority w:val="99"/>
    <w:unhideWhenUsed/>
    <w:rsid w:val="001008ED"/>
    <w:pPr>
      <w:spacing w:after="12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1008E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008ED"/>
    <w:rPr>
      <w:b/>
      <w:bCs/>
    </w:rPr>
  </w:style>
  <w:style w:type="character" w:customStyle="1" w:styleId="CommentSubjectChar">
    <w:name w:val="Comment Subject Char"/>
    <w:basedOn w:val="CommentTextChar"/>
    <w:link w:val="CommentSubject"/>
    <w:uiPriority w:val="99"/>
    <w:semiHidden/>
    <w:rsid w:val="001008ED"/>
    <w:rPr>
      <w:rFonts w:ascii="Arial" w:hAnsi="Arial"/>
      <w:b/>
      <w:bCs/>
      <w:sz w:val="20"/>
      <w:szCs w:val="20"/>
    </w:rPr>
  </w:style>
  <w:style w:type="paragraph" w:customStyle="1" w:styleId="Default">
    <w:name w:val="Default"/>
    <w:rsid w:val="001008ED"/>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1008ED"/>
    <w:pPr>
      <w:spacing w:after="0" w:line="240" w:lineRule="auto"/>
    </w:pPr>
    <w:rPr>
      <w:rFonts w:ascii="Arial" w:hAnsi="Arial"/>
    </w:rPr>
  </w:style>
  <w:style w:type="character" w:customStyle="1" w:styleId="tgc">
    <w:name w:val="_tgc"/>
    <w:basedOn w:val="DefaultParagraphFont"/>
    <w:rsid w:val="001008ED"/>
  </w:style>
  <w:style w:type="table" w:styleId="GridTable6Colorful-Accent1">
    <w:name w:val="Grid Table 6 Colorful Accent 1"/>
    <w:basedOn w:val="TableNormal"/>
    <w:uiPriority w:val="51"/>
    <w:rsid w:val="001008E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1008E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1008E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39"/>
    <w:rsid w:val="00100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FC1830"/>
    <w:pPr>
      <w:spacing w:after="0" w:line="240" w:lineRule="auto"/>
    </w:pPr>
    <w:tblPr>
      <w:tblStyleRow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Horz">
      <w:tblPr/>
      <w:tcPr>
        <w:shd w:val="clear" w:color="auto" w:fill="D9E2F3"/>
      </w:tcPr>
    </w:tblStylePr>
  </w:style>
  <w:style w:type="paragraph" w:styleId="Index1">
    <w:name w:val="index 1"/>
    <w:basedOn w:val="Normal"/>
    <w:next w:val="Normal"/>
    <w:autoRedefine/>
    <w:uiPriority w:val="99"/>
    <w:semiHidden/>
    <w:unhideWhenUsed/>
    <w:rsid w:val="001008ED"/>
    <w:pPr>
      <w:spacing w:after="0" w:line="240" w:lineRule="auto"/>
      <w:ind w:left="220" w:hanging="220"/>
    </w:pPr>
    <w:rPr>
      <w:rFonts w:eastAsiaTheme="minorHAnsi"/>
      <w:szCs w:val="22"/>
      <w:lang w:eastAsia="en-US"/>
    </w:rPr>
  </w:style>
  <w:style w:type="paragraph" w:styleId="Index2">
    <w:name w:val="index 2"/>
    <w:basedOn w:val="Normal"/>
    <w:next w:val="Normal"/>
    <w:autoRedefine/>
    <w:uiPriority w:val="99"/>
    <w:semiHidden/>
    <w:unhideWhenUsed/>
    <w:rsid w:val="001008ED"/>
    <w:pPr>
      <w:spacing w:after="0" w:line="240" w:lineRule="auto"/>
      <w:ind w:left="440" w:hanging="220"/>
    </w:pPr>
    <w:rPr>
      <w:rFonts w:eastAsiaTheme="minorHAnsi"/>
      <w:szCs w:val="22"/>
      <w:lang w:eastAsia="en-US"/>
    </w:rPr>
  </w:style>
  <w:style w:type="paragraph" w:styleId="EndnoteText">
    <w:name w:val="endnote text"/>
    <w:basedOn w:val="Normal"/>
    <w:link w:val="EndnoteTextChar"/>
    <w:uiPriority w:val="99"/>
    <w:semiHidden/>
    <w:unhideWhenUsed/>
    <w:rsid w:val="001008ED"/>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1008ED"/>
    <w:rPr>
      <w:rFonts w:ascii="Arial" w:hAnsi="Arial"/>
      <w:sz w:val="20"/>
      <w:szCs w:val="20"/>
    </w:rPr>
  </w:style>
  <w:style w:type="character" w:styleId="EndnoteReference">
    <w:name w:val="endnote reference"/>
    <w:basedOn w:val="DefaultParagraphFont"/>
    <w:uiPriority w:val="99"/>
    <w:semiHidden/>
    <w:unhideWhenUsed/>
    <w:rsid w:val="001008ED"/>
    <w:rPr>
      <w:vertAlign w:val="superscript"/>
    </w:rPr>
  </w:style>
  <w:style w:type="character" w:styleId="FollowedHyperlink">
    <w:name w:val="FollowedHyperlink"/>
    <w:basedOn w:val="DefaultParagraphFont"/>
    <w:uiPriority w:val="99"/>
    <w:semiHidden/>
    <w:unhideWhenUsed/>
    <w:rsid w:val="001008ED"/>
    <w:rPr>
      <w:color w:val="800080" w:themeColor="followedHyperlink"/>
      <w:u w:val="single"/>
    </w:rPr>
  </w:style>
  <w:style w:type="paragraph" w:styleId="TOC6">
    <w:name w:val="toc 6"/>
    <w:basedOn w:val="Normal"/>
    <w:next w:val="Normal"/>
    <w:autoRedefine/>
    <w:uiPriority w:val="39"/>
    <w:unhideWhenUsed/>
    <w:rsid w:val="003E048B"/>
    <w:pPr>
      <w:spacing w:line="259" w:lineRule="auto"/>
      <w:ind w:left="1100"/>
    </w:pPr>
    <w:rPr>
      <w:szCs w:val="22"/>
      <w:lang w:eastAsia="en-AU"/>
    </w:rPr>
  </w:style>
  <w:style w:type="paragraph" w:styleId="TOC7">
    <w:name w:val="toc 7"/>
    <w:basedOn w:val="Normal"/>
    <w:next w:val="Normal"/>
    <w:autoRedefine/>
    <w:uiPriority w:val="39"/>
    <w:unhideWhenUsed/>
    <w:rsid w:val="003E048B"/>
    <w:pPr>
      <w:spacing w:line="259" w:lineRule="auto"/>
      <w:ind w:left="1320"/>
    </w:pPr>
    <w:rPr>
      <w:szCs w:val="22"/>
      <w:lang w:eastAsia="en-AU"/>
    </w:rPr>
  </w:style>
  <w:style w:type="paragraph" w:styleId="TOC8">
    <w:name w:val="toc 8"/>
    <w:basedOn w:val="Normal"/>
    <w:next w:val="Normal"/>
    <w:autoRedefine/>
    <w:uiPriority w:val="39"/>
    <w:unhideWhenUsed/>
    <w:rsid w:val="003E048B"/>
    <w:pPr>
      <w:spacing w:line="259" w:lineRule="auto"/>
      <w:ind w:left="1540"/>
    </w:pPr>
    <w:rPr>
      <w:szCs w:val="22"/>
      <w:lang w:eastAsia="en-AU"/>
    </w:rPr>
  </w:style>
  <w:style w:type="paragraph" w:styleId="TOC9">
    <w:name w:val="toc 9"/>
    <w:basedOn w:val="Normal"/>
    <w:next w:val="Normal"/>
    <w:autoRedefine/>
    <w:uiPriority w:val="39"/>
    <w:unhideWhenUsed/>
    <w:rsid w:val="003E048B"/>
    <w:pPr>
      <w:spacing w:line="259" w:lineRule="auto"/>
      <w:ind w:left="1760"/>
    </w:pPr>
    <w:rPr>
      <w:szCs w:val="22"/>
      <w:lang w:eastAsia="en-AU"/>
    </w:rPr>
  </w:style>
  <w:style w:type="paragraph" w:customStyle="1" w:styleId="TableHeadings">
    <w:name w:val="Table Headings"/>
    <w:basedOn w:val="Normal"/>
    <w:link w:val="TableHeadingsChar"/>
    <w:qFormat/>
    <w:rsid w:val="007B5E2A"/>
    <w:pPr>
      <w:spacing w:after="0"/>
    </w:pPr>
    <w:rPr>
      <w:rFonts w:eastAsia="Calibri"/>
      <w:b/>
      <w:color w:val="FFFFFF"/>
      <w:sz w:val="24"/>
    </w:rPr>
  </w:style>
  <w:style w:type="character" w:customStyle="1" w:styleId="TableHeadingsChar">
    <w:name w:val="Table Headings Char"/>
    <w:basedOn w:val="Heading4Char"/>
    <w:link w:val="TableHeadings"/>
    <w:rsid w:val="007B5E2A"/>
    <w:rPr>
      <w:rFonts w:ascii="Arial" w:eastAsia="Calibri" w:hAnsi="Arial"/>
      <w:b/>
      <w:color w:val="FFFFFF"/>
      <w:sz w:val="24"/>
      <w:szCs w:val="24"/>
      <w:lang w:val="en-US" w:eastAsia="ja-JP"/>
    </w:rPr>
  </w:style>
  <w:style w:type="character" w:styleId="PlaceholderText">
    <w:name w:val="Placeholder Text"/>
    <w:basedOn w:val="DefaultParagraphFont"/>
    <w:uiPriority w:val="99"/>
    <w:semiHidden/>
    <w:rsid w:val="00CC7797"/>
    <w:rPr>
      <w:color w:val="808080"/>
    </w:rPr>
  </w:style>
  <w:style w:type="table" w:customStyle="1" w:styleId="LightShading-Accent41">
    <w:name w:val="Light Shading - Accent 41"/>
    <w:basedOn w:val="TableNormal"/>
    <w:next w:val="LightShading-Accent4"/>
    <w:uiPriority w:val="60"/>
    <w:rsid w:val="000C169C"/>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DotPoint">
    <w:name w:val="Dot Point"/>
    <w:basedOn w:val="Normal"/>
    <w:link w:val="DotPointChar"/>
    <w:qFormat/>
    <w:rsid w:val="00802735"/>
    <w:rPr>
      <w:rFonts w:eastAsiaTheme="minorHAnsi"/>
      <w:szCs w:val="22"/>
      <w:lang w:eastAsia="en-US"/>
    </w:rPr>
  </w:style>
  <w:style w:type="character" w:customStyle="1" w:styleId="DotPointChar">
    <w:name w:val="Dot Point Char"/>
    <w:basedOn w:val="DefaultParagraphFont"/>
    <w:link w:val="DotPoint"/>
    <w:rsid w:val="00802735"/>
    <w:rPr>
      <w:rFonts w:ascii="Arial" w:hAnsi="Arial"/>
    </w:rPr>
  </w:style>
  <w:style w:type="table" w:styleId="GridTable4-Accent4">
    <w:name w:val="Grid Table 4 Accent 4"/>
    <w:basedOn w:val="TableNormal"/>
    <w:uiPriority w:val="49"/>
    <w:rsid w:val="00802735"/>
    <w:pPr>
      <w:spacing w:before="100"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4">
    <w:name w:val="Plain Table 4"/>
    <w:basedOn w:val="TableNormal"/>
    <w:uiPriority w:val="44"/>
    <w:rsid w:val="00802735"/>
    <w:pPr>
      <w:spacing w:before="100"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next w:val="GridTable4-Accent4"/>
    <w:uiPriority w:val="49"/>
    <w:rsid w:val="00802735"/>
    <w:pPr>
      <w:spacing w:before="100"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2">
    <w:name w:val="Plain Table 2"/>
    <w:basedOn w:val="TableNormal"/>
    <w:uiPriority w:val="42"/>
    <w:rsid w:val="00C33D38"/>
    <w:pPr>
      <w:spacing w:before="100"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
    <w:name w:val="Table"/>
    <w:basedOn w:val="Normal"/>
    <w:link w:val="TableChar"/>
    <w:qFormat/>
    <w:rsid w:val="00F95C4A"/>
    <w:pPr>
      <w:keepLines/>
      <w:spacing w:before="40" w:after="40"/>
      <w:ind w:left="113" w:right="113"/>
    </w:pPr>
    <w:rPr>
      <w:szCs w:val="18"/>
      <w:lang w:val="en-US"/>
    </w:rPr>
  </w:style>
  <w:style w:type="character" w:customStyle="1" w:styleId="TableChar">
    <w:name w:val="Table Char"/>
    <w:basedOn w:val="DefaultParagraphFont"/>
    <w:link w:val="Table"/>
    <w:rsid w:val="00F95C4A"/>
    <w:rPr>
      <w:rFonts w:ascii="Arial" w:eastAsiaTheme="minorEastAsia" w:hAnsi="Arial"/>
      <w:szCs w:val="18"/>
      <w:lang w:val="en-US" w:eastAsia="ja-JP"/>
    </w:rPr>
  </w:style>
  <w:style w:type="table" w:styleId="ListTable7Colorful-Accent6">
    <w:name w:val="List Table 7 Colorful Accent 6"/>
    <w:basedOn w:val="TableNormal"/>
    <w:uiPriority w:val="52"/>
    <w:rsid w:val="00B25DCC"/>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25D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DefaultParagraphFont"/>
    <w:rsid w:val="00E37863"/>
  </w:style>
  <w:style w:type="character" w:customStyle="1" w:styleId="eop">
    <w:name w:val="eop"/>
    <w:basedOn w:val="DefaultParagraphFont"/>
    <w:rsid w:val="00E37863"/>
  </w:style>
  <w:style w:type="character" w:styleId="UnresolvedMention">
    <w:name w:val="Unresolved Mention"/>
    <w:basedOn w:val="DefaultParagraphFont"/>
    <w:uiPriority w:val="99"/>
    <w:semiHidden/>
    <w:unhideWhenUsed/>
    <w:rsid w:val="00292475"/>
    <w:rPr>
      <w:color w:val="605E5C"/>
      <w:shd w:val="clear" w:color="auto" w:fill="E1DFDD"/>
    </w:rPr>
  </w:style>
  <w:style w:type="paragraph" w:customStyle="1" w:styleId="paragraph">
    <w:name w:val="paragraph"/>
    <w:basedOn w:val="Normal"/>
    <w:rsid w:val="00070C5E"/>
    <w:pPr>
      <w:spacing w:beforeAutospacing="1" w:afterAutospacing="1" w:line="240" w:lineRule="auto"/>
    </w:pPr>
    <w:rPr>
      <w:rFonts w:ascii="Times New Roman" w:eastAsia="Times New Roman" w:hAnsi="Times New Roman" w:cs="Times New Roman"/>
      <w:sz w:val="24"/>
      <w:lang w:eastAsia="en-AU"/>
    </w:rPr>
  </w:style>
  <w:style w:type="character" w:styleId="Mention">
    <w:name w:val="Mention"/>
    <w:basedOn w:val="DefaultParagraphFont"/>
    <w:uiPriority w:val="99"/>
    <w:unhideWhenUsed/>
    <w:rsid w:val="009F0E69"/>
    <w:rPr>
      <w:color w:val="2B579A"/>
      <w:shd w:val="clear" w:color="auto" w:fill="E1DFDD"/>
    </w:rPr>
  </w:style>
  <w:style w:type="paragraph" w:customStyle="1" w:styleId="nospacingabove">
    <w:name w:val="nospacingabove"/>
    <w:basedOn w:val="Normal"/>
    <w:rsid w:val="003767E0"/>
    <w:pPr>
      <w:spacing w:beforeAutospacing="1" w:afterAutospacing="1" w:line="240" w:lineRule="auto"/>
    </w:pPr>
    <w:rPr>
      <w:rFonts w:ascii="Times New Roman" w:eastAsia="Times New Roman" w:hAnsi="Times New Roman"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84">
      <w:bodyDiv w:val="1"/>
      <w:marLeft w:val="0"/>
      <w:marRight w:val="0"/>
      <w:marTop w:val="0"/>
      <w:marBottom w:val="0"/>
      <w:divBdr>
        <w:top w:val="none" w:sz="0" w:space="0" w:color="auto"/>
        <w:left w:val="none" w:sz="0" w:space="0" w:color="auto"/>
        <w:bottom w:val="none" w:sz="0" w:space="0" w:color="auto"/>
        <w:right w:val="none" w:sz="0" w:space="0" w:color="auto"/>
      </w:divBdr>
    </w:div>
    <w:div w:id="32505914">
      <w:bodyDiv w:val="1"/>
      <w:marLeft w:val="0"/>
      <w:marRight w:val="0"/>
      <w:marTop w:val="0"/>
      <w:marBottom w:val="0"/>
      <w:divBdr>
        <w:top w:val="none" w:sz="0" w:space="0" w:color="auto"/>
        <w:left w:val="none" w:sz="0" w:space="0" w:color="auto"/>
        <w:bottom w:val="none" w:sz="0" w:space="0" w:color="auto"/>
        <w:right w:val="none" w:sz="0" w:space="0" w:color="auto"/>
      </w:divBdr>
    </w:div>
    <w:div w:id="49615526">
      <w:bodyDiv w:val="1"/>
      <w:marLeft w:val="0"/>
      <w:marRight w:val="0"/>
      <w:marTop w:val="0"/>
      <w:marBottom w:val="0"/>
      <w:divBdr>
        <w:top w:val="none" w:sz="0" w:space="0" w:color="auto"/>
        <w:left w:val="none" w:sz="0" w:space="0" w:color="auto"/>
        <w:bottom w:val="none" w:sz="0" w:space="0" w:color="auto"/>
        <w:right w:val="none" w:sz="0" w:space="0" w:color="auto"/>
      </w:divBdr>
    </w:div>
    <w:div w:id="74137299">
      <w:bodyDiv w:val="1"/>
      <w:marLeft w:val="0"/>
      <w:marRight w:val="0"/>
      <w:marTop w:val="0"/>
      <w:marBottom w:val="0"/>
      <w:divBdr>
        <w:top w:val="none" w:sz="0" w:space="0" w:color="auto"/>
        <w:left w:val="none" w:sz="0" w:space="0" w:color="auto"/>
        <w:bottom w:val="none" w:sz="0" w:space="0" w:color="auto"/>
        <w:right w:val="none" w:sz="0" w:space="0" w:color="auto"/>
      </w:divBdr>
    </w:div>
    <w:div w:id="124083558">
      <w:bodyDiv w:val="1"/>
      <w:marLeft w:val="0"/>
      <w:marRight w:val="0"/>
      <w:marTop w:val="0"/>
      <w:marBottom w:val="0"/>
      <w:divBdr>
        <w:top w:val="none" w:sz="0" w:space="0" w:color="auto"/>
        <w:left w:val="none" w:sz="0" w:space="0" w:color="auto"/>
        <w:bottom w:val="none" w:sz="0" w:space="0" w:color="auto"/>
        <w:right w:val="none" w:sz="0" w:space="0" w:color="auto"/>
      </w:divBdr>
    </w:div>
    <w:div w:id="135879832">
      <w:bodyDiv w:val="1"/>
      <w:marLeft w:val="0"/>
      <w:marRight w:val="0"/>
      <w:marTop w:val="0"/>
      <w:marBottom w:val="0"/>
      <w:divBdr>
        <w:top w:val="none" w:sz="0" w:space="0" w:color="auto"/>
        <w:left w:val="none" w:sz="0" w:space="0" w:color="auto"/>
        <w:bottom w:val="none" w:sz="0" w:space="0" w:color="auto"/>
        <w:right w:val="none" w:sz="0" w:space="0" w:color="auto"/>
      </w:divBdr>
    </w:div>
    <w:div w:id="173618354">
      <w:bodyDiv w:val="1"/>
      <w:marLeft w:val="0"/>
      <w:marRight w:val="0"/>
      <w:marTop w:val="0"/>
      <w:marBottom w:val="0"/>
      <w:divBdr>
        <w:top w:val="none" w:sz="0" w:space="0" w:color="auto"/>
        <w:left w:val="none" w:sz="0" w:space="0" w:color="auto"/>
        <w:bottom w:val="none" w:sz="0" w:space="0" w:color="auto"/>
        <w:right w:val="none" w:sz="0" w:space="0" w:color="auto"/>
      </w:divBdr>
      <w:divsChild>
        <w:div w:id="768507294">
          <w:marLeft w:val="0"/>
          <w:marRight w:val="0"/>
          <w:marTop w:val="0"/>
          <w:marBottom w:val="0"/>
          <w:divBdr>
            <w:top w:val="none" w:sz="0" w:space="0" w:color="auto"/>
            <w:left w:val="none" w:sz="0" w:space="0" w:color="auto"/>
            <w:bottom w:val="none" w:sz="0" w:space="0" w:color="auto"/>
            <w:right w:val="none" w:sz="0" w:space="0" w:color="auto"/>
          </w:divBdr>
          <w:divsChild>
            <w:div w:id="393698456">
              <w:marLeft w:val="0"/>
              <w:marRight w:val="0"/>
              <w:marTop w:val="0"/>
              <w:marBottom w:val="0"/>
              <w:divBdr>
                <w:top w:val="none" w:sz="0" w:space="0" w:color="auto"/>
                <w:left w:val="none" w:sz="0" w:space="0" w:color="auto"/>
                <w:bottom w:val="none" w:sz="0" w:space="0" w:color="auto"/>
                <w:right w:val="none" w:sz="0" w:space="0" w:color="auto"/>
              </w:divBdr>
            </w:div>
            <w:div w:id="983702875">
              <w:marLeft w:val="0"/>
              <w:marRight w:val="0"/>
              <w:marTop w:val="0"/>
              <w:marBottom w:val="0"/>
              <w:divBdr>
                <w:top w:val="none" w:sz="0" w:space="0" w:color="auto"/>
                <w:left w:val="none" w:sz="0" w:space="0" w:color="auto"/>
                <w:bottom w:val="none" w:sz="0" w:space="0" w:color="auto"/>
                <w:right w:val="none" w:sz="0" w:space="0" w:color="auto"/>
              </w:divBdr>
            </w:div>
            <w:div w:id="1047411089">
              <w:marLeft w:val="0"/>
              <w:marRight w:val="0"/>
              <w:marTop w:val="0"/>
              <w:marBottom w:val="0"/>
              <w:divBdr>
                <w:top w:val="none" w:sz="0" w:space="0" w:color="auto"/>
                <w:left w:val="none" w:sz="0" w:space="0" w:color="auto"/>
                <w:bottom w:val="none" w:sz="0" w:space="0" w:color="auto"/>
                <w:right w:val="none" w:sz="0" w:space="0" w:color="auto"/>
              </w:divBdr>
            </w:div>
            <w:div w:id="1466393212">
              <w:marLeft w:val="0"/>
              <w:marRight w:val="0"/>
              <w:marTop w:val="0"/>
              <w:marBottom w:val="0"/>
              <w:divBdr>
                <w:top w:val="none" w:sz="0" w:space="0" w:color="auto"/>
                <w:left w:val="none" w:sz="0" w:space="0" w:color="auto"/>
                <w:bottom w:val="none" w:sz="0" w:space="0" w:color="auto"/>
                <w:right w:val="none" w:sz="0" w:space="0" w:color="auto"/>
              </w:divBdr>
            </w:div>
          </w:divsChild>
        </w:div>
        <w:div w:id="953826305">
          <w:marLeft w:val="0"/>
          <w:marRight w:val="0"/>
          <w:marTop w:val="0"/>
          <w:marBottom w:val="0"/>
          <w:divBdr>
            <w:top w:val="none" w:sz="0" w:space="0" w:color="auto"/>
            <w:left w:val="none" w:sz="0" w:space="0" w:color="auto"/>
            <w:bottom w:val="none" w:sz="0" w:space="0" w:color="auto"/>
            <w:right w:val="none" w:sz="0" w:space="0" w:color="auto"/>
          </w:divBdr>
          <w:divsChild>
            <w:div w:id="293216279">
              <w:marLeft w:val="0"/>
              <w:marRight w:val="0"/>
              <w:marTop w:val="0"/>
              <w:marBottom w:val="0"/>
              <w:divBdr>
                <w:top w:val="none" w:sz="0" w:space="0" w:color="auto"/>
                <w:left w:val="none" w:sz="0" w:space="0" w:color="auto"/>
                <w:bottom w:val="none" w:sz="0" w:space="0" w:color="auto"/>
                <w:right w:val="none" w:sz="0" w:space="0" w:color="auto"/>
              </w:divBdr>
            </w:div>
            <w:div w:id="468977919">
              <w:marLeft w:val="0"/>
              <w:marRight w:val="0"/>
              <w:marTop w:val="0"/>
              <w:marBottom w:val="0"/>
              <w:divBdr>
                <w:top w:val="none" w:sz="0" w:space="0" w:color="auto"/>
                <w:left w:val="none" w:sz="0" w:space="0" w:color="auto"/>
                <w:bottom w:val="none" w:sz="0" w:space="0" w:color="auto"/>
                <w:right w:val="none" w:sz="0" w:space="0" w:color="auto"/>
              </w:divBdr>
            </w:div>
            <w:div w:id="1334064503">
              <w:marLeft w:val="0"/>
              <w:marRight w:val="0"/>
              <w:marTop w:val="0"/>
              <w:marBottom w:val="0"/>
              <w:divBdr>
                <w:top w:val="none" w:sz="0" w:space="0" w:color="auto"/>
                <w:left w:val="none" w:sz="0" w:space="0" w:color="auto"/>
                <w:bottom w:val="none" w:sz="0" w:space="0" w:color="auto"/>
                <w:right w:val="none" w:sz="0" w:space="0" w:color="auto"/>
              </w:divBdr>
            </w:div>
            <w:div w:id="1620378006">
              <w:marLeft w:val="0"/>
              <w:marRight w:val="0"/>
              <w:marTop w:val="0"/>
              <w:marBottom w:val="0"/>
              <w:divBdr>
                <w:top w:val="none" w:sz="0" w:space="0" w:color="auto"/>
                <w:left w:val="none" w:sz="0" w:space="0" w:color="auto"/>
                <w:bottom w:val="none" w:sz="0" w:space="0" w:color="auto"/>
                <w:right w:val="none" w:sz="0" w:space="0" w:color="auto"/>
              </w:divBdr>
            </w:div>
            <w:div w:id="2045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445">
      <w:bodyDiv w:val="1"/>
      <w:marLeft w:val="0"/>
      <w:marRight w:val="0"/>
      <w:marTop w:val="0"/>
      <w:marBottom w:val="0"/>
      <w:divBdr>
        <w:top w:val="none" w:sz="0" w:space="0" w:color="auto"/>
        <w:left w:val="none" w:sz="0" w:space="0" w:color="auto"/>
        <w:bottom w:val="none" w:sz="0" w:space="0" w:color="auto"/>
        <w:right w:val="none" w:sz="0" w:space="0" w:color="auto"/>
      </w:divBdr>
    </w:div>
    <w:div w:id="221061553">
      <w:bodyDiv w:val="1"/>
      <w:marLeft w:val="0"/>
      <w:marRight w:val="0"/>
      <w:marTop w:val="0"/>
      <w:marBottom w:val="0"/>
      <w:divBdr>
        <w:top w:val="none" w:sz="0" w:space="0" w:color="auto"/>
        <w:left w:val="none" w:sz="0" w:space="0" w:color="auto"/>
        <w:bottom w:val="none" w:sz="0" w:space="0" w:color="auto"/>
        <w:right w:val="none" w:sz="0" w:space="0" w:color="auto"/>
      </w:divBdr>
    </w:div>
    <w:div w:id="248006030">
      <w:bodyDiv w:val="1"/>
      <w:marLeft w:val="0"/>
      <w:marRight w:val="0"/>
      <w:marTop w:val="0"/>
      <w:marBottom w:val="0"/>
      <w:divBdr>
        <w:top w:val="none" w:sz="0" w:space="0" w:color="auto"/>
        <w:left w:val="none" w:sz="0" w:space="0" w:color="auto"/>
        <w:bottom w:val="none" w:sz="0" w:space="0" w:color="auto"/>
        <w:right w:val="none" w:sz="0" w:space="0" w:color="auto"/>
      </w:divBdr>
    </w:div>
    <w:div w:id="248392739">
      <w:bodyDiv w:val="1"/>
      <w:marLeft w:val="0"/>
      <w:marRight w:val="0"/>
      <w:marTop w:val="0"/>
      <w:marBottom w:val="0"/>
      <w:divBdr>
        <w:top w:val="none" w:sz="0" w:space="0" w:color="auto"/>
        <w:left w:val="none" w:sz="0" w:space="0" w:color="auto"/>
        <w:bottom w:val="none" w:sz="0" w:space="0" w:color="auto"/>
        <w:right w:val="none" w:sz="0" w:space="0" w:color="auto"/>
      </w:divBdr>
    </w:div>
    <w:div w:id="278730399">
      <w:bodyDiv w:val="1"/>
      <w:marLeft w:val="0"/>
      <w:marRight w:val="0"/>
      <w:marTop w:val="0"/>
      <w:marBottom w:val="0"/>
      <w:divBdr>
        <w:top w:val="none" w:sz="0" w:space="0" w:color="auto"/>
        <w:left w:val="none" w:sz="0" w:space="0" w:color="auto"/>
        <w:bottom w:val="none" w:sz="0" w:space="0" w:color="auto"/>
        <w:right w:val="none" w:sz="0" w:space="0" w:color="auto"/>
      </w:divBdr>
    </w:div>
    <w:div w:id="324675954">
      <w:bodyDiv w:val="1"/>
      <w:marLeft w:val="0"/>
      <w:marRight w:val="0"/>
      <w:marTop w:val="0"/>
      <w:marBottom w:val="0"/>
      <w:divBdr>
        <w:top w:val="none" w:sz="0" w:space="0" w:color="auto"/>
        <w:left w:val="none" w:sz="0" w:space="0" w:color="auto"/>
        <w:bottom w:val="none" w:sz="0" w:space="0" w:color="auto"/>
        <w:right w:val="none" w:sz="0" w:space="0" w:color="auto"/>
      </w:divBdr>
    </w:div>
    <w:div w:id="333655705">
      <w:bodyDiv w:val="1"/>
      <w:marLeft w:val="0"/>
      <w:marRight w:val="0"/>
      <w:marTop w:val="0"/>
      <w:marBottom w:val="0"/>
      <w:divBdr>
        <w:top w:val="none" w:sz="0" w:space="0" w:color="auto"/>
        <w:left w:val="none" w:sz="0" w:space="0" w:color="auto"/>
        <w:bottom w:val="none" w:sz="0" w:space="0" w:color="auto"/>
        <w:right w:val="none" w:sz="0" w:space="0" w:color="auto"/>
      </w:divBdr>
      <w:divsChild>
        <w:div w:id="7682940">
          <w:marLeft w:val="0"/>
          <w:marRight w:val="0"/>
          <w:marTop w:val="0"/>
          <w:marBottom w:val="0"/>
          <w:divBdr>
            <w:top w:val="none" w:sz="0" w:space="0" w:color="auto"/>
            <w:left w:val="none" w:sz="0" w:space="0" w:color="auto"/>
            <w:bottom w:val="none" w:sz="0" w:space="0" w:color="auto"/>
            <w:right w:val="none" w:sz="0" w:space="0" w:color="auto"/>
          </w:divBdr>
        </w:div>
        <w:div w:id="92211761">
          <w:marLeft w:val="0"/>
          <w:marRight w:val="0"/>
          <w:marTop w:val="0"/>
          <w:marBottom w:val="0"/>
          <w:divBdr>
            <w:top w:val="none" w:sz="0" w:space="0" w:color="auto"/>
            <w:left w:val="none" w:sz="0" w:space="0" w:color="auto"/>
            <w:bottom w:val="none" w:sz="0" w:space="0" w:color="auto"/>
            <w:right w:val="none" w:sz="0" w:space="0" w:color="auto"/>
          </w:divBdr>
        </w:div>
        <w:div w:id="108088762">
          <w:marLeft w:val="0"/>
          <w:marRight w:val="0"/>
          <w:marTop w:val="0"/>
          <w:marBottom w:val="0"/>
          <w:divBdr>
            <w:top w:val="none" w:sz="0" w:space="0" w:color="auto"/>
            <w:left w:val="none" w:sz="0" w:space="0" w:color="auto"/>
            <w:bottom w:val="none" w:sz="0" w:space="0" w:color="auto"/>
            <w:right w:val="none" w:sz="0" w:space="0" w:color="auto"/>
          </w:divBdr>
        </w:div>
      </w:divsChild>
    </w:div>
    <w:div w:id="366300059">
      <w:bodyDiv w:val="1"/>
      <w:marLeft w:val="0"/>
      <w:marRight w:val="0"/>
      <w:marTop w:val="0"/>
      <w:marBottom w:val="0"/>
      <w:divBdr>
        <w:top w:val="none" w:sz="0" w:space="0" w:color="auto"/>
        <w:left w:val="none" w:sz="0" w:space="0" w:color="auto"/>
        <w:bottom w:val="none" w:sz="0" w:space="0" w:color="auto"/>
        <w:right w:val="none" w:sz="0" w:space="0" w:color="auto"/>
      </w:divBdr>
    </w:div>
    <w:div w:id="417023187">
      <w:bodyDiv w:val="1"/>
      <w:marLeft w:val="0"/>
      <w:marRight w:val="0"/>
      <w:marTop w:val="0"/>
      <w:marBottom w:val="0"/>
      <w:divBdr>
        <w:top w:val="none" w:sz="0" w:space="0" w:color="auto"/>
        <w:left w:val="none" w:sz="0" w:space="0" w:color="auto"/>
        <w:bottom w:val="none" w:sz="0" w:space="0" w:color="auto"/>
        <w:right w:val="none" w:sz="0" w:space="0" w:color="auto"/>
      </w:divBdr>
    </w:div>
    <w:div w:id="419642170">
      <w:bodyDiv w:val="1"/>
      <w:marLeft w:val="0"/>
      <w:marRight w:val="0"/>
      <w:marTop w:val="0"/>
      <w:marBottom w:val="0"/>
      <w:divBdr>
        <w:top w:val="none" w:sz="0" w:space="0" w:color="auto"/>
        <w:left w:val="none" w:sz="0" w:space="0" w:color="auto"/>
        <w:bottom w:val="none" w:sz="0" w:space="0" w:color="auto"/>
        <w:right w:val="none" w:sz="0" w:space="0" w:color="auto"/>
      </w:divBdr>
    </w:div>
    <w:div w:id="423646928">
      <w:bodyDiv w:val="1"/>
      <w:marLeft w:val="0"/>
      <w:marRight w:val="0"/>
      <w:marTop w:val="0"/>
      <w:marBottom w:val="0"/>
      <w:divBdr>
        <w:top w:val="none" w:sz="0" w:space="0" w:color="auto"/>
        <w:left w:val="none" w:sz="0" w:space="0" w:color="auto"/>
        <w:bottom w:val="none" w:sz="0" w:space="0" w:color="auto"/>
        <w:right w:val="none" w:sz="0" w:space="0" w:color="auto"/>
      </w:divBdr>
    </w:div>
    <w:div w:id="454255595">
      <w:bodyDiv w:val="1"/>
      <w:marLeft w:val="0"/>
      <w:marRight w:val="0"/>
      <w:marTop w:val="0"/>
      <w:marBottom w:val="0"/>
      <w:divBdr>
        <w:top w:val="none" w:sz="0" w:space="0" w:color="auto"/>
        <w:left w:val="none" w:sz="0" w:space="0" w:color="auto"/>
        <w:bottom w:val="none" w:sz="0" w:space="0" w:color="auto"/>
        <w:right w:val="none" w:sz="0" w:space="0" w:color="auto"/>
      </w:divBdr>
    </w:div>
    <w:div w:id="463088751">
      <w:bodyDiv w:val="1"/>
      <w:marLeft w:val="0"/>
      <w:marRight w:val="0"/>
      <w:marTop w:val="0"/>
      <w:marBottom w:val="0"/>
      <w:divBdr>
        <w:top w:val="none" w:sz="0" w:space="0" w:color="auto"/>
        <w:left w:val="none" w:sz="0" w:space="0" w:color="auto"/>
        <w:bottom w:val="none" w:sz="0" w:space="0" w:color="auto"/>
        <w:right w:val="none" w:sz="0" w:space="0" w:color="auto"/>
      </w:divBdr>
    </w:div>
    <w:div w:id="473570541">
      <w:bodyDiv w:val="1"/>
      <w:marLeft w:val="0"/>
      <w:marRight w:val="0"/>
      <w:marTop w:val="0"/>
      <w:marBottom w:val="0"/>
      <w:divBdr>
        <w:top w:val="none" w:sz="0" w:space="0" w:color="auto"/>
        <w:left w:val="none" w:sz="0" w:space="0" w:color="auto"/>
        <w:bottom w:val="none" w:sz="0" w:space="0" w:color="auto"/>
        <w:right w:val="none" w:sz="0" w:space="0" w:color="auto"/>
      </w:divBdr>
    </w:div>
    <w:div w:id="518592183">
      <w:bodyDiv w:val="1"/>
      <w:marLeft w:val="0"/>
      <w:marRight w:val="0"/>
      <w:marTop w:val="0"/>
      <w:marBottom w:val="0"/>
      <w:divBdr>
        <w:top w:val="none" w:sz="0" w:space="0" w:color="auto"/>
        <w:left w:val="none" w:sz="0" w:space="0" w:color="auto"/>
        <w:bottom w:val="none" w:sz="0" w:space="0" w:color="auto"/>
        <w:right w:val="none" w:sz="0" w:space="0" w:color="auto"/>
      </w:divBdr>
    </w:div>
    <w:div w:id="537082366">
      <w:bodyDiv w:val="1"/>
      <w:marLeft w:val="0"/>
      <w:marRight w:val="0"/>
      <w:marTop w:val="0"/>
      <w:marBottom w:val="0"/>
      <w:divBdr>
        <w:top w:val="none" w:sz="0" w:space="0" w:color="auto"/>
        <w:left w:val="none" w:sz="0" w:space="0" w:color="auto"/>
        <w:bottom w:val="none" w:sz="0" w:space="0" w:color="auto"/>
        <w:right w:val="none" w:sz="0" w:space="0" w:color="auto"/>
      </w:divBdr>
    </w:div>
    <w:div w:id="545260197">
      <w:bodyDiv w:val="1"/>
      <w:marLeft w:val="0"/>
      <w:marRight w:val="0"/>
      <w:marTop w:val="0"/>
      <w:marBottom w:val="0"/>
      <w:divBdr>
        <w:top w:val="none" w:sz="0" w:space="0" w:color="auto"/>
        <w:left w:val="none" w:sz="0" w:space="0" w:color="auto"/>
        <w:bottom w:val="none" w:sz="0" w:space="0" w:color="auto"/>
        <w:right w:val="none" w:sz="0" w:space="0" w:color="auto"/>
      </w:divBdr>
    </w:div>
    <w:div w:id="551692540">
      <w:bodyDiv w:val="1"/>
      <w:marLeft w:val="0"/>
      <w:marRight w:val="0"/>
      <w:marTop w:val="0"/>
      <w:marBottom w:val="0"/>
      <w:divBdr>
        <w:top w:val="none" w:sz="0" w:space="0" w:color="auto"/>
        <w:left w:val="none" w:sz="0" w:space="0" w:color="auto"/>
        <w:bottom w:val="none" w:sz="0" w:space="0" w:color="auto"/>
        <w:right w:val="none" w:sz="0" w:space="0" w:color="auto"/>
      </w:divBdr>
    </w:div>
    <w:div w:id="554663002">
      <w:bodyDiv w:val="1"/>
      <w:marLeft w:val="0"/>
      <w:marRight w:val="0"/>
      <w:marTop w:val="0"/>
      <w:marBottom w:val="0"/>
      <w:divBdr>
        <w:top w:val="none" w:sz="0" w:space="0" w:color="auto"/>
        <w:left w:val="none" w:sz="0" w:space="0" w:color="auto"/>
        <w:bottom w:val="none" w:sz="0" w:space="0" w:color="auto"/>
        <w:right w:val="none" w:sz="0" w:space="0" w:color="auto"/>
      </w:divBdr>
    </w:div>
    <w:div w:id="569005391">
      <w:bodyDiv w:val="1"/>
      <w:marLeft w:val="0"/>
      <w:marRight w:val="0"/>
      <w:marTop w:val="0"/>
      <w:marBottom w:val="0"/>
      <w:divBdr>
        <w:top w:val="none" w:sz="0" w:space="0" w:color="auto"/>
        <w:left w:val="none" w:sz="0" w:space="0" w:color="auto"/>
        <w:bottom w:val="none" w:sz="0" w:space="0" w:color="auto"/>
        <w:right w:val="none" w:sz="0" w:space="0" w:color="auto"/>
      </w:divBdr>
    </w:div>
    <w:div w:id="581262413">
      <w:bodyDiv w:val="1"/>
      <w:marLeft w:val="0"/>
      <w:marRight w:val="0"/>
      <w:marTop w:val="0"/>
      <w:marBottom w:val="0"/>
      <w:divBdr>
        <w:top w:val="none" w:sz="0" w:space="0" w:color="auto"/>
        <w:left w:val="none" w:sz="0" w:space="0" w:color="auto"/>
        <w:bottom w:val="none" w:sz="0" w:space="0" w:color="auto"/>
        <w:right w:val="none" w:sz="0" w:space="0" w:color="auto"/>
      </w:divBdr>
    </w:div>
    <w:div w:id="590823441">
      <w:bodyDiv w:val="1"/>
      <w:marLeft w:val="0"/>
      <w:marRight w:val="0"/>
      <w:marTop w:val="0"/>
      <w:marBottom w:val="0"/>
      <w:divBdr>
        <w:top w:val="none" w:sz="0" w:space="0" w:color="auto"/>
        <w:left w:val="none" w:sz="0" w:space="0" w:color="auto"/>
        <w:bottom w:val="none" w:sz="0" w:space="0" w:color="auto"/>
        <w:right w:val="none" w:sz="0" w:space="0" w:color="auto"/>
      </w:divBdr>
    </w:div>
    <w:div w:id="616718444">
      <w:bodyDiv w:val="1"/>
      <w:marLeft w:val="0"/>
      <w:marRight w:val="0"/>
      <w:marTop w:val="0"/>
      <w:marBottom w:val="0"/>
      <w:divBdr>
        <w:top w:val="none" w:sz="0" w:space="0" w:color="auto"/>
        <w:left w:val="none" w:sz="0" w:space="0" w:color="auto"/>
        <w:bottom w:val="none" w:sz="0" w:space="0" w:color="auto"/>
        <w:right w:val="none" w:sz="0" w:space="0" w:color="auto"/>
      </w:divBdr>
    </w:div>
    <w:div w:id="619338769">
      <w:bodyDiv w:val="1"/>
      <w:marLeft w:val="0"/>
      <w:marRight w:val="0"/>
      <w:marTop w:val="0"/>
      <w:marBottom w:val="0"/>
      <w:divBdr>
        <w:top w:val="none" w:sz="0" w:space="0" w:color="auto"/>
        <w:left w:val="none" w:sz="0" w:space="0" w:color="auto"/>
        <w:bottom w:val="none" w:sz="0" w:space="0" w:color="auto"/>
        <w:right w:val="none" w:sz="0" w:space="0" w:color="auto"/>
      </w:divBdr>
    </w:div>
    <w:div w:id="626862001">
      <w:bodyDiv w:val="1"/>
      <w:marLeft w:val="0"/>
      <w:marRight w:val="0"/>
      <w:marTop w:val="0"/>
      <w:marBottom w:val="0"/>
      <w:divBdr>
        <w:top w:val="none" w:sz="0" w:space="0" w:color="auto"/>
        <w:left w:val="none" w:sz="0" w:space="0" w:color="auto"/>
        <w:bottom w:val="none" w:sz="0" w:space="0" w:color="auto"/>
        <w:right w:val="none" w:sz="0" w:space="0" w:color="auto"/>
      </w:divBdr>
    </w:div>
    <w:div w:id="632637088">
      <w:bodyDiv w:val="1"/>
      <w:marLeft w:val="0"/>
      <w:marRight w:val="0"/>
      <w:marTop w:val="0"/>
      <w:marBottom w:val="0"/>
      <w:divBdr>
        <w:top w:val="none" w:sz="0" w:space="0" w:color="auto"/>
        <w:left w:val="none" w:sz="0" w:space="0" w:color="auto"/>
        <w:bottom w:val="none" w:sz="0" w:space="0" w:color="auto"/>
        <w:right w:val="none" w:sz="0" w:space="0" w:color="auto"/>
      </w:divBdr>
    </w:div>
    <w:div w:id="651639745">
      <w:bodyDiv w:val="1"/>
      <w:marLeft w:val="0"/>
      <w:marRight w:val="0"/>
      <w:marTop w:val="0"/>
      <w:marBottom w:val="0"/>
      <w:divBdr>
        <w:top w:val="none" w:sz="0" w:space="0" w:color="auto"/>
        <w:left w:val="none" w:sz="0" w:space="0" w:color="auto"/>
        <w:bottom w:val="none" w:sz="0" w:space="0" w:color="auto"/>
        <w:right w:val="none" w:sz="0" w:space="0" w:color="auto"/>
      </w:divBdr>
    </w:div>
    <w:div w:id="662010496">
      <w:bodyDiv w:val="1"/>
      <w:marLeft w:val="0"/>
      <w:marRight w:val="0"/>
      <w:marTop w:val="0"/>
      <w:marBottom w:val="0"/>
      <w:divBdr>
        <w:top w:val="none" w:sz="0" w:space="0" w:color="auto"/>
        <w:left w:val="none" w:sz="0" w:space="0" w:color="auto"/>
        <w:bottom w:val="none" w:sz="0" w:space="0" w:color="auto"/>
        <w:right w:val="none" w:sz="0" w:space="0" w:color="auto"/>
      </w:divBdr>
    </w:div>
    <w:div w:id="662974749">
      <w:bodyDiv w:val="1"/>
      <w:marLeft w:val="0"/>
      <w:marRight w:val="0"/>
      <w:marTop w:val="0"/>
      <w:marBottom w:val="0"/>
      <w:divBdr>
        <w:top w:val="none" w:sz="0" w:space="0" w:color="auto"/>
        <w:left w:val="none" w:sz="0" w:space="0" w:color="auto"/>
        <w:bottom w:val="none" w:sz="0" w:space="0" w:color="auto"/>
        <w:right w:val="none" w:sz="0" w:space="0" w:color="auto"/>
      </w:divBdr>
    </w:div>
    <w:div w:id="665401811">
      <w:bodyDiv w:val="1"/>
      <w:marLeft w:val="0"/>
      <w:marRight w:val="0"/>
      <w:marTop w:val="0"/>
      <w:marBottom w:val="0"/>
      <w:divBdr>
        <w:top w:val="none" w:sz="0" w:space="0" w:color="auto"/>
        <w:left w:val="none" w:sz="0" w:space="0" w:color="auto"/>
        <w:bottom w:val="none" w:sz="0" w:space="0" w:color="auto"/>
        <w:right w:val="none" w:sz="0" w:space="0" w:color="auto"/>
      </w:divBdr>
    </w:div>
    <w:div w:id="675304887">
      <w:bodyDiv w:val="1"/>
      <w:marLeft w:val="0"/>
      <w:marRight w:val="0"/>
      <w:marTop w:val="0"/>
      <w:marBottom w:val="0"/>
      <w:divBdr>
        <w:top w:val="none" w:sz="0" w:space="0" w:color="auto"/>
        <w:left w:val="none" w:sz="0" w:space="0" w:color="auto"/>
        <w:bottom w:val="none" w:sz="0" w:space="0" w:color="auto"/>
        <w:right w:val="none" w:sz="0" w:space="0" w:color="auto"/>
      </w:divBdr>
    </w:div>
    <w:div w:id="700519204">
      <w:bodyDiv w:val="1"/>
      <w:marLeft w:val="0"/>
      <w:marRight w:val="0"/>
      <w:marTop w:val="0"/>
      <w:marBottom w:val="0"/>
      <w:divBdr>
        <w:top w:val="none" w:sz="0" w:space="0" w:color="auto"/>
        <w:left w:val="none" w:sz="0" w:space="0" w:color="auto"/>
        <w:bottom w:val="none" w:sz="0" w:space="0" w:color="auto"/>
        <w:right w:val="none" w:sz="0" w:space="0" w:color="auto"/>
      </w:divBdr>
    </w:div>
    <w:div w:id="712657956">
      <w:bodyDiv w:val="1"/>
      <w:marLeft w:val="0"/>
      <w:marRight w:val="0"/>
      <w:marTop w:val="0"/>
      <w:marBottom w:val="0"/>
      <w:divBdr>
        <w:top w:val="none" w:sz="0" w:space="0" w:color="auto"/>
        <w:left w:val="none" w:sz="0" w:space="0" w:color="auto"/>
        <w:bottom w:val="none" w:sz="0" w:space="0" w:color="auto"/>
        <w:right w:val="none" w:sz="0" w:space="0" w:color="auto"/>
      </w:divBdr>
    </w:div>
    <w:div w:id="736825048">
      <w:bodyDiv w:val="1"/>
      <w:marLeft w:val="0"/>
      <w:marRight w:val="0"/>
      <w:marTop w:val="0"/>
      <w:marBottom w:val="0"/>
      <w:divBdr>
        <w:top w:val="none" w:sz="0" w:space="0" w:color="auto"/>
        <w:left w:val="none" w:sz="0" w:space="0" w:color="auto"/>
        <w:bottom w:val="none" w:sz="0" w:space="0" w:color="auto"/>
        <w:right w:val="none" w:sz="0" w:space="0" w:color="auto"/>
      </w:divBdr>
    </w:div>
    <w:div w:id="783309231">
      <w:bodyDiv w:val="1"/>
      <w:marLeft w:val="0"/>
      <w:marRight w:val="0"/>
      <w:marTop w:val="0"/>
      <w:marBottom w:val="0"/>
      <w:divBdr>
        <w:top w:val="none" w:sz="0" w:space="0" w:color="auto"/>
        <w:left w:val="none" w:sz="0" w:space="0" w:color="auto"/>
        <w:bottom w:val="none" w:sz="0" w:space="0" w:color="auto"/>
        <w:right w:val="none" w:sz="0" w:space="0" w:color="auto"/>
      </w:divBdr>
    </w:div>
    <w:div w:id="794828758">
      <w:bodyDiv w:val="1"/>
      <w:marLeft w:val="0"/>
      <w:marRight w:val="0"/>
      <w:marTop w:val="0"/>
      <w:marBottom w:val="0"/>
      <w:divBdr>
        <w:top w:val="none" w:sz="0" w:space="0" w:color="auto"/>
        <w:left w:val="none" w:sz="0" w:space="0" w:color="auto"/>
        <w:bottom w:val="none" w:sz="0" w:space="0" w:color="auto"/>
        <w:right w:val="none" w:sz="0" w:space="0" w:color="auto"/>
      </w:divBdr>
    </w:div>
    <w:div w:id="796987788">
      <w:bodyDiv w:val="1"/>
      <w:marLeft w:val="0"/>
      <w:marRight w:val="0"/>
      <w:marTop w:val="0"/>
      <w:marBottom w:val="0"/>
      <w:divBdr>
        <w:top w:val="none" w:sz="0" w:space="0" w:color="auto"/>
        <w:left w:val="none" w:sz="0" w:space="0" w:color="auto"/>
        <w:bottom w:val="none" w:sz="0" w:space="0" w:color="auto"/>
        <w:right w:val="none" w:sz="0" w:space="0" w:color="auto"/>
      </w:divBdr>
    </w:div>
    <w:div w:id="819226582">
      <w:bodyDiv w:val="1"/>
      <w:marLeft w:val="0"/>
      <w:marRight w:val="0"/>
      <w:marTop w:val="0"/>
      <w:marBottom w:val="0"/>
      <w:divBdr>
        <w:top w:val="none" w:sz="0" w:space="0" w:color="auto"/>
        <w:left w:val="none" w:sz="0" w:space="0" w:color="auto"/>
        <w:bottom w:val="none" w:sz="0" w:space="0" w:color="auto"/>
        <w:right w:val="none" w:sz="0" w:space="0" w:color="auto"/>
      </w:divBdr>
    </w:div>
    <w:div w:id="820775729">
      <w:bodyDiv w:val="1"/>
      <w:marLeft w:val="0"/>
      <w:marRight w:val="0"/>
      <w:marTop w:val="0"/>
      <w:marBottom w:val="0"/>
      <w:divBdr>
        <w:top w:val="none" w:sz="0" w:space="0" w:color="auto"/>
        <w:left w:val="none" w:sz="0" w:space="0" w:color="auto"/>
        <w:bottom w:val="none" w:sz="0" w:space="0" w:color="auto"/>
        <w:right w:val="none" w:sz="0" w:space="0" w:color="auto"/>
      </w:divBdr>
    </w:div>
    <w:div w:id="834222987">
      <w:bodyDiv w:val="1"/>
      <w:marLeft w:val="0"/>
      <w:marRight w:val="0"/>
      <w:marTop w:val="0"/>
      <w:marBottom w:val="0"/>
      <w:divBdr>
        <w:top w:val="none" w:sz="0" w:space="0" w:color="auto"/>
        <w:left w:val="none" w:sz="0" w:space="0" w:color="auto"/>
        <w:bottom w:val="none" w:sz="0" w:space="0" w:color="auto"/>
        <w:right w:val="none" w:sz="0" w:space="0" w:color="auto"/>
      </w:divBdr>
    </w:div>
    <w:div w:id="840657296">
      <w:bodyDiv w:val="1"/>
      <w:marLeft w:val="0"/>
      <w:marRight w:val="0"/>
      <w:marTop w:val="0"/>
      <w:marBottom w:val="0"/>
      <w:divBdr>
        <w:top w:val="none" w:sz="0" w:space="0" w:color="auto"/>
        <w:left w:val="none" w:sz="0" w:space="0" w:color="auto"/>
        <w:bottom w:val="none" w:sz="0" w:space="0" w:color="auto"/>
        <w:right w:val="none" w:sz="0" w:space="0" w:color="auto"/>
      </w:divBdr>
    </w:div>
    <w:div w:id="857474105">
      <w:bodyDiv w:val="1"/>
      <w:marLeft w:val="0"/>
      <w:marRight w:val="0"/>
      <w:marTop w:val="0"/>
      <w:marBottom w:val="0"/>
      <w:divBdr>
        <w:top w:val="none" w:sz="0" w:space="0" w:color="auto"/>
        <w:left w:val="none" w:sz="0" w:space="0" w:color="auto"/>
        <w:bottom w:val="none" w:sz="0" w:space="0" w:color="auto"/>
        <w:right w:val="none" w:sz="0" w:space="0" w:color="auto"/>
      </w:divBdr>
    </w:div>
    <w:div w:id="874584020">
      <w:bodyDiv w:val="1"/>
      <w:marLeft w:val="0"/>
      <w:marRight w:val="0"/>
      <w:marTop w:val="0"/>
      <w:marBottom w:val="0"/>
      <w:divBdr>
        <w:top w:val="none" w:sz="0" w:space="0" w:color="auto"/>
        <w:left w:val="none" w:sz="0" w:space="0" w:color="auto"/>
        <w:bottom w:val="none" w:sz="0" w:space="0" w:color="auto"/>
        <w:right w:val="none" w:sz="0" w:space="0" w:color="auto"/>
      </w:divBdr>
    </w:div>
    <w:div w:id="896815506">
      <w:bodyDiv w:val="1"/>
      <w:marLeft w:val="0"/>
      <w:marRight w:val="0"/>
      <w:marTop w:val="0"/>
      <w:marBottom w:val="0"/>
      <w:divBdr>
        <w:top w:val="none" w:sz="0" w:space="0" w:color="auto"/>
        <w:left w:val="none" w:sz="0" w:space="0" w:color="auto"/>
        <w:bottom w:val="none" w:sz="0" w:space="0" w:color="auto"/>
        <w:right w:val="none" w:sz="0" w:space="0" w:color="auto"/>
      </w:divBdr>
    </w:div>
    <w:div w:id="922758997">
      <w:bodyDiv w:val="1"/>
      <w:marLeft w:val="0"/>
      <w:marRight w:val="0"/>
      <w:marTop w:val="0"/>
      <w:marBottom w:val="0"/>
      <w:divBdr>
        <w:top w:val="none" w:sz="0" w:space="0" w:color="auto"/>
        <w:left w:val="none" w:sz="0" w:space="0" w:color="auto"/>
        <w:bottom w:val="none" w:sz="0" w:space="0" w:color="auto"/>
        <w:right w:val="none" w:sz="0" w:space="0" w:color="auto"/>
      </w:divBdr>
    </w:div>
    <w:div w:id="931090042">
      <w:bodyDiv w:val="1"/>
      <w:marLeft w:val="0"/>
      <w:marRight w:val="0"/>
      <w:marTop w:val="0"/>
      <w:marBottom w:val="0"/>
      <w:divBdr>
        <w:top w:val="none" w:sz="0" w:space="0" w:color="auto"/>
        <w:left w:val="none" w:sz="0" w:space="0" w:color="auto"/>
        <w:bottom w:val="none" w:sz="0" w:space="0" w:color="auto"/>
        <w:right w:val="none" w:sz="0" w:space="0" w:color="auto"/>
      </w:divBdr>
    </w:div>
    <w:div w:id="962659607">
      <w:bodyDiv w:val="1"/>
      <w:marLeft w:val="0"/>
      <w:marRight w:val="0"/>
      <w:marTop w:val="0"/>
      <w:marBottom w:val="0"/>
      <w:divBdr>
        <w:top w:val="none" w:sz="0" w:space="0" w:color="auto"/>
        <w:left w:val="none" w:sz="0" w:space="0" w:color="auto"/>
        <w:bottom w:val="none" w:sz="0" w:space="0" w:color="auto"/>
        <w:right w:val="none" w:sz="0" w:space="0" w:color="auto"/>
      </w:divBdr>
      <w:divsChild>
        <w:div w:id="397673500">
          <w:marLeft w:val="0"/>
          <w:marRight w:val="0"/>
          <w:marTop w:val="0"/>
          <w:marBottom w:val="0"/>
          <w:divBdr>
            <w:top w:val="none" w:sz="0" w:space="0" w:color="auto"/>
            <w:left w:val="none" w:sz="0" w:space="0" w:color="auto"/>
            <w:bottom w:val="none" w:sz="0" w:space="0" w:color="auto"/>
            <w:right w:val="none" w:sz="0" w:space="0" w:color="auto"/>
          </w:divBdr>
          <w:divsChild>
            <w:div w:id="1073088499">
              <w:marLeft w:val="0"/>
              <w:marRight w:val="0"/>
              <w:marTop w:val="0"/>
              <w:marBottom w:val="0"/>
              <w:divBdr>
                <w:top w:val="none" w:sz="0" w:space="0" w:color="auto"/>
                <w:left w:val="none" w:sz="0" w:space="0" w:color="auto"/>
                <w:bottom w:val="none" w:sz="0" w:space="0" w:color="auto"/>
                <w:right w:val="none" w:sz="0" w:space="0" w:color="auto"/>
              </w:divBdr>
            </w:div>
            <w:div w:id="1890876248">
              <w:marLeft w:val="0"/>
              <w:marRight w:val="0"/>
              <w:marTop w:val="0"/>
              <w:marBottom w:val="0"/>
              <w:divBdr>
                <w:top w:val="none" w:sz="0" w:space="0" w:color="auto"/>
                <w:left w:val="none" w:sz="0" w:space="0" w:color="auto"/>
                <w:bottom w:val="none" w:sz="0" w:space="0" w:color="auto"/>
                <w:right w:val="none" w:sz="0" w:space="0" w:color="auto"/>
              </w:divBdr>
            </w:div>
            <w:div w:id="1983926256">
              <w:marLeft w:val="0"/>
              <w:marRight w:val="0"/>
              <w:marTop w:val="0"/>
              <w:marBottom w:val="0"/>
              <w:divBdr>
                <w:top w:val="none" w:sz="0" w:space="0" w:color="auto"/>
                <w:left w:val="none" w:sz="0" w:space="0" w:color="auto"/>
                <w:bottom w:val="none" w:sz="0" w:space="0" w:color="auto"/>
                <w:right w:val="none" w:sz="0" w:space="0" w:color="auto"/>
              </w:divBdr>
            </w:div>
            <w:div w:id="2053923910">
              <w:marLeft w:val="0"/>
              <w:marRight w:val="0"/>
              <w:marTop w:val="0"/>
              <w:marBottom w:val="0"/>
              <w:divBdr>
                <w:top w:val="none" w:sz="0" w:space="0" w:color="auto"/>
                <w:left w:val="none" w:sz="0" w:space="0" w:color="auto"/>
                <w:bottom w:val="none" w:sz="0" w:space="0" w:color="auto"/>
                <w:right w:val="none" w:sz="0" w:space="0" w:color="auto"/>
              </w:divBdr>
            </w:div>
          </w:divsChild>
        </w:div>
        <w:div w:id="1108621301">
          <w:marLeft w:val="0"/>
          <w:marRight w:val="0"/>
          <w:marTop w:val="0"/>
          <w:marBottom w:val="0"/>
          <w:divBdr>
            <w:top w:val="none" w:sz="0" w:space="0" w:color="auto"/>
            <w:left w:val="none" w:sz="0" w:space="0" w:color="auto"/>
            <w:bottom w:val="none" w:sz="0" w:space="0" w:color="auto"/>
            <w:right w:val="none" w:sz="0" w:space="0" w:color="auto"/>
          </w:divBdr>
          <w:divsChild>
            <w:div w:id="706760989">
              <w:marLeft w:val="0"/>
              <w:marRight w:val="0"/>
              <w:marTop w:val="0"/>
              <w:marBottom w:val="0"/>
              <w:divBdr>
                <w:top w:val="none" w:sz="0" w:space="0" w:color="auto"/>
                <w:left w:val="none" w:sz="0" w:space="0" w:color="auto"/>
                <w:bottom w:val="none" w:sz="0" w:space="0" w:color="auto"/>
                <w:right w:val="none" w:sz="0" w:space="0" w:color="auto"/>
              </w:divBdr>
            </w:div>
            <w:div w:id="1024139807">
              <w:marLeft w:val="0"/>
              <w:marRight w:val="0"/>
              <w:marTop w:val="0"/>
              <w:marBottom w:val="0"/>
              <w:divBdr>
                <w:top w:val="none" w:sz="0" w:space="0" w:color="auto"/>
                <w:left w:val="none" w:sz="0" w:space="0" w:color="auto"/>
                <w:bottom w:val="none" w:sz="0" w:space="0" w:color="auto"/>
                <w:right w:val="none" w:sz="0" w:space="0" w:color="auto"/>
              </w:divBdr>
            </w:div>
            <w:div w:id="1040788793">
              <w:marLeft w:val="0"/>
              <w:marRight w:val="0"/>
              <w:marTop w:val="0"/>
              <w:marBottom w:val="0"/>
              <w:divBdr>
                <w:top w:val="none" w:sz="0" w:space="0" w:color="auto"/>
                <w:left w:val="none" w:sz="0" w:space="0" w:color="auto"/>
                <w:bottom w:val="none" w:sz="0" w:space="0" w:color="auto"/>
                <w:right w:val="none" w:sz="0" w:space="0" w:color="auto"/>
              </w:divBdr>
            </w:div>
            <w:div w:id="1769613642">
              <w:marLeft w:val="0"/>
              <w:marRight w:val="0"/>
              <w:marTop w:val="0"/>
              <w:marBottom w:val="0"/>
              <w:divBdr>
                <w:top w:val="none" w:sz="0" w:space="0" w:color="auto"/>
                <w:left w:val="none" w:sz="0" w:space="0" w:color="auto"/>
                <w:bottom w:val="none" w:sz="0" w:space="0" w:color="auto"/>
                <w:right w:val="none" w:sz="0" w:space="0" w:color="auto"/>
              </w:divBdr>
            </w:div>
            <w:div w:id="2128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482">
      <w:bodyDiv w:val="1"/>
      <w:marLeft w:val="0"/>
      <w:marRight w:val="0"/>
      <w:marTop w:val="0"/>
      <w:marBottom w:val="0"/>
      <w:divBdr>
        <w:top w:val="none" w:sz="0" w:space="0" w:color="auto"/>
        <w:left w:val="none" w:sz="0" w:space="0" w:color="auto"/>
        <w:bottom w:val="none" w:sz="0" w:space="0" w:color="auto"/>
        <w:right w:val="none" w:sz="0" w:space="0" w:color="auto"/>
      </w:divBdr>
    </w:div>
    <w:div w:id="1035348657">
      <w:bodyDiv w:val="1"/>
      <w:marLeft w:val="0"/>
      <w:marRight w:val="0"/>
      <w:marTop w:val="0"/>
      <w:marBottom w:val="0"/>
      <w:divBdr>
        <w:top w:val="none" w:sz="0" w:space="0" w:color="auto"/>
        <w:left w:val="none" w:sz="0" w:space="0" w:color="auto"/>
        <w:bottom w:val="none" w:sz="0" w:space="0" w:color="auto"/>
        <w:right w:val="none" w:sz="0" w:space="0" w:color="auto"/>
      </w:divBdr>
    </w:div>
    <w:div w:id="1045980970">
      <w:bodyDiv w:val="1"/>
      <w:marLeft w:val="0"/>
      <w:marRight w:val="0"/>
      <w:marTop w:val="0"/>
      <w:marBottom w:val="0"/>
      <w:divBdr>
        <w:top w:val="none" w:sz="0" w:space="0" w:color="auto"/>
        <w:left w:val="none" w:sz="0" w:space="0" w:color="auto"/>
        <w:bottom w:val="none" w:sz="0" w:space="0" w:color="auto"/>
        <w:right w:val="none" w:sz="0" w:space="0" w:color="auto"/>
      </w:divBdr>
    </w:div>
    <w:div w:id="1092556171">
      <w:bodyDiv w:val="1"/>
      <w:marLeft w:val="0"/>
      <w:marRight w:val="0"/>
      <w:marTop w:val="0"/>
      <w:marBottom w:val="0"/>
      <w:divBdr>
        <w:top w:val="none" w:sz="0" w:space="0" w:color="auto"/>
        <w:left w:val="none" w:sz="0" w:space="0" w:color="auto"/>
        <w:bottom w:val="none" w:sz="0" w:space="0" w:color="auto"/>
        <w:right w:val="none" w:sz="0" w:space="0" w:color="auto"/>
      </w:divBdr>
    </w:div>
    <w:div w:id="1108088954">
      <w:bodyDiv w:val="1"/>
      <w:marLeft w:val="0"/>
      <w:marRight w:val="0"/>
      <w:marTop w:val="0"/>
      <w:marBottom w:val="0"/>
      <w:divBdr>
        <w:top w:val="none" w:sz="0" w:space="0" w:color="auto"/>
        <w:left w:val="none" w:sz="0" w:space="0" w:color="auto"/>
        <w:bottom w:val="none" w:sz="0" w:space="0" w:color="auto"/>
        <w:right w:val="none" w:sz="0" w:space="0" w:color="auto"/>
      </w:divBdr>
    </w:div>
    <w:div w:id="1109740112">
      <w:bodyDiv w:val="1"/>
      <w:marLeft w:val="0"/>
      <w:marRight w:val="0"/>
      <w:marTop w:val="0"/>
      <w:marBottom w:val="0"/>
      <w:divBdr>
        <w:top w:val="none" w:sz="0" w:space="0" w:color="auto"/>
        <w:left w:val="none" w:sz="0" w:space="0" w:color="auto"/>
        <w:bottom w:val="none" w:sz="0" w:space="0" w:color="auto"/>
        <w:right w:val="none" w:sz="0" w:space="0" w:color="auto"/>
      </w:divBdr>
    </w:div>
    <w:div w:id="1110776809">
      <w:bodyDiv w:val="1"/>
      <w:marLeft w:val="0"/>
      <w:marRight w:val="0"/>
      <w:marTop w:val="0"/>
      <w:marBottom w:val="0"/>
      <w:divBdr>
        <w:top w:val="none" w:sz="0" w:space="0" w:color="auto"/>
        <w:left w:val="none" w:sz="0" w:space="0" w:color="auto"/>
        <w:bottom w:val="none" w:sz="0" w:space="0" w:color="auto"/>
        <w:right w:val="none" w:sz="0" w:space="0" w:color="auto"/>
      </w:divBdr>
    </w:div>
    <w:div w:id="1146320333">
      <w:bodyDiv w:val="1"/>
      <w:marLeft w:val="0"/>
      <w:marRight w:val="0"/>
      <w:marTop w:val="0"/>
      <w:marBottom w:val="0"/>
      <w:divBdr>
        <w:top w:val="none" w:sz="0" w:space="0" w:color="auto"/>
        <w:left w:val="none" w:sz="0" w:space="0" w:color="auto"/>
        <w:bottom w:val="none" w:sz="0" w:space="0" w:color="auto"/>
        <w:right w:val="none" w:sz="0" w:space="0" w:color="auto"/>
      </w:divBdr>
    </w:div>
    <w:div w:id="1197231365">
      <w:bodyDiv w:val="1"/>
      <w:marLeft w:val="0"/>
      <w:marRight w:val="0"/>
      <w:marTop w:val="0"/>
      <w:marBottom w:val="0"/>
      <w:divBdr>
        <w:top w:val="none" w:sz="0" w:space="0" w:color="auto"/>
        <w:left w:val="none" w:sz="0" w:space="0" w:color="auto"/>
        <w:bottom w:val="none" w:sz="0" w:space="0" w:color="auto"/>
        <w:right w:val="none" w:sz="0" w:space="0" w:color="auto"/>
      </w:divBdr>
      <w:divsChild>
        <w:div w:id="1106122682">
          <w:marLeft w:val="0"/>
          <w:marRight w:val="0"/>
          <w:marTop w:val="0"/>
          <w:marBottom w:val="0"/>
          <w:divBdr>
            <w:top w:val="none" w:sz="0" w:space="0" w:color="auto"/>
            <w:left w:val="none" w:sz="0" w:space="0" w:color="auto"/>
            <w:bottom w:val="none" w:sz="0" w:space="0" w:color="auto"/>
            <w:right w:val="none" w:sz="0" w:space="0" w:color="auto"/>
          </w:divBdr>
        </w:div>
      </w:divsChild>
    </w:div>
    <w:div w:id="1214535517">
      <w:bodyDiv w:val="1"/>
      <w:marLeft w:val="0"/>
      <w:marRight w:val="0"/>
      <w:marTop w:val="0"/>
      <w:marBottom w:val="0"/>
      <w:divBdr>
        <w:top w:val="none" w:sz="0" w:space="0" w:color="auto"/>
        <w:left w:val="none" w:sz="0" w:space="0" w:color="auto"/>
        <w:bottom w:val="none" w:sz="0" w:space="0" w:color="auto"/>
        <w:right w:val="none" w:sz="0" w:space="0" w:color="auto"/>
      </w:divBdr>
    </w:div>
    <w:div w:id="1228416980">
      <w:bodyDiv w:val="1"/>
      <w:marLeft w:val="0"/>
      <w:marRight w:val="0"/>
      <w:marTop w:val="0"/>
      <w:marBottom w:val="0"/>
      <w:divBdr>
        <w:top w:val="none" w:sz="0" w:space="0" w:color="auto"/>
        <w:left w:val="none" w:sz="0" w:space="0" w:color="auto"/>
        <w:bottom w:val="none" w:sz="0" w:space="0" w:color="auto"/>
        <w:right w:val="none" w:sz="0" w:space="0" w:color="auto"/>
      </w:divBdr>
    </w:div>
    <w:div w:id="1255357555">
      <w:bodyDiv w:val="1"/>
      <w:marLeft w:val="0"/>
      <w:marRight w:val="0"/>
      <w:marTop w:val="0"/>
      <w:marBottom w:val="0"/>
      <w:divBdr>
        <w:top w:val="none" w:sz="0" w:space="0" w:color="auto"/>
        <w:left w:val="none" w:sz="0" w:space="0" w:color="auto"/>
        <w:bottom w:val="none" w:sz="0" w:space="0" w:color="auto"/>
        <w:right w:val="none" w:sz="0" w:space="0" w:color="auto"/>
      </w:divBdr>
    </w:div>
    <w:div w:id="1268612146">
      <w:bodyDiv w:val="1"/>
      <w:marLeft w:val="0"/>
      <w:marRight w:val="0"/>
      <w:marTop w:val="0"/>
      <w:marBottom w:val="0"/>
      <w:divBdr>
        <w:top w:val="none" w:sz="0" w:space="0" w:color="auto"/>
        <w:left w:val="none" w:sz="0" w:space="0" w:color="auto"/>
        <w:bottom w:val="none" w:sz="0" w:space="0" w:color="auto"/>
        <w:right w:val="none" w:sz="0" w:space="0" w:color="auto"/>
      </w:divBdr>
    </w:div>
    <w:div w:id="1275674574">
      <w:bodyDiv w:val="1"/>
      <w:marLeft w:val="0"/>
      <w:marRight w:val="0"/>
      <w:marTop w:val="0"/>
      <w:marBottom w:val="0"/>
      <w:divBdr>
        <w:top w:val="none" w:sz="0" w:space="0" w:color="auto"/>
        <w:left w:val="none" w:sz="0" w:space="0" w:color="auto"/>
        <w:bottom w:val="none" w:sz="0" w:space="0" w:color="auto"/>
        <w:right w:val="none" w:sz="0" w:space="0" w:color="auto"/>
      </w:divBdr>
    </w:div>
    <w:div w:id="1342666124">
      <w:bodyDiv w:val="1"/>
      <w:marLeft w:val="0"/>
      <w:marRight w:val="0"/>
      <w:marTop w:val="0"/>
      <w:marBottom w:val="0"/>
      <w:divBdr>
        <w:top w:val="none" w:sz="0" w:space="0" w:color="auto"/>
        <w:left w:val="none" w:sz="0" w:space="0" w:color="auto"/>
        <w:bottom w:val="none" w:sz="0" w:space="0" w:color="auto"/>
        <w:right w:val="none" w:sz="0" w:space="0" w:color="auto"/>
      </w:divBdr>
    </w:div>
    <w:div w:id="1444419915">
      <w:bodyDiv w:val="1"/>
      <w:marLeft w:val="0"/>
      <w:marRight w:val="0"/>
      <w:marTop w:val="0"/>
      <w:marBottom w:val="0"/>
      <w:divBdr>
        <w:top w:val="none" w:sz="0" w:space="0" w:color="auto"/>
        <w:left w:val="none" w:sz="0" w:space="0" w:color="auto"/>
        <w:bottom w:val="none" w:sz="0" w:space="0" w:color="auto"/>
        <w:right w:val="none" w:sz="0" w:space="0" w:color="auto"/>
      </w:divBdr>
    </w:div>
    <w:div w:id="1531189981">
      <w:bodyDiv w:val="1"/>
      <w:marLeft w:val="0"/>
      <w:marRight w:val="0"/>
      <w:marTop w:val="0"/>
      <w:marBottom w:val="0"/>
      <w:divBdr>
        <w:top w:val="none" w:sz="0" w:space="0" w:color="auto"/>
        <w:left w:val="none" w:sz="0" w:space="0" w:color="auto"/>
        <w:bottom w:val="none" w:sz="0" w:space="0" w:color="auto"/>
        <w:right w:val="none" w:sz="0" w:space="0" w:color="auto"/>
      </w:divBdr>
    </w:div>
    <w:div w:id="1539590269">
      <w:bodyDiv w:val="1"/>
      <w:marLeft w:val="0"/>
      <w:marRight w:val="0"/>
      <w:marTop w:val="0"/>
      <w:marBottom w:val="0"/>
      <w:divBdr>
        <w:top w:val="none" w:sz="0" w:space="0" w:color="auto"/>
        <w:left w:val="none" w:sz="0" w:space="0" w:color="auto"/>
        <w:bottom w:val="none" w:sz="0" w:space="0" w:color="auto"/>
        <w:right w:val="none" w:sz="0" w:space="0" w:color="auto"/>
      </w:divBdr>
    </w:div>
    <w:div w:id="1547449047">
      <w:bodyDiv w:val="1"/>
      <w:marLeft w:val="0"/>
      <w:marRight w:val="0"/>
      <w:marTop w:val="0"/>
      <w:marBottom w:val="0"/>
      <w:divBdr>
        <w:top w:val="none" w:sz="0" w:space="0" w:color="auto"/>
        <w:left w:val="none" w:sz="0" w:space="0" w:color="auto"/>
        <w:bottom w:val="none" w:sz="0" w:space="0" w:color="auto"/>
        <w:right w:val="none" w:sz="0" w:space="0" w:color="auto"/>
      </w:divBdr>
    </w:div>
    <w:div w:id="1549292904">
      <w:bodyDiv w:val="1"/>
      <w:marLeft w:val="0"/>
      <w:marRight w:val="0"/>
      <w:marTop w:val="0"/>
      <w:marBottom w:val="0"/>
      <w:divBdr>
        <w:top w:val="none" w:sz="0" w:space="0" w:color="auto"/>
        <w:left w:val="none" w:sz="0" w:space="0" w:color="auto"/>
        <w:bottom w:val="none" w:sz="0" w:space="0" w:color="auto"/>
        <w:right w:val="none" w:sz="0" w:space="0" w:color="auto"/>
      </w:divBdr>
    </w:div>
    <w:div w:id="1585532112">
      <w:bodyDiv w:val="1"/>
      <w:marLeft w:val="0"/>
      <w:marRight w:val="0"/>
      <w:marTop w:val="0"/>
      <w:marBottom w:val="0"/>
      <w:divBdr>
        <w:top w:val="none" w:sz="0" w:space="0" w:color="auto"/>
        <w:left w:val="none" w:sz="0" w:space="0" w:color="auto"/>
        <w:bottom w:val="none" w:sz="0" w:space="0" w:color="auto"/>
        <w:right w:val="none" w:sz="0" w:space="0" w:color="auto"/>
      </w:divBdr>
    </w:div>
    <w:div w:id="1588223914">
      <w:bodyDiv w:val="1"/>
      <w:marLeft w:val="0"/>
      <w:marRight w:val="0"/>
      <w:marTop w:val="0"/>
      <w:marBottom w:val="0"/>
      <w:divBdr>
        <w:top w:val="none" w:sz="0" w:space="0" w:color="auto"/>
        <w:left w:val="none" w:sz="0" w:space="0" w:color="auto"/>
        <w:bottom w:val="none" w:sz="0" w:space="0" w:color="auto"/>
        <w:right w:val="none" w:sz="0" w:space="0" w:color="auto"/>
      </w:divBdr>
    </w:div>
    <w:div w:id="1605453496">
      <w:bodyDiv w:val="1"/>
      <w:marLeft w:val="0"/>
      <w:marRight w:val="0"/>
      <w:marTop w:val="0"/>
      <w:marBottom w:val="0"/>
      <w:divBdr>
        <w:top w:val="none" w:sz="0" w:space="0" w:color="auto"/>
        <w:left w:val="none" w:sz="0" w:space="0" w:color="auto"/>
        <w:bottom w:val="none" w:sz="0" w:space="0" w:color="auto"/>
        <w:right w:val="none" w:sz="0" w:space="0" w:color="auto"/>
      </w:divBdr>
    </w:div>
    <w:div w:id="1660304702">
      <w:bodyDiv w:val="1"/>
      <w:marLeft w:val="0"/>
      <w:marRight w:val="0"/>
      <w:marTop w:val="0"/>
      <w:marBottom w:val="0"/>
      <w:divBdr>
        <w:top w:val="none" w:sz="0" w:space="0" w:color="auto"/>
        <w:left w:val="none" w:sz="0" w:space="0" w:color="auto"/>
        <w:bottom w:val="none" w:sz="0" w:space="0" w:color="auto"/>
        <w:right w:val="none" w:sz="0" w:space="0" w:color="auto"/>
      </w:divBdr>
    </w:div>
    <w:div w:id="1661303413">
      <w:bodyDiv w:val="1"/>
      <w:marLeft w:val="0"/>
      <w:marRight w:val="0"/>
      <w:marTop w:val="0"/>
      <w:marBottom w:val="0"/>
      <w:divBdr>
        <w:top w:val="none" w:sz="0" w:space="0" w:color="auto"/>
        <w:left w:val="none" w:sz="0" w:space="0" w:color="auto"/>
        <w:bottom w:val="none" w:sz="0" w:space="0" w:color="auto"/>
        <w:right w:val="none" w:sz="0" w:space="0" w:color="auto"/>
      </w:divBdr>
    </w:div>
    <w:div w:id="1673490900">
      <w:bodyDiv w:val="1"/>
      <w:marLeft w:val="0"/>
      <w:marRight w:val="0"/>
      <w:marTop w:val="0"/>
      <w:marBottom w:val="0"/>
      <w:divBdr>
        <w:top w:val="none" w:sz="0" w:space="0" w:color="auto"/>
        <w:left w:val="none" w:sz="0" w:space="0" w:color="auto"/>
        <w:bottom w:val="none" w:sz="0" w:space="0" w:color="auto"/>
        <w:right w:val="none" w:sz="0" w:space="0" w:color="auto"/>
      </w:divBdr>
    </w:div>
    <w:div w:id="1694572197">
      <w:bodyDiv w:val="1"/>
      <w:marLeft w:val="0"/>
      <w:marRight w:val="0"/>
      <w:marTop w:val="0"/>
      <w:marBottom w:val="0"/>
      <w:divBdr>
        <w:top w:val="none" w:sz="0" w:space="0" w:color="auto"/>
        <w:left w:val="none" w:sz="0" w:space="0" w:color="auto"/>
        <w:bottom w:val="none" w:sz="0" w:space="0" w:color="auto"/>
        <w:right w:val="none" w:sz="0" w:space="0" w:color="auto"/>
      </w:divBdr>
    </w:div>
    <w:div w:id="1715226606">
      <w:bodyDiv w:val="1"/>
      <w:marLeft w:val="0"/>
      <w:marRight w:val="0"/>
      <w:marTop w:val="0"/>
      <w:marBottom w:val="0"/>
      <w:divBdr>
        <w:top w:val="none" w:sz="0" w:space="0" w:color="auto"/>
        <w:left w:val="none" w:sz="0" w:space="0" w:color="auto"/>
        <w:bottom w:val="none" w:sz="0" w:space="0" w:color="auto"/>
        <w:right w:val="none" w:sz="0" w:space="0" w:color="auto"/>
      </w:divBdr>
    </w:div>
    <w:div w:id="1743797230">
      <w:bodyDiv w:val="1"/>
      <w:marLeft w:val="0"/>
      <w:marRight w:val="0"/>
      <w:marTop w:val="0"/>
      <w:marBottom w:val="0"/>
      <w:divBdr>
        <w:top w:val="none" w:sz="0" w:space="0" w:color="auto"/>
        <w:left w:val="none" w:sz="0" w:space="0" w:color="auto"/>
        <w:bottom w:val="none" w:sz="0" w:space="0" w:color="auto"/>
        <w:right w:val="none" w:sz="0" w:space="0" w:color="auto"/>
      </w:divBdr>
    </w:div>
    <w:div w:id="1772821018">
      <w:bodyDiv w:val="1"/>
      <w:marLeft w:val="0"/>
      <w:marRight w:val="0"/>
      <w:marTop w:val="0"/>
      <w:marBottom w:val="0"/>
      <w:divBdr>
        <w:top w:val="none" w:sz="0" w:space="0" w:color="auto"/>
        <w:left w:val="none" w:sz="0" w:space="0" w:color="auto"/>
        <w:bottom w:val="none" w:sz="0" w:space="0" w:color="auto"/>
        <w:right w:val="none" w:sz="0" w:space="0" w:color="auto"/>
      </w:divBdr>
    </w:div>
    <w:div w:id="1795784277">
      <w:bodyDiv w:val="1"/>
      <w:marLeft w:val="0"/>
      <w:marRight w:val="0"/>
      <w:marTop w:val="0"/>
      <w:marBottom w:val="0"/>
      <w:divBdr>
        <w:top w:val="none" w:sz="0" w:space="0" w:color="auto"/>
        <w:left w:val="none" w:sz="0" w:space="0" w:color="auto"/>
        <w:bottom w:val="none" w:sz="0" w:space="0" w:color="auto"/>
        <w:right w:val="none" w:sz="0" w:space="0" w:color="auto"/>
      </w:divBdr>
    </w:div>
    <w:div w:id="1817867963">
      <w:bodyDiv w:val="1"/>
      <w:marLeft w:val="0"/>
      <w:marRight w:val="0"/>
      <w:marTop w:val="0"/>
      <w:marBottom w:val="0"/>
      <w:divBdr>
        <w:top w:val="none" w:sz="0" w:space="0" w:color="auto"/>
        <w:left w:val="none" w:sz="0" w:space="0" w:color="auto"/>
        <w:bottom w:val="none" w:sz="0" w:space="0" w:color="auto"/>
        <w:right w:val="none" w:sz="0" w:space="0" w:color="auto"/>
      </w:divBdr>
    </w:div>
    <w:div w:id="1823891859">
      <w:bodyDiv w:val="1"/>
      <w:marLeft w:val="0"/>
      <w:marRight w:val="0"/>
      <w:marTop w:val="0"/>
      <w:marBottom w:val="0"/>
      <w:divBdr>
        <w:top w:val="none" w:sz="0" w:space="0" w:color="auto"/>
        <w:left w:val="none" w:sz="0" w:space="0" w:color="auto"/>
        <w:bottom w:val="none" w:sz="0" w:space="0" w:color="auto"/>
        <w:right w:val="none" w:sz="0" w:space="0" w:color="auto"/>
      </w:divBdr>
    </w:div>
    <w:div w:id="1830167312">
      <w:bodyDiv w:val="1"/>
      <w:marLeft w:val="0"/>
      <w:marRight w:val="0"/>
      <w:marTop w:val="0"/>
      <w:marBottom w:val="0"/>
      <w:divBdr>
        <w:top w:val="none" w:sz="0" w:space="0" w:color="auto"/>
        <w:left w:val="none" w:sz="0" w:space="0" w:color="auto"/>
        <w:bottom w:val="none" w:sz="0" w:space="0" w:color="auto"/>
        <w:right w:val="none" w:sz="0" w:space="0" w:color="auto"/>
      </w:divBdr>
    </w:div>
    <w:div w:id="1871216149">
      <w:bodyDiv w:val="1"/>
      <w:marLeft w:val="0"/>
      <w:marRight w:val="0"/>
      <w:marTop w:val="0"/>
      <w:marBottom w:val="0"/>
      <w:divBdr>
        <w:top w:val="none" w:sz="0" w:space="0" w:color="auto"/>
        <w:left w:val="none" w:sz="0" w:space="0" w:color="auto"/>
        <w:bottom w:val="none" w:sz="0" w:space="0" w:color="auto"/>
        <w:right w:val="none" w:sz="0" w:space="0" w:color="auto"/>
      </w:divBdr>
    </w:div>
    <w:div w:id="1874461851">
      <w:bodyDiv w:val="1"/>
      <w:marLeft w:val="0"/>
      <w:marRight w:val="0"/>
      <w:marTop w:val="0"/>
      <w:marBottom w:val="0"/>
      <w:divBdr>
        <w:top w:val="none" w:sz="0" w:space="0" w:color="auto"/>
        <w:left w:val="none" w:sz="0" w:space="0" w:color="auto"/>
        <w:bottom w:val="none" w:sz="0" w:space="0" w:color="auto"/>
        <w:right w:val="none" w:sz="0" w:space="0" w:color="auto"/>
      </w:divBdr>
    </w:div>
    <w:div w:id="1877616667">
      <w:bodyDiv w:val="1"/>
      <w:marLeft w:val="0"/>
      <w:marRight w:val="0"/>
      <w:marTop w:val="0"/>
      <w:marBottom w:val="0"/>
      <w:divBdr>
        <w:top w:val="none" w:sz="0" w:space="0" w:color="auto"/>
        <w:left w:val="none" w:sz="0" w:space="0" w:color="auto"/>
        <w:bottom w:val="none" w:sz="0" w:space="0" w:color="auto"/>
        <w:right w:val="none" w:sz="0" w:space="0" w:color="auto"/>
      </w:divBdr>
    </w:div>
    <w:div w:id="1881742460">
      <w:bodyDiv w:val="1"/>
      <w:marLeft w:val="0"/>
      <w:marRight w:val="0"/>
      <w:marTop w:val="0"/>
      <w:marBottom w:val="0"/>
      <w:divBdr>
        <w:top w:val="none" w:sz="0" w:space="0" w:color="auto"/>
        <w:left w:val="none" w:sz="0" w:space="0" w:color="auto"/>
        <w:bottom w:val="none" w:sz="0" w:space="0" w:color="auto"/>
        <w:right w:val="none" w:sz="0" w:space="0" w:color="auto"/>
      </w:divBdr>
    </w:div>
    <w:div w:id="1883981359">
      <w:bodyDiv w:val="1"/>
      <w:marLeft w:val="0"/>
      <w:marRight w:val="0"/>
      <w:marTop w:val="0"/>
      <w:marBottom w:val="0"/>
      <w:divBdr>
        <w:top w:val="none" w:sz="0" w:space="0" w:color="auto"/>
        <w:left w:val="none" w:sz="0" w:space="0" w:color="auto"/>
        <w:bottom w:val="none" w:sz="0" w:space="0" w:color="auto"/>
        <w:right w:val="none" w:sz="0" w:space="0" w:color="auto"/>
      </w:divBdr>
    </w:div>
    <w:div w:id="1898592470">
      <w:bodyDiv w:val="1"/>
      <w:marLeft w:val="0"/>
      <w:marRight w:val="0"/>
      <w:marTop w:val="0"/>
      <w:marBottom w:val="0"/>
      <w:divBdr>
        <w:top w:val="none" w:sz="0" w:space="0" w:color="auto"/>
        <w:left w:val="none" w:sz="0" w:space="0" w:color="auto"/>
        <w:bottom w:val="none" w:sz="0" w:space="0" w:color="auto"/>
        <w:right w:val="none" w:sz="0" w:space="0" w:color="auto"/>
      </w:divBdr>
    </w:div>
    <w:div w:id="1899708599">
      <w:bodyDiv w:val="1"/>
      <w:marLeft w:val="0"/>
      <w:marRight w:val="0"/>
      <w:marTop w:val="0"/>
      <w:marBottom w:val="0"/>
      <w:divBdr>
        <w:top w:val="none" w:sz="0" w:space="0" w:color="auto"/>
        <w:left w:val="none" w:sz="0" w:space="0" w:color="auto"/>
        <w:bottom w:val="none" w:sz="0" w:space="0" w:color="auto"/>
        <w:right w:val="none" w:sz="0" w:space="0" w:color="auto"/>
      </w:divBdr>
    </w:div>
    <w:div w:id="1904948157">
      <w:bodyDiv w:val="1"/>
      <w:marLeft w:val="0"/>
      <w:marRight w:val="0"/>
      <w:marTop w:val="0"/>
      <w:marBottom w:val="0"/>
      <w:divBdr>
        <w:top w:val="none" w:sz="0" w:space="0" w:color="auto"/>
        <w:left w:val="none" w:sz="0" w:space="0" w:color="auto"/>
        <w:bottom w:val="none" w:sz="0" w:space="0" w:color="auto"/>
        <w:right w:val="none" w:sz="0" w:space="0" w:color="auto"/>
      </w:divBdr>
    </w:div>
    <w:div w:id="1955483168">
      <w:bodyDiv w:val="1"/>
      <w:marLeft w:val="0"/>
      <w:marRight w:val="0"/>
      <w:marTop w:val="0"/>
      <w:marBottom w:val="0"/>
      <w:divBdr>
        <w:top w:val="none" w:sz="0" w:space="0" w:color="auto"/>
        <w:left w:val="none" w:sz="0" w:space="0" w:color="auto"/>
        <w:bottom w:val="none" w:sz="0" w:space="0" w:color="auto"/>
        <w:right w:val="none" w:sz="0" w:space="0" w:color="auto"/>
      </w:divBdr>
    </w:div>
    <w:div w:id="1962568480">
      <w:bodyDiv w:val="1"/>
      <w:marLeft w:val="0"/>
      <w:marRight w:val="0"/>
      <w:marTop w:val="0"/>
      <w:marBottom w:val="0"/>
      <w:divBdr>
        <w:top w:val="none" w:sz="0" w:space="0" w:color="auto"/>
        <w:left w:val="none" w:sz="0" w:space="0" w:color="auto"/>
        <w:bottom w:val="none" w:sz="0" w:space="0" w:color="auto"/>
        <w:right w:val="none" w:sz="0" w:space="0" w:color="auto"/>
      </w:divBdr>
    </w:div>
    <w:div w:id="1963949901">
      <w:bodyDiv w:val="1"/>
      <w:marLeft w:val="0"/>
      <w:marRight w:val="0"/>
      <w:marTop w:val="0"/>
      <w:marBottom w:val="0"/>
      <w:divBdr>
        <w:top w:val="none" w:sz="0" w:space="0" w:color="auto"/>
        <w:left w:val="none" w:sz="0" w:space="0" w:color="auto"/>
        <w:bottom w:val="none" w:sz="0" w:space="0" w:color="auto"/>
        <w:right w:val="none" w:sz="0" w:space="0" w:color="auto"/>
      </w:divBdr>
    </w:div>
    <w:div w:id="1967351035">
      <w:bodyDiv w:val="1"/>
      <w:marLeft w:val="0"/>
      <w:marRight w:val="0"/>
      <w:marTop w:val="0"/>
      <w:marBottom w:val="0"/>
      <w:divBdr>
        <w:top w:val="none" w:sz="0" w:space="0" w:color="auto"/>
        <w:left w:val="none" w:sz="0" w:space="0" w:color="auto"/>
        <w:bottom w:val="none" w:sz="0" w:space="0" w:color="auto"/>
        <w:right w:val="none" w:sz="0" w:space="0" w:color="auto"/>
      </w:divBdr>
    </w:div>
    <w:div w:id="1973320823">
      <w:bodyDiv w:val="1"/>
      <w:marLeft w:val="0"/>
      <w:marRight w:val="0"/>
      <w:marTop w:val="0"/>
      <w:marBottom w:val="0"/>
      <w:divBdr>
        <w:top w:val="none" w:sz="0" w:space="0" w:color="auto"/>
        <w:left w:val="none" w:sz="0" w:space="0" w:color="auto"/>
        <w:bottom w:val="none" w:sz="0" w:space="0" w:color="auto"/>
        <w:right w:val="none" w:sz="0" w:space="0" w:color="auto"/>
      </w:divBdr>
    </w:div>
    <w:div w:id="1983196395">
      <w:bodyDiv w:val="1"/>
      <w:marLeft w:val="0"/>
      <w:marRight w:val="0"/>
      <w:marTop w:val="0"/>
      <w:marBottom w:val="0"/>
      <w:divBdr>
        <w:top w:val="none" w:sz="0" w:space="0" w:color="auto"/>
        <w:left w:val="none" w:sz="0" w:space="0" w:color="auto"/>
        <w:bottom w:val="none" w:sz="0" w:space="0" w:color="auto"/>
        <w:right w:val="none" w:sz="0" w:space="0" w:color="auto"/>
      </w:divBdr>
    </w:div>
    <w:div w:id="2017537412">
      <w:bodyDiv w:val="1"/>
      <w:marLeft w:val="0"/>
      <w:marRight w:val="0"/>
      <w:marTop w:val="0"/>
      <w:marBottom w:val="0"/>
      <w:divBdr>
        <w:top w:val="none" w:sz="0" w:space="0" w:color="auto"/>
        <w:left w:val="none" w:sz="0" w:space="0" w:color="auto"/>
        <w:bottom w:val="none" w:sz="0" w:space="0" w:color="auto"/>
        <w:right w:val="none" w:sz="0" w:space="0" w:color="auto"/>
      </w:divBdr>
    </w:div>
    <w:div w:id="2037806608">
      <w:bodyDiv w:val="1"/>
      <w:marLeft w:val="0"/>
      <w:marRight w:val="0"/>
      <w:marTop w:val="0"/>
      <w:marBottom w:val="0"/>
      <w:divBdr>
        <w:top w:val="none" w:sz="0" w:space="0" w:color="auto"/>
        <w:left w:val="none" w:sz="0" w:space="0" w:color="auto"/>
        <w:bottom w:val="none" w:sz="0" w:space="0" w:color="auto"/>
        <w:right w:val="none" w:sz="0" w:space="0" w:color="auto"/>
      </w:divBdr>
    </w:div>
    <w:div w:id="2061049198">
      <w:bodyDiv w:val="1"/>
      <w:marLeft w:val="0"/>
      <w:marRight w:val="0"/>
      <w:marTop w:val="0"/>
      <w:marBottom w:val="0"/>
      <w:divBdr>
        <w:top w:val="none" w:sz="0" w:space="0" w:color="auto"/>
        <w:left w:val="none" w:sz="0" w:space="0" w:color="auto"/>
        <w:bottom w:val="none" w:sz="0" w:space="0" w:color="auto"/>
        <w:right w:val="none" w:sz="0" w:space="0" w:color="auto"/>
      </w:divBdr>
    </w:div>
    <w:div w:id="2087528331">
      <w:bodyDiv w:val="1"/>
      <w:marLeft w:val="0"/>
      <w:marRight w:val="0"/>
      <w:marTop w:val="0"/>
      <w:marBottom w:val="0"/>
      <w:divBdr>
        <w:top w:val="none" w:sz="0" w:space="0" w:color="auto"/>
        <w:left w:val="none" w:sz="0" w:space="0" w:color="auto"/>
        <w:bottom w:val="none" w:sz="0" w:space="0" w:color="auto"/>
        <w:right w:val="none" w:sz="0" w:space="0" w:color="auto"/>
      </w:divBdr>
    </w:div>
    <w:div w:id="2094889339">
      <w:bodyDiv w:val="1"/>
      <w:marLeft w:val="0"/>
      <w:marRight w:val="0"/>
      <w:marTop w:val="0"/>
      <w:marBottom w:val="0"/>
      <w:divBdr>
        <w:top w:val="none" w:sz="0" w:space="0" w:color="auto"/>
        <w:left w:val="none" w:sz="0" w:space="0" w:color="auto"/>
        <w:bottom w:val="none" w:sz="0" w:space="0" w:color="auto"/>
        <w:right w:val="none" w:sz="0" w:space="0" w:color="auto"/>
      </w:divBdr>
    </w:div>
    <w:div w:id="2111313490">
      <w:bodyDiv w:val="1"/>
      <w:marLeft w:val="0"/>
      <w:marRight w:val="0"/>
      <w:marTop w:val="0"/>
      <w:marBottom w:val="0"/>
      <w:divBdr>
        <w:top w:val="none" w:sz="0" w:space="0" w:color="auto"/>
        <w:left w:val="none" w:sz="0" w:space="0" w:color="auto"/>
        <w:bottom w:val="none" w:sz="0" w:space="0" w:color="auto"/>
        <w:right w:val="none" w:sz="0" w:space="0" w:color="auto"/>
      </w:divBdr>
    </w:div>
    <w:div w:id="2112042267">
      <w:bodyDiv w:val="1"/>
      <w:marLeft w:val="0"/>
      <w:marRight w:val="0"/>
      <w:marTop w:val="0"/>
      <w:marBottom w:val="0"/>
      <w:divBdr>
        <w:top w:val="none" w:sz="0" w:space="0" w:color="auto"/>
        <w:left w:val="none" w:sz="0" w:space="0" w:color="auto"/>
        <w:bottom w:val="none" w:sz="0" w:space="0" w:color="auto"/>
        <w:right w:val="none" w:sz="0" w:space="0" w:color="auto"/>
      </w:divBdr>
    </w:div>
    <w:div w:id="2118793527">
      <w:bodyDiv w:val="1"/>
      <w:marLeft w:val="0"/>
      <w:marRight w:val="0"/>
      <w:marTop w:val="0"/>
      <w:marBottom w:val="0"/>
      <w:divBdr>
        <w:top w:val="none" w:sz="0" w:space="0" w:color="auto"/>
        <w:left w:val="none" w:sz="0" w:space="0" w:color="auto"/>
        <w:bottom w:val="none" w:sz="0" w:space="0" w:color="auto"/>
        <w:right w:val="none" w:sz="0" w:space="0" w:color="auto"/>
      </w:divBdr>
    </w:div>
    <w:div w:id="2128813565">
      <w:bodyDiv w:val="1"/>
      <w:marLeft w:val="0"/>
      <w:marRight w:val="0"/>
      <w:marTop w:val="0"/>
      <w:marBottom w:val="0"/>
      <w:divBdr>
        <w:top w:val="none" w:sz="0" w:space="0" w:color="auto"/>
        <w:left w:val="none" w:sz="0" w:space="0" w:color="auto"/>
        <w:bottom w:val="none" w:sz="0" w:space="0" w:color="auto"/>
        <w:right w:val="none" w:sz="0" w:space="0" w:color="auto"/>
      </w:divBdr>
    </w:div>
    <w:div w:id="21418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provements.ndis.gov.au/providers/working-participants/my-providers"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diagramLayout" Target="diagrams/layout1.xml"/><Relationship Id="rId39" Type="http://schemas.openxmlformats.org/officeDocument/2006/relationships/header" Target="header4.xml"/><Relationship Id="rId21" Type="http://schemas.openxmlformats.org/officeDocument/2006/relationships/hyperlink" Target="https://www.ndis.gov.au/" TargetMode="External"/><Relationship Id="rId34" Type="http://schemas.microsoft.com/office/2018/08/relationships/commentsExtensible" Target="commentsExtensible.xml"/><Relationship Id="rId42" Type="http://schemas.openxmlformats.org/officeDocument/2006/relationships/hyperlink" Target="https://www.accc.gov.au/focus-areas/information-for/consumers-with-disability" TargetMode="External"/><Relationship Id="rId47" Type="http://schemas.openxmlformats.org/officeDocument/2006/relationships/header" Target="header7.xml"/><Relationship Id="rId50" Type="http://schemas.openxmlformats.org/officeDocument/2006/relationships/hyperlink" Target="https://www.ndis.gov.au/providers/housing-and-living-supports-and-services/providing-home-modifications" TargetMode="External"/><Relationship Id="rId55"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ndis.gov.au/providers/price-guides-and-pricing" TargetMode="External"/><Relationship Id="rId29" Type="http://schemas.microsoft.com/office/2007/relationships/diagramDrawing" Target="diagrams/drawing1.xml"/><Relationship Id="rId11" Type="http://schemas.openxmlformats.org/officeDocument/2006/relationships/endnotes" Target="endnotes.xml"/><Relationship Id="rId24" Type="http://schemas.openxmlformats.org/officeDocument/2006/relationships/hyperlink" Target="https://myplace.ndis.gov.au/ndisstorefront/providers/pricing-and-payment.1.html" TargetMode="External"/><Relationship Id="rId32" Type="http://schemas.microsoft.com/office/2011/relationships/commentsExtended" Target="commentsExtended.xml"/><Relationship Id="rId37" Type="http://schemas.openxmlformats.org/officeDocument/2006/relationships/hyperlink" Target="https://www.ato.gov.au/business/gst/in-detail/your-industry/gst-and-health/?page=6" TargetMode="External"/><Relationship Id="rId40" Type="http://schemas.openxmlformats.org/officeDocument/2006/relationships/footer" Target="footer4.xml"/><Relationship Id="rId45" Type="http://schemas.openxmlformats.org/officeDocument/2006/relationships/hyperlink" Target="https://www.ndis.gov.au/about-us/information-publications-and-reports.html" TargetMode="External"/><Relationship Id="rId53" Type="http://schemas.openxmlformats.org/officeDocument/2006/relationships/footer" Target="footer6.xml"/><Relationship Id="rId58" Type="http://schemas.microsoft.com/office/2020/10/relationships/intelligence" Target="intelligence2.xml"/><Relationship Id="rId5" Type="http://schemas.openxmlformats.org/officeDocument/2006/relationships/customXml" Target="../customXml/item5.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4.0/" TargetMode="External"/><Relationship Id="rId22" Type="http://schemas.openxmlformats.org/officeDocument/2006/relationships/hyperlink" Target="https://ourguidelines.ndis.gov.au/supports-you-can-access-menu/equipment-and-technology/assistive-technology/what-other-assistive-technology-costs-do-we-fund/what-if-you-need-rent-assistive-technology-items" TargetMode="External"/><Relationship Id="rId27" Type="http://schemas.openxmlformats.org/officeDocument/2006/relationships/diagramQuickStyle" Target="diagrams/quickStyle1.xml"/><Relationship Id="rId30" Type="http://schemas.openxmlformats.org/officeDocument/2006/relationships/hyperlink" Target="https://www.ndis.gov.au/participants/working-providers/service-bookings" TargetMode="External"/><Relationship Id="rId35" Type="http://schemas.openxmlformats.org/officeDocument/2006/relationships/hyperlink" Target="https://improvements.ndis.gov.au/" TargetMode="External"/><Relationship Id="rId43" Type="http://schemas.openxmlformats.org/officeDocument/2006/relationships/header" Target="header5.xml"/><Relationship Id="rId48" Type="http://schemas.openxmlformats.org/officeDocument/2006/relationships/header" Target="header8.xm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diagramData" Target="diagrams/data1.xml"/><Relationship Id="rId33" Type="http://schemas.microsoft.com/office/2016/09/relationships/commentsIds" Target="commentsIds.xml"/><Relationship Id="rId38" Type="http://schemas.openxmlformats.org/officeDocument/2006/relationships/header" Target="header3.xml"/><Relationship Id="rId46" Type="http://schemas.openxmlformats.org/officeDocument/2006/relationships/hyperlink" Target="https://www.ndis.gov.au/" TargetMode="External"/><Relationship Id="rId20" Type="http://schemas.openxmlformats.org/officeDocument/2006/relationships/hyperlink" Target="https://www.ndis.gov.au/" TargetMode="External"/><Relationship Id="rId41" Type="http://schemas.openxmlformats.org/officeDocument/2006/relationships/footer" Target="footer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ndis.gov.au/providers/price-guides-and-information" TargetMode="External"/><Relationship Id="rId23" Type="http://schemas.openxmlformats.org/officeDocument/2006/relationships/hyperlink" Target="https://www.ndis.gov.au/providers/housing-and-living-supports-and-services/providing-assistive-technology" TargetMode="External"/><Relationship Id="rId28" Type="http://schemas.openxmlformats.org/officeDocument/2006/relationships/diagramColors" Target="diagrams/colors1.xml"/><Relationship Id="rId36" Type="http://schemas.openxmlformats.org/officeDocument/2006/relationships/hyperlink" Target="https://www.ndis.gov.au/about-us/operational-guidelines" TargetMode="External"/><Relationship Id="rId49" Type="http://schemas.openxmlformats.org/officeDocument/2006/relationships/hyperlink" Target="https://www.ndis.gov.au/providers/housing-and-living-supports-and-services/specialist-disability-accommodation/sda-pricing-and-payments" TargetMode="External"/><Relationship Id="rId57" Type="http://schemas.microsoft.com/office/2019/05/relationships/documenttasks" Target="documenttasks/documenttasks1.xml"/><Relationship Id="rId10" Type="http://schemas.openxmlformats.org/officeDocument/2006/relationships/footnotes" Target="footnotes.xml"/><Relationship Id="rId31" Type="http://schemas.openxmlformats.org/officeDocument/2006/relationships/comments" Target="comments.xml"/><Relationship Id="rId44" Type="http://schemas.openxmlformats.org/officeDocument/2006/relationships/header" Target="header6.xml"/><Relationship Id="rId52" Type="http://schemas.openxmlformats.org/officeDocument/2006/relationships/header" Target="header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8806A5-9DE6-4964-9553-D9EC125D2638}" type="doc">
      <dgm:prSet loTypeId="urn:microsoft.com/office/officeart/2005/8/layout/chevron1" loCatId="process" qsTypeId="urn:microsoft.com/office/officeart/2005/8/quickstyle/simple1" qsCatId="simple" csTypeId="urn:microsoft.com/office/officeart/2005/8/colors/accent1_2" csCatId="accent1" phldr="1"/>
      <dgm:spPr/>
    </dgm:pt>
    <dgm:pt modelId="{A6DA4184-9F16-43EC-853E-8A19DA6802F2}">
      <dgm:prSet phldrT="[Text]" custT="1"/>
      <dgm:spPr>
        <a:solidFill>
          <a:srgbClr val="6B2976"/>
        </a:solidFill>
      </dgm:spPr>
      <dgm:t>
        <a:bodyPr/>
        <a:lstStyle/>
        <a:p>
          <a:pPr>
            <a:spcBef>
              <a:spcPts val="0"/>
            </a:spcBef>
            <a:spcAft>
              <a:spcPts val="0"/>
            </a:spcAft>
          </a:pPr>
          <a:r>
            <a:rPr lang="en-AU" sz="1100" b="0" dirty="0">
              <a:latin typeface="Arial" panose="020B0604020202020204" pitchFamily="34" charset="0"/>
              <a:cs typeface="Arial" panose="020B0604020202020204" pitchFamily="34" charset="0"/>
            </a:rPr>
            <a:t>Support Category</a:t>
          </a:r>
        </a:p>
      </dgm:t>
    </dgm:pt>
    <dgm:pt modelId="{92E858BD-7F41-43C8-8DF4-7528DD1EDF73}" type="parTrans" cxnId="{C02972A2-4345-46A1-B5D2-01249CF79F64}">
      <dgm:prSet/>
      <dgm:spPr/>
      <dgm:t>
        <a:bodyPr/>
        <a:lstStyle/>
        <a:p>
          <a:pPr>
            <a:spcBef>
              <a:spcPts val="0"/>
            </a:spcBef>
            <a:spcAft>
              <a:spcPts val="0"/>
            </a:spcAft>
          </a:pPr>
          <a:endParaRPr lang="en-AU" sz="1100" b="0"/>
        </a:p>
      </dgm:t>
    </dgm:pt>
    <dgm:pt modelId="{145A9341-7391-4E84-9604-AB2F46D0E75C}" type="sibTrans" cxnId="{C02972A2-4345-46A1-B5D2-01249CF79F64}">
      <dgm:prSet/>
      <dgm:spPr/>
      <dgm:t>
        <a:bodyPr/>
        <a:lstStyle/>
        <a:p>
          <a:pPr>
            <a:spcBef>
              <a:spcPts val="0"/>
            </a:spcBef>
            <a:spcAft>
              <a:spcPts val="0"/>
            </a:spcAft>
          </a:pPr>
          <a:endParaRPr lang="en-AU" sz="1100" b="0"/>
        </a:p>
      </dgm:t>
    </dgm:pt>
    <dgm:pt modelId="{9AE0525B-A274-4D92-A1BE-27CDD22D60E4}">
      <dgm:prSet phldrT="[Text]" custT="1"/>
      <dgm:spPr>
        <a:solidFill>
          <a:srgbClr val="6B2976"/>
        </a:solidFill>
      </dgm:spPr>
      <dgm:t>
        <a:bodyPr/>
        <a:lstStyle/>
        <a:p>
          <a:pPr>
            <a:spcBef>
              <a:spcPts val="0"/>
            </a:spcBef>
            <a:spcAft>
              <a:spcPts val="0"/>
            </a:spcAft>
          </a:pPr>
          <a:r>
            <a:rPr lang="en-AU" sz="1100" b="0" dirty="0">
              <a:latin typeface="Arial" panose="020B0604020202020204" pitchFamily="34" charset="0"/>
              <a:cs typeface="Arial" panose="020B0604020202020204" pitchFamily="34" charset="0"/>
            </a:rPr>
            <a:t>Support Item</a:t>
          </a:r>
        </a:p>
      </dgm:t>
    </dgm:pt>
    <dgm:pt modelId="{98307856-75C5-44FA-AFD0-C24D6B65CB29}" type="parTrans" cxnId="{37A2C164-B4E0-472A-BAA1-23ACC431FD5D}">
      <dgm:prSet/>
      <dgm:spPr/>
      <dgm:t>
        <a:bodyPr/>
        <a:lstStyle/>
        <a:p>
          <a:pPr>
            <a:spcBef>
              <a:spcPts val="0"/>
            </a:spcBef>
            <a:spcAft>
              <a:spcPts val="0"/>
            </a:spcAft>
          </a:pPr>
          <a:endParaRPr lang="en-AU" sz="1100" b="0"/>
        </a:p>
      </dgm:t>
    </dgm:pt>
    <dgm:pt modelId="{556A251A-891C-492C-8DB8-EEDA7C9C3ABD}" type="sibTrans" cxnId="{37A2C164-B4E0-472A-BAA1-23ACC431FD5D}">
      <dgm:prSet/>
      <dgm:spPr/>
      <dgm:t>
        <a:bodyPr/>
        <a:lstStyle/>
        <a:p>
          <a:pPr>
            <a:spcBef>
              <a:spcPts val="0"/>
            </a:spcBef>
            <a:spcAft>
              <a:spcPts val="0"/>
            </a:spcAft>
          </a:pPr>
          <a:endParaRPr lang="en-AU" sz="1100" b="0"/>
        </a:p>
      </dgm:t>
    </dgm:pt>
    <dgm:pt modelId="{E0BC4937-D1AC-44E1-91E9-411CCBC36A07}">
      <dgm:prSet phldrT="[Text]" custT="1"/>
      <dgm:spPr>
        <a:solidFill>
          <a:srgbClr val="6B2976"/>
        </a:solidFill>
      </dgm:spPr>
      <dgm:t>
        <a:bodyPr/>
        <a:lstStyle/>
        <a:p>
          <a:pPr>
            <a:spcBef>
              <a:spcPts val="0"/>
            </a:spcBef>
            <a:spcAft>
              <a:spcPts val="0"/>
            </a:spcAft>
          </a:pPr>
          <a:r>
            <a:rPr lang="en-AU" sz="1100" b="0" dirty="0">
              <a:latin typeface="Arial" panose="020B0604020202020204" pitchFamily="34" charset="0"/>
              <a:cs typeface="Arial" panose="020B0604020202020204" pitchFamily="34" charset="0"/>
            </a:rPr>
            <a:t>Provider Registration Group</a:t>
          </a:r>
        </a:p>
      </dgm:t>
    </dgm:pt>
    <dgm:pt modelId="{4827938E-4815-4961-87E6-4A3A97070933}" type="parTrans" cxnId="{39063CAA-6361-414A-95E6-885D3A3C44E5}">
      <dgm:prSet/>
      <dgm:spPr/>
      <dgm:t>
        <a:bodyPr/>
        <a:lstStyle/>
        <a:p>
          <a:pPr>
            <a:spcBef>
              <a:spcPts val="0"/>
            </a:spcBef>
            <a:spcAft>
              <a:spcPts val="0"/>
            </a:spcAft>
          </a:pPr>
          <a:endParaRPr lang="en-AU" sz="1100" b="0"/>
        </a:p>
      </dgm:t>
    </dgm:pt>
    <dgm:pt modelId="{4C735B4E-59F7-4BA6-8ADD-13D38A012952}" type="sibTrans" cxnId="{39063CAA-6361-414A-95E6-885D3A3C44E5}">
      <dgm:prSet/>
      <dgm:spPr/>
      <dgm:t>
        <a:bodyPr/>
        <a:lstStyle/>
        <a:p>
          <a:pPr>
            <a:spcBef>
              <a:spcPts val="0"/>
            </a:spcBef>
            <a:spcAft>
              <a:spcPts val="0"/>
            </a:spcAft>
          </a:pPr>
          <a:endParaRPr lang="en-AU" sz="1100" b="0"/>
        </a:p>
      </dgm:t>
    </dgm:pt>
    <dgm:pt modelId="{B4A2041E-AFFC-41BF-990F-12C7DBA25879}">
      <dgm:prSet phldrT="[Text]" custT="1"/>
      <dgm:spPr>
        <a:solidFill>
          <a:srgbClr val="6B2976"/>
        </a:solidFill>
      </dgm:spPr>
      <dgm:t>
        <a:bodyPr/>
        <a:lstStyle/>
        <a:p>
          <a:pPr>
            <a:spcBef>
              <a:spcPts val="0"/>
            </a:spcBef>
            <a:spcAft>
              <a:spcPts val="0"/>
            </a:spcAft>
          </a:pPr>
          <a:r>
            <a:rPr lang="en-AU" sz="1100" b="0" dirty="0">
              <a:latin typeface="Arial" panose="020B0604020202020204" pitchFamily="34" charset="0"/>
              <a:cs typeface="Arial" panose="020B0604020202020204" pitchFamily="34" charset="0"/>
            </a:rPr>
            <a:t>Outcome Domain</a:t>
          </a:r>
        </a:p>
      </dgm:t>
    </dgm:pt>
    <dgm:pt modelId="{AF6893EF-5299-499D-BFF6-9C36F2D9B98F}" type="parTrans" cxnId="{6FEE399D-F374-48DF-ACB9-EEE812894CE3}">
      <dgm:prSet/>
      <dgm:spPr/>
      <dgm:t>
        <a:bodyPr/>
        <a:lstStyle/>
        <a:p>
          <a:pPr>
            <a:spcBef>
              <a:spcPts val="0"/>
            </a:spcBef>
            <a:spcAft>
              <a:spcPts val="0"/>
            </a:spcAft>
          </a:pPr>
          <a:endParaRPr lang="en-AU" sz="1100" b="0"/>
        </a:p>
      </dgm:t>
    </dgm:pt>
    <dgm:pt modelId="{0165910C-2229-4C17-96D8-1C206FD0A0FE}" type="sibTrans" cxnId="{6FEE399D-F374-48DF-ACB9-EEE812894CE3}">
      <dgm:prSet/>
      <dgm:spPr/>
      <dgm:t>
        <a:bodyPr/>
        <a:lstStyle/>
        <a:p>
          <a:pPr>
            <a:spcBef>
              <a:spcPts val="0"/>
            </a:spcBef>
            <a:spcAft>
              <a:spcPts val="0"/>
            </a:spcAft>
          </a:pPr>
          <a:endParaRPr lang="en-AU" sz="1100" b="0"/>
        </a:p>
      </dgm:t>
    </dgm:pt>
    <dgm:pt modelId="{145202B3-DA69-404C-88E2-38938274DF3B}">
      <dgm:prSet phldrT="[Text]" custT="1"/>
      <dgm:spPr>
        <a:solidFill>
          <a:srgbClr val="6B2976"/>
        </a:solidFill>
      </dgm:spPr>
      <dgm:t>
        <a:bodyPr/>
        <a:lstStyle/>
        <a:p>
          <a:pPr>
            <a:spcBef>
              <a:spcPts val="0"/>
            </a:spcBef>
            <a:spcAft>
              <a:spcPts val="0"/>
            </a:spcAft>
          </a:pPr>
          <a:r>
            <a:rPr lang="en-AU" sz="1100" b="0" dirty="0">
              <a:latin typeface="Arial" panose="020B0604020202020204" pitchFamily="34" charset="0"/>
              <a:cs typeface="Arial" panose="020B0604020202020204" pitchFamily="34" charset="0"/>
            </a:rPr>
            <a:t>Support Purpose</a:t>
          </a:r>
        </a:p>
      </dgm:t>
    </dgm:pt>
    <dgm:pt modelId="{A4D87BB6-DE6B-4AF9-9C72-B8CDAA191F9C}" type="parTrans" cxnId="{A489EF89-7593-4D57-9CBF-737014C51BE0}">
      <dgm:prSet/>
      <dgm:spPr/>
      <dgm:t>
        <a:bodyPr/>
        <a:lstStyle/>
        <a:p>
          <a:pPr>
            <a:spcBef>
              <a:spcPts val="0"/>
            </a:spcBef>
            <a:spcAft>
              <a:spcPts val="0"/>
            </a:spcAft>
          </a:pPr>
          <a:endParaRPr lang="en-AU" sz="1100" b="0"/>
        </a:p>
      </dgm:t>
    </dgm:pt>
    <dgm:pt modelId="{C26FA262-0D15-4803-815D-0E9D9A44DAD6}" type="sibTrans" cxnId="{A489EF89-7593-4D57-9CBF-737014C51BE0}">
      <dgm:prSet/>
      <dgm:spPr/>
      <dgm:t>
        <a:bodyPr/>
        <a:lstStyle/>
        <a:p>
          <a:pPr>
            <a:spcBef>
              <a:spcPts val="0"/>
            </a:spcBef>
            <a:spcAft>
              <a:spcPts val="0"/>
            </a:spcAft>
          </a:pPr>
          <a:endParaRPr lang="en-AU" sz="1100" b="0"/>
        </a:p>
      </dgm:t>
    </dgm:pt>
    <dgm:pt modelId="{F4A1CD0C-9A7C-4F8E-8B4C-50DC16F70EB4}" type="pres">
      <dgm:prSet presAssocID="{818806A5-9DE6-4964-9553-D9EC125D2638}" presName="Name0" presStyleCnt="0">
        <dgm:presLayoutVars>
          <dgm:dir/>
          <dgm:animLvl val="lvl"/>
          <dgm:resizeHandles val="exact"/>
        </dgm:presLayoutVars>
      </dgm:prSet>
      <dgm:spPr/>
    </dgm:pt>
    <dgm:pt modelId="{569FC5DA-9F36-4CFD-B30B-D6FCFB0F140B}" type="pres">
      <dgm:prSet presAssocID="{A6DA4184-9F16-43EC-853E-8A19DA6802F2}" presName="parTxOnly" presStyleLbl="node1" presStyleIdx="0" presStyleCnt="5" custScaleX="72348" custScaleY="75647">
        <dgm:presLayoutVars>
          <dgm:chMax val="0"/>
          <dgm:chPref val="0"/>
          <dgm:bulletEnabled val="1"/>
        </dgm:presLayoutVars>
      </dgm:prSet>
      <dgm:spPr/>
    </dgm:pt>
    <dgm:pt modelId="{72F37A24-7AE2-4E51-A44C-CD60E4CEBAA0}" type="pres">
      <dgm:prSet presAssocID="{145A9341-7391-4E84-9604-AB2F46D0E75C}" presName="parTxOnlySpace" presStyleCnt="0"/>
      <dgm:spPr/>
    </dgm:pt>
    <dgm:pt modelId="{71C2B467-179E-4299-A873-D110642218A8}" type="pres">
      <dgm:prSet presAssocID="{9AE0525B-A274-4D92-A1BE-27CDD22D60E4}" presName="parTxOnly" presStyleLbl="node1" presStyleIdx="1" presStyleCnt="5" custScaleX="72348" custScaleY="75647">
        <dgm:presLayoutVars>
          <dgm:chMax val="0"/>
          <dgm:chPref val="0"/>
          <dgm:bulletEnabled val="1"/>
        </dgm:presLayoutVars>
      </dgm:prSet>
      <dgm:spPr/>
    </dgm:pt>
    <dgm:pt modelId="{A9FE09BE-E2CE-40A1-8B07-221AC2CEC009}" type="pres">
      <dgm:prSet presAssocID="{556A251A-891C-492C-8DB8-EEDA7C9C3ABD}" presName="parTxOnlySpace" presStyleCnt="0"/>
      <dgm:spPr/>
    </dgm:pt>
    <dgm:pt modelId="{82F5822E-7DC6-406C-995B-024CBB8EA73B}" type="pres">
      <dgm:prSet presAssocID="{E0BC4937-D1AC-44E1-91E9-411CCBC36A07}" presName="parTxOnly" presStyleLbl="node1" presStyleIdx="2" presStyleCnt="5" custScaleX="85790" custScaleY="75647" custLinFactNeighborX="-3514" custLinFactNeighborY="10074">
        <dgm:presLayoutVars>
          <dgm:chMax val="0"/>
          <dgm:chPref val="0"/>
          <dgm:bulletEnabled val="1"/>
        </dgm:presLayoutVars>
      </dgm:prSet>
      <dgm:spPr/>
    </dgm:pt>
    <dgm:pt modelId="{3A3A5122-908C-46E9-9D14-2F4469EE05EF}" type="pres">
      <dgm:prSet presAssocID="{4C735B4E-59F7-4BA6-8ADD-13D38A012952}" presName="parTxOnlySpace" presStyleCnt="0"/>
      <dgm:spPr/>
    </dgm:pt>
    <dgm:pt modelId="{AFA92973-C7EE-438A-B243-43D2FD9FE281}" type="pres">
      <dgm:prSet presAssocID="{B4A2041E-AFFC-41BF-990F-12C7DBA25879}" presName="parTxOnly" presStyleLbl="node1" presStyleIdx="3" presStyleCnt="5" custScaleX="72348" custScaleY="75647">
        <dgm:presLayoutVars>
          <dgm:chMax val="0"/>
          <dgm:chPref val="0"/>
          <dgm:bulletEnabled val="1"/>
        </dgm:presLayoutVars>
      </dgm:prSet>
      <dgm:spPr/>
    </dgm:pt>
    <dgm:pt modelId="{0C8D3004-6027-4046-836D-F137A70ABB33}" type="pres">
      <dgm:prSet presAssocID="{0165910C-2229-4C17-96D8-1C206FD0A0FE}" presName="parTxOnlySpace" presStyleCnt="0"/>
      <dgm:spPr/>
    </dgm:pt>
    <dgm:pt modelId="{868CB6F9-6F86-4E80-9751-0D2D11C70621}" type="pres">
      <dgm:prSet presAssocID="{145202B3-DA69-404C-88E2-38938274DF3B}" presName="parTxOnly" presStyleLbl="node1" presStyleIdx="4" presStyleCnt="5" custScaleX="72348" custScaleY="75647">
        <dgm:presLayoutVars>
          <dgm:chMax val="0"/>
          <dgm:chPref val="0"/>
          <dgm:bulletEnabled val="1"/>
        </dgm:presLayoutVars>
      </dgm:prSet>
      <dgm:spPr/>
    </dgm:pt>
  </dgm:ptLst>
  <dgm:cxnLst>
    <dgm:cxn modelId="{317CCB27-16FA-4E8C-BDC0-96BC79AA54FF}" type="presOf" srcId="{145202B3-DA69-404C-88E2-38938274DF3B}" destId="{868CB6F9-6F86-4E80-9751-0D2D11C70621}" srcOrd="0" destOrd="0" presId="urn:microsoft.com/office/officeart/2005/8/layout/chevron1"/>
    <dgm:cxn modelId="{37A2C164-B4E0-472A-BAA1-23ACC431FD5D}" srcId="{818806A5-9DE6-4964-9553-D9EC125D2638}" destId="{9AE0525B-A274-4D92-A1BE-27CDD22D60E4}" srcOrd="1" destOrd="0" parTransId="{98307856-75C5-44FA-AFD0-C24D6B65CB29}" sibTransId="{556A251A-891C-492C-8DB8-EEDA7C9C3ABD}"/>
    <dgm:cxn modelId="{CE702572-D591-47A3-997F-FBEAAB9C45A5}" type="presOf" srcId="{818806A5-9DE6-4964-9553-D9EC125D2638}" destId="{F4A1CD0C-9A7C-4F8E-8B4C-50DC16F70EB4}" srcOrd="0" destOrd="0" presId="urn:microsoft.com/office/officeart/2005/8/layout/chevron1"/>
    <dgm:cxn modelId="{06233182-E20F-4805-B87E-ABE12637352C}" type="presOf" srcId="{A6DA4184-9F16-43EC-853E-8A19DA6802F2}" destId="{569FC5DA-9F36-4CFD-B30B-D6FCFB0F140B}" srcOrd="0" destOrd="0" presId="urn:microsoft.com/office/officeart/2005/8/layout/chevron1"/>
    <dgm:cxn modelId="{A489EF89-7593-4D57-9CBF-737014C51BE0}" srcId="{818806A5-9DE6-4964-9553-D9EC125D2638}" destId="{145202B3-DA69-404C-88E2-38938274DF3B}" srcOrd="4" destOrd="0" parTransId="{A4D87BB6-DE6B-4AF9-9C72-B8CDAA191F9C}" sibTransId="{C26FA262-0D15-4803-815D-0E9D9A44DAD6}"/>
    <dgm:cxn modelId="{6FEE399D-F374-48DF-ACB9-EEE812894CE3}" srcId="{818806A5-9DE6-4964-9553-D9EC125D2638}" destId="{B4A2041E-AFFC-41BF-990F-12C7DBA25879}" srcOrd="3" destOrd="0" parTransId="{AF6893EF-5299-499D-BFF6-9C36F2D9B98F}" sibTransId="{0165910C-2229-4C17-96D8-1C206FD0A0FE}"/>
    <dgm:cxn modelId="{C02972A2-4345-46A1-B5D2-01249CF79F64}" srcId="{818806A5-9DE6-4964-9553-D9EC125D2638}" destId="{A6DA4184-9F16-43EC-853E-8A19DA6802F2}" srcOrd="0" destOrd="0" parTransId="{92E858BD-7F41-43C8-8DF4-7528DD1EDF73}" sibTransId="{145A9341-7391-4E84-9604-AB2F46D0E75C}"/>
    <dgm:cxn modelId="{39063CAA-6361-414A-95E6-885D3A3C44E5}" srcId="{818806A5-9DE6-4964-9553-D9EC125D2638}" destId="{E0BC4937-D1AC-44E1-91E9-411CCBC36A07}" srcOrd="2" destOrd="0" parTransId="{4827938E-4815-4961-87E6-4A3A97070933}" sibTransId="{4C735B4E-59F7-4BA6-8ADD-13D38A012952}"/>
    <dgm:cxn modelId="{545DC3B5-9593-49B8-A87C-982BA0EAF4F0}" type="presOf" srcId="{9AE0525B-A274-4D92-A1BE-27CDD22D60E4}" destId="{71C2B467-179E-4299-A873-D110642218A8}" srcOrd="0" destOrd="0" presId="urn:microsoft.com/office/officeart/2005/8/layout/chevron1"/>
    <dgm:cxn modelId="{BCDC13BE-D50A-4AE6-8C5F-F21E9581F661}" type="presOf" srcId="{E0BC4937-D1AC-44E1-91E9-411CCBC36A07}" destId="{82F5822E-7DC6-406C-995B-024CBB8EA73B}" srcOrd="0" destOrd="0" presId="urn:microsoft.com/office/officeart/2005/8/layout/chevron1"/>
    <dgm:cxn modelId="{0112EDFE-4794-45B1-8E5A-ED7109BA2D90}" type="presOf" srcId="{B4A2041E-AFFC-41BF-990F-12C7DBA25879}" destId="{AFA92973-C7EE-438A-B243-43D2FD9FE281}" srcOrd="0" destOrd="0" presId="urn:microsoft.com/office/officeart/2005/8/layout/chevron1"/>
    <dgm:cxn modelId="{7BA63166-916D-421F-8DC8-4C03E6296CEC}" type="presParOf" srcId="{F4A1CD0C-9A7C-4F8E-8B4C-50DC16F70EB4}" destId="{569FC5DA-9F36-4CFD-B30B-D6FCFB0F140B}" srcOrd="0" destOrd="0" presId="urn:microsoft.com/office/officeart/2005/8/layout/chevron1"/>
    <dgm:cxn modelId="{84C75469-8B10-4618-B4AA-732D317506F3}" type="presParOf" srcId="{F4A1CD0C-9A7C-4F8E-8B4C-50DC16F70EB4}" destId="{72F37A24-7AE2-4E51-A44C-CD60E4CEBAA0}" srcOrd="1" destOrd="0" presId="urn:microsoft.com/office/officeart/2005/8/layout/chevron1"/>
    <dgm:cxn modelId="{BCB8E12D-330D-480F-B5F0-E264D8580C49}" type="presParOf" srcId="{F4A1CD0C-9A7C-4F8E-8B4C-50DC16F70EB4}" destId="{71C2B467-179E-4299-A873-D110642218A8}" srcOrd="2" destOrd="0" presId="urn:microsoft.com/office/officeart/2005/8/layout/chevron1"/>
    <dgm:cxn modelId="{6915D22B-1AD8-4EF9-880F-4F1A7B52E9DA}" type="presParOf" srcId="{F4A1CD0C-9A7C-4F8E-8B4C-50DC16F70EB4}" destId="{A9FE09BE-E2CE-40A1-8B07-221AC2CEC009}" srcOrd="3" destOrd="0" presId="urn:microsoft.com/office/officeart/2005/8/layout/chevron1"/>
    <dgm:cxn modelId="{C53F0275-F270-4D12-AF30-0A4A1A814307}" type="presParOf" srcId="{F4A1CD0C-9A7C-4F8E-8B4C-50DC16F70EB4}" destId="{82F5822E-7DC6-406C-995B-024CBB8EA73B}" srcOrd="4" destOrd="0" presId="urn:microsoft.com/office/officeart/2005/8/layout/chevron1"/>
    <dgm:cxn modelId="{0197933E-BFEE-48B1-B8ED-834D64AF6C57}" type="presParOf" srcId="{F4A1CD0C-9A7C-4F8E-8B4C-50DC16F70EB4}" destId="{3A3A5122-908C-46E9-9D14-2F4469EE05EF}" srcOrd="5" destOrd="0" presId="urn:microsoft.com/office/officeart/2005/8/layout/chevron1"/>
    <dgm:cxn modelId="{4B5247D4-4F84-4CB2-8D9F-75811A6CD370}" type="presParOf" srcId="{F4A1CD0C-9A7C-4F8E-8B4C-50DC16F70EB4}" destId="{AFA92973-C7EE-438A-B243-43D2FD9FE281}" srcOrd="6" destOrd="0" presId="urn:microsoft.com/office/officeart/2005/8/layout/chevron1"/>
    <dgm:cxn modelId="{06482D9E-F4B3-43C3-B4CF-19985D2A9493}" type="presParOf" srcId="{F4A1CD0C-9A7C-4F8E-8B4C-50DC16F70EB4}" destId="{0C8D3004-6027-4046-836D-F137A70ABB33}" srcOrd="7" destOrd="0" presId="urn:microsoft.com/office/officeart/2005/8/layout/chevron1"/>
    <dgm:cxn modelId="{18C51FEF-2306-43C4-9043-D7FA7FA569FF}" type="presParOf" srcId="{F4A1CD0C-9A7C-4F8E-8B4C-50DC16F70EB4}" destId="{868CB6F9-6F86-4E80-9751-0D2D11C70621}" srcOrd="8"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FC5DA-9F36-4CFD-B30B-D6FCFB0F140B}">
      <dsp:nvSpPr>
        <dsp:cNvPr id="0" name=""/>
        <dsp:cNvSpPr/>
      </dsp:nvSpPr>
      <dsp:spPr>
        <a:xfrm>
          <a:off x="54" y="0"/>
          <a:ext cx="1278294" cy="478465"/>
        </a:xfrm>
        <a:prstGeom prst="chevron">
          <a:avLst/>
        </a:prstGeom>
        <a:solidFill>
          <a:srgbClr val="6B297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ts val="0"/>
            </a:spcBef>
            <a:spcAft>
              <a:spcPts val="0"/>
            </a:spcAft>
            <a:buNone/>
          </a:pPr>
          <a:r>
            <a:rPr lang="en-AU" sz="1100" b="0" kern="1200" dirty="0">
              <a:latin typeface="Arial" panose="020B0604020202020204" pitchFamily="34" charset="0"/>
              <a:cs typeface="Arial" panose="020B0604020202020204" pitchFamily="34" charset="0"/>
            </a:rPr>
            <a:t>Support Category</a:t>
          </a:r>
        </a:p>
      </dsp:txBody>
      <dsp:txXfrm>
        <a:off x="239287" y="0"/>
        <a:ext cx="799829" cy="478465"/>
      </dsp:txXfrm>
    </dsp:sp>
    <dsp:sp modelId="{71C2B467-179E-4299-A873-D110642218A8}">
      <dsp:nvSpPr>
        <dsp:cNvPr id="0" name=""/>
        <dsp:cNvSpPr/>
      </dsp:nvSpPr>
      <dsp:spPr>
        <a:xfrm>
          <a:off x="1101662" y="0"/>
          <a:ext cx="1278294" cy="478465"/>
        </a:xfrm>
        <a:prstGeom prst="chevron">
          <a:avLst/>
        </a:prstGeom>
        <a:solidFill>
          <a:srgbClr val="6B297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ts val="0"/>
            </a:spcBef>
            <a:spcAft>
              <a:spcPts val="0"/>
            </a:spcAft>
            <a:buNone/>
          </a:pPr>
          <a:r>
            <a:rPr lang="en-AU" sz="1100" b="0" kern="1200" dirty="0">
              <a:latin typeface="Arial" panose="020B0604020202020204" pitchFamily="34" charset="0"/>
              <a:cs typeface="Arial" panose="020B0604020202020204" pitchFamily="34" charset="0"/>
            </a:rPr>
            <a:t>Support Item</a:t>
          </a:r>
        </a:p>
      </dsp:txBody>
      <dsp:txXfrm>
        <a:off x="1340895" y="0"/>
        <a:ext cx="799829" cy="478465"/>
      </dsp:txXfrm>
    </dsp:sp>
    <dsp:sp modelId="{82F5822E-7DC6-406C-995B-024CBB8EA73B}">
      <dsp:nvSpPr>
        <dsp:cNvPr id="0" name=""/>
        <dsp:cNvSpPr/>
      </dsp:nvSpPr>
      <dsp:spPr>
        <a:xfrm>
          <a:off x="2197060" y="0"/>
          <a:ext cx="1515796" cy="478465"/>
        </a:xfrm>
        <a:prstGeom prst="chevron">
          <a:avLst/>
        </a:prstGeom>
        <a:solidFill>
          <a:srgbClr val="6B297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ts val="0"/>
            </a:spcBef>
            <a:spcAft>
              <a:spcPts val="0"/>
            </a:spcAft>
            <a:buNone/>
          </a:pPr>
          <a:r>
            <a:rPr lang="en-AU" sz="1100" b="0" kern="1200" dirty="0">
              <a:latin typeface="Arial" panose="020B0604020202020204" pitchFamily="34" charset="0"/>
              <a:cs typeface="Arial" panose="020B0604020202020204" pitchFamily="34" charset="0"/>
            </a:rPr>
            <a:t>Provider Registration Group</a:t>
          </a:r>
        </a:p>
      </dsp:txBody>
      <dsp:txXfrm>
        <a:off x="2436293" y="0"/>
        <a:ext cx="1037331" cy="478465"/>
      </dsp:txXfrm>
    </dsp:sp>
    <dsp:sp modelId="{AFA92973-C7EE-438A-B243-43D2FD9FE281}">
      <dsp:nvSpPr>
        <dsp:cNvPr id="0" name=""/>
        <dsp:cNvSpPr/>
      </dsp:nvSpPr>
      <dsp:spPr>
        <a:xfrm>
          <a:off x="3542378" y="0"/>
          <a:ext cx="1278294" cy="478465"/>
        </a:xfrm>
        <a:prstGeom prst="chevron">
          <a:avLst/>
        </a:prstGeom>
        <a:solidFill>
          <a:srgbClr val="6B297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ts val="0"/>
            </a:spcBef>
            <a:spcAft>
              <a:spcPts val="0"/>
            </a:spcAft>
            <a:buNone/>
          </a:pPr>
          <a:r>
            <a:rPr lang="en-AU" sz="1100" b="0" kern="1200" dirty="0">
              <a:latin typeface="Arial" panose="020B0604020202020204" pitchFamily="34" charset="0"/>
              <a:cs typeface="Arial" panose="020B0604020202020204" pitchFamily="34" charset="0"/>
            </a:rPr>
            <a:t>Outcome Domain</a:t>
          </a:r>
        </a:p>
      </dsp:txBody>
      <dsp:txXfrm>
        <a:off x="3781611" y="0"/>
        <a:ext cx="799829" cy="478465"/>
      </dsp:txXfrm>
    </dsp:sp>
    <dsp:sp modelId="{868CB6F9-6F86-4E80-9751-0D2D11C70621}">
      <dsp:nvSpPr>
        <dsp:cNvPr id="0" name=""/>
        <dsp:cNvSpPr/>
      </dsp:nvSpPr>
      <dsp:spPr>
        <a:xfrm>
          <a:off x="4643986" y="0"/>
          <a:ext cx="1278294" cy="478465"/>
        </a:xfrm>
        <a:prstGeom prst="chevron">
          <a:avLst/>
        </a:prstGeom>
        <a:solidFill>
          <a:srgbClr val="6B297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ts val="0"/>
            </a:spcBef>
            <a:spcAft>
              <a:spcPts val="0"/>
            </a:spcAft>
            <a:buNone/>
          </a:pPr>
          <a:r>
            <a:rPr lang="en-AU" sz="1100" b="0" kern="1200" dirty="0">
              <a:latin typeface="Arial" panose="020B0604020202020204" pitchFamily="34" charset="0"/>
              <a:cs typeface="Arial" panose="020B0604020202020204" pitchFamily="34" charset="0"/>
            </a:rPr>
            <a:t>Support Purpose</a:t>
          </a:r>
        </a:p>
      </dsp:txBody>
      <dsp:txXfrm>
        <a:off x="4883219" y="0"/>
        <a:ext cx="799829" cy="4784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041C62E6-468B-4A04-959E-1056071F942D}">
    <t:Anchor>
      <t:Comment id="1834445753"/>
    </t:Anchor>
    <t:History>
      <t:Event id="{F2CEF818-2D51-40BE-8560-431D59BDDA8B}" time="2024-05-24T05:19:20.6Z">
        <t:Attribution userId="S::Vincent.Rundle2@ndis.gov.au::2b5e0386-2e87-4c41-b295-22712a79f068" userProvider="AD" userName="Rundle, Vincent"/>
        <t:Anchor>
          <t:Comment id="1834445753"/>
        </t:Anchor>
        <t:Create/>
      </t:Event>
      <t:Event id="{2D71E6BF-A189-4F86-8EE3-1E0AFCD90DCC}" time="2024-05-24T05:19:20.6Z">
        <t:Attribution userId="S::Vincent.Rundle2@ndis.gov.au::2b5e0386-2e87-4c41-b295-22712a79f068" userProvider="AD" userName="Rundle, Vincent"/>
        <t:Anchor>
          <t:Comment id="1834445753"/>
        </t:Anchor>
        <t:Assign userId="S::Sean.Keevil@ndis.gov.au::9b05798f-745e-4240-bffe-e6a44aeb1a01" userProvider="AD" userName="Keevil, Sean"/>
      </t:Event>
      <t:Event id="{7DA95E1C-3DC5-4391-9407-E8591833A1A2}" time="2024-05-24T05:19:20.6Z">
        <t:Attribution userId="S::Vincent.Rundle2@ndis.gov.au::2b5e0386-2e87-4c41-b295-22712a79f068" userProvider="AD" userName="Rundle, Vincent"/>
        <t:Anchor>
          <t:Comment id="1834445753"/>
        </t:Anchor>
        <t:SetTitle title="@Keevil, Sean - can you please delete rows above but not the header?"/>
      </t:Event>
      <t:Event id="{28CCF17D-DAAF-40C2-A036-3B43BF7F444A}" time="2024-05-24T05:38:04.787Z">
        <t:Attribution userId="S::Sean.Keevil@ndis.gov.au::9b05798f-745e-4240-bffe-e6a44aeb1a01" userProvider="AD" userName="Keevil, Sea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0EBF34678851FA4195E399630EDF8B9D" ma:contentTypeVersion="" ma:contentTypeDescription="PDMS Document Site Content Type" ma:contentTypeScope="" ma:versionID="b2422b1551551b67287ae41a729f6ef3">
  <xsd:schema xmlns:xsd="http://www.w3.org/2001/XMLSchema" xmlns:xs="http://www.w3.org/2001/XMLSchema" xmlns:p="http://schemas.microsoft.com/office/2006/metadata/properties" xmlns:ns2="715CA161-D18A-4E76-9DE7-09C671991B0E" targetNamespace="http://schemas.microsoft.com/office/2006/metadata/properties" ma:root="true" ma:fieldsID="b230efceedb6ed2db9d2292c88820dff" ns2:_="">
    <xsd:import namespace="715CA161-D18A-4E76-9DE7-09C671991B0E"/>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CA161-D18A-4E76-9DE7-09C671991B0E"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715CA161-D18A-4E76-9DE7-09C671991B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8921B-B374-4AF4-B7B4-DF82F18A7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CA161-D18A-4E76-9DE7-09C671991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715CA161-D18A-4E76-9DE7-09C671991B0E"/>
  </ds:schemaRefs>
</ds:datastoreItem>
</file>

<file path=customXml/itemProps4.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5.xml><?xml version="1.0" encoding="utf-8"?>
<ds:datastoreItem xmlns:ds="http://schemas.openxmlformats.org/officeDocument/2006/customXml" ds:itemID="{D6B476FF-5BDE-4D7E-B52D-8C1BB778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14864</Words>
  <Characters>84729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ATHM and Consumables Code Guide 2021-22 v1.0</vt:lpstr>
    </vt:vector>
  </TitlesOfParts>
  <Company>FaHCSIA</Company>
  <LinksUpToDate>false</LinksUpToDate>
  <CharactersWithSpaces>99395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ATHM and Consumables Code Guide 2021-22 v1.0</dc:title>
  <dc:subject>Dec 2019 Update</dc:subject>
  <dc:creator>Rundle, Vincent</dc:creator>
  <cp:keywords/>
  <dc:description/>
  <cp:lastModifiedBy>Keevil, Sean</cp:lastModifiedBy>
  <cp:revision>4</cp:revision>
  <cp:lastPrinted>2024-06-27T02:54:00Z</cp:lastPrinted>
  <dcterms:created xsi:type="dcterms:W3CDTF">2025-06-16T06:17:00Z</dcterms:created>
  <dcterms:modified xsi:type="dcterms:W3CDTF">2025-06-16T06:22:00Z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NDIAAudience">
    <vt:lpwstr>1;#All staff|60152733-a6e9-4070-8d91-7ad5c325687c</vt:lpwstr>
  </property>
  <property fmtid="{D5CDD505-2E9C-101B-9397-08002B2CF9AE}" pid="4" name="DocumentStatus">
    <vt:lpwstr>12;#Approved|38d2d1ad-195e-4428-a55d-25a6b10fdc1d</vt:lpwstr>
  </property>
  <property fmtid="{D5CDD505-2E9C-101B-9397-08002B2CF9AE}" pid="5" name="NDIALocation">
    <vt:lpwstr>2;#Australia-wide|128ca0ae-5e24-49e1-a2ce-f7dc74366abc</vt:lpwstr>
  </property>
  <property fmtid="{D5CDD505-2E9C-101B-9397-08002B2CF9AE}" pid="6" name="DocumentType">
    <vt:lpwstr>20;#Template|134e8c49-a2b9-47ae-b156-db0bee5ca248</vt:lpwstr>
  </property>
  <property fmtid="{D5CDD505-2E9C-101B-9397-08002B2CF9AE}" pid="7" name="MediaServiceImageTags">
    <vt:lpwstr/>
  </property>
  <property fmtid="{D5CDD505-2E9C-101B-9397-08002B2CF9AE}" pid="8" name="MSIP_Label_2b83f8d7-e91f-4eee-a336-52a8061c0503_Enabled">
    <vt:lpwstr>true</vt:lpwstr>
  </property>
  <property fmtid="{D5CDD505-2E9C-101B-9397-08002B2CF9AE}" pid="9" name="MSIP_Label_2b83f8d7-e91f-4eee-a336-52a8061c0503_SetDate">
    <vt:lpwstr>2022-04-06T23:00:53Z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9a99c4cd-1e5c-4f4f-a0da-5101b3ca94bc</vt:lpwstr>
  </property>
  <property fmtid="{D5CDD505-2E9C-101B-9397-08002B2CF9AE}" pid="14" name="MSIP_Label_2b83f8d7-e91f-4eee-a336-52a8061c0503_ContentBits">
    <vt:lpwstr>0</vt:lpwstr>
  </property>
  <property fmtid="{D5CDD505-2E9C-101B-9397-08002B2CF9AE}" pid="15" name="ContentTypeId">
    <vt:lpwstr>0x010100266966F133664895A6EE3632470D45F5000EBF34678851FA4195E399630EDF8B9D</vt:lpwstr>
  </property>
</Properties>
</file>