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375FAA09" w:rsidR="00234992" w:rsidRPr="00F036BF" w:rsidRDefault="368086C3" w:rsidP="00B20B94">
      <w:pPr>
        <w:pStyle w:val="Title"/>
        <w:spacing w:before="0"/>
      </w:pPr>
      <w:r>
        <w:t>Stuart Deets</w:t>
      </w:r>
    </w:p>
    <w:p w14:paraId="2580DCB5" w14:textId="3540D928" w:rsidR="368086C3" w:rsidRDefault="368086C3" w:rsidP="00D57BD1">
      <w:r>
        <w:t>Ph.D. Candidate, University of Minnesota-Twin Cities</w:t>
      </w:r>
    </w:p>
    <w:p w14:paraId="00000005" w14:textId="77777777" w:rsidR="00234992" w:rsidRDefault="003B4FB4" w:rsidP="00D57BD1">
      <w:r>
        <w:t>(608) 512-7080</w:t>
      </w:r>
    </w:p>
    <w:p w14:paraId="28763002" w14:textId="3D03B80F" w:rsidR="002339A1" w:rsidRDefault="002339A1" w:rsidP="00D57BD1">
      <w:r>
        <w:t>E</w:t>
      </w:r>
      <w:r w:rsidR="003B4FB4">
        <w:t>mail</w:t>
      </w:r>
      <w:r>
        <w:t xml:space="preserve">: </w:t>
      </w:r>
      <w:r w:rsidR="00745885">
        <w:t>deets008@umn.edu</w:t>
      </w:r>
    </w:p>
    <w:p w14:paraId="00000007" w14:textId="77777777" w:rsidR="00234992" w:rsidRDefault="00234992" w:rsidP="00D57BD1"/>
    <w:p w14:paraId="00000008" w14:textId="752FED4C" w:rsidR="00234992" w:rsidRDefault="003B4FB4" w:rsidP="00D57BD1">
      <w:pPr>
        <w:pStyle w:val="Heading1"/>
      </w:pPr>
      <w:r>
        <w:t xml:space="preserve">EDUCATION </w:t>
      </w:r>
    </w:p>
    <w:p w14:paraId="53BFF8BF" w14:textId="1EBFB585" w:rsidR="00745885" w:rsidRDefault="00852065" w:rsidP="00215305">
      <w:r>
        <w:t>In progress</w:t>
      </w:r>
      <w:r w:rsidR="00A64652">
        <w:t xml:space="preserve"> </w:t>
      </w:r>
      <w:r>
        <w:t>--</w:t>
      </w:r>
      <w:r w:rsidR="00A64652">
        <w:t xml:space="preserve"> </w:t>
      </w:r>
      <w:r w:rsidR="00745885">
        <w:t xml:space="preserve">Ph.D., </w:t>
      </w:r>
      <w:r w:rsidR="00A4418B">
        <w:t>Writing, Rhetoric, &amp; Technical Communication</w:t>
      </w:r>
      <w:r w:rsidR="00215305">
        <w:t xml:space="preserve">. Minor: Science, Technology, and Environmental Policy. </w:t>
      </w:r>
      <w:r w:rsidR="7E6191A5" w:rsidRPr="00D57BD1">
        <w:t>University of Minnesota-Twin Cities, Department of Writing Studies</w:t>
      </w:r>
      <w:r w:rsidR="00D57BD1">
        <w:t xml:space="preserve">. </w:t>
      </w:r>
      <w:r w:rsidR="00745885">
        <w:t>August 2022-Present.</w:t>
      </w:r>
      <w:r w:rsidR="00D57BD1">
        <w:t xml:space="preserve"> GPA </w:t>
      </w:r>
      <w:r w:rsidR="00D57BD1" w:rsidRPr="00D57BD1">
        <w:t>3.910</w:t>
      </w:r>
    </w:p>
    <w:p w14:paraId="32AE619B" w14:textId="77777777" w:rsidR="00745885" w:rsidRPr="00745885" w:rsidRDefault="00745885" w:rsidP="00D57BD1"/>
    <w:p w14:paraId="7DCF3F77" w14:textId="420FFE28" w:rsidR="001F23A5" w:rsidRPr="005E6699" w:rsidRDefault="00BD79BD" w:rsidP="00215305">
      <w:r w:rsidRPr="00F10B30">
        <w:t>MA, Art History</w:t>
      </w:r>
      <w:r w:rsidR="004A3387">
        <w:t xml:space="preserve">. Graduate Minor: </w:t>
      </w:r>
      <w:r w:rsidR="00215305">
        <w:t xml:space="preserve">Rhetoric of Science &amp; Technical Communication. </w:t>
      </w:r>
      <w:r w:rsidR="001F23A5">
        <w:t>University of Minnesota-Twin Cities</w:t>
      </w:r>
      <w:r w:rsidR="005E6699">
        <w:t xml:space="preserve">. </w:t>
      </w:r>
      <w:r w:rsidR="001F23A5">
        <w:t xml:space="preserve">August 2020. GPA </w:t>
      </w:r>
      <w:r w:rsidR="001F23A5" w:rsidRPr="00D57BD1">
        <w:rPr>
          <w:rFonts w:eastAsia="Times New Roman" w:cs="Times New Roman"/>
        </w:rPr>
        <w:t>3.829</w:t>
      </w:r>
      <w:r w:rsidR="001F23A5">
        <w:t xml:space="preserve"> </w:t>
      </w:r>
    </w:p>
    <w:p w14:paraId="47AD14D9" w14:textId="77777777" w:rsidR="00745885" w:rsidRPr="00745885" w:rsidRDefault="00745885" w:rsidP="00D57BD1"/>
    <w:p w14:paraId="7FBE1BDC" w14:textId="32779967" w:rsidR="001F23A5" w:rsidRDefault="003B4FB4" w:rsidP="00215305">
      <w:r w:rsidRPr="00F10B30">
        <w:t>BA, Art History (Honors in the Major), English Literature, History</w:t>
      </w:r>
      <w:r w:rsidR="00215305">
        <w:t xml:space="preserve">. </w:t>
      </w:r>
      <w:r w:rsidR="001F23A5">
        <w:t>University of Wisconsin-Madison</w:t>
      </w:r>
      <w:r w:rsidR="00A4418B">
        <w:t xml:space="preserve">. </w:t>
      </w:r>
      <w:r w:rsidR="001F23A5">
        <w:t>Spring 2018. GPA 3.588</w:t>
      </w:r>
    </w:p>
    <w:p w14:paraId="084987F3" w14:textId="77777777" w:rsidR="005E6699" w:rsidRPr="00800FC6" w:rsidRDefault="005E6699" w:rsidP="005E6699">
      <w:pPr>
        <w:pStyle w:val="Heading1"/>
      </w:pPr>
      <w:r w:rsidRPr="00800FC6">
        <w:t>PUBLICATIONS</w:t>
      </w:r>
    </w:p>
    <w:p w14:paraId="07F11C2B" w14:textId="77777777" w:rsidR="005E6699" w:rsidRDefault="005E6699" w:rsidP="005E6699">
      <w:pPr>
        <w:pStyle w:val="Heading2"/>
      </w:pPr>
      <w:r>
        <w:t>Peer-reviewed Journal Articles</w:t>
      </w:r>
    </w:p>
    <w:p w14:paraId="47D25B83" w14:textId="77777777" w:rsidR="005E6699" w:rsidRPr="00D57BD1" w:rsidRDefault="005E6699" w:rsidP="005E6699">
      <w:r>
        <w:t xml:space="preserve">Accepted: </w:t>
      </w:r>
      <w:r w:rsidRPr="00D57BD1">
        <w:t>Deets, S. (</w:t>
      </w:r>
      <w:r>
        <w:t>2026</w:t>
      </w:r>
      <w:r w:rsidRPr="00D57BD1">
        <w:t xml:space="preserve">). A Quantitative, Computational Investigation of </w:t>
      </w:r>
      <w:r w:rsidRPr="00A4418B">
        <w:rPr>
          <w:i/>
          <w:iCs/>
        </w:rPr>
        <w:t>Computers and Composition</w:t>
      </w:r>
      <w:r w:rsidRPr="00D57BD1">
        <w:t xml:space="preserve">: A Novel Approach to Topic Modeling Over Time. </w:t>
      </w:r>
      <w:r w:rsidRPr="00D57BD1">
        <w:rPr>
          <w:i/>
          <w:iCs/>
        </w:rPr>
        <w:t>Computers and Composition</w:t>
      </w:r>
      <w:r w:rsidRPr="00D57BD1">
        <w:t>.</w:t>
      </w:r>
    </w:p>
    <w:p w14:paraId="6C0D8BC6" w14:textId="77777777" w:rsidR="005E6699" w:rsidRDefault="005E6699" w:rsidP="005E6699">
      <w:r>
        <w:t xml:space="preserve">Deets, S., Baulch, C., Obright, A., &amp; Card, D. (2024). Content Analysis, Construct Validity, and Artificial Intelligence: Implications for Technical and Professional Communication and Graduate Research Preparation. </w:t>
      </w:r>
      <w:r w:rsidRPr="452F0911">
        <w:rPr>
          <w:i/>
          <w:iCs/>
        </w:rPr>
        <w:t>Journal of Business and Technical Communication</w:t>
      </w:r>
      <w:r>
        <w:t xml:space="preserve">. </w:t>
      </w:r>
      <w:hyperlink r:id="rId8">
        <w:r w:rsidRPr="452F0911">
          <w:rPr>
            <w:color w:val="0000FF"/>
            <w:u w:val="single"/>
          </w:rPr>
          <w:t>https://doi.org/10.1177/10506519241239951</w:t>
        </w:r>
      </w:hyperlink>
    </w:p>
    <w:p w14:paraId="5EB82D4E" w14:textId="77777777" w:rsidR="005E6699" w:rsidRDefault="005E6699" w:rsidP="005E6699"/>
    <w:p w14:paraId="5AAEE546" w14:textId="77777777" w:rsidR="005E6699" w:rsidRDefault="005E6699" w:rsidP="005E6699">
      <w:pPr>
        <w:pStyle w:val="Heading2"/>
      </w:pPr>
      <w:r>
        <w:t>Peer-Reviewed Chapters in Edited Collections</w:t>
      </w:r>
    </w:p>
    <w:p w14:paraId="029E8367" w14:textId="19ACB7AB" w:rsidR="005E6699" w:rsidRDefault="005E6699" w:rsidP="005E6699">
      <w:r>
        <w:t xml:space="preserve">Forthcoming: </w:t>
      </w:r>
      <w:proofErr w:type="spellStart"/>
      <w:r>
        <w:t>Breuch</w:t>
      </w:r>
      <w:proofErr w:type="spellEnd"/>
      <w:r>
        <w:t xml:space="preserve">, L. A. K., </w:t>
      </w:r>
      <w:proofErr w:type="spellStart"/>
      <w:r>
        <w:t>Ghmire</w:t>
      </w:r>
      <w:proofErr w:type="spellEnd"/>
      <w:r>
        <w:t xml:space="preserve">, A., Bolander, K., Deets, S., Obright, A., &amp; </w:t>
      </w:r>
      <w:proofErr w:type="spellStart"/>
      <w:r>
        <w:t>Remcheck</w:t>
      </w:r>
      <w:proofErr w:type="spellEnd"/>
      <w:r>
        <w:t>, J. (2026). Reconsidering Writing Pedagogy in the Era of ChatGPT: Results of a Usability Study of ChatGPT in Academic Writing. In D. Eyman &amp; N. Ranade (Eds.), Composing with AI</w:t>
      </w:r>
      <w:r w:rsidR="00A4418B">
        <w:t xml:space="preserve">.  </w:t>
      </w:r>
    </w:p>
    <w:p w14:paraId="1623B926" w14:textId="77777777" w:rsidR="005E6699" w:rsidRPr="00FE2B9E" w:rsidRDefault="005E6699" w:rsidP="005E6699"/>
    <w:p w14:paraId="73829928" w14:textId="77777777" w:rsidR="005E6699" w:rsidRDefault="005E6699" w:rsidP="005E6699">
      <w:pPr>
        <w:pStyle w:val="Heading2"/>
      </w:pPr>
      <w:r>
        <w:t xml:space="preserve">Reviewed </w:t>
      </w:r>
      <w:r w:rsidRPr="00684CEF">
        <w:t>Conference</w:t>
      </w:r>
      <w:r>
        <w:t xml:space="preserve"> Proceedings</w:t>
      </w:r>
    </w:p>
    <w:p w14:paraId="743A86C5" w14:textId="77777777" w:rsidR="005E6699" w:rsidRPr="00933120" w:rsidRDefault="005E6699" w:rsidP="005E6699">
      <w:r>
        <w:t>Forthcoming: “</w:t>
      </w:r>
      <w:r w:rsidRPr="00933120">
        <w:t>Using Computational Modeling for Analyzing Social Media Data: A Case Study of r/</w:t>
      </w:r>
      <w:proofErr w:type="spellStart"/>
      <w:r w:rsidRPr="00933120">
        <w:t>foodstamps</w:t>
      </w:r>
      <w:proofErr w:type="spellEnd"/>
      <w:r>
        <w:t xml:space="preserve">.” </w:t>
      </w:r>
      <w:proofErr w:type="spellStart"/>
      <w:r>
        <w:rPr>
          <w:i/>
          <w:iCs/>
        </w:rPr>
        <w:t>Sigdoc</w:t>
      </w:r>
      <w:proofErr w:type="spellEnd"/>
      <w:r>
        <w:rPr>
          <w:i/>
          <w:iCs/>
        </w:rPr>
        <w:t xml:space="preserve"> ACM Conference Proceedings</w:t>
      </w:r>
      <w:r>
        <w:t xml:space="preserve">. October 2025. </w:t>
      </w:r>
    </w:p>
    <w:p w14:paraId="04511B59" w14:textId="77777777" w:rsidR="005E6699" w:rsidRDefault="005E6699" w:rsidP="005E6699">
      <w:r>
        <w:t>"</w:t>
      </w:r>
      <w:r w:rsidRPr="00684CEF">
        <w:t>Accessibility of a COVID-19 interactive display: An evaluation of the Johns Hopkins COVID-19 dashboard</w:t>
      </w:r>
      <w:r>
        <w:t xml:space="preserve">.” </w:t>
      </w:r>
      <w:proofErr w:type="spellStart"/>
      <w:r>
        <w:rPr>
          <w:i/>
          <w:iCs/>
        </w:rPr>
        <w:t>Sigdoc</w:t>
      </w:r>
      <w:proofErr w:type="spellEnd"/>
      <w:r>
        <w:rPr>
          <w:i/>
          <w:iCs/>
        </w:rPr>
        <w:t xml:space="preserve"> ACM Conference Proceedings</w:t>
      </w:r>
      <w:r>
        <w:t>. October 2023.</w:t>
      </w:r>
    </w:p>
    <w:p w14:paraId="3692C879" w14:textId="77777777" w:rsidR="005E6699" w:rsidRDefault="005E6699" w:rsidP="005E6699"/>
    <w:p w14:paraId="3821AB11" w14:textId="77777777" w:rsidR="005E6699" w:rsidRDefault="005E6699" w:rsidP="005E6699">
      <w:pPr>
        <w:pStyle w:val="Heading2"/>
      </w:pPr>
      <w:r>
        <w:lastRenderedPageBreak/>
        <w:t>Legislative Testimony</w:t>
      </w:r>
    </w:p>
    <w:p w14:paraId="7EAC6E3C" w14:textId="77777777" w:rsidR="005E6699" w:rsidRDefault="005E6699" w:rsidP="005E6699">
      <w:r>
        <w:rPr>
          <w:i/>
          <w:iCs/>
        </w:rPr>
        <w:t>Testimony on Geothermal Energy Development in Pennsylvania: Hearing before the House Energy Committee</w:t>
      </w:r>
      <w:r>
        <w:t xml:space="preserve">. Barnett, Wayne &amp; Stuart Deets (2025). </w:t>
      </w:r>
      <w:hyperlink r:id="rId9" w:history="1">
        <w:r>
          <w:rPr>
            <w:rStyle w:val="Hyperlink"/>
          </w:rPr>
          <w:t>https://www.palegis.us/house/committees/committee-archives/archive-file?file=2025_0198_0007_tstmny.pdf</w:t>
        </w:r>
      </w:hyperlink>
      <w:r>
        <w:t xml:space="preserve">. </w:t>
      </w:r>
    </w:p>
    <w:p w14:paraId="380DE371" w14:textId="77777777" w:rsidR="005E6699" w:rsidRDefault="005E6699" w:rsidP="005E6699"/>
    <w:p w14:paraId="07DB3242" w14:textId="77777777" w:rsidR="005E6699" w:rsidRDefault="005E6699" w:rsidP="005E6699">
      <w:pPr>
        <w:pStyle w:val="Heading2"/>
      </w:pPr>
      <w:r>
        <w:t>White papers</w:t>
      </w:r>
    </w:p>
    <w:p w14:paraId="7F23B709" w14:textId="77777777" w:rsidR="005E6699" w:rsidRPr="00D57BD1" w:rsidRDefault="005E6699" w:rsidP="005E6699">
      <w:r>
        <w:t xml:space="preserve">Forthcoming: </w:t>
      </w:r>
      <w:r w:rsidRPr="00900626">
        <w:t xml:space="preserve">Sharpe, E., Georges, K., Barnett, W., Deets, S., &amp; McFarlan, E. (2025). </w:t>
      </w:r>
      <w:r w:rsidRPr="00D57BD1">
        <w:rPr>
          <w:i/>
          <w:iCs/>
        </w:rPr>
        <w:t>Empowering Urban Transformation: Urban Planners and the Essential Role of Community Energy Planning in Creating a Resilient and Decarbonized Future</w:t>
      </w:r>
      <w:r w:rsidRPr="00900626">
        <w:t xml:space="preserve"> (p. 24). Cordia Energy.</w:t>
      </w:r>
    </w:p>
    <w:p w14:paraId="1831C2CB" w14:textId="77777777" w:rsidR="005E6699" w:rsidRPr="00900626" w:rsidRDefault="005E6699" w:rsidP="005E6699">
      <w:r w:rsidRPr="00D57BD1">
        <w:t xml:space="preserve">Deets, S. (2025). </w:t>
      </w:r>
      <w:r w:rsidRPr="00D57BD1">
        <w:rPr>
          <w:i/>
          <w:iCs/>
        </w:rPr>
        <w:t>Danish District Heating Excellence: Lessons for US District Energy</w:t>
      </w:r>
      <w:r w:rsidRPr="00D57BD1">
        <w:t xml:space="preserve"> (p. 4). Cordia Energy.</w:t>
      </w:r>
    </w:p>
    <w:p w14:paraId="480A9639" w14:textId="77777777" w:rsidR="005E6699" w:rsidRDefault="005E6699" w:rsidP="005E6699"/>
    <w:p w14:paraId="5931F68D" w14:textId="77777777" w:rsidR="005E6699" w:rsidRDefault="005E6699" w:rsidP="005E6699">
      <w:pPr>
        <w:pStyle w:val="Heading2"/>
      </w:pPr>
      <w:r>
        <w:t>Magazine Articles</w:t>
      </w:r>
    </w:p>
    <w:p w14:paraId="6CCC6400" w14:textId="77777777" w:rsidR="005E6699" w:rsidRPr="00CE4686" w:rsidRDefault="005E6699" w:rsidP="005E6699">
      <w:r w:rsidRPr="00CE4686">
        <w:t xml:space="preserve">Schneider, M., &amp; Deets, S. (2025, March). </w:t>
      </w:r>
      <w:r w:rsidRPr="00D57BD1">
        <w:rPr>
          <w:i/>
          <w:iCs/>
        </w:rPr>
        <w:t xml:space="preserve">Meeting the Growing Power Demands of Data Centers </w:t>
      </w:r>
      <w:proofErr w:type="gramStart"/>
      <w:r w:rsidRPr="00D57BD1">
        <w:rPr>
          <w:i/>
          <w:iCs/>
        </w:rPr>
        <w:t>In</w:t>
      </w:r>
      <w:proofErr w:type="gramEnd"/>
      <w:r w:rsidRPr="00D57BD1">
        <w:rPr>
          <w:i/>
          <w:iCs/>
        </w:rPr>
        <w:t xml:space="preserve"> the Age of AI</w:t>
      </w:r>
      <w:r w:rsidRPr="00CE4686">
        <w:t xml:space="preserve">. </w:t>
      </w:r>
      <w:proofErr w:type="spellStart"/>
      <w:r w:rsidRPr="00CE4686">
        <w:rPr>
          <w:i/>
          <w:iCs/>
        </w:rPr>
        <w:t>OnRAMP</w:t>
      </w:r>
      <w:proofErr w:type="spellEnd"/>
      <w:r w:rsidRPr="00CE4686">
        <w:rPr>
          <w:i/>
          <w:iCs/>
        </w:rPr>
        <w:t xml:space="preserve"> Magazine</w:t>
      </w:r>
      <w:r w:rsidRPr="00CE4686">
        <w:t>, 14–15.</w:t>
      </w:r>
    </w:p>
    <w:p w14:paraId="7825399A" w14:textId="77777777" w:rsidR="005E6699" w:rsidRPr="00684CEF" w:rsidRDefault="005E6699" w:rsidP="005E6699">
      <w:pPr>
        <w:pStyle w:val="NoSpacing"/>
      </w:pPr>
    </w:p>
    <w:p w14:paraId="471FAE79" w14:textId="77777777" w:rsidR="005E6699" w:rsidRDefault="005E6699" w:rsidP="005E6699">
      <w:pPr>
        <w:pStyle w:val="Heading2"/>
      </w:pPr>
      <w:r w:rsidRPr="00684CEF">
        <w:t>Blog Posts</w:t>
      </w:r>
    </w:p>
    <w:p w14:paraId="25753698" w14:textId="77777777" w:rsidR="005E6699" w:rsidRPr="00464F94" w:rsidRDefault="005E6699" w:rsidP="005E6699">
      <w:r>
        <w:t xml:space="preserve">Deets, S. (2018, August 22). On basketball and art museums: Why seeing yourself on the wall matters –– Minneapolis Institute of Art. </w:t>
      </w:r>
      <w:r>
        <w:rPr>
          <w:i/>
          <w:iCs/>
        </w:rPr>
        <w:t>Mia Blog</w:t>
      </w:r>
      <w:r>
        <w:t xml:space="preserve">. </w:t>
      </w:r>
      <w:hyperlink r:id="rId10" w:history="1">
        <w:r>
          <w:rPr>
            <w:rStyle w:val="Hyperlink"/>
          </w:rPr>
          <w:t>https://new.artsmia.org/stories/on-basketball-and-art-museums-why-seeing-yourself-on-the-wall-matters</w:t>
        </w:r>
      </w:hyperlink>
    </w:p>
    <w:p w14:paraId="1CBC2882" w14:textId="77777777" w:rsidR="005E6699" w:rsidRDefault="005E6699" w:rsidP="005E6699">
      <w:r>
        <w:t xml:space="preserve">Invited Guest Post: </w:t>
      </w:r>
      <w:hyperlink r:id="rId11">
        <w:r>
          <w:rPr>
            <w:i/>
            <w:color w:val="0563C1"/>
            <w:u w:val="single"/>
          </w:rPr>
          <w:t>How To Create A More Beautiful Earth: Rhetoric, Materiality and Engagement</w:t>
        </w:r>
      </w:hyperlink>
      <w:hyperlink r:id="rId12">
        <w:r>
          <w:rPr>
            <w:color w:val="0563C1"/>
            <w:u w:val="single"/>
          </w:rPr>
          <w:t>.</w:t>
        </w:r>
      </w:hyperlink>
      <w:r>
        <w:rPr>
          <w:color w:val="0563C1"/>
          <w:u w:val="single"/>
        </w:rPr>
        <w:t xml:space="preserve"> </w:t>
      </w:r>
      <w:r>
        <w:t xml:space="preserve">UW-Madison Center for Limnology. 2018. </w:t>
      </w:r>
    </w:p>
    <w:p w14:paraId="796ABB0C" w14:textId="77777777" w:rsidR="005E6699" w:rsidRDefault="005E6699" w:rsidP="005E6699">
      <w:pPr>
        <w:pStyle w:val="Heading1"/>
      </w:pPr>
      <w:r w:rsidRPr="002931CC">
        <w:t>CONFERENCE PRESENTATIONS</w:t>
      </w:r>
    </w:p>
    <w:p w14:paraId="7CA3E925" w14:textId="571687AB" w:rsidR="00917169" w:rsidRPr="00917169" w:rsidRDefault="00917169" w:rsidP="00917169">
      <w:r>
        <w:t>Forthcoming: “</w:t>
      </w:r>
      <w:r w:rsidRPr="00917169">
        <w:t>Reimagining Thermal Energy Networks through Innovative P3 Models</w:t>
      </w:r>
      <w:r>
        <w:t xml:space="preserve">.” </w:t>
      </w:r>
      <w:r w:rsidRPr="00917169">
        <w:rPr>
          <w:i/>
          <w:iCs/>
        </w:rPr>
        <w:t>P3 Higher Ed Summit</w:t>
      </w:r>
      <w:r w:rsidRPr="00917169">
        <w:rPr>
          <w:i/>
          <w:iCs/>
        </w:rPr>
        <w:t>.</w:t>
      </w:r>
      <w:r>
        <w:t xml:space="preserve"> Washington, DC. November 2025. </w:t>
      </w:r>
    </w:p>
    <w:p w14:paraId="0E96A191" w14:textId="77777777" w:rsidR="005E6699" w:rsidRPr="002931CC" w:rsidRDefault="005E6699" w:rsidP="005E6699">
      <w:r>
        <w:t>Forthcoming: “</w:t>
      </w:r>
      <w:r w:rsidRPr="00C75ED5">
        <w:t>“ChatGPT doesn’t have the same nuanced knowledge I do”: An ethnographic case study of AI adoption in a corporate environment</w:t>
      </w:r>
      <w:r>
        <w:t>.</w:t>
      </w:r>
      <w:r w:rsidRPr="00C75ED5">
        <w:t>"</w:t>
      </w:r>
      <w:r>
        <w:t xml:space="preserve"> </w:t>
      </w:r>
      <w:proofErr w:type="spellStart"/>
      <w:r>
        <w:rPr>
          <w:i/>
          <w:iCs/>
        </w:rPr>
        <w:t>Sigdoc</w:t>
      </w:r>
      <w:proofErr w:type="spellEnd"/>
      <w:r>
        <w:rPr>
          <w:i/>
          <w:iCs/>
        </w:rPr>
        <w:t xml:space="preserve"> ACM</w:t>
      </w:r>
      <w:r>
        <w:t>. Lubbock, TX. October 2025.</w:t>
      </w:r>
    </w:p>
    <w:p w14:paraId="43C0E1DC" w14:textId="77777777" w:rsidR="005E6699" w:rsidRPr="00CB3FFA" w:rsidRDefault="005E6699" w:rsidP="005E6699">
      <w:r>
        <w:t>Forthcoming: “Si</w:t>
      </w:r>
      <w:r w:rsidRPr="00CB3FFA">
        <w:t xml:space="preserve">ckle Cell Disease and Social Justice: Using Community Engaged Pedagogy to </w:t>
      </w:r>
      <w:r>
        <w:t>T</w:t>
      </w:r>
      <w:r w:rsidRPr="00CB3FFA">
        <w:t>each Plain Language Principles</w:t>
      </w:r>
      <w:r>
        <w:t xml:space="preserve">.” </w:t>
      </w:r>
      <w:r>
        <w:rPr>
          <w:i/>
          <w:iCs/>
        </w:rPr>
        <w:t>CPTSC</w:t>
      </w:r>
      <w:r>
        <w:t xml:space="preserve">. Lubbock, TX. October 2025. With Dr. Hazel Green Young as community partner. </w:t>
      </w:r>
    </w:p>
    <w:p w14:paraId="59A598E0" w14:textId="165F86C3" w:rsidR="005E6699" w:rsidRPr="002931CC" w:rsidRDefault="005E6699" w:rsidP="005E6699">
      <w:r>
        <w:t xml:space="preserve">“Toads and Communicating around Complexity: Geothermal Permitting at Dixie Meadows.” </w:t>
      </w:r>
      <w:r>
        <w:rPr>
          <w:i/>
          <w:iCs/>
        </w:rPr>
        <w:t>Project GEODE (Geothermal Energy from Oil + Gas Demonstrated Engineering</w:t>
      </w:r>
      <w:r w:rsidR="00917169">
        <w:rPr>
          <w:i/>
          <w:iCs/>
        </w:rPr>
        <w:t>)</w:t>
      </w:r>
      <w:r>
        <w:t xml:space="preserve"> </w:t>
      </w:r>
      <w:r>
        <w:rPr>
          <w:i/>
          <w:iCs/>
        </w:rPr>
        <w:t>Student Days</w:t>
      </w:r>
      <w:r>
        <w:t xml:space="preserve">. </w:t>
      </w:r>
      <w:r w:rsidRPr="002931CC">
        <w:t xml:space="preserve">Project </w:t>
      </w:r>
      <w:proofErr w:type="spellStart"/>
      <w:r w:rsidRPr="002931CC">
        <w:t>InnerSpace</w:t>
      </w:r>
      <w:proofErr w:type="spellEnd"/>
      <w:r w:rsidRPr="002931CC">
        <w:t xml:space="preserve"> and The Society of Petroleum Engineers</w:t>
      </w:r>
      <w:r>
        <w:t xml:space="preserve">. Reno, NV. August 2025. </w:t>
      </w:r>
    </w:p>
    <w:p w14:paraId="40E6AF0E" w14:textId="77777777" w:rsidR="005E6699" w:rsidRPr="00E912BD" w:rsidRDefault="005E6699" w:rsidP="005E6699">
      <w:r>
        <w:t>“</w:t>
      </w:r>
      <w:r w:rsidRPr="00E912BD">
        <w:t>Pedagogies for Complexity: Teaching and Learning with Complex Information</w:t>
      </w:r>
      <w:r>
        <w:t xml:space="preserve">.” </w:t>
      </w:r>
      <w:r>
        <w:rPr>
          <w:i/>
          <w:iCs/>
        </w:rPr>
        <w:t>Society for the Communication of Complex Information</w:t>
      </w:r>
      <w:r>
        <w:t xml:space="preserve">. St. Paul, MN. March 2025. Presentation with Alison Obright and KR Bolander. </w:t>
      </w:r>
    </w:p>
    <w:p w14:paraId="6CD67237" w14:textId="77777777" w:rsidR="005E6699" w:rsidRDefault="005E6699" w:rsidP="005E6699">
      <w:pPr>
        <w:rPr>
          <w:b/>
        </w:rPr>
      </w:pPr>
      <w:r>
        <w:lastRenderedPageBreak/>
        <w:t xml:space="preserve">“Working within and around the system: Is it still tactical technical communication when it's from an expert?”. </w:t>
      </w:r>
      <w:proofErr w:type="spellStart"/>
      <w:r>
        <w:rPr>
          <w:i/>
          <w:iCs/>
        </w:rPr>
        <w:t>Sigdoc</w:t>
      </w:r>
      <w:proofErr w:type="spellEnd"/>
      <w:r w:rsidRPr="5A0B2F81">
        <w:rPr>
          <w:i/>
          <w:iCs/>
        </w:rPr>
        <w:t xml:space="preserve"> ACM. </w:t>
      </w:r>
      <w:r w:rsidRPr="5A0B2F81">
        <w:t>Fairfax, VA. October 2024.</w:t>
      </w:r>
      <w:r>
        <w:t xml:space="preserve"> Presentation with Catilin Baulch. </w:t>
      </w:r>
    </w:p>
    <w:p w14:paraId="79E8A8C7" w14:textId="77777777" w:rsidR="005E6699" w:rsidRDefault="005E6699" w:rsidP="005E6699">
      <w:pPr>
        <w:rPr>
          <w:b/>
        </w:rPr>
      </w:pPr>
      <w:r w:rsidRPr="5A0B2F81">
        <w:t xml:space="preserve">“Public policy pedagogy: Implications of administrative burden for the service course.” </w:t>
      </w:r>
      <w:r w:rsidRPr="5A0B2F81">
        <w:rPr>
          <w:i/>
          <w:iCs/>
        </w:rPr>
        <w:t>CPTSC.</w:t>
      </w:r>
      <w:r>
        <w:t xml:space="preserve"> Menominee, WI. October 2024. </w:t>
      </w:r>
    </w:p>
    <w:p w14:paraId="6D9FE3C9" w14:textId="77777777" w:rsidR="005E6699" w:rsidRPr="00611EC3" w:rsidRDefault="005E6699" w:rsidP="005E6699">
      <w:r>
        <w:t>“</w:t>
      </w:r>
      <w:r w:rsidRPr="00611EC3">
        <w:t>ChatGPT and Writing Abundance: Contemplating Writing Futures</w:t>
      </w:r>
      <w:r>
        <w:t xml:space="preserve">.” </w:t>
      </w:r>
      <w:r>
        <w:rPr>
          <w:i/>
          <w:iCs/>
        </w:rPr>
        <w:t>CCCC</w:t>
      </w:r>
      <w:r>
        <w:t>. Spokane, OR. April 2024.</w:t>
      </w:r>
    </w:p>
    <w:p w14:paraId="29F27BD9" w14:textId="77777777" w:rsidR="005E6699" w:rsidRDefault="005E6699" w:rsidP="005E6699">
      <w:r>
        <w:t>“Computational Social Media Data: r/</w:t>
      </w:r>
      <w:proofErr w:type="spellStart"/>
      <w:r>
        <w:t>foodstamps</w:t>
      </w:r>
      <w:proofErr w:type="spellEnd"/>
      <w:r>
        <w:t xml:space="preserve"> and social justice” in Applying Methods for Actionable Social Justice Research. </w:t>
      </w:r>
      <w:r>
        <w:rPr>
          <w:i/>
          <w:iCs/>
        </w:rPr>
        <w:t>Society for the Communication of Complex Information</w:t>
      </w:r>
      <w:r>
        <w:t>. Norfolk, VA. March 2024.</w:t>
      </w:r>
    </w:p>
    <w:p w14:paraId="568607FA" w14:textId="77777777" w:rsidR="005E6699" w:rsidRPr="00684CEF" w:rsidRDefault="005E6699" w:rsidP="005E6699">
      <w:r>
        <w:t xml:space="preserve">“AI, NLP, ML, oh my! A scoping review of computational methods in technical communication and rhetoric.” </w:t>
      </w:r>
      <w:proofErr w:type="spellStart"/>
      <w:r w:rsidRPr="452F0911">
        <w:rPr>
          <w:i/>
          <w:iCs/>
        </w:rPr>
        <w:t>Sigdoc</w:t>
      </w:r>
      <w:proofErr w:type="spellEnd"/>
      <w:r w:rsidRPr="452F0911">
        <w:rPr>
          <w:i/>
          <w:iCs/>
        </w:rPr>
        <w:t xml:space="preserve"> ACM.</w:t>
      </w:r>
      <w:r>
        <w:t xml:space="preserve"> Orlando, FL. October 2023. Presentation with Dr. Dan Card, Alison Obright, Caitlin Baulch. </w:t>
      </w:r>
    </w:p>
    <w:p w14:paraId="6EECDAFC" w14:textId="77777777" w:rsidR="005E6699" w:rsidRPr="00F036BF" w:rsidRDefault="005E6699" w:rsidP="005E6699">
      <w:bookmarkStart w:id="0" w:name="_heading=h.gjdgxs" w:colFirst="0" w:colLast="0"/>
      <w:bookmarkEnd w:id="0"/>
      <w:r>
        <w:t xml:space="preserve">“Stronger relationships, Stronger programs: Asserting expertise for a generative AI landscape. Creating Opportunities.” </w:t>
      </w:r>
      <w:r>
        <w:rPr>
          <w:i/>
          <w:iCs/>
        </w:rPr>
        <w:t>Council for Programs of Technical and Scientific Communication annual conference</w:t>
      </w:r>
      <w:r>
        <w:t xml:space="preserve">, Medical University of South Carolina. September 2023. </w:t>
      </w:r>
    </w:p>
    <w:p w14:paraId="0F99D53C" w14:textId="77777777" w:rsidR="005E6699" w:rsidRDefault="005E6699" w:rsidP="005E6699">
      <w:r>
        <w:t xml:space="preserve">“Felix Gonzalez-Torres’ Environmental Aesthetic: Gender, Salmon, and Love.” </w:t>
      </w:r>
      <w:r w:rsidRPr="006E56C5">
        <w:rPr>
          <w:i/>
          <w:iCs/>
        </w:rPr>
        <w:t>Art and Environmental Justice Symposium</w:t>
      </w:r>
      <w:r>
        <w:t xml:space="preserve">, Pacific Northwest College of Art, November 2019. </w:t>
      </w:r>
    </w:p>
    <w:p w14:paraId="1B9610A0" w14:textId="77777777" w:rsidR="005E6699" w:rsidRDefault="005E6699" w:rsidP="005E6699">
      <w:r>
        <w:t xml:space="preserve">“How To Create </w:t>
      </w:r>
      <w:proofErr w:type="gramStart"/>
      <w:r>
        <w:t>A</w:t>
      </w:r>
      <w:proofErr w:type="gramEnd"/>
      <w:r>
        <w:t xml:space="preserve"> More Beautiful Earth: Rhetoric, Materiality and Engagement.” </w:t>
      </w:r>
      <w:r w:rsidRPr="006E56C5">
        <w:rPr>
          <w:i/>
          <w:iCs/>
        </w:rPr>
        <w:t>Literati</w:t>
      </w:r>
      <w:r>
        <w:t xml:space="preserve">, Madison Undergraduate Society of English, March 2018. </w:t>
      </w:r>
    </w:p>
    <w:p w14:paraId="67089BF2" w14:textId="77777777" w:rsidR="005E6699" w:rsidRDefault="005E6699" w:rsidP="005E6699">
      <w:pPr>
        <w:pStyle w:val="Heading1"/>
      </w:pPr>
      <w:r>
        <w:t>POSTER PRESENTATIONS</w:t>
      </w:r>
    </w:p>
    <w:p w14:paraId="50537A3D" w14:textId="77777777" w:rsidR="005E6699" w:rsidRPr="00800FC6" w:rsidRDefault="005E6699" w:rsidP="005E6699">
      <w:r>
        <w:t>Forthcoming: “</w:t>
      </w:r>
      <w:r w:rsidRPr="00800FC6">
        <w:t>Using Computational Modeling for Analyzing Social Media Data: A Case Study of r/</w:t>
      </w:r>
      <w:proofErr w:type="spellStart"/>
      <w:r w:rsidRPr="00800FC6">
        <w:t>foodstamps</w:t>
      </w:r>
      <w:proofErr w:type="spellEnd"/>
      <w:r w:rsidRPr="00800FC6">
        <w:t>.”</w:t>
      </w:r>
      <w:r>
        <w:t xml:space="preserve"> </w:t>
      </w:r>
      <w:proofErr w:type="spellStart"/>
      <w:r>
        <w:rPr>
          <w:i/>
          <w:iCs/>
        </w:rPr>
        <w:t>Sigdoc</w:t>
      </w:r>
      <w:proofErr w:type="spellEnd"/>
      <w:r>
        <w:rPr>
          <w:i/>
          <w:iCs/>
        </w:rPr>
        <w:t xml:space="preserve"> ACM</w:t>
      </w:r>
      <w:r>
        <w:t xml:space="preserve">. Lubbock, TX. October 2025. </w:t>
      </w:r>
    </w:p>
    <w:p w14:paraId="2D856282" w14:textId="77777777" w:rsidR="005E6699" w:rsidRPr="00684CEF" w:rsidRDefault="005E6699" w:rsidP="005E6699">
      <w:r>
        <w:t>"</w:t>
      </w:r>
      <w:r w:rsidRPr="00684CEF">
        <w:t>Accessibility of a COVID-19 interactive display: An evaluation of the Johns Hopkins COVID-19 dashboard</w:t>
      </w:r>
      <w:r>
        <w:t xml:space="preserve">.” </w:t>
      </w:r>
      <w:proofErr w:type="spellStart"/>
      <w:r>
        <w:rPr>
          <w:i/>
          <w:iCs/>
        </w:rPr>
        <w:t>Sigdoc</w:t>
      </w:r>
      <w:proofErr w:type="spellEnd"/>
      <w:r>
        <w:rPr>
          <w:i/>
          <w:iCs/>
        </w:rPr>
        <w:t xml:space="preserve"> ACM</w:t>
      </w:r>
      <w:r>
        <w:t xml:space="preserve">. Orlando, FL. Orlando 2023. </w:t>
      </w:r>
    </w:p>
    <w:p w14:paraId="7120E1BA" w14:textId="77777777" w:rsidR="005E6699" w:rsidRDefault="005E6699" w:rsidP="005E6699">
      <w:pPr>
        <w:pStyle w:val="Heading1"/>
      </w:pPr>
      <w:r w:rsidRPr="3CF94C65">
        <w:t>OTHER PRESENTATIONS</w:t>
      </w:r>
    </w:p>
    <w:p w14:paraId="158087DF" w14:textId="77777777" w:rsidR="005E6699" w:rsidRPr="009F5793" w:rsidRDefault="005E6699" w:rsidP="005E6699">
      <w:r>
        <w:t xml:space="preserve">“Writing Instructors Share their Experiences with Generative AI: A Panel Discussion with Dr. Lee-Ann </w:t>
      </w:r>
      <w:proofErr w:type="spellStart"/>
      <w:r>
        <w:t>Breuch</w:t>
      </w:r>
      <w:proofErr w:type="spellEnd"/>
      <w:r>
        <w:t xml:space="preserve"> and Writing Studies Graduate Instructors.” Panel presentation for UMN Data Science and AI Initiative. With Dr. Lee-Ann Bruech, KR Bolander, Alison Obright, Jessica Remcheck, and Asmita Ghimire. April 29</w:t>
      </w:r>
      <w:r w:rsidRPr="009F5793">
        <w:rPr>
          <w:vertAlign w:val="superscript"/>
        </w:rPr>
        <w:t>th</w:t>
      </w:r>
      <w:r>
        <w:t>, 2025.</w:t>
      </w:r>
    </w:p>
    <w:p w14:paraId="7EE92DAE" w14:textId="77777777" w:rsidR="005E6699" w:rsidRPr="009F5793" w:rsidRDefault="005E6699" w:rsidP="005E6699">
      <w:r w:rsidRPr="009F5793">
        <w:t xml:space="preserve">“ChatGPT in Classroom environments: Early Adopter Experiences.” Panel presentation at Center for Educational Innovation. September 29th, 2023. </w:t>
      </w:r>
      <w:hyperlink r:id="rId13" w:history="1">
        <w:r w:rsidRPr="00A36AEE">
          <w:rPr>
            <w:rStyle w:val="Hyperlink"/>
          </w:rPr>
          <w:t>https://umn-extra-points.blogspot.com/2023/10/chatgpt-in-classroom-environments-early.html</w:t>
        </w:r>
      </w:hyperlink>
      <w:r>
        <w:t xml:space="preserve"> </w:t>
      </w:r>
    </w:p>
    <w:p w14:paraId="528A6AD7" w14:textId="77777777" w:rsidR="005E6699" w:rsidRPr="00F036BF" w:rsidRDefault="005E6699" w:rsidP="005E6699">
      <w:r>
        <w:t xml:space="preserve">“Exploring the Use of ChatGPT in Academic Writing.” Panel presentation at the University of Minnesota Mechanical Engineering department. September 15, 2023. Co-presentation with Dr. Lee-Ann Breuch, KR Bolander, Alison Obright, Jessica Remcheck, Asmita Ghimire.  </w:t>
      </w:r>
    </w:p>
    <w:p w14:paraId="233192E6" w14:textId="77777777" w:rsidR="005E6699" w:rsidRPr="00965EA9" w:rsidRDefault="005E6699" w:rsidP="005E6699">
      <w:r>
        <w:lastRenderedPageBreak/>
        <w:t>“ChatGPT &amp; Writing in the Liberal Arts.” Panel presentation at the University of Minnesota. Co-presentation with Dr. Lee-Ann Breuch, KR Bolander, Alison Obright, Jessica Remcheck, Asmita Ghimire. February 27, 2023.</w:t>
      </w:r>
    </w:p>
    <w:p w14:paraId="3FDD3E66" w14:textId="77777777" w:rsidR="005E6699" w:rsidRDefault="005E6699" w:rsidP="005E6699">
      <w:r>
        <w:t xml:space="preserve">“Cultural Water Studies.” University of Minnesota Water Network. December 16, 2022. </w:t>
      </w:r>
    </w:p>
    <w:p w14:paraId="25AF956A" w14:textId="77777777" w:rsidR="005E6699" w:rsidRDefault="005E6699" w:rsidP="005E6699">
      <w:r>
        <w:t xml:space="preserve">“How the TV Show River Monsters Can Help Us Understand Water.” Water Resources Science Webinar, University of Minnesota—Twin Cities. Cancelled due to COVID-19, October 2021. </w:t>
      </w:r>
    </w:p>
    <w:p w14:paraId="0000000D" w14:textId="77777777" w:rsidR="00234992" w:rsidRDefault="00234992" w:rsidP="00D57BD1"/>
    <w:p w14:paraId="0000000E" w14:textId="2DADDD60" w:rsidR="00234992" w:rsidRDefault="368086C3" w:rsidP="00D57BD1">
      <w:pPr>
        <w:pStyle w:val="Heading1"/>
      </w:pPr>
      <w:r>
        <w:t>PROFESSIONAL EXPERIENCE</w:t>
      </w:r>
    </w:p>
    <w:p w14:paraId="2DED36AB" w14:textId="262446E2" w:rsidR="368086C3" w:rsidRDefault="368086C3" w:rsidP="00D57BD1">
      <w:r w:rsidRPr="368086C3">
        <w:t>Public Policy &amp; External Affairs Fellow</w:t>
      </w:r>
      <w:r>
        <w:t>, Cordia Energy.</w:t>
      </w:r>
    </w:p>
    <w:p w14:paraId="21446013" w14:textId="7D6D3298" w:rsidR="368086C3" w:rsidRDefault="368086C3" w:rsidP="00D57BD1">
      <w:r>
        <w:t>Minneapolis, MN. December 2024-Present</w:t>
      </w:r>
    </w:p>
    <w:p w14:paraId="0946F21E" w14:textId="77777777" w:rsidR="005C018A" w:rsidRDefault="005C018A" w:rsidP="00D57BD1">
      <w:pPr>
        <w:pStyle w:val="ListParagraph"/>
        <w:numPr>
          <w:ilvl w:val="0"/>
          <w:numId w:val="16"/>
        </w:numPr>
      </w:pPr>
      <w:r>
        <w:t>Influenced Enhanced Geothermal System bill in Pennsylvania by preparing and delivering expert testimony to PA State House Energy Committee</w:t>
      </w:r>
    </w:p>
    <w:p w14:paraId="01C30D65" w14:textId="77777777" w:rsidR="005C018A" w:rsidRDefault="005C018A" w:rsidP="00D57BD1">
      <w:pPr>
        <w:pStyle w:val="ListParagraph"/>
        <w:numPr>
          <w:ilvl w:val="0"/>
          <w:numId w:val="16"/>
        </w:numPr>
      </w:pPr>
      <w:r>
        <w:t>Drove strategic decision-making and allocation of resources through preparation of actionable white papers, reports, and presentations, including on geothermal energy</w:t>
      </w:r>
    </w:p>
    <w:p w14:paraId="32E57A6A" w14:textId="77777777" w:rsidR="005C018A" w:rsidRDefault="005C018A" w:rsidP="00D57BD1">
      <w:pPr>
        <w:pStyle w:val="ListParagraph"/>
        <w:numPr>
          <w:ilvl w:val="0"/>
          <w:numId w:val="16"/>
        </w:numPr>
      </w:pPr>
      <w:r>
        <w:t>Launched strategic external communications such as news articles to enhance strategic image in growth markets</w:t>
      </w:r>
    </w:p>
    <w:p w14:paraId="2895FA1F" w14:textId="77777777" w:rsidR="005C018A" w:rsidRDefault="005C018A" w:rsidP="00D57BD1">
      <w:pPr>
        <w:pStyle w:val="ListParagraph"/>
        <w:numPr>
          <w:ilvl w:val="0"/>
          <w:numId w:val="16"/>
        </w:numPr>
      </w:pPr>
      <w:r>
        <w:t>Developed legislative tracking and scoring system to monitor strategic opportunities and threats; evaluated lobbyists, consultants, and legislative tracking software against resources to ensure optimized ROI</w:t>
      </w:r>
    </w:p>
    <w:p w14:paraId="1CA937ED" w14:textId="77777777" w:rsidR="005C018A" w:rsidRDefault="005C018A" w:rsidP="00D57BD1">
      <w:pPr>
        <w:pStyle w:val="ListParagraph"/>
        <w:numPr>
          <w:ilvl w:val="0"/>
          <w:numId w:val="16"/>
        </w:numPr>
      </w:pPr>
      <w:r>
        <w:t>Led response to legislative opportunities through participation in Minnesota Thermal Energy Networks working group to ensure strategic presence and recognition for business </w:t>
      </w:r>
    </w:p>
    <w:p w14:paraId="22D34F93" w14:textId="77777777" w:rsidR="005C018A" w:rsidRDefault="005C018A" w:rsidP="00D57BD1">
      <w:pPr>
        <w:pStyle w:val="ListParagraph"/>
        <w:numPr>
          <w:ilvl w:val="0"/>
          <w:numId w:val="16"/>
        </w:numPr>
      </w:pPr>
      <w:r>
        <w:t>Directed relationship mapping, and stakeholder management and engagement for M&amp;A transactions, strategic products, and greenfield/brownfield projects resulting in 3 winning bids</w:t>
      </w:r>
    </w:p>
    <w:p w14:paraId="1FA07107" w14:textId="77777777" w:rsidR="005C018A" w:rsidRDefault="005C018A" w:rsidP="00D57BD1">
      <w:pPr>
        <w:pStyle w:val="ListParagraph"/>
        <w:numPr>
          <w:ilvl w:val="0"/>
          <w:numId w:val="16"/>
        </w:numPr>
      </w:pPr>
      <w:r>
        <w:t xml:space="preserve">Managed external political affairs consultants across multiple teams resulting in signed LOI for &gt;$100 million anticipated acquisition </w:t>
      </w:r>
    </w:p>
    <w:p w14:paraId="332D19CD" w14:textId="47F90BBA" w:rsidR="368086C3" w:rsidRDefault="368086C3" w:rsidP="00D57BD1"/>
    <w:p w14:paraId="6F5AEEFC" w14:textId="643BF11E" w:rsidR="00553C50" w:rsidRDefault="00553C50" w:rsidP="00D57BD1">
      <w:r>
        <w:rPr>
          <w:i/>
          <w:iCs/>
        </w:rPr>
        <w:t>Graduate Research Assistant</w:t>
      </w:r>
      <w:r>
        <w:t>, Professor Dan Card, University of Minnesota.</w:t>
      </w:r>
      <w:r w:rsidR="005C018A">
        <w:t xml:space="preserve"> </w:t>
      </w:r>
      <w:r w:rsidR="368086C3">
        <w:t>Minneapolis, MN. May 2023-August 2023.</w:t>
      </w:r>
    </w:p>
    <w:p w14:paraId="36D660C4" w14:textId="5CA0662A" w:rsidR="00215305" w:rsidRDefault="00215305" w:rsidP="00215305">
      <w:pPr>
        <w:pStyle w:val="ListParagraph"/>
      </w:pPr>
      <w:r>
        <w:t>Prepared bibliographies on quantitative and computational scholarship in technical writing</w:t>
      </w:r>
    </w:p>
    <w:p w14:paraId="0C44A3C5" w14:textId="7398089C" w:rsidR="00215305" w:rsidRPr="00553C50" w:rsidRDefault="00215305" w:rsidP="00215305">
      <w:pPr>
        <w:pStyle w:val="ListParagraph"/>
      </w:pPr>
      <w:r>
        <w:t>Assisted in qualitative content analysis of Reddit data</w:t>
      </w:r>
    </w:p>
    <w:p w14:paraId="00D9D022" w14:textId="77777777" w:rsidR="00553C50" w:rsidRDefault="00553C50" w:rsidP="00D57BD1"/>
    <w:p w14:paraId="3560807A" w14:textId="6B958412" w:rsidR="00553C50" w:rsidRDefault="00946B8D" w:rsidP="00D57BD1">
      <w:r>
        <w:rPr>
          <w:i/>
          <w:iCs/>
        </w:rPr>
        <w:t>Graduate Research Assistant</w:t>
      </w:r>
      <w:r>
        <w:t>, First Year Writing, University of Minnesota.</w:t>
      </w:r>
      <w:r w:rsidR="005C018A">
        <w:t xml:space="preserve"> </w:t>
      </w:r>
      <w:r w:rsidR="368086C3">
        <w:t>Minneapolis, MN. March 2023-May 2023.</w:t>
      </w:r>
    </w:p>
    <w:p w14:paraId="024660EF" w14:textId="5CD86453" w:rsidR="00C85571" w:rsidRPr="005C018A" w:rsidRDefault="00C85571" w:rsidP="00D57BD1">
      <w:pPr>
        <w:pStyle w:val="ListParagraph"/>
      </w:pPr>
      <w:r w:rsidRPr="005C018A">
        <w:t>Prepared bibliographies on multimodality in composition for use by department leadership</w:t>
      </w:r>
    </w:p>
    <w:p w14:paraId="594F1A1D" w14:textId="573FC904" w:rsidR="00C85571" w:rsidRPr="005C018A" w:rsidRDefault="00C85571" w:rsidP="00D57BD1">
      <w:pPr>
        <w:pStyle w:val="ListParagraph"/>
      </w:pPr>
      <w:r w:rsidRPr="005C018A">
        <w:t>Prepared bibliographies on multilingual pedagogy in composition for use by department leadership</w:t>
      </w:r>
    </w:p>
    <w:p w14:paraId="45E62741" w14:textId="0EA4F87B" w:rsidR="00C85571" w:rsidRPr="005C018A" w:rsidRDefault="00C85571" w:rsidP="00D57BD1">
      <w:pPr>
        <w:pStyle w:val="ListParagraph"/>
      </w:pPr>
      <w:r w:rsidRPr="005C018A">
        <w:t>Assisted in planning First Year Writing celebration day</w:t>
      </w:r>
    </w:p>
    <w:p w14:paraId="4103716D" w14:textId="13ED7FD8" w:rsidR="00946B8D" w:rsidRPr="00DC0577" w:rsidRDefault="00946B8D" w:rsidP="00D57BD1">
      <w:r>
        <w:lastRenderedPageBreak/>
        <w:t xml:space="preserve"> </w:t>
      </w:r>
    </w:p>
    <w:p w14:paraId="1B4EFED7" w14:textId="1EC3F881" w:rsidR="00946B8D" w:rsidRDefault="368086C3" w:rsidP="00D57BD1">
      <w:r w:rsidRPr="368086C3">
        <w:rPr>
          <w:i/>
          <w:iCs/>
        </w:rPr>
        <w:t xml:space="preserve">Graduate Instructor, </w:t>
      </w:r>
      <w:r w:rsidRPr="368086C3">
        <w:t>Department of Writing Studies,</w:t>
      </w:r>
      <w:r>
        <w:t xml:space="preserve"> University of Minnesota.</w:t>
      </w:r>
    </w:p>
    <w:p w14:paraId="6A648E03" w14:textId="3ACA0000" w:rsidR="00946B8D" w:rsidRDefault="368086C3" w:rsidP="00D57BD1">
      <w:r>
        <w:t xml:space="preserve">Minneapolis, MN. September 2022-Present. </w:t>
      </w:r>
    </w:p>
    <w:p w14:paraId="07F436CD" w14:textId="0E84E448" w:rsidR="002E5A4E" w:rsidRPr="005C018A" w:rsidRDefault="368086C3" w:rsidP="00D57BD1">
      <w:pPr>
        <w:pStyle w:val="ListParagraph"/>
      </w:pPr>
      <w:r w:rsidRPr="005C018A">
        <w:t>Taught WRIT1301: First Year Writing</w:t>
      </w:r>
    </w:p>
    <w:p w14:paraId="66DBF082" w14:textId="253F4FAE" w:rsidR="00C410B7" w:rsidRPr="00C410B7" w:rsidRDefault="368086C3" w:rsidP="00215305">
      <w:pPr>
        <w:pStyle w:val="ListParagraph"/>
      </w:pPr>
      <w:r w:rsidRPr="005C018A">
        <w:t>Taught 3562W: Technical &amp; Professional Writing</w:t>
      </w:r>
    </w:p>
    <w:p w14:paraId="7325F7FA" w14:textId="77777777" w:rsidR="00C410B7" w:rsidRDefault="004A3387" w:rsidP="00D57BD1">
      <w:r>
        <w:rPr>
          <w:bCs/>
          <w:i/>
          <w:iCs/>
        </w:rPr>
        <w:t xml:space="preserve">Co-Editor, </w:t>
      </w:r>
      <w:r>
        <w:rPr>
          <w:bCs/>
        </w:rPr>
        <w:t xml:space="preserve">Cultural Water Studies. </w:t>
      </w:r>
      <w:hyperlink r:id="rId14" w:history="1">
        <w:r w:rsidR="004B47FF" w:rsidRPr="00F02501">
          <w:rPr>
            <w:rStyle w:val="Hyperlink"/>
          </w:rPr>
          <w:t>www.culturalwaterstudies.com</w:t>
        </w:r>
      </w:hyperlink>
      <w:r w:rsidR="004B47FF">
        <w:t xml:space="preserve">. </w:t>
      </w:r>
    </w:p>
    <w:p w14:paraId="31283287" w14:textId="49673538" w:rsidR="007432BD" w:rsidRDefault="004B47FF" w:rsidP="00D57BD1">
      <w:pPr>
        <w:rPr>
          <w:bCs/>
        </w:rPr>
      </w:pPr>
      <w:r>
        <w:t>Spring 2021-</w:t>
      </w:r>
      <w:r w:rsidR="005C018A">
        <w:t>2024</w:t>
      </w:r>
      <w:r>
        <w:t xml:space="preserve">. </w:t>
      </w:r>
    </w:p>
    <w:p w14:paraId="599D6249" w14:textId="153B63E0" w:rsidR="007432BD" w:rsidRPr="005C018A" w:rsidRDefault="007432BD" w:rsidP="00D57BD1">
      <w:pPr>
        <w:pStyle w:val="ListParagraph"/>
      </w:pPr>
      <w:r w:rsidRPr="005C018A">
        <w:t>Co-founded Cultural Water Studies as a hub for understanding the cultural dimensions of water</w:t>
      </w:r>
    </w:p>
    <w:p w14:paraId="26200F6F" w14:textId="04430033" w:rsidR="007432BD" w:rsidRPr="005C018A" w:rsidRDefault="007432BD" w:rsidP="00D57BD1">
      <w:pPr>
        <w:pStyle w:val="ListParagraph"/>
      </w:pPr>
      <w:r w:rsidRPr="005C018A">
        <w:t>Created &amp; designed the website and the submission process</w:t>
      </w:r>
    </w:p>
    <w:p w14:paraId="0D54B6FB" w14:textId="77777777" w:rsidR="007432BD" w:rsidRPr="004A3387" w:rsidRDefault="007432BD" w:rsidP="00D57BD1"/>
    <w:p w14:paraId="687338B8" w14:textId="6039CFFA" w:rsidR="001F23A5" w:rsidRDefault="368086C3" w:rsidP="00D57BD1">
      <w:r w:rsidRPr="368086C3">
        <w:rPr>
          <w:i/>
          <w:iCs/>
        </w:rPr>
        <w:t>Teaching Assistant</w:t>
      </w:r>
      <w:r>
        <w:t xml:space="preserve">, Department of Art History, University of Minnesota. </w:t>
      </w:r>
    </w:p>
    <w:p w14:paraId="3DA11D26" w14:textId="4BFCB627" w:rsidR="00035FDD" w:rsidRDefault="368086C3" w:rsidP="00D57BD1">
      <w:r>
        <w:t xml:space="preserve">Minneapolis, MN. September 2018-May 2021. </w:t>
      </w:r>
    </w:p>
    <w:p w14:paraId="41C313AB" w14:textId="24649B19" w:rsidR="003121DE" w:rsidRPr="005C018A" w:rsidRDefault="003121DE" w:rsidP="00D57BD1">
      <w:pPr>
        <w:pStyle w:val="ListParagraph"/>
      </w:pPr>
      <w:r w:rsidRPr="005C018A">
        <w:t>Selected courses: The Age of Curiosity: Art, Science &amp; Technology in Europe 1400-1800</w:t>
      </w:r>
      <w:r w:rsidR="0057046A" w:rsidRPr="005C018A">
        <w:t>; Introduction to Asian Art (Writing Intensive); Why Art Matters (Writing Intensive); Art of Islam (Writing Intensive)</w:t>
      </w:r>
      <w:r w:rsidR="00A64652" w:rsidRPr="005C018A">
        <w:t>, Art of the Film (Writing Intensive)</w:t>
      </w:r>
    </w:p>
    <w:p w14:paraId="1628ABBD" w14:textId="6937E848" w:rsidR="0057046A" w:rsidRPr="005C018A" w:rsidRDefault="0057046A" w:rsidP="00D57BD1">
      <w:pPr>
        <w:pStyle w:val="ListParagraph"/>
      </w:pPr>
      <w:r w:rsidRPr="005C018A">
        <w:t>Trained in how to teach undergraduate writing</w:t>
      </w:r>
    </w:p>
    <w:p w14:paraId="1F0ECEAA" w14:textId="77777777" w:rsidR="00035FDD" w:rsidRDefault="00035FDD" w:rsidP="00D57BD1"/>
    <w:p w14:paraId="71B01F2B" w14:textId="17717FEF" w:rsidR="002339A1" w:rsidRDefault="368086C3" w:rsidP="00D57BD1">
      <w:r w:rsidRPr="368086C3">
        <w:rPr>
          <w:i/>
          <w:iCs/>
        </w:rPr>
        <w:t>CREATE Scholar</w:t>
      </w:r>
      <w:r>
        <w:t>, University of Minnesota-Twin Cities, Supervisor: Dr. Fayola Jacobs and Dr. Bonnie Keeler. January 2020-August 2020</w:t>
      </w:r>
    </w:p>
    <w:p w14:paraId="1AECD332" w14:textId="43E4CC33" w:rsidR="002339A1" w:rsidRPr="005C018A" w:rsidRDefault="002339A1" w:rsidP="00D57BD1">
      <w:pPr>
        <w:pStyle w:val="ListParagraph"/>
      </w:pPr>
      <w:r w:rsidRPr="005C018A">
        <w:t>Took class on engaged, community-driven</w:t>
      </w:r>
      <w:r w:rsidR="00300F51" w:rsidRPr="005C018A">
        <w:t>,</w:t>
      </w:r>
      <w:r w:rsidRPr="005C018A">
        <w:t xml:space="preserve"> and ethical research</w:t>
      </w:r>
    </w:p>
    <w:p w14:paraId="74B678D8" w14:textId="0CB55ACD" w:rsidR="002339A1" w:rsidRPr="005C018A" w:rsidRDefault="002339A1" w:rsidP="00D57BD1">
      <w:pPr>
        <w:pStyle w:val="ListParagraph"/>
      </w:pPr>
      <w:r w:rsidRPr="005C018A">
        <w:t xml:space="preserve">Gained skills in GIS, census data, and </w:t>
      </w:r>
      <w:r w:rsidR="00867446" w:rsidRPr="005C018A">
        <w:t xml:space="preserve">Esri </w:t>
      </w:r>
      <w:proofErr w:type="spellStart"/>
      <w:r w:rsidRPr="005C018A">
        <w:t>Storymaps</w:t>
      </w:r>
      <w:proofErr w:type="spellEnd"/>
      <w:r w:rsidRPr="005C018A">
        <w:t xml:space="preserve"> platform</w:t>
      </w:r>
    </w:p>
    <w:p w14:paraId="4DD7529C" w14:textId="3F8924C6" w:rsidR="002339A1" w:rsidRPr="005C018A" w:rsidRDefault="002339A1" w:rsidP="00D57BD1">
      <w:pPr>
        <w:pStyle w:val="ListParagraph"/>
      </w:pPr>
      <w:r w:rsidRPr="005C018A">
        <w:t xml:space="preserve">Created community-driven research products with Pillsbury United Communities on </w:t>
      </w:r>
      <w:hyperlink r:id="rId15" w:history="1">
        <w:r w:rsidRPr="005C018A">
          <w:rPr>
            <w:rStyle w:val="Hyperlink"/>
            <w:color w:val="auto"/>
            <w:u w:val="none"/>
          </w:rPr>
          <w:t>gentrification and vacant land development</w:t>
        </w:r>
      </w:hyperlink>
      <w:r w:rsidRPr="005C018A">
        <w:t xml:space="preserve"> in Minneapolis</w:t>
      </w:r>
    </w:p>
    <w:p w14:paraId="0B54A5E9" w14:textId="6403681D" w:rsidR="00852065" w:rsidRPr="005C018A" w:rsidRDefault="00852065" w:rsidP="00D57BD1">
      <w:pPr>
        <w:pStyle w:val="ListParagraph"/>
      </w:pPr>
      <w:r w:rsidRPr="005C018A">
        <w:t xml:space="preserve">Engaged in </w:t>
      </w:r>
      <w:r w:rsidR="00A0263A" w:rsidRPr="005C018A">
        <w:t xml:space="preserve">qualitative research with </w:t>
      </w:r>
      <w:proofErr w:type="spellStart"/>
      <w:r w:rsidR="00A0263A" w:rsidRPr="005C018A">
        <w:t>UrbaneDrK</w:t>
      </w:r>
      <w:proofErr w:type="spellEnd"/>
      <w:r w:rsidR="00A0263A" w:rsidRPr="005C018A">
        <w:t xml:space="preserve"> </w:t>
      </w:r>
      <w:r w:rsidR="00A64652" w:rsidRPr="005C018A">
        <w:t>C</w:t>
      </w:r>
      <w:r w:rsidR="00A0263A" w:rsidRPr="005C018A">
        <w:t>onsulting on evaluating creative city-making in a time of crisis</w:t>
      </w:r>
    </w:p>
    <w:p w14:paraId="2FE8F434" w14:textId="77777777" w:rsidR="00035FDD" w:rsidRPr="00035FDD" w:rsidRDefault="00035FDD" w:rsidP="00D57BD1"/>
    <w:p w14:paraId="0000000F" w14:textId="29436F13" w:rsidR="00234992" w:rsidRDefault="368086C3" w:rsidP="00D57BD1">
      <w:r w:rsidRPr="368086C3">
        <w:rPr>
          <w:i/>
          <w:iCs/>
        </w:rPr>
        <w:t>Program Assistant</w:t>
      </w:r>
      <w:r>
        <w:t>, Weisman Art Museum. Supervisor: Katie Covey. Minneapolis, MN, August 2018-May 2020</w:t>
      </w:r>
    </w:p>
    <w:p w14:paraId="00000010" w14:textId="77777777" w:rsidR="00234992" w:rsidRPr="005C018A" w:rsidRDefault="003B4FB4" w:rsidP="00D57BD1">
      <w:pPr>
        <w:pStyle w:val="ListParagraph"/>
      </w:pPr>
      <w:r w:rsidRPr="005C018A">
        <w:t>Assisted with managing the WAM Collective (student group that conducts its own programming)</w:t>
      </w:r>
    </w:p>
    <w:p w14:paraId="0D212041" w14:textId="581A600C" w:rsidR="00035FDD" w:rsidRPr="005C018A" w:rsidRDefault="00C22F3F" w:rsidP="00D57BD1">
      <w:pPr>
        <w:pStyle w:val="ListParagraph"/>
      </w:pPr>
      <w:r w:rsidRPr="005C018A">
        <w:t>Planned community and student-driven events</w:t>
      </w:r>
      <w:r w:rsidR="00F10B30" w:rsidRPr="005C018A">
        <w:t xml:space="preserve"> that attracted 2500 students to the museum</w:t>
      </w:r>
    </w:p>
    <w:p w14:paraId="06E39111" w14:textId="6964DE70" w:rsidR="00852065" w:rsidRDefault="00852065" w:rsidP="00D57BD1"/>
    <w:p w14:paraId="2B774600" w14:textId="06C57596" w:rsidR="00852065" w:rsidRDefault="00852065" w:rsidP="00D57BD1">
      <w:r>
        <w:rPr>
          <w:i/>
          <w:iCs/>
        </w:rPr>
        <w:t>Writing Fellow</w:t>
      </w:r>
      <w:r>
        <w:t>, University of Wisconsin-Madison</w:t>
      </w:r>
      <w:r w:rsidR="005C018A">
        <w:t xml:space="preserve">. </w:t>
      </w:r>
      <w:r>
        <w:t>Supervisor: Emily Hall</w:t>
      </w:r>
      <w:r w:rsidR="005C018A">
        <w:t xml:space="preserve">. </w:t>
      </w:r>
      <w:r>
        <w:t>September 2017-May 2018</w:t>
      </w:r>
    </w:p>
    <w:p w14:paraId="682B12F0" w14:textId="2C76E696" w:rsidR="00852065" w:rsidRPr="005C018A" w:rsidRDefault="00852065" w:rsidP="00D57BD1">
      <w:pPr>
        <w:pStyle w:val="ListParagraph"/>
      </w:pPr>
      <w:r w:rsidRPr="005C018A">
        <w:t>Trained in writing pedagogy, peer feedback, and peer conferencing</w:t>
      </w:r>
    </w:p>
    <w:p w14:paraId="126FD124" w14:textId="4A1916B6" w:rsidR="00852065" w:rsidRPr="005C018A" w:rsidRDefault="00852065" w:rsidP="00D57BD1">
      <w:pPr>
        <w:pStyle w:val="ListParagraph"/>
      </w:pPr>
      <w:r w:rsidRPr="005C018A">
        <w:t>Gave peer feedback on essays and conferenced with individual students</w:t>
      </w:r>
    </w:p>
    <w:p w14:paraId="4722F484" w14:textId="230B49B1" w:rsidR="006E56C5" w:rsidRDefault="006E56C5" w:rsidP="00D57BD1"/>
    <w:p w14:paraId="76C31FB8" w14:textId="1D2BBECE" w:rsidR="006E56C5" w:rsidRDefault="006E56C5" w:rsidP="00D57BD1">
      <w:pPr>
        <w:pStyle w:val="Heading1"/>
      </w:pPr>
      <w:r>
        <w:t>RELEVANT VOLUNTEER EXPERIENCE</w:t>
      </w:r>
    </w:p>
    <w:p w14:paraId="3158AD76" w14:textId="708D670E" w:rsidR="006E56C5" w:rsidRDefault="004A3387" w:rsidP="00D57BD1">
      <w:r>
        <w:rPr>
          <w:i/>
          <w:iCs/>
        </w:rPr>
        <w:t xml:space="preserve">President, </w:t>
      </w:r>
      <w:r w:rsidR="006E56C5">
        <w:t>Twin Cities Rotary Eco-Club. May 2019-</w:t>
      </w:r>
      <w:r w:rsidR="00DC0577">
        <w:t>June 2023</w:t>
      </w:r>
      <w:r w:rsidR="006E56C5">
        <w:t>.</w:t>
      </w:r>
    </w:p>
    <w:p w14:paraId="3203544C" w14:textId="62B440F0" w:rsidR="006E56C5" w:rsidRDefault="006E56C5" w:rsidP="00D57BD1">
      <w:pPr>
        <w:pStyle w:val="ListParagraph"/>
        <w:numPr>
          <w:ilvl w:val="0"/>
          <w:numId w:val="8"/>
        </w:numPr>
      </w:pPr>
      <w:r>
        <w:t>Organized service events for the club focused on the environment, equity, and sustainability</w:t>
      </w:r>
    </w:p>
    <w:p w14:paraId="382C251C" w14:textId="05D06078" w:rsidR="00A0515C" w:rsidRDefault="00A0515C" w:rsidP="00D57BD1">
      <w:pPr>
        <w:pStyle w:val="ListParagraph"/>
        <w:numPr>
          <w:ilvl w:val="0"/>
          <w:numId w:val="8"/>
        </w:numPr>
      </w:pPr>
      <w:r>
        <w:lastRenderedPageBreak/>
        <w:t>Planned and executed a year-long partnership with the Freshwater Society focusing on clean water</w:t>
      </w:r>
    </w:p>
    <w:p w14:paraId="261184F5" w14:textId="77777777" w:rsidR="00A0515C" w:rsidRDefault="00A0515C" w:rsidP="00D57BD1"/>
    <w:p w14:paraId="14E1167D" w14:textId="12CD7EFD" w:rsidR="006E56C5" w:rsidRDefault="006E56C5" w:rsidP="00D57BD1">
      <w:r w:rsidRPr="00F10B30">
        <w:rPr>
          <w:i/>
          <w:iCs/>
        </w:rPr>
        <w:t>Secretary</w:t>
      </w:r>
      <w:r>
        <w:t xml:space="preserve">, </w:t>
      </w:r>
      <w:r w:rsidR="00B77005">
        <w:t xml:space="preserve">Midwest Association for Camp Conservation, Madison, </w:t>
      </w:r>
      <w:r>
        <w:t>WI. August 2018-</w:t>
      </w:r>
      <w:r w:rsidR="00DC0577">
        <w:t>June 2022</w:t>
      </w:r>
      <w:r>
        <w:t xml:space="preserve">. </w:t>
      </w:r>
    </w:p>
    <w:p w14:paraId="1A286F83" w14:textId="31DD78F2" w:rsidR="006E56C5" w:rsidRDefault="00DC0577" w:rsidP="00D57BD1">
      <w:pPr>
        <w:pStyle w:val="ListParagraph"/>
        <w:numPr>
          <w:ilvl w:val="0"/>
          <w:numId w:val="8"/>
        </w:numPr>
      </w:pPr>
      <w:r>
        <w:t>C</w:t>
      </w:r>
      <w:r w:rsidR="006E56C5">
        <w:t>o-founded a 501(c)3 non-profit to advocate for more sustainable land and water conservation practices o</w:t>
      </w:r>
      <w:r w:rsidR="00B77005">
        <w:t>n lands held by Samoset Council (Tesomas Conservation Foundation)</w:t>
      </w:r>
    </w:p>
    <w:p w14:paraId="5B02DA25" w14:textId="52EAE8F2" w:rsidR="00BF3D7E" w:rsidRDefault="006E56C5" w:rsidP="00215305">
      <w:pPr>
        <w:pStyle w:val="ListParagraph"/>
        <w:numPr>
          <w:ilvl w:val="0"/>
          <w:numId w:val="8"/>
        </w:numPr>
      </w:pPr>
      <w:r>
        <w:t xml:space="preserve">Received over $15k in grant funding for a boardwalk &amp; the creation of educational signs </w:t>
      </w:r>
    </w:p>
    <w:p w14:paraId="6374A57F" w14:textId="46B0CD33" w:rsidR="00BF3D7E" w:rsidRDefault="00BF3D7E" w:rsidP="00BF3D7E">
      <w:pPr>
        <w:pStyle w:val="Heading1"/>
      </w:pPr>
      <w:r>
        <w:t>COURSES TAUGHT</w:t>
      </w:r>
    </w:p>
    <w:p w14:paraId="764B2FC0" w14:textId="2518992A" w:rsidR="00BF3D7E" w:rsidRDefault="00BF3D7E" w:rsidP="00BF3D7E">
      <w:pPr>
        <w:rPr>
          <w:b/>
          <w:bCs/>
        </w:rPr>
      </w:pPr>
      <w:r>
        <w:rPr>
          <w:b/>
          <w:bCs/>
        </w:rPr>
        <w:t>WRIT3562W: Technical and Professional Writing | Writing Intensive Credit</w:t>
      </w:r>
    </w:p>
    <w:p w14:paraId="5F0C1C7A" w14:textId="487EF746" w:rsidR="00BF3D7E" w:rsidRPr="00BF3D7E" w:rsidRDefault="00BF3D7E" w:rsidP="00BF3D7E">
      <w:r>
        <w:t>Introduces students to Technical and Professional Writing as a discipline and practice. Expands students written and oral communication skills in engineering, technological, and scientific contexts with an emphasis on social, ethical, and practical problem-solving.</w:t>
      </w:r>
    </w:p>
    <w:p w14:paraId="382729FF" w14:textId="07478F51" w:rsidR="00BF3D7E" w:rsidRDefault="00BF3D7E" w:rsidP="00BF3D7E">
      <w:pPr>
        <w:rPr>
          <w:b/>
          <w:bCs/>
        </w:rPr>
      </w:pPr>
      <w:r>
        <w:rPr>
          <w:b/>
          <w:bCs/>
        </w:rPr>
        <w:t>WRIT1301: First Year Writing</w:t>
      </w:r>
    </w:p>
    <w:p w14:paraId="1A04C903" w14:textId="6B79BFF3" w:rsidR="00BF3D7E" w:rsidRPr="00BF3D7E" w:rsidRDefault="00BF3D7E" w:rsidP="00BF3D7E">
      <w:r>
        <w:t xml:space="preserve">Introduces students to </w:t>
      </w:r>
      <w:proofErr w:type="gramStart"/>
      <w:r>
        <w:t>University</w:t>
      </w:r>
      <w:proofErr w:type="gramEnd"/>
      <w:r>
        <w:t xml:space="preserve"> writing as a practice, as well as writing fundamentals through literacy narratives, project proposals, essays, and multi-media formats, such as podcasts and videos. </w:t>
      </w:r>
    </w:p>
    <w:p w14:paraId="5A091079" w14:textId="77777777" w:rsidR="00B77005" w:rsidRPr="00B77005" w:rsidRDefault="00B77005" w:rsidP="00D57BD1"/>
    <w:p w14:paraId="0000002F" w14:textId="0FA55D2E" w:rsidR="00234992" w:rsidRDefault="6A522F5A" w:rsidP="00D57BD1">
      <w:pPr>
        <w:pStyle w:val="Heading1"/>
      </w:pPr>
      <w:r>
        <w:t>FUNDED PROJECTS</w:t>
      </w:r>
    </w:p>
    <w:p w14:paraId="197C101A" w14:textId="029CAF6E" w:rsidR="6A522F5A" w:rsidRDefault="6A522F5A" w:rsidP="00D57BD1">
      <w:r>
        <w:t xml:space="preserve">University of Minnesota—Twin Cities. James I. Brown Graduate Award in Rhetoric &amp; Public Engagement. Summer 2025. </w:t>
      </w:r>
    </w:p>
    <w:p w14:paraId="31AC8CB5" w14:textId="1146AD11" w:rsidR="004E55D6" w:rsidRDefault="6A522F5A" w:rsidP="00D57BD1">
      <w:r>
        <w:t xml:space="preserve">University of Minnesota—Twin Cities. Diversity, Equity, and Inclusion Summer Research Fellowship. Summer 2024. </w:t>
      </w:r>
    </w:p>
    <w:p w14:paraId="4CC5C414" w14:textId="5F6A253D" w:rsidR="004A3387" w:rsidRPr="00B77005" w:rsidRDefault="004A3387" w:rsidP="00D57BD1">
      <w:r>
        <w:t>Culture of Water, Water Circle, UMN Water Council.</w:t>
      </w:r>
      <w:r w:rsidR="003D7946">
        <w:t xml:space="preserve"> 2021-2023. </w:t>
      </w:r>
    </w:p>
    <w:p w14:paraId="00000030" w14:textId="1FCAF608" w:rsidR="00234992" w:rsidRDefault="003B4FB4" w:rsidP="00D57BD1">
      <w:r>
        <w:t>“Bread, Salt, Wine &amp; Art</w:t>
      </w:r>
      <w:r w:rsidR="00F10B30">
        <w:t>.”</w:t>
      </w:r>
      <w:r w:rsidR="00660F55">
        <w:t xml:space="preserve"> </w:t>
      </w:r>
      <w:r>
        <w:t>Center for the</w:t>
      </w:r>
      <w:r w:rsidR="001F23A5">
        <w:t xml:space="preserve"> </w:t>
      </w:r>
      <w:r>
        <w:t>Humanities</w:t>
      </w:r>
      <w:r w:rsidR="00F10B30">
        <w:t>, UW-Madison.</w:t>
      </w:r>
      <w:r w:rsidR="00660F55">
        <w:t xml:space="preserve"> </w:t>
      </w:r>
      <w:r w:rsidR="00F10B30">
        <w:t>A</w:t>
      </w:r>
      <w:r>
        <w:t xml:space="preserve">dvised by Jamila Siddiqui. Spring 2017. </w:t>
      </w:r>
    </w:p>
    <w:p w14:paraId="00000031" w14:textId="77777777" w:rsidR="00234992" w:rsidRPr="00215305" w:rsidRDefault="003B4FB4" w:rsidP="00215305">
      <w:pPr>
        <w:pStyle w:val="ListParagraph"/>
      </w:pPr>
      <w:r w:rsidRPr="00215305">
        <w:t>Directed a project where high school students created paintings on the theme of home that would be put into homes built by Habitat for Humanity: Dane County</w:t>
      </w:r>
    </w:p>
    <w:p w14:paraId="00000032" w14:textId="77777777" w:rsidR="00234992" w:rsidRPr="00215305" w:rsidRDefault="003B4FB4" w:rsidP="00215305">
      <w:pPr>
        <w:pStyle w:val="ListParagraph"/>
      </w:pPr>
      <w:r w:rsidRPr="00215305">
        <w:t xml:space="preserve">Around 50 canvases were painted, enough for a painting in every home built for three years </w:t>
      </w:r>
    </w:p>
    <w:p w14:paraId="00000033" w14:textId="52EC07FE" w:rsidR="00234992" w:rsidRPr="00215305" w:rsidRDefault="003B4FB4" w:rsidP="00215305">
      <w:pPr>
        <w:pStyle w:val="ListParagraph"/>
      </w:pPr>
      <w:r w:rsidRPr="00215305">
        <w:t xml:space="preserve">Managed a </w:t>
      </w:r>
      <w:r w:rsidR="00F10B30" w:rsidRPr="00215305">
        <w:t xml:space="preserve">$2000 </w:t>
      </w:r>
      <w:r w:rsidRPr="00215305">
        <w:t>budget for materials and supplies</w:t>
      </w:r>
    </w:p>
    <w:p w14:paraId="1748ED31" w14:textId="108705DA" w:rsidR="009A27C1" w:rsidRPr="00215305" w:rsidRDefault="368086C3" w:rsidP="00215305">
      <w:pPr>
        <w:pStyle w:val="ListParagraph"/>
      </w:pPr>
      <w:r w:rsidRPr="00215305">
        <w:t>Documented the process culminating in a capstone writing project</w:t>
      </w:r>
    </w:p>
    <w:p w14:paraId="6A19B141" w14:textId="7175CC15" w:rsidR="009A27C1" w:rsidRDefault="45E9F92B" w:rsidP="00D57BD1">
      <w:pPr>
        <w:pStyle w:val="Heading1"/>
      </w:pPr>
      <w:r>
        <w:t>SERVICE</w:t>
      </w:r>
    </w:p>
    <w:p w14:paraId="38D95365" w14:textId="59983A80" w:rsidR="45E9F92B" w:rsidRDefault="7E6191A5" w:rsidP="00D57BD1">
      <w:r>
        <w:t>Ph</w:t>
      </w:r>
      <w:r w:rsidR="00660F55">
        <w:t>.</w:t>
      </w:r>
      <w:r>
        <w:t>D</w:t>
      </w:r>
      <w:r w:rsidR="00660F55">
        <w:t>.</w:t>
      </w:r>
      <w:r>
        <w:t xml:space="preserve"> Student Representative, Department of Writing Studies (AY 2024-2025)</w:t>
      </w:r>
    </w:p>
    <w:p w14:paraId="788B6EC4" w14:textId="06DB5005" w:rsidR="009A27C1" w:rsidRDefault="00BF3D7E" w:rsidP="00D57BD1">
      <w:r>
        <w:t>6</w:t>
      </w:r>
      <w:r w:rsidR="7E6191A5">
        <w:t xml:space="preserve"> letters of recommendation for admission to college (2023-202</w:t>
      </w:r>
      <w:r>
        <w:t>5</w:t>
      </w:r>
      <w:r w:rsidR="7E6191A5">
        <w:t>)</w:t>
      </w:r>
    </w:p>
    <w:p w14:paraId="00000036" w14:textId="77777777" w:rsidR="00234992" w:rsidRDefault="00234992" w:rsidP="00D57BD1"/>
    <w:p w14:paraId="00000037" w14:textId="32439CA9" w:rsidR="00234992" w:rsidRDefault="003B4FB4" w:rsidP="00D57BD1">
      <w:pPr>
        <w:pStyle w:val="Heading1"/>
      </w:pPr>
      <w:r>
        <w:t>PHOTOGRAPHY EXHIBITIONS</w:t>
      </w:r>
    </w:p>
    <w:p w14:paraId="00000038" w14:textId="77777777" w:rsidR="00234992" w:rsidRDefault="003B4FB4" w:rsidP="00D57BD1">
      <w:r>
        <w:lastRenderedPageBreak/>
        <w:t xml:space="preserve">“A More Beautiful Art for a More Beautiful Earth,” UW-Limnology Lab, Madison, WI. February-April 2018. </w:t>
      </w:r>
    </w:p>
    <w:p w14:paraId="0000003B" w14:textId="77777777" w:rsidR="00234992" w:rsidRDefault="003B4FB4" w:rsidP="00D57BD1">
      <w:r>
        <w:t xml:space="preserve">“Our Beautiful Earth,” Babette Travel, Madison, WI. April 2018. </w:t>
      </w:r>
    </w:p>
    <w:p w14:paraId="0000003D" w14:textId="66DDBF3B" w:rsidR="00234992" w:rsidRPr="006E56C5" w:rsidRDefault="003B4FB4" w:rsidP="00D57BD1">
      <w:r>
        <w:t xml:space="preserve">“2018 Digital Salon Exhibition,” UW Digital Salon, Madison, WI. April-July 2018. </w:t>
      </w:r>
    </w:p>
    <w:p w14:paraId="0000003E" w14:textId="77777777" w:rsidR="00234992" w:rsidRDefault="00234992" w:rsidP="00D57BD1"/>
    <w:p w14:paraId="4E007388" w14:textId="4EEB446F" w:rsidR="368086C3" w:rsidRDefault="7E6191A5" w:rsidP="00D57BD1">
      <w:pPr>
        <w:pStyle w:val="Heading1"/>
      </w:pPr>
      <w:r>
        <w:t>HONORS AND AWARDS</w:t>
      </w:r>
    </w:p>
    <w:p w14:paraId="736B9181" w14:textId="7B5E0413" w:rsidR="00F15B17" w:rsidRDefault="00F15B17" w:rsidP="00D57BD1">
      <w:r>
        <w:t xml:space="preserve">RSTC Graduate Service &amp; Leadership Award Nominee, March 2024. </w:t>
      </w:r>
    </w:p>
    <w:p w14:paraId="7D2E2883" w14:textId="4D9130DE" w:rsidR="00684CEF" w:rsidRDefault="45E9F92B" w:rsidP="00D57BD1">
      <w:r>
        <w:t xml:space="preserve">SIGDOC </w:t>
      </w:r>
      <w:r w:rsidR="00C75ED5">
        <w:t xml:space="preserve">ACM </w:t>
      </w:r>
      <w:r>
        <w:t xml:space="preserve">Student Research Competition Travel funding winner, October 2023. </w:t>
      </w:r>
    </w:p>
    <w:p w14:paraId="00000040" w14:textId="77777777" w:rsidR="00234992" w:rsidRDefault="003B4FB4" w:rsidP="00D57BD1">
      <w:r>
        <w:t>Graduate Changemakers Lab Cohort Member, Fall 2019-Spring 2020.</w:t>
      </w:r>
    </w:p>
    <w:p w14:paraId="00000043" w14:textId="77777777" w:rsidR="00234992" w:rsidRDefault="003B4FB4" w:rsidP="00D57BD1">
      <w:r>
        <w:t>Joesph Ruzicka and Susan Fancher Art History Leadership Award Winner. May 2018.</w:t>
      </w:r>
    </w:p>
    <w:p w14:paraId="00000044" w14:textId="5B329866" w:rsidR="00234992" w:rsidRDefault="003B4FB4" w:rsidP="00D57BD1">
      <w:r>
        <w:t xml:space="preserve">Eagle Scout, Boy Scouts of America. </w:t>
      </w:r>
      <w:r w:rsidR="001F23A5">
        <w:t xml:space="preserve">December 2013. </w:t>
      </w:r>
    </w:p>
    <w:p w14:paraId="00000052" w14:textId="77777777" w:rsidR="00234992" w:rsidRDefault="00234992" w:rsidP="00D57BD1"/>
    <w:sectPr w:rsidR="00234992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94FDC" w14:textId="77777777" w:rsidR="00F27E26" w:rsidRDefault="00F27E26" w:rsidP="00D57BD1">
      <w:r>
        <w:separator/>
      </w:r>
    </w:p>
  </w:endnote>
  <w:endnote w:type="continuationSeparator" w:id="0">
    <w:p w14:paraId="42A1345E" w14:textId="77777777" w:rsidR="00F27E26" w:rsidRDefault="00F27E26" w:rsidP="00D5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50015308"/>
      <w:docPartObj>
        <w:docPartGallery w:val="Page Numbers (Bottom of Page)"/>
        <w:docPartUnique/>
      </w:docPartObj>
    </w:sdtPr>
    <w:sdtContent>
      <w:p w14:paraId="4246F49E" w14:textId="599DC795" w:rsidR="00D57BD1" w:rsidRDefault="00D57BD1" w:rsidP="00662E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B862A79" w14:textId="77777777" w:rsidR="00D57BD1" w:rsidRDefault="00D57BD1" w:rsidP="00D57B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75100656"/>
      <w:docPartObj>
        <w:docPartGallery w:val="Page Numbers (Bottom of Page)"/>
        <w:docPartUnique/>
      </w:docPartObj>
    </w:sdtPr>
    <w:sdtContent>
      <w:p w14:paraId="2BC0CD02" w14:textId="72445E13" w:rsidR="00D57BD1" w:rsidRDefault="00D57BD1" w:rsidP="00662E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A217C2" w14:textId="77432822" w:rsidR="00D57BD1" w:rsidRDefault="00D57BD1" w:rsidP="00D57BD1">
    <w:pPr>
      <w:pStyle w:val="Footer"/>
      <w:ind w:right="360"/>
    </w:pPr>
    <w:r>
      <w:t>S. Deets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82B80" w14:textId="77777777" w:rsidR="00F27E26" w:rsidRDefault="00F27E26" w:rsidP="00D57BD1">
      <w:r>
        <w:separator/>
      </w:r>
    </w:p>
  </w:footnote>
  <w:footnote w:type="continuationSeparator" w:id="0">
    <w:p w14:paraId="77BCCBB5" w14:textId="77777777" w:rsidR="00F27E26" w:rsidRDefault="00F27E26" w:rsidP="00D57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59B"/>
    <w:multiLevelType w:val="hybridMultilevel"/>
    <w:tmpl w:val="095E9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13275"/>
    <w:multiLevelType w:val="hybridMultilevel"/>
    <w:tmpl w:val="FED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5BD4"/>
    <w:multiLevelType w:val="hybridMultilevel"/>
    <w:tmpl w:val="A4329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667A6"/>
    <w:multiLevelType w:val="hybridMultilevel"/>
    <w:tmpl w:val="23AA9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329"/>
    <w:multiLevelType w:val="hybridMultilevel"/>
    <w:tmpl w:val="33E42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816E6"/>
    <w:multiLevelType w:val="hybridMultilevel"/>
    <w:tmpl w:val="FA1820E8"/>
    <w:lvl w:ilvl="0" w:tplc="B1208AC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01D23"/>
    <w:multiLevelType w:val="multilevel"/>
    <w:tmpl w:val="071AF4C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B70CAB"/>
    <w:multiLevelType w:val="multilevel"/>
    <w:tmpl w:val="41F0F97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A108D1"/>
    <w:multiLevelType w:val="hybridMultilevel"/>
    <w:tmpl w:val="F762E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4154"/>
    <w:multiLevelType w:val="multilevel"/>
    <w:tmpl w:val="D5E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21928"/>
    <w:multiLevelType w:val="hybridMultilevel"/>
    <w:tmpl w:val="97CC1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3019A"/>
    <w:multiLevelType w:val="hybridMultilevel"/>
    <w:tmpl w:val="EFD8F9F8"/>
    <w:lvl w:ilvl="0" w:tplc="269EC3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6B01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2B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02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0D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AD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8B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42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D5C1A"/>
    <w:multiLevelType w:val="multilevel"/>
    <w:tmpl w:val="5114007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A53D0D"/>
    <w:multiLevelType w:val="hybridMultilevel"/>
    <w:tmpl w:val="A0381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2295B"/>
    <w:multiLevelType w:val="hybridMultilevel"/>
    <w:tmpl w:val="A3E61A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262F8"/>
    <w:multiLevelType w:val="hybridMultilevel"/>
    <w:tmpl w:val="1834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55681"/>
    <w:multiLevelType w:val="multilevel"/>
    <w:tmpl w:val="92D8FDC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0368383">
    <w:abstractNumId w:val="11"/>
  </w:num>
  <w:num w:numId="2" w16cid:durableId="1848672250">
    <w:abstractNumId w:val="16"/>
  </w:num>
  <w:num w:numId="3" w16cid:durableId="1950701504">
    <w:abstractNumId w:val="6"/>
  </w:num>
  <w:num w:numId="4" w16cid:durableId="2107143403">
    <w:abstractNumId w:val="12"/>
  </w:num>
  <w:num w:numId="5" w16cid:durableId="1547330386">
    <w:abstractNumId w:val="7"/>
  </w:num>
  <w:num w:numId="6" w16cid:durableId="1912346559">
    <w:abstractNumId w:val="2"/>
  </w:num>
  <w:num w:numId="7" w16cid:durableId="862286129">
    <w:abstractNumId w:val="3"/>
  </w:num>
  <w:num w:numId="8" w16cid:durableId="849292699">
    <w:abstractNumId w:val="4"/>
  </w:num>
  <w:num w:numId="9" w16cid:durableId="1138379670">
    <w:abstractNumId w:val="8"/>
  </w:num>
  <w:num w:numId="10" w16cid:durableId="417486132">
    <w:abstractNumId w:val="0"/>
  </w:num>
  <w:num w:numId="11" w16cid:durableId="722947530">
    <w:abstractNumId w:val="10"/>
  </w:num>
  <w:num w:numId="12" w16cid:durableId="880752159">
    <w:abstractNumId w:val="13"/>
  </w:num>
  <w:num w:numId="13" w16cid:durableId="1589844142">
    <w:abstractNumId w:val="15"/>
  </w:num>
  <w:num w:numId="14" w16cid:durableId="272902829">
    <w:abstractNumId w:val="14"/>
  </w:num>
  <w:num w:numId="15" w16cid:durableId="1531064766">
    <w:abstractNumId w:val="9"/>
  </w:num>
  <w:num w:numId="16" w16cid:durableId="1246842367">
    <w:abstractNumId w:val="1"/>
  </w:num>
  <w:num w:numId="17" w16cid:durableId="1970821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92"/>
    <w:rsid w:val="00035FDD"/>
    <w:rsid w:val="000A1CBC"/>
    <w:rsid w:val="000D30ED"/>
    <w:rsid w:val="00165A6A"/>
    <w:rsid w:val="001A6A0D"/>
    <w:rsid w:val="001B027A"/>
    <w:rsid w:val="001F23A5"/>
    <w:rsid w:val="001F2833"/>
    <w:rsid w:val="00215305"/>
    <w:rsid w:val="002339A1"/>
    <w:rsid w:val="00234992"/>
    <w:rsid w:val="002408BE"/>
    <w:rsid w:val="002931CC"/>
    <w:rsid w:val="002A45BB"/>
    <w:rsid w:val="002E5A4E"/>
    <w:rsid w:val="00300F51"/>
    <w:rsid w:val="003121DE"/>
    <w:rsid w:val="003B4FB4"/>
    <w:rsid w:val="003B7850"/>
    <w:rsid w:val="003D6181"/>
    <w:rsid w:val="003D7946"/>
    <w:rsid w:val="003E6785"/>
    <w:rsid w:val="00464F94"/>
    <w:rsid w:val="00465D27"/>
    <w:rsid w:val="004749B3"/>
    <w:rsid w:val="00497E84"/>
    <w:rsid w:val="004A3387"/>
    <w:rsid w:val="004B47FF"/>
    <w:rsid w:val="004C0851"/>
    <w:rsid w:val="004C6318"/>
    <w:rsid w:val="004E55D6"/>
    <w:rsid w:val="0050463B"/>
    <w:rsid w:val="0053469B"/>
    <w:rsid w:val="00553C50"/>
    <w:rsid w:val="0057046A"/>
    <w:rsid w:val="005A23A7"/>
    <w:rsid w:val="005A4A50"/>
    <w:rsid w:val="005C018A"/>
    <w:rsid w:val="005E6699"/>
    <w:rsid w:val="00611EC3"/>
    <w:rsid w:val="00660F55"/>
    <w:rsid w:val="00681F76"/>
    <w:rsid w:val="00684CEF"/>
    <w:rsid w:val="006E56C5"/>
    <w:rsid w:val="007307D0"/>
    <w:rsid w:val="007432BD"/>
    <w:rsid w:val="00745885"/>
    <w:rsid w:val="0078057C"/>
    <w:rsid w:val="00784FF0"/>
    <w:rsid w:val="0078729D"/>
    <w:rsid w:val="007B5578"/>
    <w:rsid w:val="007B72BE"/>
    <w:rsid w:val="00800FC6"/>
    <w:rsid w:val="0082696E"/>
    <w:rsid w:val="00830681"/>
    <w:rsid w:val="008438D1"/>
    <w:rsid w:val="00852065"/>
    <w:rsid w:val="008607A2"/>
    <w:rsid w:val="00867446"/>
    <w:rsid w:val="00900626"/>
    <w:rsid w:val="00906C14"/>
    <w:rsid w:val="00917169"/>
    <w:rsid w:val="00921F2C"/>
    <w:rsid w:val="00924338"/>
    <w:rsid w:val="00933120"/>
    <w:rsid w:val="00946B8D"/>
    <w:rsid w:val="00953047"/>
    <w:rsid w:val="00963B3A"/>
    <w:rsid w:val="00965EA9"/>
    <w:rsid w:val="00996BE2"/>
    <w:rsid w:val="009A27C1"/>
    <w:rsid w:val="009F5793"/>
    <w:rsid w:val="00A0263A"/>
    <w:rsid w:val="00A0515C"/>
    <w:rsid w:val="00A4418B"/>
    <w:rsid w:val="00A64652"/>
    <w:rsid w:val="00A85F93"/>
    <w:rsid w:val="00AE7A0E"/>
    <w:rsid w:val="00AF1621"/>
    <w:rsid w:val="00B20B94"/>
    <w:rsid w:val="00B26821"/>
    <w:rsid w:val="00B307DB"/>
    <w:rsid w:val="00B35639"/>
    <w:rsid w:val="00B77005"/>
    <w:rsid w:val="00BD79BD"/>
    <w:rsid w:val="00BF158C"/>
    <w:rsid w:val="00BF3D7E"/>
    <w:rsid w:val="00C22F3F"/>
    <w:rsid w:val="00C358DB"/>
    <w:rsid w:val="00C40DCB"/>
    <w:rsid w:val="00C410B7"/>
    <w:rsid w:val="00C75ED5"/>
    <w:rsid w:val="00C85571"/>
    <w:rsid w:val="00C9104B"/>
    <w:rsid w:val="00CB3FFA"/>
    <w:rsid w:val="00CE4686"/>
    <w:rsid w:val="00D57BD1"/>
    <w:rsid w:val="00DA4F2A"/>
    <w:rsid w:val="00DC0577"/>
    <w:rsid w:val="00E912BD"/>
    <w:rsid w:val="00E91E99"/>
    <w:rsid w:val="00E953E5"/>
    <w:rsid w:val="00EC7726"/>
    <w:rsid w:val="00ED40EC"/>
    <w:rsid w:val="00F036BF"/>
    <w:rsid w:val="00F0616D"/>
    <w:rsid w:val="00F06BDE"/>
    <w:rsid w:val="00F10B30"/>
    <w:rsid w:val="00F15B17"/>
    <w:rsid w:val="00F27E26"/>
    <w:rsid w:val="00F54315"/>
    <w:rsid w:val="00F72C5A"/>
    <w:rsid w:val="00FC2761"/>
    <w:rsid w:val="00FE2B9E"/>
    <w:rsid w:val="368086C3"/>
    <w:rsid w:val="3ADE3A51"/>
    <w:rsid w:val="3CF94C65"/>
    <w:rsid w:val="452F0911"/>
    <w:rsid w:val="45E9F92B"/>
    <w:rsid w:val="5A0B2F81"/>
    <w:rsid w:val="6A522F5A"/>
    <w:rsid w:val="6E769955"/>
    <w:rsid w:val="7E619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DEC4"/>
  <w15:docId w15:val="{F82A5A46-6354-9640-81DA-13CADE19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BD1"/>
    <w:pPr>
      <w:ind w:left="720" w:hanging="720"/>
    </w:pPr>
    <w:rPr>
      <w:rFonts w:ascii="Public Sans" w:hAnsi="Public Sans"/>
    </w:rPr>
  </w:style>
  <w:style w:type="paragraph" w:styleId="Heading1">
    <w:name w:val="heading 1"/>
    <w:basedOn w:val="Normal"/>
    <w:link w:val="Heading1Char"/>
    <w:uiPriority w:val="9"/>
    <w:qFormat/>
    <w:rsid w:val="00F036BF"/>
    <w:pPr>
      <w:spacing w:before="240" w:line="276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CEF"/>
    <w:pPr>
      <w:keepNext/>
      <w:keepLines/>
      <w:spacing w:after="8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Name"/>
    <w:basedOn w:val="Normal"/>
    <w:next w:val="Normal"/>
    <w:uiPriority w:val="10"/>
    <w:qFormat/>
    <w:rsid w:val="00F036BF"/>
    <w:pPr>
      <w:keepNext/>
      <w:keepLines/>
      <w:spacing w:before="480" w:after="120"/>
      <w:ind w:left="0" w:firstLine="0"/>
    </w:pPr>
    <w:rPr>
      <w:b/>
      <w:sz w:val="50"/>
      <w:szCs w:val="50"/>
    </w:rPr>
  </w:style>
  <w:style w:type="character" w:styleId="Hyperlink">
    <w:name w:val="Hyperlink"/>
    <w:basedOn w:val="DefaultParagraphFont"/>
    <w:uiPriority w:val="99"/>
    <w:unhideWhenUsed/>
    <w:rsid w:val="005915BD"/>
    <w:rPr>
      <w:color w:val="0563C1" w:themeColor="hyperlink"/>
      <w:u w:val="single"/>
    </w:rPr>
  </w:style>
  <w:style w:type="paragraph" w:customStyle="1" w:styleId="textbox">
    <w:name w:val="textbox"/>
    <w:basedOn w:val="Normal"/>
    <w:rsid w:val="000D653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C018A"/>
    <w:pPr>
      <w:numPr>
        <w:numId w:val="1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6BF"/>
    <w:rPr>
      <w:b/>
    </w:rPr>
  </w:style>
  <w:style w:type="character" w:styleId="UnresolvedMention">
    <w:name w:val="Unresolved Mention"/>
    <w:basedOn w:val="DefaultParagraphFont"/>
    <w:uiPriority w:val="99"/>
    <w:rsid w:val="00516D0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0E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338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5A6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CE4686"/>
    <w:pPr>
      <w:ind w:left="720" w:hanging="720"/>
    </w:pPr>
  </w:style>
  <w:style w:type="character" w:styleId="Strong">
    <w:name w:val="Strong"/>
    <w:basedOn w:val="DefaultParagraphFont"/>
    <w:uiPriority w:val="22"/>
    <w:qFormat/>
    <w:rsid w:val="009F57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57B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BD1"/>
    <w:rPr>
      <w:rFonts w:ascii="Public Sans" w:hAnsi="Public Sans"/>
    </w:rPr>
  </w:style>
  <w:style w:type="paragraph" w:styleId="Footer">
    <w:name w:val="footer"/>
    <w:basedOn w:val="Normal"/>
    <w:link w:val="FooterChar"/>
    <w:uiPriority w:val="99"/>
    <w:unhideWhenUsed/>
    <w:rsid w:val="00D57B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BD1"/>
    <w:rPr>
      <w:rFonts w:ascii="Public Sans" w:hAnsi="Public Sans"/>
    </w:rPr>
  </w:style>
  <w:style w:type="character" w:styleId="PageNumber">
    <w:name w:val="page number"/>
    <w:basedOn w:val="DefaultParagraphFont"/>
    <w:uiPriority w:val="99"/>
    <w:semiHidden/>
    <w:unhideWhenUsed/>
    <w:rsid w:val="00D57BD1"/>
  </w:style>
  <w:style w:type="character" w:customStyle="1" w:styleId="Heading2Char">
    <w:name w:val="Heading 2 Char"/>
    <w:basedOn w:val="DefaultParagraphFont"/>
    <w:link w:val="Heading2"/>
    <w:uiPriority w:val="9"/>
    <w:rsid w:val="005E6699"/>
    <w:rPr>
      <w:rFonts w:ascii="Public Sans" w:hAnsi="Public San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506519241239951" TargetMode="External"/><Relationship Id="rId13" Type="http://schemas.openxmlformats.org/officeDocument/2006/relationships/hyperlink" Target="https://umn-extra-points.blogspot.com/2023/10/chatgpt-in-classroom-environments-earl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limnology.wisc.edu/guest-post-how-to-create-a-more-beautiful-earth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limnology.wisc.edu/guest-post-how-to-create-a-more-beautiful-ear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ymaps.arcgis.com/stories/a503088447f14468869d6e6c7c6226c1" TargetMode="External"/><Relationship Id="rId10" Type="http://schemas.openxmlformats.org/officeDocument/2006/relationships/hyperlink" Target="https://new.artsmia.org/stories/on-basketball-and-art-museums-why-seeing-yourself-on-the-wall-matt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alegis.us/house/committees/committee-archives/archive-file?file=2025_0198_0007_tstmny.pdf" TargetMode="External"/><Relationship Id="rId14" Type="http://schemas.openxmlformats.org/officeDocument/2006/relationships/hyperlink" Target="http://www.culturalwaterstud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R5fJB49+33/dMwH8ps9lD1k5Gg==">AMUW2mVMM/xo2houe9ai3OMJa0WGra23FzAjnsGn4wKPr87CTEjrm58dCu4/smNVRDuyePdObcISbvwwqrGxN55thpBy/4QtlwPHaI6bJzg4EWLOhZSvH8wSYmUOPWADPO1Dk+b9f/5d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Deets</dc:creator>
  <cp:lastModifiedBy>Stuart Deets</cp:lastModifiedBy>
  <cp:revision>59</cp:revision>
  <cp:lastPrinted>2020-11-16T05:05:00Z</cp:lastPrinted>
  <dcterms:created xsi:type="dcterms:W3CDTF">2022-09-25T22:34:00Z</dcterms:created>
  <dcterms:modified xsi:type="dcterms:W3CDTF">2025-08-26T18:38:00Z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zotero-version="7.0.22"&gt;&lt;session id="jEa0yMil"/&gt;&lt;style id="http://www.zotero.org/styles/apa" locale="en-US" hasBibliography="1" bibliographyStyleHasBeenSet="0"/&gt;&lt;prefs&gt;&lt;pref name="fieldType" value="Field"/&gt;&lt;/prefs&gt;&lt;/data&gt;</vt:lpwstr>
  </property>
</Properties>
</file>