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9760A" w14:textId="520F2D8D" w:rsidR="00FE3936" w:rsidRPr="00256715" w:rsidRDefault="00FE3936" w:rsidP="00FE3936">
      <w:pPr>
        <w:spacing w:after="0" w:line="240" w:lineRule="auto"/>
        <w:jc w:val="center"/>
        <w:rPr>
          <w:rFonts w:ascii="Arial" w:eastAsia="Times New Roman" w:hAnsi="Arial" w:cs="Arial"/>
          <w:b/>
          <w:bCs/>
          <w:color w:val="000000"/>
          <w:sz w:val="24"/>
          <w:szCs w:val="24"/>
        </w:rPr>
      </w:pPr>
      <w:proofErr w:type="spellStart"/>
      <w:r w:rsidRPr="00FE3936">
        <w:rPr>
          <w:rFonts w:ascii="Arial" w:eastAsia="Times New Roman" w:hAnsi="Arial" w:cs="Arial"/>
          <w:b/>
          <w:bCs/>
          <w:color w:val="000000"/>
          <w:sz w:val="24"/>
          <w:szCs w:val="24"/>
        </w:rPr>
        <w:t>HiPNet</w:t>
      </w:r>
      <w:proofErr w:type="spellEnd"/>
      <w:r w:rsidRPr="00256715">
        <w:rPr>
          <w:rFonts w:ascii="Arial" w:eastAsia="Times New Roman" w:hAnsi="Arial" w:cs="Arial"/>
          <w:b/>
          <w:bCs/>
          <w:color w:val="000000"/>
          <w:sz w:val="24"/>
          <w:szCs w:val="24"/>
        </w:rPr>
        <w:t xml:space="preserve"> 2021</w:t>
      </w:r>
      <w:r w:rsidRPr="00FE3936">
        <w:rPr>
          <w:rFonts w:ascii="Arial" w:eastAsia="Times New Roman" w:hAnsi="Arial" w:cs="Arial"/>
          <w:b/>
          <w:bCs/>
          <w:color w:val="000000"/>
          <w:sz w:val="24"/>
          <w:szCs w:val="24"/>
        </w:rPr>
        <w:t xml:space="preserve">: </w:t>
      </w:r>
    </w:p>
    <w:p w14:paraId="754B42E6" w14:textId="73E64640" w:rsidR="00FE3936" w:rsidRPr="00256715" w:rsidRDefault="00FE3936" w:rsidP="00FE3936">
      <w:pPr>
        <w:spacing w:after="0" w:line="240" w:lineRule="auto"/>
        <w:jc w:val="center"/>
        <w:rPr>
          <w:rFonts w:ascii="Arial" w:eastAsia="Times New Roman" w:hAnsi="Arial" w:cs="Arial"/>
          <w:b/>
          <w:bCs/>
          <w:color w:val="000000"/>
          <w:sz w:val="24"/>
          <w:szCs w:val="24"/>
        </w:rPr>
      </w:pPr>
      <w:r w:rsidRPr="00FE3936">
        <w:rPr>
          <w:rFonts w:ascii="Arial" w:eastAsia="Times New Roman" w:hAnsi="Arial" w:cs="Arial"/>
          <w:b/>
          <w:bCs/>
          <w:color w:val="000000"/>
          <w:sz w:val="24"/>
          <w:szCs w:val="24"/>
        </w:rPr>
        <w:t xml:space="preserve">High-Precision, Predictable, and Low-Latency Networking </w:t>
      </w:r>
    </w:p>
    <w:p w14:paraId="22E7D470" w14:textId="3CDEB49B" w:rsidR="00FE3936" w:rsidRPr="00FE3936" w:rsidRDefault="00FE3936" w:rsidP="00FE3936">
      <w:pPr>
        <w:spacing w:after="0" w:line="240" w:lineRule="auto"/>
        <w:jc w:val="center"/>
        <w:rPr>
          <w:rFonts w:ascii="Arial" w:eastAsia="Times New Roman" w:hAnsi="Arial" w:cs="Arial"/>
          <w:color w:val="000000"/>
          <w:sz w:val="24"/>
          <w:szCs w:val="24"/>
        </w:rPr>
      </w:pPr>
      <w:r w:rsidRPr="00256715">
        <w:rPr>
          <w:rFonts w:ascii="Arial" w:eastAsia="Times New Roman" w:hAnsi="Arial" w:cs="Arial"/>
          <w:color w:val="000000"/>
          <w:sz w:val="24"/>
          <w:szCs w:val="24"/>
        </w:rPr>
        <w:t>Workshop at CNSM 2021, Izmir, Turkey, 25-29 October</w:t>
      </w:r>
      <w:r w:rsidRPr="00256715">
        <w:rPr>
          <w:rFonts w:ascii="Arial" w:eastAsia="Times New Roman" w:hAnsi="Arial" w:cs="Arial"/>
          <w:color w:val="000000"/>
          <w:sz w:val="24"/>
          <w:szCs w:val="24"/>
        </w:rPr>
        <w:br/>
      </w:r>
      <w:r w:rsidRPr="00256715">
        <w:rPr>
          <w:rFonts w:ascii="Arial" w:eastAsia="Times New Roman" w:hAnsi="Arial" w:cs="Arial"/>
          <w:color w:val="000000"/>
          <w:sz w:val="24"/>
          <w:szCs w:val="24"/>
        </w:rPr>
        <w:t>http://www.cnsm-conf.org/2021/</w:t>
      </w:r>
    </w:p>
    <w:p w14:paraId="5DEC7CF0" w14:textId="77777777" w:rsidR="00FE3936" w:rsidRPr="00FE3936" w:rsidRDefault="00FE3936" w:rsidP="00FE3936">
      <w:pPr>
        <w:spacing w:after="0" w:line="240" w:lineRule="auto"/>
        <w:rPr>
          <w:rFonts w:ascii="Times New Roman" w:eastAsia="Times New Roman" w:hAnsi="Times New Roman" w:cs="Times New Roman"/>
        </w:rPr>
      </w:pPr>
    </w:p>
    <w:p w14:paraId="5481F1EE" w14:textId="4159E468" w:rsidR="00FE3936" w:rsidRPr="00FE3936" w:rsidRDefault="00FE3936" w:rsidP="00FE3936">
      <w:pPr>
        <w:spacing w:after="240" w:line="240" w:lineRule="auto"/>
        <w:jc w:val="center"/>
        <w:rPr>
          <w:rFonts w:ascii="Times New Roman" w:eastAsia="Times New Roman" w:hAnsi="Times New Roman" w:cs="Times New Roman"/>
          <w:b/>
          <w:bCs/>
        </w:rPr>
      </w:pPr>
      <w:r w:rsidRPr="00256715">
        <w:rPr>
          <w:rFonts w:ascii="Arial" w:eastAsia="Times New Roman" w:hAnsi="Arial" w:cs="Arial"/>
          <w:b/>
          <w:bCs/>
          <w:color w:val="000000"/>
          <w:sz w:val="24"/>
          <w:szCs w:val="24"/>
        </w:rPr>
        <w:t xml:space="preserve">Preliminary </w:t>
      </w:r>
      <w:r w:rsidRPr="00FE3936">
        <w:rPr>
          <w:rFonts w:ascii="Arial" w:eastAsia="Times New Roman" w:hAnsi="Arial" w:cs="Arial"/>
          <w:b/>
          <w:bCs/>
          <w:color w:val="000000"/>
          <w:sz w:val="24"/>
          <w:szCs w:val="24"/>
        </w:rPr>
        <w:t xml:space="preserve">Call for </w:t>
      </w:r>
      <w:r w:rsidRPr="00256715">
        <w:rPr>
          <w:rFonts w:ascii="Arial" w:eastAsia="Times New Roman" w:hAnsi="Arial" w:cs="Arial"/>
          <w:b/>
          <w:bCs/>
          <w:color w:val="000000"/>
          <w:sz w:val="24"/>
          <w:szCs w:val="24"/>
        </w:rPr>
        <w:t>P</w:t>
      </w:r>
      <w:r w:rsidRPr="00FE3936">
        <w:rPr>
          <w:rFonts w:ascii="Arial" w:eastAsia="Times New Roman" w:hAnsi="Arial" w:cs="Arial"/>
          <w:b/>
          <w:bCs/>
          <w:color w:val="000000"/>
          <w:sz w:val="24"/>
          <w:szCs w:val="24"/>
        </w:rPr>
        <w:t>apers</w:t>
      </w:r>
    </w:p>
    <w:p w14:paraId="0A546D50" w14:textId="017321DE" w:rsidR="00FE3936" w:rsidRPr="00FE3936" w:rsidRDefault="00FE3936" w:rsidP="00FE3936">
      <w:pPr>
        <w:spacing w:after="240" w:line="240" w:lineRule="auto"/>
        <w:jc w:val="both"/>
        <w:rPr>
          <w:rFonts w:ascii="Times New Roman" w:eastAsia="Times New Roman" w:hAnsi="Times New Roman" w:cs="Times New Roman"/>
        </w:rPr>
      </w:pPr>
      <w:r w:rsidRPr="00FE3936">
        <w:rPr>
          <w:rFonts w:ascii="Arial" w:eastAsia="Times New Roman" w:hAnsi="Arial" w:cs="Arial"/>
          <w:color w:val="000000"/>
          <w:sz w:val="20"/>
          <w:szCs w:val="20"/>
        </w:rPr>
        <w:t xml:space="preserve">New waves of networked applications continue to push the limits of what is possible with networks today. </w:t>
      </w:r>
      <w:r w:rsidR="00256715" w:rsidRPr="00256715">
        <w:rPr>
          <w:rFonts w:ascii="Arial" w:eastAsia="Times New Roman" w:hAnsi="Arial" w:cs="Arial"/>
          <w:color w:val="000000"/>
          <w:sz w:val="20"/>
          <w:szCs w:val="20"/>
        </w:rPr>
        <w:t xml:space="preserve">For example, Industrial Internet applications, </w:t>
      </w:r>
      <w:r w:rsidRPr="00FE3936">
        <w:rPr>
          <w:rFonts w:ascii="Arial" w:eastAsia="Times New Roman" w:hAnsi="Arial" w:cs="Arial"/>
          <w:color w:val="000000"/>
          <w:sz w:val="20"/>
          <w:szCs w:val="20"/>
        </w:rPr>
        <w:t>Augmented Reality</w:t>
      </w:r>
      <w:r w:rsidR="00256715" w:rsidRPr="00256715">
        <w:rPr>
          <w:rFonts w:ascii="Arial" w:eastAsia="Times New Roman" w:hAnsi="Arial" w:cs="Arial"/>
          <w:color w:val="000000"/>
          <w:sz w:val="20"/>
          <w:szCs w:val="20"/>
        </w:rPr>
        <w:t>,</w:t>
      </w:r>
      <w:r w:rsidRPr="00FE3936">
        <w:rPr>
          <w:rFonts w:ascii="Arial" w:eastAsia="Times New Roman" w:hAnsi="Arial" w:cs="Arial"/>
          <w:color w:val="000000"/>
          <w:sz w:val="20"/>
          <w:szCs w:val="20"/>
        </w:rPr>
        <w:t xml:space="preserve"> Tactile Internet require ultra-low latency measured in single-digit milliseconds</w:t>
      </w:r>
      <w:r w:rsidR="00256715" w:rsidRPr="00256715">
        <w:rPr>
          <w:rFonts w:ascii="Arial" w:eastAsia="Times New Roman" w:hAnsi="Arial" w:cs="Arial"/>
          <w:color w:val="000000"/>
          <w:sz w:val="20"/>
          <w:szCs w:val="20"/>
        </w:rPr>
        <w:t xml:space="preserve"> and do not </w:t>
      </w:r>
      <w:r w:rsidRPr="00FE3936">
        <w:rPr>
          <w:rFonts w:ascii="Arial" w:eastAsia="Times New Roman" w:hAnsi="Arial" w:cs="Arial"/>
          <w:color w:val="000000"/>
          <w:sz w:val="20"/>
          <w:szCs w:val="20"/>
        </w:rPr>
        <w:t xml:space="preserve">tolerate no jitter at all. </w:t>
      </w:r>
      <w:r w:rsidR="00256715" w:rsidRPr="00256715">
        <w:rPr>
          <w:rFonts w:ascii="Arial" w:eastAsia="Times New Roman" w:hAnsi="Arial" w:cs="Arial"/>
          <w:color w:val="000000"/>
          <w:sz w:val="20"/>
          <w:szCs w:val="20"/>
        </w:rPr>
        <w:t>E</w:t>
      </w:r>
      <w:r w:rsidRPr="00FE3936">
        <w:rPr>
          <w:rFonts w:ascii="Arial" w:eastAsia="Times New Roman" w:hAnsi="Arial" w:cs="Arial"/>
          <w:color w:val="000000"/>
          <w:sz w:val="20"/>
          <w:szCs w:val="20"/>
        </w:rPr>
        <w:t xml:space="preserve">conomic pressures mandate increasingly cloudification of real-time applications with precision service level needs. </w:t>
      </w:r>
      <w:r w:rsidR="00256715" w:rsidRPr="00256715">
        <w:rPr>
          <w:rFonts w:ascii="Arial" w:eastAsia="Times New Roman" w:hAnsi="Arial" w:cs="Arial"/>
          <w:color w:val="000000"/>
          <w:sz w:val="20"/>
          <w:szCs w:val="20"/>
        </w:rPr>
        <w:t>M</w:t>
      </w:r>
      <w:r w:rsidRPr="00FE3936">
        <w:rPr>
          <w:rFonts w:ascii="Arial" w:eastAsia="Times New Roman" w:hAnsi="Arial" w:cs="Arial"/>
          <w:color w:val="000000"/>
          <w:sz w:val="20"/>
          <w:szCs w:val="20"/>
        </w:rPr>
        <w:t xml:space="preserve">any of those applications are mission-critical and cannot afford any loss in connectivity or even single packets. Collectively, these applications require </w:t>
      </w:r>
      <w:r w:rsidR="00256715" w:rsidRPr="00256715">
        <w:rPr>
          <w:rFonts w:ascii="Arial" w:eastAsia="Times New Roman" w:hAnsi="Arial" w:cs="Arial"/>
          <w:color w:val="000000"/>
          <w:sz w:val="20"/>
          <w:szCs w:val="20"/>
        </w:rPr>
        <w:t xml:space="preserve">networking services that support </w:t>
      </w:r>
      <w:r w:rsidRPr="00FE3936">
        <w:rPr>
          <w:rFonts w:ascii="Arial" w:eastAsia="Times New Roman" w:hAnsi="Arial" w:cs="Arial"/>
          <w:color w:val="000000"/>
          <w:sz w:val="20"/>
          <w:szCs w:val="20"/>
        </w:rPr>
        <w:t>high-precision</w:t>
      </w:r>
      <w:r w:rsidR="00256715" w:rsidRPr="00256715">
        <w:rPr>
          <w:rFonts w:ascii="Arial" w:eastAsia="Times New Roman" w:hAnsi="Arial" w:cs="Arial"/>
          <w:color w:val="000000"/>
          <w:sz w:val="20"/>
          <w:szCs w:val="20"/>
        </w:rPr>
        <w:t xml:space="preserve"> and predictable service levels</w:t>
      </w:r>
      <w:r w:rsidRPr="00FE3936">
        <w:rPr>
          <w:rFonts w:ascii="Arial" w:eastAsia="Times New Roman" w:hAnsi="Arial" w:cs="Arial"/>
          <w:color w:val="000000"/>
          <w:sz w:val="20"/>
          <w:szCs w:val="20"/>
        </w:rPr>
        <w:t xml:space="preserve"> </w:t>
      </w:r>
      <w:r w:rsidR="00256715" w:rsidRPr="00256715">
        <w:rPr>
          <w:rFonts w:ascii="Arial" w:eastAsia="Times New Roman" w:hAnsi="Arial" w:cs="Arial"/>
          <w:color w:val="000000"/>
          <w:sz w:val="20"/>
          <w:szCs w:val="20"/>
        </w:rPr>
        <w:t>with</w:t>
      </w:r>
      <w:r w:rsidRPr="00FE3936">
        <w:rPr>
          <w:rFonts w:ascii="Arial" w:eastAsia="Times New Roman" w:hAnsi="Arial" w:cs="Arial"/>
          <w:color w:val="000000"/>
          <w:sz w:val="20"/>
          <w:szCs w:val="20"/>
        </w:rPr>
        <w:t xml:space="preserve"> associated guarantees that border on determinism. This requires a rethinking of many of the principles underlying existing "Best Effort" internetworking technology.</w:t>
      </w:r>
    </w:p>
    <w:p w14:paraId="63F24A5C" w14:textId="532E2A97" w:rsidR="00FE3936" w:rsidRPr="00FE3936" w:rsidRDefault="00FE3936" w:rsidP="00FE3936">
      <w:pPr>
        <w:spacing w:after="0" w:line="240" w:lineRule="auto"/>
        <w:jc w:val="both"/>
        <w:rPr>
          <w:rFonts w:ascii="Times New Roman" w:eastAsia="Times New Roman" w:hAnsi="Times New Roman" w:cs="Times New Roman"/>
        </w:rPr>
      </w:pPr>
      <w:r w:rsidRPr="00FE3936">
        <w:rPr>
          <w:rFonts w:ascii="Arial" w:eastAsia="Times New Roman" w:hAnsi="Arial" w:cs="Arial"/>
          <w:color w:val="000000"/>
          <w:sz w:val="20"/>
          <w:szCs w:val="20"/>
        </w:rPr>
        <w:t>Various approaches are emerging that try to tackle those challenges. Data centers with fixed topologies and a constant number of hops rapidly replace conventional routing and more general Internet topologies. Networks are becoming more programmable to allow to custom-tailor and optimize treatment of packets and flows. Related technologies range from Service Function Chaining to Network Slicing to SDN. While 5G is making URLLC at the network edge a reality, momentum for Beyond 5G (B5G) and 6G is building to push the boundaries of precision services beyond the edge and across the core. One overarching question concerns how these technologies can be harnessed and what additional approaches are needed to be able to actually deliver on high-precision and predictable networking. This will involve advances over all the planes constituting a network architecture, such as programming and processing of packets in the data plane, control interfaces and ultra-low latency control loops to optimize service levels in the control-plane and finally high-precision measurements and telemetry with nanosecond accuracy at scale as well as advances in the related platforms and algorithms in the management plane. </w:t>
      </w:r>
    </w:p>
    <w:p w14:paraId="611BA361" w14:textId="77777777" w:rsidR="00FE3936" w:rsidRPr="00FE3936" w:rsidRDefault="00FE3936" w:rsidP="00FE3936">
      <w:pPr>
        <w:spacing w:after="0" w:line="240" w:lineRule="auto"/>
        <w:rPr>
          <w:rFonts w:ascii="Times New Roman" w:eastAsia="Times New Roman" w:hAnsi="Times New Roman" w:cs="Times New Roman"/>
        </w:rPr>
      </w:pPr>
    </w:p>
    <w:p w14:paraId="2F190250" w14:textId="6FDDE295" w:rsidR="00FE3936" w:rsidRPr="00FE3936" w:rsidRDefault="00FE3936" w:rsidP="00FE3936">
      <w:pPr>
        <w:spacing w:after="240" w:line="240" w:lineRule="auto"/>
        <w:jc w:val="both"/>
        <w:rPr>
          <w:rFonts w:ascii="Times New Roman" w:eastAsia="Times New Roman" w:hAnsi="Times New Roman" w:cs="Times New Roman"/>
          <w:sz w:val="20"/>
          <w:szCs w:val="20"/>
        </w:rPr>
      </w:pPr>
      <w:r w:rsidRPr="00FE3936">
        <w:rPr>
          <w:rFonts w:ascii="Arial" w:eastAsia="Times New Roman" w:hAnsi="Arial" w:cs="Arial"/>
          <w:color w:val="000000"/>
          <w:sz w:val="20"/>
          <w:szCs w:val="20"/>
        </w:rPr>
        <w:t>The workshop aims to provide a forum for researchers, students and professionals from industry and academia to discuss challenges</w:t>
      </w:r>
      <w:r w:rsidR="000C025E">
        <w:rPr>
          <w:rFonts w:ascii="Arial" w:eastAsia="Times New Roman" w:hAnsi="Arial" w:cs="Arial"/>
          <w:color w:val="000000"/>
          <w:sz w:val="20"/>
          <w:szCs w:val="20"/>
        </w:rPr>
        <w:t xml:space="preserve">, solution approaches, and </w:t>
      </w:r>
      <w:r w:rsidRPr="00FE3936">
        <w:rPr>
          <w:rFonts w:ascii="Arial" w:eastAsia="Times New Roman" w:hAnsi="Arial" w:cs="Arial"/>
          <w:color w:val="000000"/>
          <w:sz w:val="20"/>
          <w:szCs w:val="20"/>
        </w:rPr>
        <w:t>work-in-progress to deliver</w:t>
      </w:r>
      <w:r w:rsidR="000C025E">
        <w:rPr>
          <w:rFonts w:ascii="Arial" w:eastAsia="Times New Roman" w:hAnsi="Arial" w:cs="Arial"/>
          <w:color w:val="000000"/>
          <w:sz w:val="20"/>
          <w:szCs w:val="20"/>
        </w:rPr>
        <w:t xml:space="preserve">, </w:t>
      </w:r>
      <w:r w:rsidRPr="00FE3936">
        <w:rPr>
          <w:rFonts w:ascii="Arial" w:eastAsia="Times New Roman" w:hAnsi="Arial" w:cs="Arial"/>
          <w:color w:val="000000"/>
          <w:sz w:val="20"/>
          <w:szCs w:val="20"/>
        </w:rPr>
        <w:t>manage</w:t>
      </w:r>
      <w:r w:rsidR="000C025E">
        <w:rPr>
          <w:rFonts w:ascii="Arial" w:eastAsia="Times New Roman" w:hAnsi="Arial" w:cs="Arial"/>
          <w:color w:val="000000"/>
          <w:sz w:val="20"/>
          <w:szCs w:val="20"/>
        </w:rPr>
        <w:t xml:space="preserve">, and </w:t>
      </w:r>
      <w:r w:rsidRPr="00FE3936">
        <w:rPr>
          <w:rFonts w:ascii="Arial" w:eastAsia="Times New Roman" w:hAnsi="Arial" w:cs="Arial"/>
          <w:color w:val="000000"/>
          <w:sz w:val="20"/>
          <w:szCs w:val="20"/>
        </w:rPr>
        <w:t>control</w:t>
      </w:r>
      <w:r w:rsidR="000C025E">
        <w:rPr>
          <w:rFonts w:ascii="Arial" w:eastAsia="Times New Roman" w:hAnsi="Arial" w:cs="Arial"/>
          <w:color w:val="000000"/>
          <w:sz w:val="20"/>
          <w:szCs w:val="20"/>
        </w:rPr>
        <w:t xml:space="preserve"> </w:t>
      </w:r>
      <w:r w:rsidRPr="00FE3936">
        <w:rPr>
          <w:rFonts w:ascii="Arial" w:eastAsia="Times New Roman" w:hAnsi="Arial" w:cs="Arial"/>
          <w:color w:val="000000"/>
          <w:sz w:val="20"/>
          <w:szCs w:val="20"/>
        </w:rPr>
        <w:t>high-precision and predictable network</w:t>
      </w:r>
      <w:r w:rsidR="000C025E">
        <w:rPr>
          <w:rFonts w:ascii="Arial" w:eastAsia="Times New Roman" w:hAnsi="Arial" w:cs="Arial"/>
          <w:color w:val="000000"/>
          <w:sz w:val="20"/>
          <w:szCs w:val="20"/>
        </w:rPr>
        <w:t>ing service</w:t>
      </w:r>
      <w:r w:rsidRPr="00FE3936">
        <w:rPr>
          <w:rFonts w:ascii="Arial" w:eastAsia="Times New Roman" w:hAnsi="Arial" w:cs="Arial"/>
          <w:color w:val="000000"/>
          <w:sz w:val="20"/>
          <w:szCs w:val="20"/>
        </w:rPr>
        <w:t>s</w:t>
      </w:r>
      <w:r w:rsidR="000C025E">
        <w:rPr>
          <w:rFonts w:ascii="Arial" w:eastAsia="Times New Roman" w:hAnsi="Arial" w:cs="Arial"/>
          <w:color w:val="000000"/>
          <w:sz w:val="20"/>
          <w:szCs w:val="20"/>
        </w:rPr>
        <w:t xml:space="preserve">, including </w:t>
      </w:r>
      <w:r w:rsidRPr="00FE3936">
        <w:rPr>
          <w:rFonts w:ascii="Arial" w:eastAsia="Times New Roman" w:hAnsi="Arial" w:cs="Arial"/>
          <w:color w:val="000000"/>
          <w:sz w:val="20"/>
          <w:szCs w:val="20"/>
        </w:rPr>
        <w:t>(Ultra) Low-Latency networks, deterministic network</w:t>
      </w:r>
      <w:r w:rsidR="000C025E">
        <w:rPr>
          <w:rFonts w:ascii="Arial" w:eastAsia="Times New Roman" w:hAnsi="Arial" w:cs="Arial"/>
          <w:color w:val="000000"/>
          <w:sz w:val="20"/>
          <w:szCs w:val="20"/>
        </w:rPr>
        <w:t>ing</w:t>
      </w:r>
      <w:r w:rsidRPr="00FE3936">
        <w:rPr>
          <w:rFonts w:ascii="Arial" w:eastAsia="Times New Roman" w:hAnsi="Arial" w:cs="Arial"/>
          <w:color w:val="000000"/>
          <w:sz w:val="20"/>
          <w:szCs w:val="20"/>
        </w:rPr>
        <w:t>, 6G, etc. The workshop welcomes papers related to disruptive concepts, innovative solutions, testbeds, experiments, etc.</w:t>
      </w:r>
      <w:r w:rsidR="00256715">
        <w:rPr>
          <w:rFonts w:ascii="Times New Roman" w:eastAsia="Times New Roman" w:hAnsi="Times New Roman" w:cs="Times New Roman"/>
        </w:rPr>
        <w:t xml:space="preserve"> </w:t>
      </w:r>
      <w:r w:rsidRPr="00FE3936">
        <w:rPr>
          <w:rFonts w:ascii="Arial" w:eastAsia="Times New Roman" w:hAnsi="Arial" w:cs="Arial"/>
          <w:color w:val="000000"/>
          <w:sz w:val="20"/>
          <w:szCs w:val="20"/>
        </w:rPr>
        <w:t>Topics of Interest include but are not limited to the following:</w:t>
      </w:r>
    </w:p>
    <w:p w14:paraId="6D7A8A28" w14:textId="77777777" w:rsidR="00FE3936" w:rsidRPr="00FE3936" w:rsidRDefault="00FE3936" w:rsidP="00FE3936">
      <w:pPr>
        <w:numPr>
          <w:ilvl w:val="0"/>
          <w:numId w:val="1"/>
        </w:numPr>
        <w:spacing w:after="0" w:line="240" w:lineRule="auto"/>
        <w:ind w:left="1020" w:right="220"/>
        <w:jc w:val="both"/>
        <w:textAlignment w:val="baseline"/>
        <w:rPr>
          <w:rFonts w:ascii="Arial" w:eastAsia="Times New Roman" w:hAnsi="Arial" w:cs="Arial"/>
          <w:color w:val="000000"/>
          <w:sz w:val="20"/>
          <w:szCs w:val="20"/>
        </w:rPr>
      </w:pPr>
      <w:r w:rsidRPr="00FE3936">
        <w:rPr>
          <w:rFonts w:ascii="Arial" w:eastAsia="Times New Roman" w:hAnsi="Arial" w:cs="Arial"/>
          <w:color w:val="000000"/>
          <w:sz w:val="20"/>
          <w:szCs w:val="20"/>
        </w:rPr>
        <w:t xml:space="preserve">Platforms to manage and operate high-precision networks and services, </w:t>
      </w:r>
      <w:proofErr w:type="gramStart"/>
      <w:r w:rsidRPr="00FE3936">
        <w:rPr>
          <w:rFonts w:ascii="Arial" w:eastAsia="Times New Roman" w:hAnsi="Arial" w:cs="Arial"/>
          <w:color w:val="000000"/>
          <w:sz w:val="20"/>
          <w:szCs w:val="20"/>
        </w:rPr>
        <w:t>e.g.</w:t>
      </w:r>
      <w:proofErr w:type="gramEnd"/>
      <w:r w:rsidRPr="00FE3936">
        <w:rPr>
          <w:rFonts w:ascii="Arial" w:eastAsia="Times New Roman" w:hAnsi="Arial" w:cs="Arial"/>
          <w:color w:val="000000"/>
          <w:sz w:val="20"/>
          <w:szCs w:val="20"/>
        </w:rPr>
        <w:t xml:space="preserve"> Industrial Networks, Tactile Networks, Augmented Reality (AR), cloud gaming</w:t>
      </w:r>
    </w:p>
    <w:p w14:paraId="11130B3B" w14:textId="77777777" w:rsidR="00FE3936" w:rsidRPr="00FE3936" w:rsidRDefault="00FE3936" w:rsidP="00FE3936">
      <w:pPr>
        <w:numPr>
          <w:ilvl w:val="0"/>
          <w:numId w:val="1"/>
        </w:numPr>
        <w:spacing w:after="0" w:line="240" w:lineRule="auto"/>
        <w:ind w:left="1020" w:right="220"/>
        <w:jc w:val="both"/>
        <w:textAlignment w:val="baseline"/>
        <w:rPr>
          <w:rFonts w:ascii="Arial" w:eastAsia="Times New Roman" w:hAnsi="Arial" w:cs="Arial"/>
          <w:color w:val="000000"/>
          <w:sz w:val="20"/>
          <w:szCs w:val="20"/>
        </w:rPr>
      </w:pPr>
      <w:r w:rsidRPr="00FE3936">
        <w:rPr>
          <w:rFonts w:ascii="Arial" w:eastAsia="Times New Roman" w:hAnsi="Arial" w:cs="Arial"/>
          <w:color w:val="000000"/>
          <w:sz w:val="20"/>
          <w:szCs w:val="20"/>
        </w:rPr>
        <w:t>Proof and validation of high-precision service level guarantees</w:t>
      </w:r>
    </w:p>
    <w:p w14:paraId="22A2A316" w14:textId="77777777" w:rsidR="00FE3936" w:rsidRPr="00FE3936" w:rsidRDefault="00FE3936" w:rsidP="00FE3936">
      <w:pPr>
        <w:numPr>
          <w:ilvl w:val="0"/>
          <w:numId w:val="1"/>
        </w:numPr>
        <w:spacing w:after="0" w:line="240" w:lineRule="auto"/>
        <w:ind w:left="1020" w:right="220"/>
        <w:jc w:val="both"/>
        <w:textAlignment w:val="baseline"/>
        <w:rPr>
          <w:rFonts w:ascii="Arial" w:eastAsia="Times New Roman" w:hAnsi="Arial" w:cs="Arial"/>
          <w:color w:val="000000"/>
          <w:sz w:val="20"/>
          <w:szCs w:val="20"/>
        </w:rPr>
      </w:pPr>
      <w:r w:rsidRPr="00FE3936">
        <w:rPr>
          <w:rFonts w:ascii="Arial" w:eastAsia="Times New Roman" w:hAnsi="Arial" w:cs="Arial"/>
          <w:color w:val="000000"/>
          <w:sz w:val="20"/>
          <w:szCs w:val="20"/>
        </w:rPr>
        <w:t>High-precision measurement techniques for ultra-low latency and jitter</w:t>
      </w:r>
    </w:p>
    <w:p w14:paraId="545755DD" w14:textId="77777777" w:rsidR="00FE3936" w:rsidRPr="00FE3936" w:rsidRDefault="00FE3936" w:rsidP="00FE3936">
      <w:pPr>
        <w:numPr>
          <w:ilvl w:val="0"/>
          <w:numId w:val="1"/>
        </w:numPr>
        <w:spacing w:after="0" w:line="240" w:lineRule="auto"/>
        <w:ind w:left="1020" w:right="220"/>
        <w:jc w:val="both"/>
        <w:textAlignment w:val="baseline"/>
        <w:rPr>
          <w:rFonts w:ascii="Arial" w:eastAsia="Times New Roman" w:hAnsi="Arial" w:cs="Arial"/>
          <w:color w:val="000000"/>
          <w:sz w:val="20"/>
          <w:szCs w:val="20"/>
        </w:rPr>
      </w:pPr>
      <w:r w:rsidRPr="00FE3936">
        <w:rPr>
          <w:rFonts w:ascii="Arial" w:eastAsia="Times New Roman" w:hAnsi="Arial" w:cs="Arial"/>
          <w:color w:val="000000"/>
          <w:sz w:val="20"/>
          <w:szCs w:val="20"/>
        </w:rPr>
        <w:t>Service assurance for micro services, for service function chains</w:t>
      </w:r>
    </w:p>
    <w:p w14:paraId="3585D514" w14:textId="77777777" w:rsidR="00FE3936" w:rsidRPr="00FE3936" w:rsidRDefault="00FE3936" w:rsidP="00FE3936">
      <w:pPr>
        <w:numPr>
          <w:ilvl w:val="0"/>
          <w:numId w:val="1"/>
        </w:numPr>
        <w:spacing w:after="0" w:line="240" w:lineRule="auto"/>
        <w:ind w:left="1020" w:right="220"/>
        <w:jc w:val="both"/>
        <w:textAlignment w:val="baseline"/>
        <w:rPr>
          <w:rFonts w:ascii="Arial" w:eastAsia="Times New Roman" w:hAnsi="Arial" w:cs="Arial"/>
          <w:color w:val="000000"/>
          <w:sz w:val="20"/>
          <w:szCs w:val="20"/>
        </w:rPr>
      </w:pPr>
      <w:r w:rsidRPr="00FE3936">
        <w:rPr>
          <w:rFonts w:ascii="Arial" w:eastAsia="Times New Roman" w:hAnsi="Arial" w:cs="Arial"/>
          <w:color w:val="000000"/>
          <w:sz w:val="20"/>
          <w:szCs w:val="20"/>
        </w:rPr>
        <w:t xml:space="preserve">Applications for </w:t>
      </w:r>
      <w:proofErr w:type="spellStart"/>
      <w:r w:rsidRPr="00FE3936">
        <w:rPr>
          <w:rFonts w:ascii="Arial" w:eastAsia="Times New Roman" w:hAnsi="Arial" w:cs="Arial"/>
          <w:color w:val="000000"/>
          <w:sz w:val="20"/>
          <w:szCs w:val="20"/>
        </w:rPr>
        <w:t>Inband</w:t>
      </w:r>
      <w:proofErr w:type="spellEnd"/>
      <w:r w:rsidRPr="00FE3936">
        <w:rPr>
          <w:rFonts w:ascii="Arial" w:eastAsia="Times New Roman" w:hAnsi="Arial" w:cs="Arial"/>
          <w:color w:val="000000"/>
          <w:sz w:val="20"/>
          <w:szCs w:val="20"/>
        </w:rPr>
        <w:t xml:space="preserve"> Network Telemetry and </w:t>
      </w:r>
      <w:proofErr w:type="spellStart"/>
      <w:r w:rsidRPr="00FE3936">
        <w:rPr>
          <w:rFonts w:ascii="Arial" w:eastAsia="Times New Roman" w:hAnsi="Arial" w:cs="Arial"/>
          <w:color w:val="000000"/>
          <w:sz w:val="20"/>
          <w:szCs w:val="20"/>
        </w:rPr>
        <w:t>iOAM</w:t>
      </w:r>
      <w:proofErr w:type="spellEnd"/>
    </w:p>
    <w:p w14:paraId="6A4C3947" w14:textId="77777777" w:rsidR="00FE3936" w:rsidRPr="00FE3936" w:rsidRDefault="00FE3936" w:rsidP="00FE3936">
      <w:pPr>
        <w:numPr>
          <w:ilvl w:val="0"/>
          <w:numId w:val="1"/>
        </w:numPr>
        <w:spacing w:after="0" w:line="240" w:lineRule="auto"/>
        <w:ind w:left="1020" w:right="220"/>
        <w:jc w:val="both"/>
        <w:textAlignment w:val="baseline"/>
        <w:rPr>
          <w:rFonts w:ascii="Arial" w:eastAsia="Times New Roman" w:hAnsi="Arial" w:cs="Arial"/>
          <w:color w:val="000000"/>
          <w:sz w:val="20"/>
          <w:szCs w:val="20"/>
        </w:rPr>
      </w:pPr>
      <w:r w:rsidRPr="00FE3936">
        <w:rPr>
          <w:rFonts w:ascii="Arial" w:eastAsia="Times New Roman" w:hAnsi="Arial" w:cs="Arial"/>
          <w:color w:val="000000"/>
          <w:sz w:val="20"/>
          <w:szCs w:val="20"/>
        </w:rPr>
        <w:t>High-precision networking using service function chaining</w:t>
      </w:r>
    </w:p>
    <w:p w14:paraId="093E50E8" w14:textId="77777777" w:rsidR="00FE3936" w:rsidRPr="00FE3936" w:rsidRDefault="00FE3936" w:rsidP="00FE3936">
      <w:pPr>
        <w:numPr>
          <w:ilvl w:val="0"/>
          <w:numId w:val="1"/>
        </w:numPr>
        <w:spacing w:after="0" w:line="240" w:lineRule="auto"/>
        <w:ind w:left="1020" w:right="220"/>
        <w:jc w:val="both"/>
        <w:textAlignment w:val="baseline"/>
        <w:rPr>
          <w:rFonts w:ascii="Arial" w:eastAsia="Times New Roman" w:hAnsi="Arial" w:cs="Arial"/>
          <w:color w:val="000000"/>
          <w:sz w:val="20"/>
          <w:szCs w:val="20"/>
        </w:rPr>
      </w:pPr>
      <w:r w:rsidRPr="00FE3936">
        <w:rPr>
          <w:rFonts w:ascii="Arial" w:eastAsia="Times New Roman" w:hAnsi="Arial" w:cs="Arial"/>
          <w:color w:val="000000"/>
          <w:sz w:val="20"/>
          <w:szCs w:val="20"/>
        </w:rPr>
        <w:t>In-network service level tuning and optimization; predictable QoS</w:t>
      </w:r>
    </w:p>
    <w:p w14:paraId="36B28E47" w14:textId="77777777" w:rsidR="00FE3936" w:rsidRPr="00FE3936" w:rsidRDefault="00FE3936" w:rsidP="00FE3936">
      <w:pPr>
        <w:numPr>
          <w:ilvl w:val="0"/>
          <w:numId w:val="1"/>
        </w:numPr>
        <w:spacing w:after="0" w:line="240" w:lineRule="auto"/>
        <w:ind w:left="1020" w:right="220"/>
        <w:jc w:val="both"/>
        <w:textAlignment w:val="baseline"/>
        <w:rPr>
          <w:rFonts w:ascii="Arial" w:eastAsia="Times New Roman" w:hAnsi="Arial" w:cs="Arial"/>
          <w:color w:val="000000"/>
          <w:sz w:val="20"/>
          <w:szCs w:val="20"/>
        </w:rPr>
      </w:pPr>
      <w:r w:rsidRPr="00FE3936">
        <w:rPr>
          <w:rFonts w:ascii="Arial" w:eastAsia="Times New Roman" w:hAnsi="Arial" w:cs="Arial"/>
          <w:color w:val="000000"/>
          <w:sz w:val="20"/>
          <w:szCs w:val="20"/>
        </w:rPr>
        <w:t>Novel network programming models</w:t>
      </w:r>
    </w:p>
    <w:p w14:paraId="7B0903E5" w14:textId="77777777" w:rsidR="00FE3936" w:rsidRPr="00FE3936" w:rsidRDefault="00FE3936" w:rsidP="00FE3936">
      <w:pPr>
        <w:numPr>
          <w:ilvl w:val="0"/>
          <w:numId w:val="1"/>
        </w:numPr>
        <w:spacing w:after="0" w:line="240" w:lineRule="auto"/>
        <w:ind w:left="1020" w:right="220"/>
        <w:jc w:val="both"/>
        <w:textAlignment w:val="baseline"/>
        <w:rPr>
          <w:rFonts w:ascii="Arial" w:eastAsia="Times New Roman" w:hAnsi="Arial" w:cs="Arial"/>
          <w:color w:val="000000"/>
          <w:sz w:val="20"/>
          <w:szCs w:val="20"/>
        </w:rPr>
      </w:pPr>
      <w:r w:rsidRPr="00FE3936">
        <w:rPr>
          <w:rFonts w:ascii="Arial" w:eastAsia="Times New Roman" w:hAnsi="Arial" w:cs="Arial"/>
          <w:color w:val="000000"/>
          <w:sz w:val="20"/>
          <w:szCs w:val="20"/>
        </w:rPr>
        <w:t>Applications of Artificial Intelligence for high-precision networking</w:t>
      </w:r>
    </w:p>
    <w:p w14:paraId="23E75AAF" w14:textId="77777777" w:rsidR="00FE3936" w:rsidRPr="00FE3936" w:rsidRDefault="00FE3936" w:rsidP="00FE3936">
      <w:pPr>
        <w:numPr>
          <w:ilvl w:val="0"/>
          <w:numId w:val="1"/>
        </w:numPr>
        <w:spacing w:after="0" w:line="240" w:lineRule="auto"/>
        <w:ind w:left="1020" w:right="220"/>
        <w:jc w:val="both"/>
        <w:textAlignment w:val="baseline"/>
        <w:rPr>
          <w:rFonts w:ascii="Arial" w:eastAsia="Times New Roman" w:hAnsi="Arial" w:cs="Arial"/>
          <w:color w:val="000000"/>
          <w:sz w:val="20"/>
          <w:szCs w:val="20"/>
        </w:rPr>
      </w:pPr>
      <w:r w:rsidRPr="00FE3936">
        <w:rPr>
          <w:rFonts w:ascii="Arial" w:eastAsia="Times New Roman" w:hAnsi="Arial" w:cs="Arial"/>
          <w:color w:val="000000"/>
          <w:sz w:val="20"/>
          <w:szCs w:val="20"/>
        </w:rPr>
        <w:t>Time-Sensitive Networking (TSN) interconnect and wide-area TSN; IP and TSN convergence</w:t>
      </w:r>
    </w:p>
    <w:p w14:paraId="7D8EB407" w14:textId="77777777" w:rsidR="00FE3936" w:rsidRPr="00FE3936" w:rsidRDefault="00FE3936" w:rsidP="00FE3936">
      <w:pPr>
        <w:numPr>
          <w:ilvl w:val="0"/>
          <w:numId w:val="1"/>
        </w:numPr>
        <w:spacing w:after="0" w:line="240" w:lineRule="auto"/>
        <w:ind w:left="1020" w:right="220"/>
        <w:jc w:val="both"/>
        <w:textAlignment w:val="baseline"/>
        <w:rPr>
          <w:rFonts w:ascii="Arial" w:eastAsia="Times New Roman" w:hAnsi="Arial" w:cs="Arial"/>
          <w:color w:val="000000"/>
          <w:sz w:val="20"/>
          <w:szCs w:val="20"/>
        </w:rPr>
      </w:pPr>
      <w:r w:rsidRPr="00FE3936">
        <w:rPr>
          <w:rFonts w:ascii="Arial" w:eastAsia="Times New Roman" w:hAnsi="Arial" w:cs="Arial"/>
          <w:color w:val="000000"/>
          <w:sz w:val="20"/>
          <w:szCs w:val="20"/>
        </w:rPr>
        <w:t>SDN applications for high-precision, high-performance networking</w:t>
      </w:r>
    </w:p>
    <w:p w14:paraId="669D632E" w14:textId="318F868B" w:rsidR="00FE3936" w:rsidRPr="00FE3936" w:rsidRDefault="00FE3936" w:rsidP="00FE3936">
      <w:pPr>
        <w:numPr>
          <w:ilvl w:val="0"/>
          <w:numId w:val="1"/>
        </w:numPr>
        <w:spacing w:after="0" w:line="240" w:lineRule="auto"/>
        <w:ind w:left="1020" w:right="220"/>
        <w:jc w:val="both"/>
        <w:textAlignment w:val="baseline"/>
        <w:rPr>
          <w:rFonts w:ascii="Arial" w:eastAsia="Times New Roman" w:hAnsi="Arial" w:cs="Arial"/>
          <w:color w:val="000000"/>
          <w:sz w:val="20"/>
          <w:szCs w:val="20"/>
        </w:rPr>
      </w:pPr>
      <w:r w:rsidRPr="00FE3936">
        <w:rPr>
          <w:rFonts w:ascii="Arial" w:eastAsia="Times New Roman" w:hAnsi="Arial" w:cs="Arial"/>
          <w:color w:val="000000"/>
          <w:sz w:val="20"/>
          <w:szCs w:val="20"/>
        </w:rPr>
        <w:t>High-precision networking over 5G</w:t>
      </w:r>
    </w:p>
    <w:p w14:paraId="3EF2D89E" w14:textId="77777777" w:rsidR="00FE3936" w:rsidRPr="00FE3936" w:rsidRDefault="00FE3936" w:rsidP="00FE3936">
      <w:pPr>
        <w:numPr>
          <w:ilvl w:val="0"/>
          <w:numId w:val="1"/>
        </w:numPr>
        <w:spacing w:after="0" w:line="240" w:lineRule="auto"/>
        <w:ind w:left="1020" w:right="220"/>
        <w:jc w:val="both"/>
        <w:textAlignment w:val="baseline"/>
        <w:rPr>
          <w:rFonts w:ascii="Arial" w:eastAsia="Times New Roman" w:hAnsi="Arial" w:cs="Arial"/>
          <w:color w:val="000000"/>
          <w:sz w:val="20"/>
          <w:szCs w:val="20"/>
        </w:rPr>
      </w:pPr>
      <w:r w:rsidRPr="00FE3936">
        <w:rPr>
          <w:rFonts w:ascii="Arial" w:eastAsia="Times New Roman" w:hAnsi="Arial" w:cs="Arial"/>
          <w:color w:val="000000"/>
          <w:sz w:val="20"/>
          <w:szCs w:val="20"/>
        </w:rPr>
        <w:t>High-Precision networking services using Fog and Edge Computing</w:t>
      </w:r>
    </w:p>
    <w:p w14:paraId="056CF760" w14:textId="049DE1CE" w:rsidR="00FE3936" w:rsidRPr="00FE3936" w:rsidRDefault="00FE3936" w:rsidP="00FE3936">
      <w:pPr>
        <w:numPr>
          <w:ilvl w:val="0"/>
          <w:numId w:val="1"/>
        </w:numPr>
        <w:spacing w:after="0" w:line="240" w:lineRule="auto"/>
        <w:ind w:left="1020" w:right="220"/>
        <w:jc w:val="both"/>
        <w:textAlignment w:val="baseline"/>
        <w:rPr>
          <w:rFonts w:ascii="Arial" w:eastAsia="Times New Roman" w:hAnsi="Arial" w:cs="Arial"/>
          <w:color w:val="000000"/>
          <w:sz w:val="20"/>
          <w:szCs w:val="20"/>
        </w:rPr>
      </w:pPr>
      <w:r w:rsidRPr="00FE3936">
        <w:rPr>
          <w:rFonts w:ascii="Arial" w:eastAsia="Times New Roman" w:hAnsi="Arial" w:cs="Arial"/>
          <w:color w:val="000000"/>
          <w:sz w:val="20"/>
          <w:szCs w:val="20"/>
        </w:rPr>
        <w:t>Deployment and operational experiences with Industrial Internet, Tactile Internet, networked AR, cloud gaming</w:t>
      </w:r>
    </w:p>
    <w:p w14:paraId="405AC669" w14:textId="2411A384" w:rsidR="00FE3936" w:rsidRPr="00FE3936" w:rsidRDefault="00FE3936" w:rsidP="00FE3936">
      <w:pPr>
        <w:numPr>
          <w:ilvl w:val="0"/>
          <w:numId w:val="1"/>
        </w:numPr>
        <w:spacing w:after="0" w:line="240" w:lineRule="auto"/>
        <w:ind w:left="1020" w:right="220"/>
        <w:jc w:val="both"/>
        <w:textAlignment w:val="baseline"/>
        <w:rPr>
          <w:rFonts w:ascii="Arial" w:eastAsia="Times New Roman" w:hAnsi="Arial" w:cs="Arial"/>
          <w:color w:val="000000"/>
          <w:sz w:val="24"/>
          <w:szCs w:val="24"/>
        </w:rPr>
      </w:pPr>
      <w:r w:rsidRPr="00FE3936">
        <w:rPr>
          <w:rFonts w:ascii="Arial" w:eastAsia="Times New Roman" w:hAnsi="Arial" w:cs="Arial"/>
          <w:color w:val="000000"/>
          <w:sz w:val="20"/>
          <w:szCs w:val="20"/>
        </w:rPr>
        <w:t xml:space="preserve">5G </w:t>
      </w:r>
      <w:r w:rsidR="000C025E">
        <w:rPr>
          <w:rFonts w:ascii="Arial" w:eastAsia="Times New Roman" w:hAnsi="Arial" w:cs="Arial"/>
          <w:color w:val="000000"/>
          <w:sz w:val="20"/>
          <w:szCs w:val="20"/>
        </w:rPr>
        <w:t>o</w:t>
      </w:r>
      <w:r w:rsidRPr="00FE3936">
        <w:rPr>
          <w:rFonts w:ascii="Arial" w:eastAsia="Times New Roman" w:hAnsi="Arial" w:cs="Arial"/>
          <w:color w:val="000000"/>
          <w:sz w:val="20"/>
          <w:szCs w:val="20"/>
        </w:rPr>
        <w:t>ptimi</w:t>
      </w:r>
      <w:r w:rsidR="000C025E">
        <w:rPr>
          <w:rFonts w:ascii="Arial" w:eastAsia="Times New Roman" w:hAnsi="Arial" w:cs="Arial"/>
          <w:color w:val="000000"/>
          <w:sz w:val="20"/>
          <w:szCs w:val="20"/>
        </w:rPr>
        <w:t>z</w:t>
      </w:r>
      <w:r w:rsidRPr="00FE3936">
        <w:rPr>
          <w:rFonts w:ascii="Arial" w:eastAsia="Times New Roman" w:hAnsi="Arial" w:cs="Arial"/>
          <w:color w:val="000000"/>
          <w:sz w:val="20"/>
          <w:szCs w:val="20"/>
        </w:rPr>
        <w:t>ation techniques for ensuring Low Latency</w:t>
      </w:r>
    </w:p>
    <w:p w14:paraId="757A8E3F" w14:textId="77777777" w:rsidR="00FE3936" w:rsidRPr="00FE3936" w:rsidRDefault="00FE3936" w:rsidP="00FE3936">
      <w:pPr>
        <w:numPr>
          <w:ilvl w:val="0"/>
          <w:numId w:val="1"/>
        </w:numPr>
        <w:spacing w:after="0" w:line="240" w:lineRule="auto"/>
        <w:ind w:left="1020" w:right="220"/>
        <w:jc w:val="both"/>
        <w:textAlignment w:val="baseline"/>
        <w:rPr>
          <w:rFonts w:ascii="Arial" w:eastAsia="Times New Roman" w:hAnsi="Arial" w:cs="Arial"/>
          <w:color w:val="000000"/>
          <w:sz w:val="20"/>
          <w:szCs w:val="20"/>
        </w:rPr>
      </w:pPr>
      <w:r w:rsidRPr="00FE3936">
        <w:rPr>
          <w:rFonts w:ascii="Arial" w:eastAsia="Times New Roman" w:hAnsi="Arial" w:cs="Arial"/>
          <w:color w:val="000000"/>
          <w:sz w:val="20"/>
          <w:szCs w:val="20"/>
        </w:rPr>
        <w:t>Testbeds for High-Precision (OAI, MAGMA, etc.)</w:t>
      </w:r>
    </w:p>
    <w:p w14:paraId="79AFFA7F" w14:textId="4035EB46" w:rsidR="00FE3936" w:rsidRPr="00FE3936" w:rsidRDefault="00FE3936" w:rsidP="00FE3936">
      <w:pPr>
        <w:numPr>
          <w:ilvl w:val="0"/>
          <w:numId w:val="1"/>
        </w:numPr>
        <w:spacing w:after="0" w:line="240" w:lineRule="auto"/>
        <w:ind w:left="1020" w:right="220"/>
        <w:jc w:val="both"/>
        <w:textAlignment w:val="baseline"/>
        <w:rPr>
          <w:rFonts w:ascii="Arial" w:eastAsia="Times New Roman" w:hAnsi="Arial" w:cs="Arial"/>
          <w:color w:val="000000"/>
          <w:sz w:val="20"/>
          <w:szCs w:val="20"/>
        </w:rPr>
      </w:pPr>
      <w:r w:rsidRPr="00FE3936">
        <w:rPr>
          <w:rFonts w:ascii="Arial" w:eastAsia="Times New Roman" w:hAnsi="Arial" w:cs="Arial"/>
          <w:color w:val="000000"/>
          <w:sz w:val="20"/>
          <w:szCs w:val="20"/>
        </w:rPr>
        <w:t>Networking optimi</w:t>
      </w:r>
      <w:r w:rsidR="000C025E">
        <w:rPr>
          <w:rFonts w:ascii="Arial" w:eastAsia="Times New Roman" w:hAnsi="Arial" w:cs="Arial"/>
          <w:color w:val="000000"/>
          <w:sz w:val="20"/>
          <w:szCs w:val="20"/>
        </w:rPr>
        <w:t>z</w:t>
      </w:r>
      <w:r w:rsidRPr="00FE3936">
        <w:rPr>
          <w:rFonts w:ascii="Arial" w:eastAsia="Times New Roman" w:hAnsi="Arial" w:cs="Arial"/>
          <w:color w:val="000000"/>
          <w:sz w:val="20"/>
          <w:szCs w:val="20"/>
        </w:rPr>
        <w:t>ation for fast processing and delivery (DPDK, etc.)</w:t>
      </w:r>
    </w:p>
    <w:p w14:paraId="6F29E4D4" w14:textId="77777777" w:rsidR="00FE3936" w:rsidRPr="00FE3936" w:rsidRDefault="00FE3936" w:rsidP="00FE3936">
      <w:pPr>
        <w:numPr>
          <w:ilvl w:val="0"/>
          <w:numId w:val="1"/>
        </w:numPr>
        <w:spacing w:after="0" w:line="240" w:lineRule="auto"/>
        <w:ind w:left="1020" w:right="220"/>
        <w:jc w:val="both"/>
        <w:textAlignment w:val="baseline"/>
        <w:rPr>
          <w:rFonts w:ascii="Arial" w:eastAsia="Times New Roman" w:hAnsi="Arial" w:cs="Arial"/>
          <w:color w:val="000000"/>
        </w:rPr>
      </w:pPr>
      <w:r w:rsidRPr="00FE3936">
        <w:rPr>
          <w:rFonts w:ascii="Arial" w:eastAsia="Times New Roman" w:hAnsi="Arial" w:cs="Arial"/>
          <w:color w:val="000000"/>
          <w:sz w:val="20"/>
          <w:szCs w:val="20"/>
        </w:rPr>
        <w:lastRenderedPageBreak/>
        <w:t>Microservices platform for ensuring High-Precision (</w:t>
      </w:r>
      <w:proofErr w:type="spellStart"/>
      <w:r w:rsidRPr="00FE3936">
        <w:rPr>
          <w:rFonts w:ascii="Arial" w:eastAsia="Times New Roman" w:hAnsi="Arial" w:cs="Arial"/>
          <w:color w:val="000000"/>
          <w:sz w:val="20"/>
          <w:szCs w:val="20"/>
        </w:rPr>
        <w:t>OpenNetVM</w:t>
      </w:r>
      <w:proofErr w:type="spellEnd"/>
      <w:r w:rsidRPr="00FE3936">
        <w:rPr>
          <w:rFonts w:ascii="Arial" w:eastAsia="Times New Roman" w:hAnsi="Arial" w:cs="Arial"/>
          <w:color w:val="000000"/>
          <w:sz w:val="20"/>
          <w:szCs w:val="20"/>
        </w:rPr>
        <w:t>, etc.)</w:t>
      </w:r>
    </w:p>
    <w:p w14:paraId="353C7B3F" w14:textId="77777777" w:rsidR="00FE3936" w:rsidRPr="00FE3936" w:rsidRDefault="00FE3936" w:rsidP="00FE3936">
      <w:pPr>
        <w:spacing w:after="0" w:line="240" w:lineRule="auto"/>
        <w:rPr>
          <w:rFonts w:ascii="Times New Roman" w:eastAsia="Times New Roman" w:hAnsi="Times New Roman" w:cs="Times New Roman"/>
          <w:sz w:val="24"/>
          <w:szCs w:val="24"/>
        </w:rPr>
      </w:pPr>
    </w:p>
    <w:p w14:paraId="6C50FED2" w14:textId="77777777" w:rsidR="00FE3936" w:rsidRPr="00FE3936" w:rsidRDefault="00FE3936" w:rsidP="00FE3936">
      <w:pPr>
        <w:spacing w:after="80" w:line="240" w:lineRule="auto"/>
        <w:outlineLvl w:val="2"/>
        <w:rPr>
          <w:rFonts w:ascii="Times New Roman" w:eastAsia="Times New Roman" w:hAnsi="Times New Roman" w:cs="Times New Roman"/>
          <w:b/>
          <w:bCs/>
          <w:sz w:val="24"/>
          <w:szCs w:val="24"/>
        </w:rPr>
      </w:pPr>
      <w:r w:rsidRPr="00FE3936">
        <w:rPr>
          <w:rFonts w:ascii="Arial" w:eastAsia="Times New Roman" w:hAnsi="Arial" w:cs="Arial"/>
          <w:b/>
          <w:bCs/>
          <w:color w:val="000000"/>
          <w:sz w:val="24"/>
          <w:szCs w:val="24"/>
        </w:rPr>
        <w:t>Submission of Papers</w:t>
      </w:r>
    </w:p>
    <w:p w14:paraId="7A4C9D72" w14:textId="1CB41F3F" w:rsidR="00FE3936" w:rsidRPr="00FE3936" w:rsidRDefault="00FE3936" w:rsidP="00FE3936">
      <w:pPr>
        <w:spacing w:after="240" w:line="240" w:lineRule="auto"/>
        <w:jc w:val="both"/>
        <w:rPr>
          <w:rFonts w:ascii="Times New Roman" w:eastAsia="Times New Roman" w:hAnsi="Times New Roman" w:cs="Times New Roman"/>
          <w:sz w:val="20"/>
          <w:szCs w:val="20"/>
        </w:rPr>
      </w:pPr>
      <w:r w:rsidRPr="00FE3936">
        <w:rPr>
          <w:rFonts w:ascii="Arial" w:eastAsia="Times New Roman" w:hAnsi="Arial" w:cs="Arial"/>
          <w:color w:val="000000"/>
          <w:sz w:val="20"/>
          <w:szCs w:val="20"/>
        </w:rPr>
        <w:t>Authors are invited to submit original unpublished papers that are not already under review elsewhere. Submissions will be subjected to a peer-review process. Papers should be prepared in IEEE 2-column format and must not exceed 6 pages</w:t>
      </w:r>
      <w:r w:rsidRPr="00B63F05">
        <w:rPr>
          <w:rFonts w:ascii="Arial" w:eastAsia="Times New Roman" w:hAnsi="Arial" w:cs="Arial"/>
          <w:color w:val="000000"/>
          <w:sz w:val="20"/>
          <w:szCs w:val="20"/>
        </w:rPr>
        <w:t xml:space="preserve"> + 1 </w:t>
      </w:r>
      <w:proofErr w:type="gramStart"/>
      <w:r w:rsidRPr="00B63F05">
        <w:rPr>
          <w:rFonts w:ascii="Arial" w:eastAsia="Times New Roman" w:hAnsi="Arial" w:cs="Arial"/>
          <w:color w:val="000000"/>
          <w:sz w:val="20"/>
          <w:szCs w:val="20"/>
        </w:rPr>
        <w:t>page</w:t>
      </w:r>
      <w:proofErr w:type="gramEnd"/>
      <w:r w:rsidRPr="00B63F05">
        <w:rPr>
          <w:rFonts w:ascii="Arial" w:eastAsia="Times New Roman" w:hAnsi="Arial" w:cs="Arial"/>
          <w:color w:val="000000"/>
          <w:sz w:val="20"/>
          <w:szCs w:val="20"/>
        </w:rPr>
        <w:t xml:space="preserve"> for references</w:t>
      </w:r>
      <w:r w:rsidRPr="00FE3936">
        <w:rPr>
          <w:rFonts w:ascii="Arial" w:eastAsia="Times New Roman" w:hAnsi="Arial" w:cs="Arial"/>
          <w:color w:val="000000"/>
          <w:sz w:val="20"/>
          <w:szCs w:val="20"/>
        </w:rPr>
        <w:t xml:space="preserve">. </w:t>
      </w:r>
      <w:r w:rsidRPr="00FE3936">
        <w:rPr>
          <w:rFonts w:ascii="Arial" w:eastAsia="Times New Roman" w:hAnsi="Arial" w:cs="Arial"/>
          <w:color w:val="000000"/>
          <w:sz w:val="20"/>
          <w:szCs w:val="20"/>
          <w:shd w:val="clear" w:color="auto" w:fill="FFFFFF"/>
        </w:rPr>
        <w:t>Short papers are accepted as well and must not exceed 4 pages</w:t>
      </w:r>
      <w:r w:rsidRPr="00B63F05">
        <w:rPr>
          <w:rFonts w:ascii="Arial" w:eastAsia="Times New Roman" w:hAnsi="Arial" w:cs="Arial"/>
          <w:color w:val="000000"/>
          <w:sz w:val="20"/>
          <w:szCs w:val="20"/>
          <w:shd w:val="clear" w:color="auto" w:fill="FFFFFF"/>
        </w:rPr>
        <w:t xml:space="preserve"> + references</w:t>
      </w:r>
      <w:r w:rsidRPr="00FE3936">
        <w:rPr>
          <w:rFonts w:ascii="Arial" w:eastAsia="Times New Roman" w:hAnsi="Arial" w:cs="Arial"/>
          <w:color w:val="000000"/>
          <w:sz w:val="20"/>
          <w:szCs w:val="20"/>
          <w:shd w:val="clear" w:color="auto" w:fill="FFFFFF"/>
        </w:rPr>
        <w:t>.</w:t>
      </w:r>
    </w:p>
    <w:p w14:paraId="684112A0" w14:textId="7C50E7AD" w:rsidR="00FE3936" w:rsidRPr="00FE3936" w:rsidRDefault="00FE3936" w:rsidP="00FE3936">
      <w:pPr>
        <w:spacing w:after="240" w:line="240" w:lineRule="auto"/>
        <w:jc w:val="both"/>
        <w:rPr>
          <w:rFonts w:ascii="Times New Roman" w:eastAsia="Times New Roman" w:hAnsi="Times New Roman" w:cs="Times New Roman"/>
          <w:sz w:val="20"/>
          <w:szCs w:val="20"/>
        </w:rPr>
      </w:pPr>
      <w:r w:rsidRPr="00FE3936">
        <w:rPr>
          <w:rFonts w:ascii="Arial" w:eastAsia="Times New Roman" w:hAnsi="Arial" w:cs="Arial"/>
          <w:color w:val="000000"/>
          <w:sz w:val="20"/>
          <w:szCs w:val="20"/>
        </w:rPr>
        <w:t>Papers have to be submitted electronically in PDF format through the EDAS conference management system</w:t>
      </w:r>
      <w:r w:rsidR="000C025E" w:rsidRPr="00B63F05">
        <w:rPr>
          <w:rFonts w:ascii="Arial" w:eastAsia="Times New Roman" w:hAnsi="Arial" w:cs="Arial"/>
          <w:color w:val="000000"/>
          <w:sz w:val="20"/>
          <w:szCs w:val="20"/>
        </w:rPr>
        <w:t xml:space="preserve">.  (Submission link to follow shortly). </w:t>
      </w:r>
    </w:p>
    <w:p w14:paraId="237479D7" w14:textId="77777777" w:rsidR="00FE3936" w:rsidRPr="00FE3936" w:rsidRDefault="00FE3936" w:rsidP="00FE3936">
      <w:pPr>
        <w:spacing w:before="240" w:after="240" w:line="240" w:lineRule="auto"/>
        <w:jc w:val="both"/>
        <w:rPr>
          <w:rFonts w:ascii="Times New Roman" w:eastAsia="Times New Roman" w:hAnsi="Times New Roman" w:cs="Times New Roman"/>
          <w:sz w:val="20"/>
          <w:szCs w:val="20"/>
        </w:rPr>
      </w:pPr>
      <w:r w:rsidRPr="00FE3936">
        <w:rPr>
          <w:rFonts w:ascii="Arial" w:eastAsia="Times New Roman" w:hAnsi="Arial" w:cs="Arial"/>
          <w:color w:val="FF0000"/>
          <w:sz w:val="20"/>
          <w:szCs w:val="20"/>
        </w:rPr>
        <w:t>Authors of the best workshop papers will be invited to submit an extended version of their paper for inclusion in a related special issue in JNSM (Springer Journal of Network and System Management) that will be guest edited by the workshop organizers.  </w:t>
      </w:r>
    </w:p>
    <w:p w14:paraId="4672EE4B" w14:textId="46C37DD8" w:rsidR="00FE3936" w:rsidRPr="00B63F05" w:rsidRDefault="00FE3936" w:rsidP="00FE3936">
      <w:pPr>
        <w:spacing w:after="80" w:line="240" w:lineRule="auto"/>
        <w:outlineLvl w:val="2"/>
        <w:rPr>
          <w:rFonts w:ascii="Arial" w:eastAsia="Times New Roman" w:hAnsi="Arial" w:cs="Arial"/>
          <w:b/>
          <w:bCs/>
          <w:color w:val="000000"/>
          <w:sz w:val="24"/>
          <w:szCs w:val="24"/>
        </w:rPr>
      </w:pPr>
      <w:r w:rsidRPr="00FE3936">
        <w:rPr>
          <w:rFonts w:ascii="Arial" w:eastAsia="Times New Roman" w:hAnsi="Arial" w:cs="Arial"/>
          <w:b/>
          <w:bCs/>
          <w:color w:val="000000"/>
          <w:sz w:val="24"/>
          <w:szCs w:val="24"/>
        </w:rPr>
        <w:t>Important Dates</w:t>
      </w:r>
    </w:p>
    <w:p w14:paraId="54BF91A6" w14:textId="770F2771" w:rsidR="00FE3936" w:rsidRPr="00B63F05" w:rsidRDefault="00FE3936" w:rsidP="00FE3936">
      <w:pPr>
        <w:spacing w:after="80" w:line="240" w:lineRule="auto"/>
        <w:outlineLvl w:val="2"/>
        <w:rPr>
          <w:rFonts w:ascii="Arial" w:eastAsia="Times New Roman" w:hAnsi="Arial" w:cs="Arial"/>
          <w:color w:val="000000"/>
          <w:sz w:val="20"/>
          <w:szCs w:val="20"/>
        </w:rPr>
      </w:pPr>
      <w:r w:rsidRPr="00B63F05">
        <w:rPr>
          <w:rFonts w:ascii="Arial" w:eastAsia="Times New Roman" w:hAnsi="Arial" w:cs="Arial"/>
          <w:b/>
          <w:bCs/>
          <w:color w:val="000000"/>
          <w:sz w:val="20"/>
          <w:szCs w:val="20"/>
        </w:rPr>
        <w:t>Paper Submission</w:t>
      </w:r>
      <w:r w:rsidRPr="00B63F05">
        <w:rPr>
          <w:rFonts w:ascii="Arial" w:eastAsia="Times New Roman" w:hAnsi="Arial" w:cs="Arial"/>
          <w:color w:val="000000"/>
          <w:sz w:val="20"/>
          <w:szCs w:val="20"/>
        </w:rPr>
        <w:t xml:space="preserve">: </w:t>
      </w:r>
      <w:r w:rsidRPr="00B63F05">
        <w:rPr>
          <w:rFonts w:ascii="Arial" w:eastAsia="Times New Roman" w:hAnsi="Arial" w:cs="Arial"/>
          <w:color w:val="000000"/>
          <w:sz w:val="20"/>
          <w:szCs w:val="20"/>
        </w:rPr>
        <w:tab/>
        <w:t>July 31, 2021</w:t>
      </w:r>
    </w:p>
    <w:p w14:paraId="1B6909C5" w14:textId="5D333E3D" w:rsidR="00FE3936" w:rsidRPr="00B63F05" w:rsidRDefault="00FE3936" w:rsidP="00FE3936">
      <w:pPr>
        <w:spacing w:after="80" w:line="240" w:lineRule="auto"/>
        <w:outlineLvl w:val="2"/>
        <w:rPr>
          <w:rFonts w:ascii="Arial" w:eastAsia="Times New Roman" w:hAnsi="Arial" w:cs="Arial"/>
          <w:color w:val="000000"/>
          <w:sz w:val="20"/>
          <w:szCs w:val="20"/>
        </w:rPr>
      </w:pPr>
      <w:r w:rsidRPr="00B63F05">
        <w:rPr>
          <w:rFonts w:ascii="Arial" w:eastAsia="Times New Roman" w:hAnsi="Arial" w:cs="Arial"/>
          <w:b/>
          <w:bCs/>
          <w:color w:val="000000"/>
          <w:sz w:val="20"/>
          <w:szCs w:val="20"/>
        </w:rPr>
        <w:t>Notification</w:t>
      </w:r>
      <w:r w:rsidRPr="00B63F05">
        <w:rPr>
          <w:rFonts w:ascii="Arial" w:eastAsia="Times New Roman" w:hAnsi="Arial" w:cs="Arial"/>
          <w:color w:val="000000"/>
          <w:sz w:val="20"/>
          <w:szCs w:val="20"/>
        </w:rPr>
        <w:t>:</w:t>
      </w:r>
      <w:r w:rsidRPr="00B63F05">
        <w:rPr>
          <w:rFonts w:ascii="Arial" w:eastAsia="Times New Roman" w:hAnsi="Arial" w:cs="Arial"/>
          <w:color w:val="000000"/>
          <w:sz w:val="20"/>
          <w:szCs w:val="20"/>
        </w:rPr>
        <w:tab/>
      </w:r>
      <w:r w:rsidRPr="00B63F05">
        <w:rPr>
          <w:rFonts w:ascii="Arial" w:eastAsia="Times New Roman" w:hAnsi="Arial" w:cs="Arial"/>
          <w:color w:val="000000"/>
          <w:sz w:val="20"/>
          <w:szCs w:val="20"/>
        </w:rPr>
        <w:tab/>
        <w:t>September 7, 2021</w:t>
      </w:r>
    </w:p>
    <w:p w14:paraId="11E79D2E" w14:textId="466953FC" w:rsidR="00FE3936" w:rsidRPr="00B63F05" w:rsidRDefault="00FE3936" w:rsidP="00FE3936">
      <w:pPr>
        <w:spacing w:after="80" w:line="240" w:lineRule="auto"/>
        <w:outlineLvl w:val="2"/>
        <w:rPr>
          <w:rFonts w:ascii="Arial" w:eastAsia="Times New Roman" w:hAnsi="Arial" w:cs="Arial"/>
          <w:color w:val="000000"/>
          <w:sz w:val="20"/>
          <w:szCs w:val="20"/>
        </w:rPr>
      </w:pPr>
      <w:r w:rsidRPr="00B63F05">
        <w:rPr>
          <w:rFonts w:ascii="Arial" w:eastAsia="Times New Roman" w:hAnsi="Arial" w:cs="Arial"/>
          <w:b/>
          <w:bCs/>
          <w:color w:val="000000"/>
          <w:sz w:val="20"/>
          <w:szCs w:val="20"/>
        </w:rPr>
        <w:t>Camera Ready</w:t>
      </w:r>
      <w:r w:rsidRPr="00B63F05">
        <w:rPr>
          <w:rFonts w:ascii="Arial" w:eastAsia="Times New Roman" w:hAnsi="Arial" w:cs="Arial"/>
          <w:color w:val="000000"/>
          <w:sz w:val="20"/>
          <w:szCs w:val="20"/>
        </w:rPr>
        <w:t>:</w:t>
      </w:r>
      <w:r w:rsidRPr="00B63F05">
        <w:rPr>
          <w:rFonts w:ascii="Arial" w:eastAsia="Times New Roman" w:hAnsi="Arial" w:cs="Arial"/>
          <w:color w:val="000000"/>
          <w:sz w:val="20"/>
          <w:szCs w:val="20"/>
        </w:rPr>
        <w:tab/>
        <w:t>September 21, 2021</w:t>
      </w:r>
    </w:p>
    <w:p w14:paraId="51C7C5E2" w14:textId="1E07E446" w:rsidR="00FE3936" w:rsidRPr="00B63F05" w:rsidRDefault="00FE3936" w:rsidP="00FE3936">
      <w:pPr>
        <w:spacing w:after="80" w:line="240" w:lineRule="auto"/>
        <w:outlineLvl w:val="2"/>
        <w:rPr>
          <w:rFonts w:ascii="Arial" w:eastAsia="Times New Roman" w:hAnsi="Arial" w:cs="Arial"/>
          <w:color w:val="000000"/>
          <w:sz w:val="20"/>
          <w:szCs w:val="20"/>
        </w:rPr>
      </w:pPr>
      <w:r w:rsidRPr="00B63F05">
        <w:rPr>
          <w:rFonts w:ascii="Arial" w:eastAsia="Times New Roman" w:hAnsi="Arial" w:cs="Arial"/>
          <w:b/>
          <w:bCs/>
          <w:color w:val="000000"/>
          <w:sz w:val="20"/>
          <w:szCs w:val="20"/>
        </w:rPr>
        <w:t>Workshop</w:t>
      </w:r>
      <w:r w:rsidRPr="00B63F05">
        <w:rPr>
          <w:rFonts w:ascii="Arial" w:eastAsia="Times New Roman" w:hAnsi="Arial" w:cs="Arial"/>
          <w:color w:val="000000"/>
          <w:sz w:val="20"/>
          <w:szCs w:val="20"/>
        </w:rPr>
        <w:t>:</w:t>
      </w:r>
      <w:r w:rsidRPr="00B63F05">
        <w:rPr>
          <w:rFonts w:ascii="Arial" w:eastAsia="Times New Roman" w:hAnsi="Arial" w:cs="Arial"/>
          <w:color w:val="000000"/>
          <w:sz w:val="20"/>
          <w:szCs w:val="20"/>
        </w:rPr>
        <w:tab/>
      </w:r>
      <w:r w:rsidRPr="00B63F05">
        <w:rPr>
          <w:rFonts w:ascii="Arial" w:eastAsia="Times New Roman" w:hAnsi="Arial" w:cs="Arial"/>
          <w:color w:val="000000"/>
          <w:sz w:val="20"/>
          <w:szCs w:val="20"/>
        </w:rPr>
        <w:tab/>
        <w:t>October 25 or 29, 2021</w:t>
      </w:r>
    </w:p>
    <w:p w14:paraId="67D6B0F9" w14:textId="77777777" w:rsidR="00FE3936" w:rsidRPr="00FE3936" w:rsidRDefault="00FE3936" w:rsidP="00FE3936">
      <w:pPr>
        <w:spacing w:after="0" w:line="240" w:lineRule="auto"/>
        <w:rPr>
          <w:rFonts w:ascii="Times New Roman" w:eastAsia="Times New Roman" w:hAnsi="Times New Roman" w:cs="Times New Roman"/>
        </w:rPr>
      </w:pPr>
    </w:p>
    <w:p w14:paraId="32502923" w14:textId="77777777" w:rsidR="00FE3936" w:rsidRPr="00FE3936" w:rsidRDefault="00FE3936" w:rsidP="00FE3936">
      <w:pPr>
        <w:spacing w:after="80" w:line="240" w:lineRule="auto"/>
        <w:outlineLvl w:val="2"/>
        <w:rPr>
          <w:rFonts w:ascii="Times New Roman" w:eastAsia="Times New Roman" w:hAnsi="Times New Roman" w:cs="Times New Roman"/>
          <w:b/>
          <w:bCs/>
          <w:sz w:val="24"/>
          <w:szCs w:val="24"/>
        </w:rPr>
      </w:pPr>
      <w:r w:rsidRPr="00FE3936">
        <w:rPr>
          <w:rFonts w:ascii="Arial" w:eastAsia="Times New Roman" w:hAnsi="Arial" w:cs="Arial"/>
          <w:b/>
          <w:bCs/>
          <w:color w:val="000000"/>
          <w:sz w:val="24"/>
          <w:szCs w:val="24"/>
        </w:rPr>
        <w:t>Proceedings</w:t>
      </w:r>
    </w:p>
    <w:p w14:paraId="4846E4AD" w14:textId="77777777" w:rsidR="00FE3936" w:rsidRPr="00FE3936" w:rsidRDefault="00FE3936" w:rsidP="00FE3936">
      <w:pPr>
        <w:spacing w:after="240" w:line="240" w:lineRule="auto"/>
        <w:jc w:val="both"/>
        <w:rPr>
          <w:rFonts w:ascii="Times New Roman" w:eastAsia="Times New Roman" w:hAnsi="Times New Roman" w:cs="Times New Roman"/>
        </w:rPr>
      </w:pPr>
      <w:r w:rsidRPr="00FE3936">
        <w:rPr>
          <w:rFonts w:ascii="Arial" w:eastAsia="Times New Roman" w:hAnsi="Arial" w:cs="Arial"/>
          <w:color w:val="000000"/>
          <w:sz w:val="20"/>
          <w:szCs w:val="20"/>
        </w:rPr>
        <w:t xml:space="preserve">Papers accepted and presented at </w:t>
      </w:r>
      <w:proofErr w:type="spellStart"/>
      <w:r w:rsidRPr="00FE3936">
        <w:rPr>
          <w:rFonts w:ascii="Arial" w:eastAsia="Times New Roman" w:hAnsi="Arial" w:cs="Arial"/>
          <w:color w:val="000000"/>
          <w:sz w:val="20"/>
          <w:szCs w:val="20"/>
        </w:rPr>
        <w:t>HiPNet</w:t>
      </w:r>
      <w:proofErr w:type="spellEnd"/>
      <w:r w:rsidRPr="00FE3936">
        <w:rPr>
          <w:rFonts w:ascii="Arial" w:eastAsia="Times New Roman" w:hAnsi="Arial" w:cs="Arial"/>
          <w:color w:val="000000"/>
          <w:sz w:val="20"/>
          <w:szCs w:val="20"/>
        </w:rPr>
        <w:t xml:space="preserve"> will be published open access on the conference Web site with IFIP copyright, and will be submitted for possible inclusion in IEEE Xplore, ACM and IFIP Digital Libraries. To be published in the Workshop Proceedings and to be eligible for publication, at least one author of an accepted paper is required to register and present the paper at the workshop. The organizer reserves the right to exclude a paper from distribution after the conference (including its removal from IEEE Xplore) if the paper is not presented at the conference.</w:t>
      </w:r>
    </w:p>
    <w:p w14:paraId="55DC86B9" w14:textId="54E74F64" w:rsidR="00112A6D" w:rsidRPr="00B63F05" w:rsidRDefault="008228C8">
      <w:pPr>
        <w:rPr>
          <w:rFonts w:ascii="Arial" w:hAnsi="Arial" w:cs="Arial"/>
          <w:b/>
          <w:bCs/>
          <w:sz w:val="24"/>
          <w:szCs w:val="24"/>
        </w:rPr>
      </w:pPr>
      <w:r w:rsidRPr="00B63F05">
        <w:rPr>
          <w:rFonts w:ascii="Arial" w:hAnsi="Arial" w:cs="Arial"/>
          <w:b/>
          <w:bCs/>
          <w:sz w:val="24"/>
          <w:szCs w:val="24"/>
        </w:rPr>
        <w:t>Workshop Organizers</w:t>
      </w:r>
    </w:p>
    <w:p w14:paraId="5CBEC995" w14:textId="77777777" w:rsidR="00B63F05" w:rsidRPr="00B63F05" w:rsidRDefault="008228C8" w:rsidP="00B63F05">
      <w:pPr>
        <w:spacing w:after="0" w:line="240" w:lineRule="auto"/>
        <w:rPr>
          <w:rFonts w:ascii="Arial" w:eastAsia="Times New Roman" w:hAnsi="Arial" w:cs="Arial"/>
          <w:color w:val="000000"/>
          <w:sz w:val="20"/>
          <w:szCs w:val="20"/>
        </w:rPr>
      </w:pPr>
      <w:r w:rsidRPr="008228C8">
        <w:rPr>
          <w:rFonts w:ascii="Arial" w:eastAsia="Times New Roman" w:hAnsi="Arial" w:cs="Arial"/>
          <w:color w:val="000000"/>
          <w:sz w:val="20"/>
          <w:szCs w:val="20"/>
        </w:rPr>
        <w:t>Raouf Boutaba (University of Waterloo, Canada)</w:t>
      </w:r>
    </w:p>
    <w:p w14:paraId="1AABC433" w14:textId="77777777" w:rsidR="00B63F05" w:rsidRPr="00B63F05" w:rsidRDefault="008228C8" w:rsidP="00B63F05">
      <w:pPr>
        <w:spacing w:after="0" w:line="240" w:lineRule="auto"/>
        <w:rPr>
          <w:rFonts w:ascii="Arial" w:eastAsia="Times New Roman" w:hAnsi="Arial" w:cs="Arial"/>
          <w:color w:val="000000"/>
          <w:sz w:val="20"/>
          <w:szCs w:val="20"/>
        </w:rPr>
      </w:pPr>
      <w:r w:rsidRPr="008228C8">
        <w:rPr>
          <w:rFonts w:ascii="Arial" w:eastAsia="Times New Roman" w:hAnsi="Arial" w:cs="Arial"/>
          <w:color w:val="000000"/>
          <w:sz w:val="20"/>
          <w:szCs w:val="20"/>
        </w:rPr>
        <w:t>Alexander Clemm (</w:t>
      </w:r>
      <w:proofErr w:type="spellStart"/>
      <w:r w:rsidRPr="008228C8">
        <w:rPr>
          <w:rFonts w:ascii="Arial" w:eastAsia="Times New Roman" w:hAnsi="Arial" w:cs="Arial"/>
          <w:color w:val="000000"/>
          <w:sz w:val="20"/>
          <w:szCs w:val="20"/>
        </w:rPr>
        <w:t>Futurewei</w:t>
      </w:r>
      <w:proofErr w:type="spellEnd"/>
      <w:r w:rsidRPr="008228C8">
        <w:rPr>
          <w:rFonts w:ascii="Arial" w:eastAsia="Times New Roman" w:hAnsi="Arial" w:cs="Arial"/>
          <w:color w:val="000000"/>
          <w:sz w:val="20"/>
          <w:szCs w:val="20"/>
        </w:rPr>
        <w:t>, US)</w:t>
      </w:r>
    </w:p>
    <w:p w14:paraId="11A9FD44" w14:textId="77777777" w:rsidR="00B63F05" w:rsidRPr="00B63F05" w:rsidRDefault="008228C8" w:rsidP="00B63F05">
      <w:pPr>
        <w:spacing w:after="0" w:line="240" w:lineRule="auto"/>
        <w:rPr>
          <w:rFonts w:ascii="Arial" w:eastAsia="Times New Roman" w:hAnsi="Arial" w:cs="Arial"/>
          <w:color w:val="000000"/>
          <w:sz w:val="20"/>
          <w:szCs w:val="20"/>
        </w:rPr>
      </w:pPr>
      <w:r w:rsidRPr="008228C8">
        <w:rPr>
          <w:rFonts w:ascii="Arial" w:eastAsia="Times New Roman" w:hAnsi="Arial" w:cs="Arial"/>
          <w:color w:val="000000"/>
          <w:sz w:val="20"/>
          <w:szCs w:val="20"/>
        </w:rPr>
        <w:t>Guillaume Doyen (IMT-</w:t>
      </w:r>
      <w:proofErr w:type="spellStart"/>
      <w:r w:rsidRPr="008228C8">
        <w:rPr>
          <w:rFonts w:ascii="Arial" w:eastAsia="Times New Roman" w:hAnsi="Arial" w:cs="Arial"/>
          <w:color w:val="000000"/>
          <w:sz w:val="20"/>
          <w:szCs w:val="20"/>
        </w:rPr>
        <w:t>Atlantique</w:t>
      </w:r>
      <w:proofErr w:type="spellEnd"/>
      <w:r w:rsidRPr="008228C8">
        <w:rPr>
          <w:rFonts w:ascii="Arial" w:eastAsia="Times New Roman" w:hAnsi="Arial" w:cs="Arial"/>
          <w:color w:val="000000"/>
          <w:sz w:val="20"/>
          <w:szCs w:val="20"/>
        </w:rPr>
        <w:t>, France)</w:t>
      </w:r>
    </w:p>
    <w:p w14:paraId="01EC4766" w14:textId="77777777" w:rsidR="00B63F05" w:rsidRPr="00B63F05" w:rsidRDefault="008228C8" w:rsidP="00B63F05">
      <w:pPr>
        <w:spacing w:after="0" w:line="240" w:lineRule="auto"/>
        <w:rPr>
          <w:rFonts w:ascii="Arial" w:eastAsia="Times New Roman" w:hAnsi="Arial" w:cs="Arial"/>
          <w:color w:val="000000"/>
          <w:sz w:val="20"/>
          <w:szCs w:val="20"/>
        </w:rPr>
      </w:pPr>
      <w:r w:rsidRPr="008228C8">
        <w:rPr>
          <w:rFonts w:ascii="Arial" w:eastAsia="Times New Roman" w:hAnsi="Arial" w:cs="Arial"/>
          <w:color w:val="000000"/>
          <w:sz w:val="20"/>
          <w:szCs w:val="20"/>
        </w:rPr>
        <w:t xml:space="preserve">Bertrand Mathieu (Orange Labs, France) </w:t>
      </w:r>
    </w:p>
    <w:p w14:paraId="2E6477C5" w14:textId="314CC402" w:rsidR="00B63F05" w:rsidRDefault="008228C8" w:rsidP="00B63F05">
      <w:pPr>
        <w:spacing w:after="0" w:line="240" w:lineRule="auto"/>
        <w:rPr>
          <w:rFonts w:ascii="Arial" w:eastAsia="Times New Roman" w:hAnsi="Arial" w:cs="Arial"/>
          <w:color w:val="000000"/>
          <w:sz w:val="20"/>
          <w:szCs w:val="20"/>
        </w:rPr>
      </w:pPr>
      <w:r w:rsidRPr="008228C8">
        <w:rPr>
          <w:rFonts w:ascii="Arial" w:eastAsia="Times New Roman" w:hAnsi="Arial" w:cs="Arial"/>
          <w:color w:val="000000"/>
          <w:sz w:val="20"/>
          <w:szCs w:val="20"/>
        </w:rPr>
        <w:t>Mohamed Faten Zhani (ETS Montreal, Canada) </w:t>
      </w:r>
    </w:p>
    <w:p w14:paraId="69084895" w14:textId="7DD55D62" w:rsidR="00B63F05" w:rsidRDefault="00B63F05" w:rsidP="00B63F05">
      <w:pPr>
        <w:spacing w:after="0" w:line="240" w:lineRule="auto"/>
        <w:rPr>
          <w:rFonts w:ascii="Arial" w:eastAsia="Times New Roman" w:hAnsi="Arial" w:cs="Arial"/>
          <w:color w:val="000000"/>
          <w:sz w:val="20"/>
          <w:szCs w:val="20"/>
        </w:rPr>
      </w:pPr>
    </w:p>
    <w:p w14:paraId="623C5CB3" w14:textId="77777777" w:rsidR="00B63F05" w:rsidRDefault="00B63F05">
      <w:pPr>
        <w:rPr>
          <w:rFonts w:ascii="Arial" w:hAnsi="Arial" w:cs="Arial"/>
          <w:sz w:val="20"/>
          <w:szCs w:val="20"/>
        </w:rPr>
      </w:pPr>
      <w:r w:rsidRPr="00B63F05">
        <w:rPr>
          <w:rFonts w:ascii="Arial" w:hAnsi="Arial" w:cs="Arial"/>
          <w:b/>
          <w:bCs/>
          <w:sz w:val="24"/>
          <w:szCs w:val="24"/>
        </w:rPr>
        <w:t>TPC</w:t>
      </w:r>
      <w:r w:rsidRPr="00B63F05">
        <w:rPr>
          <w:rFonts w:ascii="Arial" w:hAnsi="Arial" w:cs="Arial"/>
          <w:sz w:val="20"/>
          <w:szCs w:val="20"/>
        </w:rPr>
        <w:t xml:space="preserve"> </w:t>
      </w:r>
    </w:p>
    <w:p w14:paraId="48DD8A37" w14:textId="7490633F" w:rsidR="008228C8" w:rsidRPr="00B63F05" w:rsidRDefault="00B63F05">
      <w:pPr>
        <w:rPr>
          <w:rFonts w:ascii="Arial" w:hAnsi="Arial" w:cs="Arial"/>
          <w:sz w:val="20"/>
          <w:szCs w:val="20"/>
        </w:rPr>
      </w:pPr>
      <w:r w:rsidRPr="00B63F05">
        <w:rPr>
          <w:rFonts w:ascii="Arial" w:hAnsi="Arial" w:cs="Arial"/>
          <w:sz w:val="20"/>
          <w:szCs w:val="20"/>
        </w:rPr>
        <w:t>to be announced</w:t>
      </w:r>
    </w:p>
    <w:sectPr w:rsidR="008228C8" w:rsidRPr="00B63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D7040"/>
    <w:multiLevelType w:val="multilevel"/>
    <w:tmpl w:val="43DE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936"/>
    <w:rsid w:val="00025D4C"/>
    <w:rsid w:val="000A36AA"/>
    <w:rsid w:val="000C025E"/>
    <w:rsid w:val="00112A6D"/>
    <w:rsid w:val="00256715"/>
    <w:rsid w:val="0032570A"/>
    <w:rsid w:val="003730BA"/>
    <w:rsid w:val="008228C8"/>
    <w:rsid w:val="00B63F05"/>
    <w:rsid w:val="00C43D81"/>
    <w:rsid w:val="00FE3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B963F"/>
  <w15:chartTrackingRefBased/>
  <w15:docId w15:val="{391DAC89-1AE1-484B-A742-A9E5635D4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E39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393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E39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776144">
      <w:bodyDiv w:val="1"/>
      <w:marLeft w:val="0"/>
      <w:marRight w:val="0"/>
      <w:marTop w:val="0"/>
      <w:marBottom w:val="0"/>
      <w:divBdr>
        <w:top w:val="none" w:sz="0" w:space="0" w:color="auto"/>
        <w:left w:val="none" w:sz="0" w:space="0" w:color="auto"/>
        <w:bottom w:val="none" w:sz="0" w:space="0" w:color="auto"/>
        <w:right w:val="none" w:sz="0" w:space="0" w:color="auto"/>
      </w:divBdr>
    </w:div>
    <w:div w:id="1684090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3</cp:revision>
  <dcterms:created xsi:type="dcterms:W3CDTF">2021-06-04T21:11:00Z</dcterms:created>
  <dcterms:modified xsi:type="dcterms:W3CDTF">2021-06-04T21:17:00Z</dcterms:modified>
</cp:coreProperties>
</file>