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4BA4" w14:textId="77777777" w:rsidR="006B5D52" w:rsidRPr="006B5D52" w:rsidRDefault="006B5D52" w:rsidP="006B5D52">
      <w:pPr>
        <w:rPr>
          <w:b/>
          <w:bCs/>
        </w:rPr>
      </w:pPr>
      <w:r w:rsidRPr="006B5D52">
        <w:rPr>
          <w:b/>
          <w:bCs/>
        </w:rPr>
        <w:t>1. Findable</w:t>
      </w:r>
    </w:p>
    <w:p w14:paraId="3D0F7EB6" w14:textId="77777777" w:rsidR="006B5D52" w:rsidRPr="006B5D52" w:rsidRDefault="006B5D52" w:rsidP="006B5D52">
      <w:pPr>
        <w:numPr>
          <w:ilvl w:val="0"/>
          <w:numId w:val="1"/>
        </w:numPr>
      </w:pPr>
      <w:r w:rsidRPr="006B5D52">
        <w:t xml:space="preserve">All non-sensitive datasets (species records, cleaned CSVs, GIS layers, environmental scoring tables), associated scripts and documentation will be stored in the University of Edinburgh </w:t>
      </w:r>
      <w:proofErr w:type="spellStart"/>
      <w:r w:rsidRPr="006B5D52">
        <w:t>DataShare</w:t>
      </w:r>
      <w:proofErr w:type="spellEnd"/>
      <w:r w:rsidRPr="006B5D52">
        <w:t xml:space="preserve"> repository, where they will receive a globally unique DOI (F1).</w:t>
      </w:r>
    </w:p>
    <w:p w14:paraId="167CE56F" w14:textId="77777777" w:rsidR="006B5D52" w:rsidRPr="006B5D52" w:rsidRDefault="006B5D52" w:rsidP="006B5D52">
      <w:pPr>
        <w:numPr>
          <w:ilvl w:val="0"/>
          <w:numId w:val="1"/>
        </w:numPr>
      </w:pPr>
      <w:r w:rsidRPr="006B5D52">
        <w:t>Metadata will be compiled into a single README file, describing dataset contents, variable definitions, survey methods and file structures (F2).</w:t>
      </w:r>
    </w:p>
    <w:p w14:paraId="507A9A95" w14:textId="77777777" w:rsidR="006B5D52" w:rsidRPr="006B5D52" w:rsidRDefault="006B5D52" w:rsidP="006B5D52">
      <w:pPr>
        <w:numPr>
          <w:ilvl w:val="0"/>
          <w:numId w:val="1"/>
        </w:numPr>
      </w:pPr>
      <w:r w:rsidRPr="006B5D52">
        <w:t>The metadata will clearly link to the datasets it describes and reference the DOI of each archived dataset (F3).</w:t>
      </w:r>
    </w:p>
    <w:p w14:paraId="0A891602" w14:textId="77777777" w:rsidR="006B5D52" w:rsidRPr="006B5D52" w:rsidRDefault="006B5D52" w:rsidP="006B5D52">
      <w:pPr>
        <w:numPr>
          <w:ilvl w:val="0"/>
          <w:numId w:val="1"/>
        </w:numPr>
      </w:pPr>
      <w:r w:rsidRPr="006B5D52">
        <w:t xml:space="preserve">Data deposited in </w:t>
      </w:r>
      <w:proofErr w:type="spellStart"/>
      <w:r w:rsidRPr="006B5D52">
        <w:t>DataShare</w:t>
      </w:r>
      <w:proofErr w:type="spellEnd"/>
      <w:r w:rsidRPr="006B5D52">
        <w:t xml:space="preserve"> and GitHub will be indexed and searchable through standard repository search tools (F4).</w:t>
      </w:r>
    </w:p>
    <w:p w14:paraId="481DEFF7" w14:textId="77777777" w:rsidR="006B5D52" w:rsidRPr="006B5D52" w:rsidRDefault="006B5D52" w:rsidP="006B5D52">
      <w:r w:rsidRPr="006B5D52">
        <w:pict w14:anchorId="39D6DB4C">
          <v:rect id="_x0000_i1043" style="width:0;height:1.5pt" o:hralign="center" o:hrstd="t" o:hr="t" fillcolor="#a0a0a0" stroked="f"/>
        </w:pict>
      </w:r>
    </w:p>
    <w:p w14:paraId="3F8BBB22" w14:textId="77777777" w:rsidR="006B5D52" w:rsidRPr="006B5D52" w:rsidRDefault="006B5D52" w:rsidP="006B5D52">
      <w:pPr>
        <w:rPr>
          <w:b/>
          <w:bCs/>
        </w:rPr>
      </w:pPr>
      <w:r w:rsidRPr="006B5D52">
        <w:rPr>
          <w:b/>
          <w:bCs/>
        </w:rPr>
        <w:t>2. Accessible</w:t>
      </w:r>
    </w:p>
    <w:p w14:paraId="6E96F079" w14:textId="77777777" w:rsidR="006B5D52" w:rsidRPr="006B5D52" w:rsidRDefault="006B5D52" w:rsidP="006B5D52">
      <w:pPr>
        <w:numPr>
          <w:ilvl w:val="0"/>
          <w:numId w:val="2"/>
        </w:numPr>
      </w:pPr>
      <w:r w:rsidRPr="006B5D52">
        <w:t xml:space="preserve">All datasets will be retrievable directly via their DOI through the University </w:t>
      </w:r>
      <w:proofErr w:type="spellStart"/>
      <w:r w:rsidRPr="006B5D52">
        <w:t>DataShare</w:t>
      </w:r>
      <w:proofErr w:type="spellEnd"/>
      <w:r w:rsidRPr="006B5D52">
        <w:t xml:space="preserve"> portal, which uses an open and standard protocol for download (A1, A1.1).</w:t>
      </w:r>
    </w:p>
    <w:p w14:paraId="2F944C17" w14:textId="77777777" w:rsidR="006B5D52" w:rsidRPr="006B5D52" w:rsidRDefault="006B5D52" w:rsidP="006B5D52">
      <w:pPr>
        <w:numPr>
          <w:ilvl w:val="0"/>
          <w:numId w:val="2"/>
        </w:numPr>
      </w:pPr>
      <w:r w:rsidRPr="006B5D52">
        <w:t>Sensitive datasets (e.g., precise locations of rare species or bat activity hotspots) will be available via controlled access, requiring a request and approval, but metadata describing these datasets will remain openly accessible (A1.2, A2).</w:t>
      </w:r>
    </w:p>
    <w:p w14:paraId="6737EB31" w14:textId="77777777" w:rsidR="006B5D52" w:rsidRPr="006B5D52" w:rsidRDefault="006B5D52" w:rsidP="006B5D52">
      <w:pPr>
        <w:numPr>
          <w:ilvl w:val="0"/>
          <w:numId w:val="2"/>
        </w:numPr>
      </w:pPr>
      <w:r w:rsidRPr="006B5D52">
        <w:t>Non-sensitive datasets will also be mirrored in a public GitHub repository for ease of access and version control.</w:t>
      </w:r>
    </w:p>
    <w:p w14:paraId="674692A9" w14:textId="77777777" w:rsidR="006B5D52" w:rsidRPr="006B5D52" w:rsidRDefault="006B5D52" w:rsidP="006B5D52">
      <w:r w:rsidRPr="006B5D52">
        <w:pict w14:anchorId="02A7C8B5">
          <v:rect id="_x0000_i1044" style="width:0;height:1.5pt" o:hralign="center" o:hrstd="t" o:hr="t" fillcolor="#a0a0a0" stroked="f"/>
        </w:pict>
      </w:r>
    </w:p>
    <w:p w14:paraId="197551C3" w14:textId="77777777" w:rsidR="006B5D52" w:rsidRPr="006B5D52" w:rsidRDefault="006B5D52" w:rsidP="006B5D52">
      <w:pPr>
        <w:rPr>
          <w:b/>
          <w:bCs/>
        </w:rPr>
      </w:pPr>
      <w:r w:rsidRPr="006B5D52">
        <w:rPr>
          <w:b/>
          <w:bCs/>
        </w:rPr>
        <w:t>3. Interoperable</w:t>
      </w:r>
    </w:p>
    <w:p w14:paraId="44CE5CB0" w14:textId="77777777" w:rsidR="006B5D52" w:rsidRPr="006B5D52" w:rsidRDefault="006B5D52" w:rsidP="006B5D52">
      <w:pPr>
        <w:numPr>
          <w:ilvl w:val="0"/>
          <w:numId w:val="3"/>
        </w:numPr>
      </w:pPr>
      <w:r w:rsidRPr="006B5D52">
        <w:t xml:space="preserve">All species datasets will follow Darwin Core terminology for field names and metadata structure, as required for integration with ecological databases such as GBIF (I1, I2). </w:t>
      </w:r>
    </w:p>
    <w:p w14:paraId="3BC6A447" w14:textId="77777777" w:rsidR="006B5D52" w:rsidRPr="006B5D52" w:rsidRDefault="006B5D52" w:rsidP="006B5D52">
      <w:r w:rsidRPr="006B5D52">
        <w:t>Databases</w:t>
      </w:r>
    </w:p>
    <w:p w14:paraId="4E99178D" w14:textId="77777777" w:rsidR="006B5D52" w:rsidRPr="006B5D52" w:rsidRDefault="006B5D52" w:rsidP="006B5D52">
      <w:pPr>
        <w:numPr>
          <w:ilvl w:val="0"/>
          <w:numId w:val="3"/>
        </w:numPr>
      </w:pPr>
      <w:r w:rsidRPr="006B5D52">
        <w:t>Taxonomic names will be harmonised using the GBIF Backbone Taxonomy, allowing the data to interoperate with other biodiversity datasets (I3).</w:t>
      </w:r>
    </w:p>
    <w:p w14:paraId="62295B4E" w14:textId="77777777" w:rsidR="006B5D52" w:rsidRPr="006B5D52" w:rsidRDefault="006B5D52" w:rsidP="006B5D52">
      <w:pPr>
        <w:numPr>
          <w:ilvl w:val="0"/>
          <w:numId w:val="3"/>
        </w:numPr>
      </w:pPr>
      <w:r w:rsidRPr="006B5D52">
        <w:t xml:space="preserve">GIS data will use open formats (shapefile, </w:t>
      </w:r>
      <w:proofErr w:type="spellStart"/>
      <w:r w:rsidRPr="006B5D52">
        <w:t>GeoPackage</w:t>
      </w:r>
      <w:proofErr w:type="spellEnd"/>
      <w:r w:rsidRPr="006B5D52">
        <w:t>) and the OSGB36 coordinate system to ensure compatibility with other spatial datasets.</w:t>
      </w:r>
    </w:p>
    <w:p w14:paraId="67A0AC6E" w14:textId="77777777" w:rsidR="006B5D52" w:rsidRPr="006B5D52" w:rsidRDefault="006B5D52" w:rsidP="006B5D52">
      <w:pPr>
        <w:numPr>
          <w:ilvl w:val="0"/>
          <w:numId w:val="3"/>
        </w:numPr>
      </w:pPr>
      <w:r w:rsidRPr="006B5D52">
        <w:t>R scripts used for data cleaning and analysis will be included so that relationships between raw and processed data remain transparent.</w:t>
      </w:r>
    </w:p>
    <w:p w14:paraId="1A03E3C9" w14:textId="77777777" w:rsidR="006B5D52" w:rsidRPr="006B5D52" w:rsidRDefault="006B5D52" w:rsidP="006B5D52">
      <w:r w:rsidRPr="006B5D52">
        <w:lastRenderedPageBreak/>
        <w:pict w14:anchorId="79CB6FEA">
          <v:rect id="_x0000_i1045" style="width:0;height:1.5pt" o:hralign="center" o:hrstd="t" o:hr="t" fillcolor="#a0a0a0" stroked="f"/>
        </w:pict>
      </w:r>
    </w:p>
    <w:p w14:paraId="2246581C" w14:textId="77777777" w:rsidR="006B5D52" w:rsidRPr="006B5D52" w:rsidRDefault="006B5D52" w:rsidP="006B5D52">
      <w:pPr>
        <w:rPr>
          <w:b/>
          <w:bCs/>
        </w:rPr>
      </w:pPr>
      <w:r w:rsidRPr="006B5D52">
        <w:rPr>
          <w:b/>
          <w:bCs/>
        </w:rPr>
        <w:t>4. Reusable</w:t>
      </w:r>
    </w:p>
    <w:p w14:paraId="7FAEE596" w14:textId="77777777" w:rsidR="006B5D52" w:rsidRPr="006B5D52" w:rsidRDefault="006B5D52" w:rsidP="006B5D52">
      <w:pPr>
        <w:numPr>
          <w:ilvl w:val="0"/>
          <w:numId w:val="4"/>
        </w:numPr>
      </w:pPr>
      <w:r w:rsidRPr="006B5D52">
        <w:t>Each dataset will be fully described with accurate metadata, including survey protocols, variable definitions, scoring metrics and provenance notes (R1, R1.3).</w:t>
      </w:r>
    </w:p>
    <w:p w14:paraId="73AAAD44" w14:textId="77777777" w:rsidR="006B5D52" w:rsidRPr="006B5D52" w:rsidRDefault="006B5D52" w:rsidP="006B5D52">
      <w:pPr>
        <w:numPr>
          <w:ilvl w:val="0"/>
          <w:numId w:val="4"/>
        </w:numPr>
      </w:pPr>
      <w:r w:rsidRPr="006B5D52">
        <w:t>Data will be released with a clear licence (e.g., CC-BY for open data; restricted licence for sensitive coordinates) so users understand how the data may be reused (R1.1).</w:t>
      </w:r>
    </w:p>
    <w:p w14:paraId="75C5FA9E" w14:textId="77777777" w:rsidR="006B5D52" w:rsidRPr="006B5D52" w:rsidRDefault="006B5D52" w:rsidP="006B5D52">
      <w:pPr>
        <w:numPr>
          <w:ilvl w:val="0"/>
          <w:numId w:val="4"/>
        </w:numPr>
      </w:pPr>
      <w:r w:rsidRPr="006B5D52">
        <w:t>The README file will record the full workflow used to generate processed datasets, including the versions of R packages and QGIS used (R1.2).</w:t>
      </w:r>
    </w:p>
    <w:p w14:paraId="472C7569" w14:textId="77777777" w:rsidR="006B5D52" w:rsidRPr="006B5D52" w:rsidRDefault="006B5D52" w:rsidP="006B5D52">
      <w:pPr>
        <w:numPr>
          <w:ilvl w:val="0"/>
          <w:numId w:val="4"/>
        </w:numPr>
      </w:pPr>
      <w:r w:rsidRPr="006B5D52">
        <w:t>All datasets will follow community standards for ecological data formatting, trait scoring and spatial data organisation, enabling straightforward reuse by others (R1.3).</w:t>
      </w:r>
    </w:p>
    <w:p w14:paraId="1175E0A1" w14:textId="77777777" w:rsidR="006B5D52" w:rsidRDefault="006B5D52"/>
    <w:sectPr w:rsidR="006B5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24D9"/>
    <w:multiLevelType w:val="multilevel"/>
    <w:tmpl w:val="9E22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56D15"/>
    <w:multiLevelType w:val="multilevel"/>
    <w:tmpl w:val="3DD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F787D"/>
    <w:multiLevelType w:val="multilevel"/>
    <w:tmpl w:val="4266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304DE"/>
    <w:multiLevelType w:val="multilevel"/>
    <w:tmpl w:val="EF14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242706">
    <w:abstractNumId w:val="0"/>
  </w:num>
  <w:num w:numId="2" w16cid:durableId="32966214">
    <w:abstractNumId w:val="2"/>
  </w:num>
  <w:num w:numId="3" w16cid:durableId="1032263898">
    <w:abstractNumId w:val="3"/>
  </w:num>
  <w:num w:numId="4" w16cid:durableId="1722627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52"/>
    <w:rsid w:val="006B5D52"/>
    <w:rsid w:val="00A7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1E07"/>
  <w15:chartTrackingRefBased/>
  <w15:docId w15:val="{EF5C62FD-7BAA-4F4A-83C4-D800649B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Farmer</dc:creator>
  <cp:keywords/>
  <dc:description/>
  <cp:lastModifiedBy>Stuart Farmer</cp:lastModifiedBy>
  <cp:revision>1</cp:revision>
  <dcterms:created xsi:type="dcterms:W3CDTF">2025-12-10T12:51:00Z</dcterms:created>
  <dcterms:modified xsi:type="dcterms:W3CDTF">2025-12-10T12:52:00Z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c2e109f2-d8e4-4b78-93cd-2a5669c1b064</vt:lpwstr>
  </property>
</Properties>
</file>