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 w:val="left" w:pos="9360"/>
          <w:tab w:val="left" w:pos="9380"/>
          <w:tab w:val="left" w:pos="9400"/>
          <w:tab w:val="left" w:pos="9420"/>
          <w:tab w:val="left" w:pos="9440"/>
          <w:tab w:val="left" w:pos="9460"/>
          <w:tab w:val="left" w:pos="9480"/>
          <w:tab w:val="left" w:pos="9500"/>
          <w:tab w:val="left" w:pos="9520"/>
          <w:tab w:val="left" w:pos="9540"/>
          <w:tab w:val="left" w:pos="9560"/>
          <w:tab w:val="left" w:pos="9580"/>
          <w:tab w:val="left" w:pos="9600"/>
          <w:tab w:val="left" w:pos="9620"/>
          <w:tab w:val="left" w:pos="9640"/>
          <w:tab w:val="left" w:pos="9660"/>
          <w:tab w:val="left" w:pos="9680"/>
        </w:tabs>
        <w:rPr>
          <w:rFonts w:ascii="Helvetica" w:cs="Helvetica" w:hAnsi="Helvetica" w:eastAsia="Helvetica"/>
          <w:sz w:val="24"/>
          <w:szCs w:val="24"/>
          <w:shd w:val="clear" w:color="auto" w:fill="ffffff"/>
        </w:rPr>
      </w:pPr>
    </w:p>
    <w:p>
      <w:pPr>
        <w:pStyle w:val="Body A"/>
        <w:spacing w:after="320" w:line="360" w:lineRule="atLeast"/>
        <w:jc w:val="center"/>
        <w:rPr>
          <w:rStyle w:val="None"/>
          <w:shd w:val="clear" w:color="auto" w:fill="ffffff"/>
          <w:lang w:val="de-DE"/>
        </w:rPr>
      </w:pPr>
      <w:r>
        <w:rPr>
          <w:rFonts w:ascii="Arial" w:hAnsi="Arial"/>
          <w:b w:val="1"/>
          <w:bCs w:val="1"/>
          <w:color w:val="24282d"/>
          <w:sz w:val="36"/>
          <w:szCs w:val="36"/>
          <w:u w:color="24282d"/>
          <w:shd w:val="clear" w:color="auto" w:fill="ffffff"/>
          <w:rtl w:val="0"/>
          <w:lang w:val="de-DE"/>
        </w:rPr>
        <w:t>Stuart Michael Lewan</w:t>
      </w:r>
      <w:r>
        <w:rPr>
          <w:rFonts w:ascii="Arial" w:cs="Arial" w:hAnsi="Arial" w:eastAsia="Arial"/>
          <w:b w:val="1"/>
          <w:bCs w:val="1"/>
          <w:color w:val="24282d"/>
          <w:sz w:val="36"/>
          <w:szCs w:val="36"/>
          <w:u w:color="24282d"/>
          <w:shd w:val="clear" w:color="auto" w:fill="ffffff"/>
          <w:lang w:val="de-DE"/>
        </w:rPr>
        <mc:AlternateContent>
          <mc:Choice Requires="wps">
            <w:drawing>
              <wp:anchor distT="152400" distB="152400" distL="152400" distR="152400" simplePos="0" relativeHeight="251659264" behindDoc="0" locked="0" layoutInCell="1" allowOverlap="1">
                <wp:simplePos x="0" y="0"/>
                <wp:positionH relativeFrom="margin">
                  <wp:posOffset>4133849</wp:posOffset>
                </wp:positionH>
                <wp:positionV relativeFrom="line">
                  <wp:posOffset>283706</wp:posOffset>
                </wp:positionV>
                <wp:extent cx="3175000" cy="69750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3175000" cy="697508"/>
                        </a:xfrm>
                        <a:prstGeom prst="rect">
                          <a:avLst/>
                        </a:prstGeom>
                        <a:noFill/>
                        <a:ln w="12700" cap="flat">
                          <a:noFill/>
                          <a:miter lim="400000"/>
                        </a:ln>
                        <a:effectLst/>
                      </wps:spPr>
                      <wps:txbx>
                        <w:txbxContent>
                          <w:p>
                            <w:pPr>
                              <w:pStyle w:val="Body A"/>
                              <w:jc w:val="right"/>
                              <w:rPr>
                                <w:rStyle w:val="None"/>
                                <w:color w:val="24282d"/>
                                <w:sz w:val="24"/>
                                <w:szCs w:val="24"/>
                                <w:u w:color="24282d"/>
                                <w:shd w:val="clear" w:color="auto" w:fill="ffffff"/>
                              </w:rPr>
                            </w:pPr>
                            <w:r>
                              <w:rPr>
                                <w:rStyle w:val="Hyperlink.0"/>
                              </w:rPr>
                              <w:fldChar w:fldCharType="begin" w:fldLock="0"/>
                            </w:r>
                            <w:r>
                              <w:rPr>
                                <w:rStyle w:val="Hyperlink.0"/>
                              </w:rPr>
                              <w:instrText xml:space="preserve"> HYPERLINK "mailto:stuartlewan@gmail.com"</w:instrText>
                            </w:r>
                            <w:r>
                              <w:rPr>
                                <w:rStyle w:val="Hyperlink.0"/>
                              </w:rPr>
                              <w:fldChar w:fldCharType="separate" w:fldLock="0"/>
                            </w:r>
                            <w:r>
                              <w:rPr>
                                <w:rStyle w:val="Hyperlink.0"/>
                                <w:rtl w:val="0"/>
                                <w:lang w:val="en-US"/>
                              </w:rPr>
                              <w:t>stuartlewan@gmail.com</w:t>
                            </w:r>
                            <w:r>
                              <w:rPr/>
                              <w:fldChar w:fldCharType="end" w:fldLock="0"/>
                            </w:r>
                          </w:p>
                          <w:p>
                            <w:pPr>
                              <w:pStyle w:val="Body A"/>
                              <w:jc w:val="right"/>
                              <w:rPr>
                                <w:rStyle w:val="None"/>
                                <w:sz w:val="24"/>
                                <w:szCs w:val="24"/>
                                <w:shd w:val="clear" w:color="auto" w:fill="ffffff"/>
                              </w:rPr>
                            </w:pPr>
                            <w:r>
                              <w:rPr>
                                <w:rStyle w:val="Hyperlink.0"/>
                              </w:rPr>
                              <w:fldChar w:fldCharType="begin" w:fldLock="0"/>
                            </w:r>
                            <w:r>
                              <w:rPr>
                                <w:rStyle w:val="Hyperlink.0"/>
                              </w:rPr>
                              <w:instrText xml:space="preserve"> HYPERLINK "http://linkedin/in/stuartlewan"</w:instrText>
                            </w:r>
                            <w:r>
                              <w:rPr>
                                <w:rStyle w:val="Hyperlink.0"/>
                              </w:rPr>
                              <w:fldChar w:fldCharType="separate" w:fldLock="0"/>
                            </w:r>
                            <w:r>
                              <w:rPr>
                                <w:rStyle w:val="Hyperlink.0"/>
                                <w:rtl w:val="0"/>
                                <w:lang w:val="en-US"/>
                              </w:rPr>
                              <w:t>http://linkedin/in/stuartlewan</w:t>
                            </w:r>
                            <w:r>
                              <w:rPr/>
                              <w:fldChar w:fldCharType="end" w:fldLock="0"/>
                            </w:r>
                          </w:p>
                          <w:p>
                            <w:pPr>
                              <w:pStyle w:val="Body A"/>
                              <w:jc w:val="right"/>
                            </w:pPr>
                            <w:r>
                              <w:rPr>
                                <w:rStyle w:val="Hyperlink.0"/>
                              </w:rPr>
                              <w:fldChar w:fldCharType="begin" w:fldLock="0"/>
                            </w:r>
                            <w:r>
                              <w:rPr>
                                <w:rStyle w:val="Hyperlink.0"/>
                              </w:rPr>
                              <w:instrText xml:space="preserve"> HYPERLINK "http://www.stuartlewan.com"</w:instrText>
                            </w:r>
                            <w:r>
                              <w:rPr>
                                <w:rStyle w:val="Hyperlink.0"/>
                              </w:rPr>
                              <w:fldChar w:fldCharType="separate" w:fldLock="0"/>
                            </w:r>
                            <w:r>
                              <w:rPr>
                                <w:rStyle w:val="Hyperlink.0"/>
                                <w:rtl w:val="0"/>
                                <w:lang w:val="en-US"/>
                              </w:rPr>
                              <w:t>http://www.stuartlewan.com</w:t>
                            </w:r>
                            <w:r>
                              <w:rPr/>
                              <w:fldChar w:fldCharType="end" w:fldLock="0"/>
                            </w:r>
                            <w:r>
                              <w:rPr>
                                <w:rStyle w:val="None"/>
                                <w:sz w:val="24"/>
                                <w:szCs w:val="24"/>
                                <w:shd w:val="clear" w:color="auto" w:fill="ffffff"/>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5.5pt;margin-top:22.3pt;width:250.0pt;height:54.9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right"/>
                        <w:rPr>
                          <w:rStyle w:val="None"/>
                          <w:color w:val="24282d"/>
                          <w:sz w:val="24"/>
                          <w:szCs w:val="24"/>
                          <w:u w:color="24282d"/>
                          <w:shd w:val="clear" w:color="auto" w:fill="ffffff"/>
                        </w:rPr>
                      </w:pPr>
                      <w:r>
                        <w:rPr>
                          <w:rStyle w:val="Hyperlink.0"/>
                        </w:rPr>
                        <w:fldChar w:fldCharType="begin" w:fldLock="0"/>
                      </w:r>
                      <w:r>
                        <w:rPr>
                          <w:rStyle w:val="Hyperlink.0"/>
                        </w:rPr>
                        <w:instrText xml:space="preserve"> HYPERLINK "mailto:stuartlewan@gmail.com"</w:instrText>
                      </w:r>
                      <w:r>
                        <w:rPr>
                          <w:rStyle w:val="Hyperlink.0"/>
                        </w:rPr>
                        <w:fldChar w:fldCharType="separate" w:fldLock="0"/>
                      </w:r>
                      <w:r>
                        <w:rPr>
                          <w:rStyle w:val="Hyperlink.0"/>
                          <w:rtl w:val="0"/>
                          <w:lang w:val="en-US"/>
                        </w:rPr>
                        <w:t>stuartlewan@gmail.com</w:t>
                      </w:r>
                      <w:r>
                        <w:rPr/>
                        <w:fldChar w:fldCharType="end" w:fldLock="0"/>
                      </w:r>
                    </w:p>
                    <w:p>
                      <w:pPr>
                        <w:pStyle w:val="Body A"/>
                        <w:jc w:val="right"/>
                        <w:rPr>
                          <w:rStyle w:val="None"/>
                          <w:sz w:val="24"/>
                          <w:szCs w:val="24"/>
                          <w:shd w:val="clear" w:color="auto" w:fill="ffffff"/>
                        </w:rPr>
                      </w:pPr>
                      <w:r>
                        <w:rPr>
                          <w:rStyle w:val="Hyperlink.0"/>
                        </w:rPr>
                        <w:fldChar w:fldCharType="begin" w:fldLock="0"/>
                      </w:r>
                      <w:r>
                        <w:rPr>
                          <w:rStyle w:val="Hyperlink.0"/>
                        </w:rPr>
                        <w:instrText xml:space="preserve"> HYPERLINK "http://linkedin/in/stuartlewan"</w:instrText>
                      </w:r>
                      <w:r>
                        <w:rPr>
                          <w:rStyle w:val="Hyperlink.0"/>
                        </w:rPr>
                        <w:fldChar w:fldCharType="separate" w:fldLock="0"/>
                      </w:r>
                      <w:r>
                        <w:rPr>
                          <w:rStyle w:val="Hyperlink.0"/>
                          <w:rtl w:val="0"/>
                          <w:lang w:val="en-US"/>
                        </w:rPr>
                        <w:t>http://linkedin/in/stuartlewan</w:t>
                      </w:r>
                      <w:r>
                        <w:rPr/>
                        <w:fldChar w:fldCharType="end" w:fldLock="0"/>
                      </w:r>
                    </w:p>
                    <w:p>
                      <w:pPr>
                        <w:pStyle w:val="Body A"/>
                        <w:jc w:val="right"/>
                      </w:pPr>
                      <w:r>
                        <w:rPr>
                          <w:rStyle w:val="Hyperlink.0"/>
                        </w:rPr>
                        <w:fldChar w:fldCharType="begin" w:fldLock="0"/>
                      </w:r>
                      <w:r>
                        <w:rPr>
                          <w:rStyle w:val="Hyperlink.0"/>
                        </w:rPr>
                        <w:instrText xml:space="preserve"> HYPERLINK "http://www.stuartlewan.com"</w:instrText>
                      </w:r>
                      <w:r>
                        <w:rPr>
                          <w:rStyle w:val="Hyperlink.0"/>
                        </w:rPr>
                        <w:fldChar w:fldCharType="separate" w:fldLock="0"/>
                      </w:r>
                      <w:r>
                        <w:rPr>
                          <w:rStyle w:val="Hyperlink.0"/>
                          <w:rtl w:val="0"/>
                          <w:lang w:val="en-US"/>
                        </w:rPr>
                        <w:t>http://www.stuartlewan.com</w:t>
                      </w:r>
                      <w:r>
                        <w:rPr/>
                        <w:fldChar w:fldCharType="end" w:fldLock="0"/>
                      </w:r>
                      <w:r>
                        <w:rPr>
                          <w:rStyle w:val="None"/>
                          <w:sz w:val="24"/>
                          <w:szCs w:val="24"/>
                          <w:shd w:val="clear" w:color="auto" w:fill="ffffff"/>
                        </w:rPr>
                      </w:r>
                    </w:p>
                  </w:txbxContent>
                </v:textbox>
                <w10:wrap type="through" side="bothSides" anchorx="margin"/>
              </v:shape>
            </w:pict>
          </mc:Fallback>
        </mc:AlternateContent>
      </w:r>
      <w:r>
        <w:rPr>
          <w:rStyle w:val="None"/>
          <w:rFonts w:ascii="Arial" w:cs="Arial" w:hAnsi="Arial" w:eastAsia="Arial"/>
          <w:b w:val="1"/>
          <w:bCs w:val="1"/>
          <w:color w:val="24282d"/>
          <w:sz w:val="36"/>
          <w:szCs w:val="36"/>
          <w:u w:color="24282d"/>
          <w:shd w:val="clear" w:color="auto" w:fill="ffffff"/>
          <w:lang w:val="de-DE"/>
        </w:rPr>
        <mc:AlternateContent>
          <mc:Choice Requires="wps">
            <w:drawing>
              <wp:anchor distT="152400" distB="152400" distL="152400" distR="152400" simplePos="0" relativeHeight="251660288" behindDoc="0" locked="0" layoutInCell="1" allowOverlap="1">
                <wp:simplePos x="0" y="0"/>
                <wp:positionH relativeFrom="margin">
                  <wp:posOffset>-6350</wp:posOffset>
                </wp:positionH>
                <wp:positionV relativeFrom="line">
                  <wp:posOffset>283706</wp:posOffset>
                </wp:positionV>
                <wp:extent cx="3175000" cy="69750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175000" cy="697508"/>
                        </a:xfrm>
                        <a:prstGeom prst="rect">
                          <a:avLst/>
                        </a:prstGeom>
                        <a:noFill/>
                        <a:ln w="12700" cap="flat">
                          <a:noFill/>
                          <a:miter lim="400000"/>
                        </a:ln>
                        <a:effectLst/>
                      </wps:spPr>
                      <wps:txbx>
                        <w:txbxContent>
                          <w:p>
                            <w:pPr>
                              <w:pStyle w:val="Body A"/>
                              <w:rPr>
                                <w:rStyle w:val="None"/>
                                <w:sz w:val="24"/>
                                <w:szCs w:val="24"/>
                                <w:shd w:val="clear" w:color="auto" w:fill="ffffff"/>
                              </w:rPr>
                            </w:pPr>
                            <w:r>
                              <w:rPr>
                                <w:rStyle w:val="None"/>
                                <w:rFonts w:cs="Arial Unicode MS" w:eastAsia="Arial Unicode MS"/>
                                <w:sz w:val="24"/>
                                <w:szCs w:val="24"/>
                                <w:shd w:val="clear" w:color="auto" w:fill="ffffff"/>
                                <w:rtl w:val="0"/>
                                <w:lang w:val="en-US"/>
                              </w:rPr>
                              <w:t>159 Dolores St. Apt #1</w:t>
                            </w:r>
                          </w:p>
                          <w:p>
                            <w:pPr>
                              <w:pStyle w:val="Body A"/>
                              <w:rPr>
                                <w:rStyle w:val="None"/>
                                <w:sz w:val="24"/>
                                <w:szCs w:val="24"/>
                                <w:shd w:val="clear" w:color="auto" w:fill="ffffff"/>
                                <w:lang w:val="it-IT"/>
                              </w:rPr>
                            </w:pPr>
                            <w:r>
                              <w:rPr>
                                <w:rStyle w:val="None"/>
                                <w:sz w:val="24"/>
                                <w:szCs w:val="24"/>
                                <w:shd w:val="clear" w:color="auto" w:fill="ffffff"/>
                                <w:rtl w:val="0"/>
                                <w:lang w:val="it-IT"/>
                              </w:rPr>
                              <w:t>San Francisco, CA 94103</w:t>
                            </w:r>
                          </w:p>
                          <w:p>
                            <w:pPr>
                              <w:pStyle w:val="Body A"/>
                            </w:pPr>
                            <w:r>
                              <w:rPr>
                                <w:rStyle w:val="None"/>
                                <w:rFonts w:cs="Arial Unicode MS" w:eastAsia="Arial Unicode MS"/>
                                <w:sz w:val="24"/>
                                <w:szCs w:val="24"/>
                                <w:shd w:val="clear" w:color="auto" w:fill="ffffff"/>
                                <w:rtl w:val="0"/>
                                <w:lang w:val="en-US"/>
                              </w:rPr>
                              <w:t>415-724-3407</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22.3pt;width:250.0pt;height:54.9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sz w:val="24"/>
                          <w:szCs w:val="24"/>
                          <w:shd w:val="clear" w:color="auto" w:fill="ffffff"/>
                        </w:rPr>
                      </w:pPr>
                      <w:r>
                        <w:rPr>
                          <w:rStyle w:val="None"/>
                          <w:rFonts w:cs="Arial Unicode MS" w:eastAsia="Arial Unicode MS"/>
                          <w:sz w:val="24"/>
                          <w:szCs w:val="24"/>
                          <w:shd w:val="clear" w:color="auto" w:fill="ffffff"/>
                          <w:rtl w:val="0"/>
                          <w:lang w:val="en-US"/>
                        </w:rPr>
                        <w:t>159 Dolores St. Apt #1</w:t>
                      </w:r>
                    </w:p>
                    <w:p>
                      <w:pPr>
                        <w:pStyle w:val="Body A"/>
                        <w:rPr>
                          <w:rStyle w:val="None"/>
                          <w:sz w:val="24"/>
                          <w:szCs w:val="24"/>
                          <w:shd w:val="clear" w:color="auto" w:fill="ffffff"/>
                          <w:lang w:val="it-IT"/>
                        </w:rPr>
                      </w:pPr>
                      <w:r>
                        <w:rPr>
                          <w:rStyle w:val="None"/>
                          <w:sz w:val="24"/>
                          <w:szCs w:val="24"/>
                          <w:shd w:val="clear" w:color="auto" w:fill="ffffff"/>
                          <w:rtl w:val="0"/>
                          <w:lang w:val="it-IT"/>
                        </w:rPr>
                        <w:t>San Francisco, CA 94103</w:t>
                      </w:r>
                    </w:p>
                    <w:p>
                      <w:pPr>
                        <w:pStyle w:val="Body A"/>
                      </w:pPr>
                      <w:r>
                        <w:rPr>
                          <w:rStyle w:val="None"/>
                          <w:rFonts w:cs="Arial Unicode MS" w:eastAsia="Arial Unicode MS"/>
                          <w:sz w:val="24"/>
                          <w:szCs w:val="24"/>
                          <w:shd w:val="clear" w:color="auto" w:fill="ffffff"/>
                          <w:rtl w:val="0"/>
                          <w:lang w:val="en-US"/>
                        </w:rPr>
                        <w:t>415-724-3407</w:t>
                      </w:r>
                    </w:p>
                  </w:txbxContent>
                </v:textbox>
                <w10:wrap type="through" side="bothSides" anchorx="margin"/>
              </v:shape>
            </w:pict>
          </mc:Fallback>
        </mc:AlternateContent>
      </w:r>
    </w:p>
    <w:p>
      <w:pPr>
        <w:pStyle w:val="Body A"/>
        <w:spacing w:after="320" w:line="360" w:lineRule="atLeast"/>
        <w:rPr>
          <w:color w:val="24282d"/>
          <w:u w:color="24282d"/>
          <w:shd w:val="clear" w:color="auto" w:fill="ffffff"/>
        </w:rPr>
      </w:pPr>
    </w:p>
    <w:p>
      <w:pPr>
        <w:pStyle w:val="Body A"/>
        <w:spacing w:after="320" w:line="360" w:lineRule="atLeast"/>
      </w:pPr>
    </w:p>
    <w:p>
      <w:pPr>
        <w:pStyle w:val="Body A"/>
        <w:spacing w:after="6" w:line="20" w:lineRule="atLeast"/>
        <w:rPr>
          <w:rStyle w:val="None"/>
          <w:rFonts w:ascii="Arial" w:cs="Arial" w:hAnsi="Arial" w:eastAsia="Arial"/>
          <w:b w:val="1"/>
          <w:bCs w:val="1"/>
          <w:color w:val="24282d"/>
          <w:sz w:val="28"/>
          <w:szCs w:val="28"/>
          <w:u w:val="single" w:color="24282d"/>
          <w:shd w:val="clear" w:color="auto" w:fill="ffffff"/>
        </w:rPr>
      </w:pPr>
      <w:r>
        <w:rPr>
          <w:rStyle w:val="None"/>
          <w:rFonts w:ascii="Arial" w:hAnsi="Arial"/>
          <w:b w:val="1"/>
          <w:bCs w:val="1"/>
          <w:color w:val="24282d"/>
          <w:sz w:val="28"/>
          <w:szCs w:val="28"/>
          <w:u w:val="single" w:color="24282d"/>
          <w:shd w:val="clear" w:color="auto" w:fill="ffffff"/>
          <w:rtl w:val="0"/>
          <w:lang w:val="en-US"/>
        </w:rPr>
        <w:t>SUMMARY</w:t>
      </w:r>
    </w:p>
    <w:p>
      <w:pPr>
        <w:pStyle w:val="Body A"/>
        <w:spacing w:after="6" w:line="20" w:lineRule="atLeast"/>
        <w:rPr>
          <w:rStyle w:val="None"/>
          <w:rFonts w:ascii="Arial" w:cs="Arial" w:hAnsi="Arial" w:eastAsia="Arial"/>
          <w:b w:val="1"/>
          <w:bCs w:val="1"/>
          <w:color w:val="24282d"/>
          <w:sz w:val="28"/>
          <w:szCs w:val="28"/>
          <w:u w:val="single" w:color="24282d"/>
          <w:shd w:val="clear" w:color="auto" w:fill="ffffff"/>
        </w:rPr>
      </w:pPr>
    </w:p>
    <w:p>
      <w:pPr>
        <w:pStyle w:val="Body A"/>
        <w:spacing w:after="6" w:line="20" w:lineRule="atLeast"/>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Proven leadership </w:t>
      </w:r>
      <w:r>
        <w:rPr>
          <w:rStyle w:val="None"/>
          <w:rFonts w:ascii="Arial" w:hAnsi="Arial"/>
          <w:color w:val="24282d"/>
          <w:sz w:val="24"/>
          <w:szCs w:val="24"/>
          <w:u w:color="24282d"/>
          <w:shd w:val="clear" w:color="auto" w:fill="ffffff"/>
          <w:rtl w:val="0"/>
          <w:lang w:val="en-US"/>
        </w:rPr>
        <w:t>achieving the highest standards of user experience, integration and production quality at the cutting edge where new technologies enter every day life.</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lang w:val="en-US"/>
        </w:rPr>
      </w:pPr>
      <w:r>
        <w:rPr>
          <w:rStyle w:val="None"/>
          <w:rFonts w:ascii="Arial" w:hAnsi="Arial"/>
          <w:b w:val="1"/>
          <w:bCs w:val="1"/>
          <w:color w:val="24282d"/>
          <w:sz w:val="24"/>
          <w:szCs w:val="24"/>
          <w:u w:color="24282d"/>
          <w:shd w:val="clear" w:color="auto" w:fill="ffffff"/>
          <w:rtl w:val="0"/>
          <w:lang w:val="fr-FR"/>
        </w:rPr>
        <w:t xml:space="preserve">Unique cross-discipline </w:t>
      </w:r>
      <w:r>
        <w:rPr>
          <w:rStyle w:val="None"/>
          <w:rFonts w:ascii="Arial" w:hAnsi="Arial"/>
          <w:b w:val="1"/>
          <w:bCs w:val="1"/>
          <w:color w:val="24282d"/>
          <w:sz w:val="24"/>
          <w:szCs w:val="24"/>
          <w:u w:color="24282d"/>
          <w:shd w:val="clear" w:color="auto" w:fill="ffffff"/>
          <w:rtl w:val="0"/>
          <w:lang w:val="fr-FR"/>
        </w:rPr>
        <w:t>experience</w:t>
      </w:r>
      <w:r>
        <w:rPr>
          <w:rStyle w:val="None"/>
          <w:rFonts w:ascii="Arial" w:hAnsi="Arial"/>
          <w:color w:val="24282d"/>
          <w:sz w:val="24"/>
          <w:szCs w:val="24"/>
          <w:u w:color="24282d"/>
          <w:shd w:val="clear" w:color="auto" w:fill="ffffff"/>
          <w:rtl w:val="0"/>
          <w:lang w:val="en-US"/>
        </w:rPr>
        <w:t xml:space="preserve"> coordinating high-quality delivery on business, creative, and technical goals for global and national advertising campaigns, product launches, and infrastructure projects</w:t>
      </w:r>
      <w:r>
        <w:rPr>
          <w:rStyle w:val="None"/>
          <w:rFonts w:ascii="Arial" w:hAnsi="Arial"/>
          <w:color w:val="24282d"/>
          <w:sz w:val="24"/>
          <w:szCs w:val="24"/>
          <w:u w:color="24282d"/>
          <w:shd w:val="clear" w:color="auto" w:fill="ffffff"/>
          <w:rtl w:val="0"/>
          <w:lang w:val="en-US"/>
        </w:rPr>
        <w:t>.</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Black and gray box testing</w:t>
      </w:r>
      <w:r>
        <w:rPr>
          <w:rStyle w:val="None"/>
          <w:rFonts w:ascii="Arial" w:hAnsi="Arial"/>
          <w:color w:val="24282d"/>
          <w:sz w:val="24"/>
          <w:szCs w:val="24"/>
          <w:u w:color="24282d"/>
          <w:shd w:val="clear" w:color="auto" w:fill="ffffff"/>
          <w:rtl w:val="0"/>
          <w:lang w:val="en-US"/>
        </w:rPr>
        <w:t xml:space="preserve"> for UX and GUI across all desktop and mobile operating systems, devices, and social media platforms for Fortune 500 national and global clients. Experience testing and analyzing results with white box test tools and scripts</w:t>
      </w:r>
      <w:r>
        <w:rPr>
          <w:rStyle w:val="None"/>
          <w:rFonts w:ascii="Arial" w:hAnsi="Arial"/>
          <w:color w:val="24282d"/>
          <w:sz w:val="24"/>
          <w:szCs w:val="24"/>
          <w:u w:color="24282d"/>
          <w:shd w:val="clear" w:color="auto" w:fill="ffffff"/>
          <w:rtl w:val="0"/>
          <w:lang w:val="en-US"/>
        </w:rPr>
        <w:t>.</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Test strategy, test planning, test case</w:t>
      </w:r>
      <w:r>
        <w:rPr>
          <w:rStyle w:val="None"/>
          <w:rFonts w:ascii="Arial" w:hAnsi="Arial"/>
          <w:color w:val="24282d"/>
          <w:sz w:val="24"/>
          <w:szCs w:val="24"/>
          <w:u w:color="24282d"/>
          <w:shd w:val="clear" w:color="auto" w:fill="ffffff"/>
          <w:rtl w:val="0"/>
          <w:lang w:val="en-US"/>
        </w:rPr>
        <w:t xml:space="preserve"> creation for Functional, Integration, Regression, Manual, Automated, Exploratory, Acceptance, Performance, Load, Optimization, Localization, Accessibility testing</w:t>
      </w:r>
      <w:r>
        <w:rPr>
          <w:rStyle w:val="None"/>
          <w:rFonts w:ascii="Arial" w:hAnsi="Arial"/>
          <w:color w:val="24282d"/>
          <w:sz w:val="24"/>
          <w:szCs w:val="24"/>
          <w:u w:color="24282d"/>
          <w:shd w:val="clear" w:color="auto" w:fill="ffffff"/>
          <w:rtl w:val="0"/>
          <w:lang w:val="en-US"/>
        </w:rPr>
        <w:t>.</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lang w:val="en-US"/>
        </w:rPr>
      </w:pPr>
      <w:r>
        <w:rPr>
          <w:rStyle w:val="None"/>
          <w:rFonts w:ascii="Arial" w:hAnsi="Arial"/>
          <w:b w:val="1"/>
          <w:bCs w:val="1"/>
          <w:color w:val="24282d"/>
          <w:sz w:val="24"/>
          <w:szCs w:val="24"/>
          <w:u w:color="24282d"/>
          <w:shd w:val="clear" w:color="auto" w:fill="ffffff"/>
          <w:rtl w:val="0"/>
          <w:lang w:val="fr-FR"/>
        </w:rPr>
        <w:t>Excellent communication</w:t>
      </w:r>
      <w:r>
        <w:rPr>
          <w:rStyle w:val="None"/>
          <w:rFonts w:ascii="Arial" w:hAnsi="Arial"/>
          <w:color w:val="24282d"/>
          <w:sz w:val="24"/>
          <w:szCs w:val="24"/>
          <w:u w:color="24282d"/>
          <w:shd w:val="clear" w:color="auto" w:fill="ffffff"/>
          <w:rtl w:val="0"/>
          <w:lang w:val="en-US"/>
        </w:rPr>
        <w:t xml:space="preserve">, collaboration and reporting skills. Effective with client-facing and internal stakeholders and teams, and </w:t>
      </w:r>
      <w:r>
        <w:rPr>
          <w:rStyle w:val="None"/>
          <w:rFonts w:ascii="Arial" w:hAnsi="Arial"/>
          <w:color w:val="24282d"/>
          <w:sz w:val="24"/>
          <w:szCs w:val="24"/>
          <w:u w:color="24282d"/>
          <w:shd w:val="clear" w:color="auto" w:fill="ffffff"/>
          <w:rtl w:val="0"/>
          <w:lang w:val="en-US"/>
        </w:rPr>
        <w:t>r</w:t>
      </w:r>
      <w:r>
        <w:rPr>
          <w:rStyle w:val="None"/>
          <w:rFonts w:ascii="Arial" w:hAnsi="Arial"/>
          <w:color w:val="24282d"/>
          <w:sz w:val="24"/>
          <w:szCs w:val="24"/>
          <w:u w:color="24282d"/>
          <w:shd w:val="clear" w:color="auto" w:fill="ffffff"/>
          <w:rtl w:val="0"/>
          <w:lang w:val="en-US"/>
        </w:rPr>
        <w:t>econciling business, creative technical goals.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Recognized track-record</w:t>
      </w:r>
      <w:r>
        <w:rPr>
          <w:rStyle w:val="None"/>
          <w:rFonts w:ascii="Arial" w:hAnsi="Arial"/>
          <w:color w:val="24282d"/>
          <w:sz w:val="24"/>
          <w:szCs w:val="24"/>
          <w:u w:color="24282d"/>
          <w:shd w:val="clear" w:color="auto" w:fill="ffffff"/>
          <w:rtl w:val="0"/>
          <w:lang w:val="en-US"/>
        </w:rPr>
        <w:t xml:space="preserve"> growing teams from the ground up, efficiently leveraging resources for maximum impact, rapidly adapting to shifting technical and client requirements.</w:t>
      </w:r>
    </w:p>
    <w:p>
      <w:pPr>
        <w:pStyle w:val="Body A"/>
        <w:spacing w:line="360" w:lineRule="auto"/>
        <w:rPr>
          <w:rStyle w:val="None"/>
          <w:rFonts w:ascii="Arial" w:cs="Arial" w:hAnsi="Arial" w:eastAsia="Arial"/>
          <w:color w:val="24282d"/>
          <w:sz w:val="24"/>
          <w:szCs w:val="24"/>
          <w:u w:color="24282d"/>
          <w:shd w:val="clear" w:color="auto" w:fill="ffffff"/>
        </w:rPr>
      </w:pPr>
    </w:p>
    <w:p>
      <w:pPr>
        <w:pStyle w:val="Body A"/>
        <w:spacing w:after="320" w:line="360" w:lineRule="atLeast"/>
        <w:rPr>
          <w:rStyle w:val="None"/>
          <w:rFonts w:ascii="Arial" w:cs="Arial" w:hAnsi="Arial" w:eastAsia="Arial"/>
          <w:b w:val="1"/>
          <w:bCs w:val="1"/>
          <w:color w:val="24282d"/>
          <w:sz w:val="28"/>
          <w:szCs w:val="28"/>
          <w:u w:val="single" w:color="24282d"/>
          <w:shd w:val="clear" w:color="auto" w:fill="ffffff"/>
        </w:rPr>
      </w:pPr>
      <w:r>
        <w:rPr>
          <w:rStyle w:val="None"/>
          <w:rFonts w:ascii="Arial" w:hAnsi="Arial"/>
          <w:b w:val="1"/>
          <w:bCs w:val="1"/>
          <w:color w:val="24282d"/>
          <w:sz w:val="28"/>
          <w:szCs w:val="28"/>
          <w:u w:val="single" w:color="24282d"/>
          <w:shd w:val="clear" w:color="auto" w:fill="ffffff"/>
          <w:rtl w:val="0"/>
          <w:lang w:val="en-US"/>
        </w:rPr>
        <w:t>TECHNICAL SKILLS AND EXPERIENCE</w:t>
      </w:r>
    </w:p>
    <w:p>
      <w:pPr>
        <w:pStyle w:val="Body A"/>
        <w:spacing w:before="6" w:after="6"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Quality Assurance Project/Team Lead</w:t>
      </w:r>
      <w:r>
        <w:rPr>
          <w:rStyle w:val="None"/>
          <w:rFonts w:ascii="Arial" w:hAnsi="Arial"/>
          <w:b w:val="1"/>
          <w:bCs w:val="1"/>
          <w:color w:val="24282d"/>
          <w:sz w:val="24"/>
          <w:szCs w:val="24"/>
          <w:u w:color="24282d"/>
          <w:shd w:val="clear" w:color="auto" w:fill="ffffff"/>
          <w:rtl w:val="0"/>
          <w:lang w:val="en-US"/>
        </w:rPr>
        <w:t xml:space="preserve"> </w:t>
      </w:r>
      <w:r>
        <w:rPr>
          <w:rStyle w:val="None"/>
          <w:rFonts w:ascii="Arial" w:hAnsi="Arial"/>
          <w:b w:val="1"/>
          <w:bCs w:val="1"/>
          <w:color w:val="24282d"/>
          <w:sz w:val="24"/>
          <w:szCs w:val="24"/>
          <w:u w:color="24282d"/>
          <w:shd w:val="clear" w:color="auto" w:fill="ffffff"/>
          <w:rtl w:val="0"/>
          <w:lang w:val="en-US"/>
        </w:rPr>
        <w:t xml:space="preserve">Management: </w:t>
      </w:r>
      <w:r>
        <w:rPr>
          <w:rStyle w:val="None"/>
          <w:rFonts w:ascii="Arial" w:hAnsi="Arial"/>
          <w:color w:val="24282d"/>
          <w:sz w:val="24"/>
          <w:szCs w:val="24"/>
          <w:u w:color="24282d"/>
          <w:shd w:val="clear" w:color="auto" w:fill="ffffff"/>
          <w:rtl w:val="0"/>
          <w:lang w:val="en-US"/>
        </w:rPr>
        <w:t>Designed and implemented all aspects of end-to-end test planning, test case development, test execution, project estimation, risk evaluation, test coverage and launch readiness decisions for national/global products, projects and campaigns</w:t>
      </w:r>
    </w:p>
    <w:p>
      <w:pPr>
        <w:pStyle w:val="Body A"/>
        <w:spacing w:before="6" w:after="6" w:line="72" w:lineRule="auto"/>
        <w:rPr>
          <w:rStyle w:val="None"/>
          <w:rFonts w:ascii="Arial" w:cs="Arial" w:hAnsi="Arial" w:eastAsia="Arial"/>
          <w:color w:val="24282d"/>
          <w:sz w:val="24"/>
          <w:szCs w:val="24"/>
          <w:u w:color="24282d"/>
          <w:shd w:val="clear" w:color="auto" w:fill="ffffff"/>
        </w:rPr>
      </w:pPr>
    </w:p>
    <w:p>
      <w:pPr>
        <w:pStyle w:val="Body A"/>
        <w:spacing w:before="6" w:after="6"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Test Tools:</w:t>
      </w:r>
      <w:r>
        <w:rPr>
          <w:rStyle w:val="None"/>
          <w:rFonts w:ascii="Arial" w:hAnsi="Arial"/>
          <w:color w:val="24282d"/>
          <w:sz w:val="24"/>
          <w:szCs w:val="24"/>
          <w:u w:color="24282d"/>
          <w:shd w:val="clear" w:color="auto" w:fill="ffffff"/>
          <w:rtl w:val="0"/>
          <w:lang w:val="en-US"/>
        </w:rPr>
        <w:t xml:space="preserve"> Jira, Bugzilla, GitHub, TestPad, Confluence, DeviceAnyWhere, Selenium IDE, Sauce Labs, Test Fairy, scripting and test harness management, Charles, Fiddler, XCode, Chrome, Safari, IE, Firefox browser developer tools</w:t>
      </w:r>
    </w:p>
    <w:p>
      <w:pPr>
        <w:pStyle w:val="Body A"/>
        <w:spacing w:before="6" w:after="6" w:line="72" w:lineRule="auto"/>
        <w:rPr>
          <w:rStyle w:val="None"/>
          <w:rFonts w:ascii="Arial" w:cs="Arial" w:hAnsi="Arial" w:eastAsia="Arial"/>
          <w:color w:val="24282d"/>
          <w:sz w:val="24"/>
          <w:szCs w:val="24"/>
          <w:u w:color="24282d"/>
          <w:shd w:val="clear" w:color="auto" w:fill="ffffff"/>
        </w:rPr>
      </w:pPr>
    </w:p>
    <w:p>
      <w:pPr>
        <w:pStyle w:val="Body A"/>
        <w:spacing w:before="6" w:after="6"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Agile Methodology:</w:t>
      </w:r>
      <w:r>
        <w:rPr>
          <w:rStyle w:val="None"/>
          <w:rFonts w:ascii="Arial" w:hAnsi="Arial"/>
          <w:color w:val="24282d"/>
          <w:sz w:val="24"/>
          <w:szCs w:val="24"/>
          <w:u w:color="24282d"/>
          <w:shd w:val="clear" w:color="auto" w:fill="ffffff"/>
          <w:rtl w:val="0"/>
          <w:lang w:val="en-US"/>
        </w:rPr>
        <w:t xml:space="preserve"> Successful conversion of national-scale waterfall projects, including navigating red-flag reviews, sprint QA cycles, estimation and backlog management</w:t>
      </w:r>
    </w:p>
    <w:p>
      <w:pPr>
        <w:pStyle w:val="Body A"/>
        <w:spacing w:before="6" w:after="6" w:line="72" w:lineRule="auto"/>
        <w:rPr>
          <w:rStyle w:val="None"/>
          <w:rFonts w:ascii="Arial" w:cs="Arial" w:hAnsi="Arial" w:eastAsia="Arial"/>
          <w:color w:val="24282d"/>
          <w:sz w:val="24"/>
          <w:szCs w:val="24"/>
          <w:u w:color="24282d"/>
          <w:shd w:val="clear" w:color="auto" w:fill="ffffff"/>
        </w:rPr>
      </w:pPr>
    </w:p>
    <w:p>
      <w:pPr>
        <w:pStyle w:val="Body A"/>
        <w:spacing w:before="6" w:after="6"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Technical Operations:</w:t>
      </w:r>
      <w:r>
        <w:rPr>
          <w:rStyle w:val="None"/>
          <w:rFonts w:ascii="Arial" w:hAnsi="Arial"/>
          <w:color w:val="24282d"/>
          <w:sz w:val="24"/>
          <w:szCs w:val="24"/>
          <w:u w:color="24282d"/>
          <w:shd w:val="clear" w:color="auto" w:fill="ffffff"/>
          <w:rtl w:val="0"/>
          <w:lang w:val="en-US"/>
        </w:rPr>
        <w:t xml:space="preserve"> New Relic real-time monitoring and operational responsibility for multi-tier systems implementation of new code, error handling and response determinations</w:t>
      </w:r>
    </w:p>
    <w:p>
      <w:pPr>
        <w:pStyle w:val="Body A"/>
        <w:spacing w:before="6" w:after="6"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Offshore/Remote Testing:</w:t>
      </w:r>
      <w:r>
        <w:rPr>
          <w:rStyle w:val="None"/>
          <w:rFonts w:ascii="Arial" w:hAnsi="Arial"/>
          <w:color w:val="24282d"/>
          <w:sz w:val="24"/>
          <w:szCs w:val="24"/>
          <w:u w:color="24282d"/>
          <w:shd w:val="clear" w:color="auto" w:fill="ffffff"/>
          <w:rtl w:val="0"/>
          <w:lang w:val="en-US"/>
        </w:rPr>
        <w:t xml:space="preserve"> Planned and coordinated remote test teams providing around-the-clock testing in India, Ireland and Singapore, validating, prioritizing, and escalating test results, as well as utilizing test resources from sister offices of global digital agency.</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DevOps/Continuous Integration/Release Management:</w:t>
      </w:r>
      <w:r>
        <w:rPr>
          <w:rStyle w:val="None"/>
          <w:rFonts w:ascii="Arial" w:hAnsi="Arial"/>
          <w:color w:val="24282d"/>
          <w:sz w:val="24"/>
          <w:szCs w:val="24"/>
          <w:u w:color="24282d"/>
          <w:shd w:val="clear" w:color="auto" w:fill="ffffff"/>
          <w:rtl w:val="0"/>
          <w:lang w:val="en-US"/>
        </w:rPr>
        <w:t xml:space="preserve"> Investigated errors and failures at all stages of Jenkins automated development pipeline, initiating builds, validating test automation results, and investigating conflicts between new code and existing automated tests</w:t>
      </w: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u w:color="24282d"/>
          <w:shd w:val="clear" w:color="auto" w:fill="ffffff"/>
        </w:rPr>
      </w:pPr>
    </w:p>
    <w:p>
      <w:pPr>
        <w:pStyle w:val="Body A"/>
        <w:spacing w:line="288" w:lineRule="auto"/>
        <w:rPr>
          <w:rStyle w:val="None"/>
          <w:rFonts w:ascii="Arial" w:cs="Arial" w:hAnsi="Arial" w:eastAsia="Arial"/>
          <w:color w:val="24282d"/>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API Testing:</w:t>
      </w:r>
      <w:r>
        <w:rPr>
          <w:rStyle w:val="None"/>
          <w:rFonts w:ascii="Arial" w:hAnsi="Arial"/>
          <w:color w:val="24282d"/>
          <w:sz w:val="24"/>
          <w:szCs w:val="24"/>
          <w:u w:color="24282d"/>
          <w:shd w:val="clear" w:color="auto" w:fill="ffffff"/>
          <w:rtl w:val="0"/>
          <w:lang w:val="en-US"/>
        </w:rPr>
        <w:t xml:space="preserve"> Implemented testing for API conversions, SOAP, RESTful, ensuring quality equivalence between new and old API implementations for national client while maintaining weekly publishing schedule</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Analytics:</w:t>
      </w:r>
      <w:r>
        <w:rPr>
          <w:rStyle w:val="None"/>
          <w:rFonts w:ascii="Arial" w:hAnsi="Arial"/>
          <w:color w:val="24282d"/>
          <w:sz w:val="24"/>
          <w:szCs w:val="24"/>
          <w:u w:color="24282d"/>
          <w:shd w:val="clear" w:color="auto" w:fill="ffffff"/>
          <w:rtl w:val="0"/>
          <w:lang w:val="en-US"/>
        </w:rPr>
        <w:t xml:space="preserve"> Validated tagging, tracking and metrics for Google Analytics, SiteCatalyst/Omniture/Adobe, Doubleclick, including using analytics console results to target testing</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Websites:</w:t>
      </w:r>
      <w:r>
        <w:rPr>
          <w:rStyle w:val="None"/>
          <w:rFonts w:ascii="Arial" w:hAnsi="Arial"/>
          <w:color w:val="24282d"/>
          <w:sz w:val="24"/>
          <w:szCs w:val="24"/>
          <w:u w:color="24282d"/>
          <w:shd w:val="clear" w:color="auto" w:fill="ffffff"/>
          <w:rtl w:val="0"/>
          <w:lang w:val="en-US"/>
        </w:rPr>
        <w:t xml:space="preserve"> Enforced quality and brand consistency standards for national/global clients and their campaigns for full-stack development in HTML, Javascript, Ruby on Rails, ASP,Java, SQL, and Oracle including cross-browser compatibility, functionality, user experience, error-handling, integration with rich media components, and third-party web services.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pt-PT"/>
        </w:rPr>
        <w:t>Social Media:</w:t>
      </w:r>
      <w:r>
        <w:rPr>
          <w:rStyle w:val="None"/>
          <w:rFonts w:ascii="Arial" w:hAnsi="Arial"/>
          <w:color w:val="24282d"/>
          <w:sz w:val="24"/>
          <w:szCs w:val="24"/>
          <w:u w:color="24282d"/>
          <w:shd w:val="clear" w:color="auto" w:fill="ffffff"/>
          <w:rtl w:val="0"/>
          <w:lang w:val="en-US"/>
        </w:rPr>
        <w:t xml:space="preserve"> Tested integrated social media components of client campaigns on Facebook, Twitter, Pinterest, Google+, including monitoring of user-generated content</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Mobile Applications:</w:t>
      </w:r>
      <w:r>
        <w:rPr>
          <w:rStyle w:val="None"/>
          <w:rFonts w:ascii="Arial" w:hAnsi="Arial"/>
          <w:color w:val="24282d"/>
          <w:sz w:val="24"/>
          <w:szCs w:val="24"/>
          <w:u w:color="24282d"/>
          <w:shd w:val="clear" w:color="auto" w:fill="ffffff"/>
          <w:rtl w:val="0"/>
          <w:lang w:val="en-US"/>
        </w:rPr>
        <w:t xml:space="preserve"> All aspects functional and user experience of both iOS and Android applications on full range of phones and tablets, especially through hardware and OS updates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Performance/Load Testing:</w:t>
      </w:r>
      <w:r>
        <w:rPr>
          <w:rStyle w:val="None"/>
          <w:rFonts w:ascii="Arial" w:hAnsi="Arial"/>
          <w:color w:val="24282d"/>
          <w:sz w:val="24"/>
          <w:szCs w:val="24"/>
          <w:u w:color="24282d"/>
          <w:shd w:val="clear" w:color="auto" w:fill="ffffff"/>
          <w:rtl w:val="0"/>
          <w:lang w:val="en-US"/>
        </w:rPr>
        <w:t xml:space="preserve"> BrowserMob/Neustar scripting and execution for national retailer Black Friday maximum peak loads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Requirements:</w:t>
      </w:r>
      <w:r>
        <w:rPr>
          <w:rStyle w:val="None"/>
          <w:rFonts w:ascii="Arial" w:hAnsi="Arial"/>
          <w:color w:val="24282d"/>
          <w:sz w:val="24"/>
          <w:szCs w:val="24"/>
          <w:u w:color="24282d"/>
          <w:shd w:val="clear" w:color="auto" w:fill="ffffff"/>
          <w:rtl w:val="0"/>
          <w:lang w:val="en-US"/>
        </w:rPr>
        <w:t xml:space="preserve"> Developed, reviewed, and approved use cases and testing requirements with internal and external stakeholders including client and account business analysts, project and technical, management and executive teams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Optimization:</w:t>
      </w:r>
      <w:r>
        <w:rPr>
          <w:rStyle w:val="None"/>
          <w:rFonts w:ascii="Arial" w:hAnsi="Arial"/>
          <w:color w:val="24282d"/>
          <w:sz w:val="24"/>
          <w:szCs w:val="24"/>
          <w:u w:color="24282d"/>
          <w:shd w:val="clear" w:color="auto" w:fill="ffffff"/>
          <w:rtl w:val="0"/>
          <w:lang w:val="en-US"/>
        </w:rPr>
        <w:t xml:space="preserve"> Increased page load and response times 20 to 40% through webtrace analysis, expertise ensuring high quality video content delivery over AKAMAI CDN</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Localization:</w:t>
      </w:r>
      <w:r>
        <w:rPr>
          <w:rStyle w:val="None"/>
          <w:rFonts w:ascii="Arial" w:hAnsi="Arial"/>
          <w:color w:val="24282d"/>
          <w:sz w:val="24"/>
          <w:szCs w:val="24"/>
          <w:u w:color="24282d"/>
          <w:shd w:val="clear" w:color="auto" w:fill="ffffff"/>
          <w:rtl w:val="0"/>
          <w:lang w:val="en-US"/>
        </w:rPr>
        <w:t xml:space="preserve"> Delivered global sites simultaneously and in phased releases in multiple languages and meeting regional requirements and specifications, including Chinese, Japanese, Korean, Thai and Russian.</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lang w:val="en-US"/>
        </w:rPr>
      </w:pPr>
      <w:r>
        <w:rPr>
          <w:rStyle w:val="None"/>
          <w:rFonts w:ascii="Arial" w:hAnsi="Arial"/>
          <w:b w:val="1"/>
          <w:bCs w:val="1"/>
          <w:color w:val="24282d"/>
          <w:sz w:val="24"/>
          <w:szCs w:val="24"/>
          <w:u w:color="24282d"/>
          <w:shd w:val="clear" w:color="auto" w:fill="ffffff"/>
          <w:rtl w:val="0"/>
          <w:lang w:val="it-IT"/>
        </w:rPr>
        <w:t>Accessibility:</w:t>
      </w:r>
      <w:r>
        <w:rPr>
          <w:rStyle w:val="None"/>
          <w:rFonts w:ascii="Arial" w:hAnsi="Arial"/>
          <w:color w:val="24282d"/>
          <w:sz w:val="24"/>
          <w:szCs w:val="24"/>
          <w:u w:color="24282d"/>
          <w:shd w:val="clear" w:color="auto" w:fill="ffffff"/>
          <w:rtl w:val="0"/>
          <w:lang w:val="en-US"/>
        </w:rPr>
        <w:t xml:space="preserve"> Ensured compliance with highest standards for blind and impaired users using JAWS test framework</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Content Management System (CMS): </w:t>
      </w:r>
      <w:r>
        <w:rPr>
          <w:rStyle w:val="None"/>
          <w:rFonts w:ascii="Arial" w:hAnsi="Arial"/>
          <w:color w:val="24282d"/>
          <w:sz w:val="24"/>
          <w:szCs w:val="24"/>
          <w:u w:color="24282d"/>
          <w:shd w:val="clear" w:color="auto" w:fill="ffffff"/>
          <w:rtl w:val="0"/>
          <w:lang w:val="en-US"/>
        </w:rPr>
        <w:t>SiteCore</w:t>
      </w:r>
      <w:r>
        <w:rPr>
          <w:rStyle w:val="None"/>
          <w:rFonts w:ascii="Arial" w:hAnsi="Arial"/>
          <w:b w:val="1"/>
          <w:bCs w:val="1"/>
          <w:color w:val="24282d"/>
          <w:sz w:val="24"/>
          <w:szCs w:val="24"/>
          <w:u w:color="24282d"/>
          <w:shd w:val="clear" w:color="auto" w:fill="ffffff"/>
          <w:rtl w:val="0"/>
          <w:lang w:val="en-US"/>
        </w:rPr>
        <w:t xml:space="preserve">, </w:t>
      </w:r>
      <w:r>
        <w:rPr>
          <w:rStyle w:val="None"/>
          <w:rFonts w:ascii="Arial" w:hAnsi="Arial"/>
          <w:color w:val="24282d"/>
          <w:sz w:val="24"/>
          <w:szCs w:val="24"/>
          <w:u w:color="24282d"/>
          <w:shd w:val="clear" w:color="auto" w:fill="ffffff"/>
          <w:rtl w:val="0"/>
          <w:lang w:val="en-US"/>
        </w:rPr>
        <w:t>Adobe CQ, client proprietary in-house developed CMS, like the Nike Platform and Method consumer products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Cloud Computing Platforms (SaaS):</w:t>
      </w:r>
      <w:r>
        <w:rPr>
          <w:rStyle w:val="None"/>
          <w:rFonts w:ascii="Arial" w:hAnsi="Arial"/>
          <w:color w:val="24282d"/>
          <w:sz w:val="24"/>
          <w:szCs w:val="24"/>
          <w:u w:color="24282d"/>
          <w:shd w:val="clear" w:color="auto" w:fill="ffffff"/>
          <w:rtl w:val="0"/>
          <w:lang w:val="en-US"/>
        </w:rPr>
        <w:t xml:space="preserve"> Microsoft Azure, RackSpace, Amazon Web Services, Google App Engine</w:t>
      </w:r>
      <w:r>
        <w:rPr>
          <w:rStyle w:val="None"/>
          <w:rFonts w:ascii="Arial" w:hAnsi="Arial"/>
          <w:color w:val="24282d"/>
          <w:sz w:val="24"/>
          <w:szCs w:val="24"/>
          <w:u w:color="24282d"/>
          <w:shd w:val="clear" w:color="auto" w:fill="ffffff"/>
          <w:rtl w:val="0"/>
          <w:lang w:val="en-US"/>
        </w:rPr>
        <w:t>, Heroku</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fr-FR"/>
        </w:rPr>
        <w:t>Collaboration:</w:t>
      </w:r>
      <w:r>
        <w:rPr>
          <w:rStyle w:val="None"/>
          <w:rFonts w:ascii="Arial" w:hAnsi="Arial"/>
          <w:color w:val="24282d"/>
          <w:sz w:val="24"/>
          <w:szCs w:val="24"/>
          <w:u w:color="24282d"/>
          <w:shd w:val="clear" w:color="auto" w:fill="ffffff"/>
          <w:rtl w:val="0"/>
          <w:lang w:val="en-US"/>
        </w:rPr>
        <w:t xml:space="preserve"> Confluence, HipChat, Skype, Zoom, Slack, WhatsApp</w:t>
      </w:r>
    </w:p>
    <w:p>
      <w:pPr>
        <w:pStyle w:val="Body A"/>
        <w:spacing w:line="360" w:lineRule="auto"/>
        <w:rPr>
          <w:rStyle w:val="None"/>
          <w:rFonts w:ascii="Arial" w:cs="Arial" w:hAnsi="Arial" w:eastAsia="Arial"/>
          <w:color w:val="24282d"/>
          <w:sz w:val="24"/>
          <w:szCs w:val="24"/>
          <w:u w:color="24282d"/>
          <w:shd w:val="clear" w:color="auto" w:fill="ffffff"/>
        </w:rPr>
      </w:pPr>
    </w:p>
    <w:p>
      <w:pPr>
        <w:pStyle w:val="Body A"/>
        <w:spacing w:after="320" w:line="360" w:lineRule="atLeast"/>
        <w:rPr>
          <w:rStyle w:val="None"/>
          <w:rFonts w:ascii="Arial" w:cs="Arial" w:hAnsi="Arial" w:eastAsia="Arial"/>
          <w:b w:val="1"/>
          <w:bCs w:val="1"/>
          <w:color w:val="24282d"/>
          <w:sz w:val="28"/>
          <w:szCs w:val="28"/>
          <w:u w:val="single" w:color="24282d"/>
          <w:shd w:val="clear" w:color="auto" w:fill="ffffff"/>
        </w:rPr>
      </w:pPr>
      <w:r>
        <w:rPr>
          <w:rStyle w:val="None"/>
          <w:rFonts w:ascii="Arial" w:hAnsi="Arial"/>
          <w:b w:val="1"/>
          <w:bCs w:val="1"/>
          <w:color w:val="24282d"/>
          <w:sz w:val="28"/>
          <w:szCs w:val="28"/>
          <w:u w:val="single" w:color="24282d"/>
          <w:shd w:val="clear" w:color="auto" w:fill="ffffff"/>
          <w:rtl w:val="0"/>
          <w:lang w:val="en-US"/>
        </w:rPr>
        <w:t>PROFESSIONAL HISTORY</w:t>
      </w: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Senior Quality Engineer/Quality Team Lead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AKQA </w:t>
      </w:r>
      <w:r>
        <w:rPr>
          <w:rStyle w:val="None"/>
          <w:rFonts w:ascii="Arial" w:hAnsi="Arial"/>
          <w:i w:val="1"/>
          <w:iCs w:val="1"/>
          <w:color w:val="24282d"/>
          <w:sz w:val="24"/>
          <w:szCs w:val="24"/>
          <w:u w:color="24282d"/>
          <w:shd w:val="clear" w:color="auto" w:fill="ffffff"/>
          <w:rtl w:val="0"/>
          <w:lang w:val="it-IT"/>
        </w:rPr>
        <w:t>San Francisco (2006-2015)</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First QA employee, built desktop and mobile test lab, hired and trained key staff, coordinated resources between offices, planned and executed front-end, functional and integration testing for banner ads, direct mail, web sites, blogs, digital publications, mobile applications and corporate infrastructure projects, such as:</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de-DE"/>
        </w:rPr>
        <w:t>Integrating iOS and Android mobile, tablets, Facebook, Twitter, etc into digital strategies for clients like Microsoft, Nike, XBOX, McDonald</w:t>
      </w:r>
      <w:r>
        <w:rPr>
          <w:rStyle w:val="None"/>
          <w:rFonts w:ascii="Arial" w:hAnsi="Arial" w:hint="default"/>
          <w:color w:val="24282d"/>
          <w:sz w:val="24"/>
          <w:szCs w:val="24"/>
          <w:u w:color="24282d"/>
          <w:shd w:val="clear" w:color="auto" w:fill="f6f8f9"/>
          <w:rtl w:val="0"/>
          <w:lang w:val="en-US"/>
        </w:rPr>
        <w:t>’</w:t>
      </w:r>
      <w:r>
        <w:rPr>
          <w:rStyle w:val="None"/>
          <w:rFonts w:ascii="Arial" w:hAnsi="Arial"/>
          <w:color w:val="24282d"/>
          <w:sz w:val="24"/>
          <w:szCs w:val="24"/>
          <w:u w:color="24282d"/>
          <w:shd w:val="clear" w:color="auto" w:fill="f6f8f9"/>
          <w:rtl w:val="0"/>
          <w:lang w:val="en-US"/>
        </w:rPr>
        <w:t>s, Visa, Target, Audi and Gap</w:t>
      </w:r>
    </w:p>
    <w:p>
      <w:pPr>
        <w:pStyle w:val="Body A"/>
        <w:spacing w:line="288" w:lineRule="auto"/>
        <w:ind w:left="649" w:hanging="127"/>
        <w:rPr>
          <w:rStyle w:val="None"/>
          <w:rFonts w:ascii="Arial" w:cs="Arial" w:hAnsi="Arial" w:eastAsia="Arial"/>
          <w:color w:val="24282d"/>
          <w:sz w:val="24"/>
          <w:szCs w:val="24"/>
          <w:u w:color="24282d"/>
          <w:shd w:val="clear" w:color="auto" w:fill="f6f8f9"/>
        </w:rPr>
      </w:pPr>
    </w:p>
    <w:p>
      <w:pPr>
        <w:pStyle w:val="Body A"/>
        <w:spacing w:line="288" w:lineRule="auto"/>
        <w:ind w:left="649" w:hanging="127"/>
        <w:rPr>
          <w:rStyle w:val="None"/>
          <w:rFonts w:ascii="Arial" w:cs="Arial" w:hAnsi="Arial" w:eastAsia="Arial"/>
          <w:color w:val="24282d"/>
          <w:sz w:val="24"/>
          <w:szCs w:val="24"/>
          <w:u w:color="24282d"/>
          <w:shd w:val="clear" w:color="auto" w:fill="f6f8f9"/>
        </w:rPr>
      </w:pP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Managing all QA for Target Black Friday digital campaigns for four years with zero down-time or performance issues (even when main Target.com site failed)</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Successive world record-grossing product launch campaigns for XBOX Halo games and Kinect platform</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Highly-awarded multi-lingual, multi-site global Olympics campaigns for McDonald</w:t>
      </w:r>
      <w:r>
        <w:rPr>
          <w:rStyle w:val="None"/>
          <w:rFonts w:ascii="Arial" w:hAnsi="Arial" w:hint="default"/>
          <w:color w:val="24282d"/>
          <w:sz w:val="24"/>
          <w:szCs w:val="24"/>
          <w:u w:color="24282d"/>
          <w:shd w:val="clear" w:color="auto" w:fill="f6f8f9"/>
          <w:rtl w:val="0"/>
          <w:lang w:val="en-US"/>
        </w:rPr>
        <w:t>’</w:t>
      </w:r>
      <w:r>
        <w:rPr>
          <w:rStyle w:val="None"/>
          <w:rFonts w:ascii="Arial" w:hAnsi="Arial"/>
          <w:color w:val="24282d"/>
          <w:sz w:val="24"/>
          <w:szCs w:val="24"/>
          <w:u w:color="24282d"/>
          <w:shd w:val="clear" w:color="auto" w:fill="f6f8f9"/>
          <w:rtl w:val="0"/>
          <w:lang w:val="en-US"/>
        </w:rPr>
        <w:t>s, featuring the world</w:t>
      </w:r>
      <w:r>
        <w:rPr>
          <w:rStyle w:val="None"/>
          <w:rFonts w:ascii="Arial" w:hAnsi="Arial" w:hint="default"/>
          <w:color w:val="24282d"/>
          <w:sz w:val="24"/>
          <w:szCs w:val="24"/>
          <w:u w:color="24282d"/>
          <w:shd w:val="clear" w:color="auto" w:fill="f6f8f9"/>
          <w:rtl w:val="0"/>
          <w:lang w:val="en-US"/>
        </w:rPr>
        <w:t>’</w:t>
      </w:r>
      <w:r>
        <w:rPr>
          <w:rStyle w:val="None"/>
          <w:rFonts w:ascii="Arial" w:hAnsi="Arial"/>
          <w:color w:val="24282d"/>
          <w:sz w:val="24"/>
          <w:szCs w:val="24"/>
          <w:u w:color="24282d"/>
          <w:shd w:val="clear" w:color="auto" w:fill="f6f8f9"/>
          <w:rtl w:val="0"/>
          <w:lang w:val="en-US"/>
        </w:rPr>
        <w:t>s largest mass multiplayer game, and Visa</w:t>
      </w:r>
      <w:r>
        <w:rPr>
          <w:rStyle w:val="None"/>
          <w:rFonts w:ascii="Arial" w:hAnsi="Arial" w:hint="default"/>
          <w:color w:val="24282d"/>
          <w:sz w:val="24"/>
          <w:szCs w:val="24"/>
          <w:u w:color="24282d"/>
          <w:shd w:val="clear" w:color="auto" w:fill="f6f8f9"/>
          <w:rtl w:val="0"/>
          <w:lang w:val="en-US"/>
        </w:rPr>
        <w:t>’</w:t>
      </w:r>
      <w:r>
        <w:rPr>
          <w:rStyle w:val="None"/>
          <w:rFonts w:ascii="Arial" w:hAnsi="Arial"/>
          <w:color w:val="24282d"/>
          <w:sz w:val="24"/>
          <w:szCs w:val="24"/>
          <w:u w:color="24282d"/>
          <w:shd w:val="clear" w:color="auto" w:fill="f6f8f9"/>
          <w:rtl w:val="0"/>
          <w:lang w:val="en-US"/>
        </w:rPr>
        <w:t>s digital deployment of the iconic Morgan Freeman ads</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Quality lead maintaining customer satisfaction for the highest-margin account in entire agency for two years running, during migration to agile process blog for multiple red-flag reviews.</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Perfect on-time publication delivery for Target Weekly Ad, and fashion blog for Gap, Levi and Target.</w:t>
      </w:r>
    </w:p>
    <w:p>
      <w:pPr>
        <w:pStyle w:val="Body A"/>
        <w:spacing w:line="288" w:lineRule="auto"/>
        <w:ind w:left="649" w:hanging="127"/>
        <w:rPr>
          <w:rStyle w:val="None"/>
          <w:rFonts w:ascii="Arial" w:cs="Arial" w:hAnsi="Arial" w:eastAsia="Arial"/>
          <w:color w:val="24282d"/>
          <w:sz w:val="24"/>
          <w:szCs w:val="24"/>
          <w:u w:color="24282d"/>
          <w:shd w:val="clear" w:color="auto" w:fill="f6f8f9"/>
        </w:rPr>
      </w:pPr>
      <w:r>
        <w:rPr>
          <w:rStyle w:val="None"/>
          <w:rFonts w:ascii="Arial" w:hAnsi="Arial" w:hint="default"/>
          <w:color w:val="24282d"/>
          <w:sz w:val="24"/>
          <w:szCs w:val="24"/>
          <w:u w:color="24282d"/>
          <w:shd w:val="clear" w:color="auto" w:fill="f6f8f9"/>
          <w:rtl w:val="0"/>
          <w:lang w:val="en-US"/>
        </w:rPr>
        <w:t xml:space="preserve">• </w:t>
      </w:r>
      <w:r>
        <w:rPr>
          <w:rStyle w:val="None"/>
          <w:rFonts w:ascii="Arial" w:hAnsi="Arial"/>
          <w:color w:val="24282d"/>
          <w:sz w:val="24"/>
          <w:szCs w:val="24"/>
          <w:u w:color="24282d"/>
          <w:shd w:val="clear" w:color="auto" w:fill="f6f8f9"/>
          <w:rtl w:val="0"/>
          <w:lang w:val="en-US"/>
        </w:rPr>
        <w:t>Optimized Target Weekly Ad sites for 20 to 30% performance boost across all platforms</w:t>
      </w:r>
    </w:p>
    <w:p>
      <w:pPr>
        <w:pStyle w:val="Body A"/>
        <w:spacing w:line="72" w:lineRule="auto"/>
        <w:rPr>
          <w:rStyle w:val="None"/>
          <w:rFonts w:ascii="Arial" w:cs="Arial" w:hAnsi="Arial" w:eastAsia="Arial"/>
          <w:color w:val="24282d"/>
          <w:sz w:val="24"/>
          <w:szCs w:val="24"/>
          <w:u w:color="24282d"/>
          <w:shd w:val="clear" w:color="auto" w:fill="f6f8f9"/>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Quality Engineer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it-IT"/>
        </w:rPr>
        <w:t>Delta Dental</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en-US"/>
        </w:rPr>
        <w:t>San Francisco (2004-2005)</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Senior member on team testing the conversion of legacy proprietary client-server system to web-based HIPAA-compliant solution, using sensitive live customer data, coordinating testing with Russian team.</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Quality Assurance Manager</w:t>
      </w:r>
      <w:r>
        <w:rPr>
          <w:rStyle w:val="None"/>
          <w:rFonts w:ascii="Arial" w:hAnsi="Arial"/>
          <w:color w:val="24282d"/>
          <w:sz w:val="24"/>
          <w:szCs w:val="24"/>
          <w:u w:color="24282d"/>
          <w:shd w:val="clear" w:color="auto" w:fill="ffffff"/>
          <w:rtl w:val="0"/>
          <w:lang w:val="en-US"/>
        </w:rPr>
        <w:t xml:space="preserve">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nl-NL"/>
        </w:rPr>
        <w:t xml:space="preserve">Strategement </w:t>
      </w:r>
      <w:r>
        <w:rPr>
          <w:rStyle w:val="None"/>
          <w:rFonts w:ascii="Arial" w:hAnsi="Arial"/>
          <w:i w:val="1"/>
          <w:iCs w:val="1"/>
          <w:color w:val="24282d"/>
          <w:sz w:val="24"/>
          <w:szCs w:val="24"/>
          <w:u w:color="24282d"/>
          <w:shd w:val="clear" w:color="auto" w:fill="ffffff"/>
          <w:rtl w:val="0"/>
          <w:lang w:val="it-IT"/>
        </w:rPr>
        <w:t>San Francisco (2003)</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Directed testing for fast-moving start-up development and implementation of digital retail sites for Simayoff Jewelers and World of Charms, with Israeli technical management and Indian development team.  Pioneering use of 3D objects in consumer retail marketing.</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Partner/Technical Operations Manag</w:t>
      </w:r>
      <w:r>
        <w:rPr>
          <w:rStyle w:val="None"/>
          <w:rFonts w:ascii="Arial" w:hAnsi="Arial"/>
          <w:b w:val="1"/>
          <w:bCs w:val="1"/>
          <w:color w:val="24282d"/>
          <w:sz w:val="24"/>
          <w:szCs w:val="24"/>
          <w:u w:color="24282d"/>
          <w:shd w:val="clear" w:color="auto" w:fill="ffffff"/>
          <w:rtl w:val="0"/>
          <w:lang w:val="en-US"/>
        </w:rPr>
        <w:t>er</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it-IT"/>
        </w:rPr>
        <w:t>Giant Anteater Studios</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it-IT"/>
        </w:rPr>
        <w:t xml:space="preserve">San Francisco (2001-2003)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Creative and technical services for musicians, artists and nightclubs, delivering print and digital strategy and materials, web sites, and including CD launches, event management, club video and light shows.  Maintained workstations, servers, network, and all other hardware.</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Quality Assurance Manager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it-IT"/>
        </w:rPr>
        <w:t>Kiracom</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it-IT"/>
        </w:rPr>
        <w:t>San Francisco (1999-2000)</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Woman-focused dot.com startup leveraging proprietary email system, ad serving and preference survey software into digital retail brand marketing and consumer rewards program.</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 xml:space="preserve">Quality Engineer </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Just In Time Solutions/Avolent</w:t>
      </w:r>
      <w:r>
        <w:rPr>
          <w:rStyle w:val="None"/>
          <w:rFonts w:ascii="Arial" w:hAnsi="Arial"/>
          <w:i w:val="1"/>
          <w:iCs w:val="1"/>
          <w:color w:val="24282d"/>
          <w:sz w:val="24"/>
          <w:szCs w:val="24"/>
          <w:u w:color="24282d"/>
          <w:shd w:val="clear" w:color="auto" w:fill="ffffff"/>
          <w:rtl w:val="0"/>
          <w:lang w:val="it-IT"/>
        </w:rPr>
        <w:t xml:space="preserve"> San Francisco (1998-1999)</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Tested conversions to web-based services for major corporate clients, like HP</w:t>
      </w:r>
      <w:r>
        <w:rPr>
          <w:rStyle w:val="None"/>
          <w:rFonts w:ascii="Arial" w:hAnsi="Arial" w:hint="default"/>
          <w:color w:val="24282d"/>
          <w:sz w:val="24"/>
          <w:szCs w:val="24"/>
          <w:u w:color="24282d"/>
          <w:shd w:val="clear" w:color="auto" w:fill="ffffff"/>
          <w:rtl w:val="0"/>
          <w:lang w:val="en-US"/>
        </w:rPr>
        <w:t xml:space="preserve">’ </w:t>
      </w:r>
      <w:r>
        <w:rPr>
          <w:rStyle w:val="None"/>
          <w:rFonts w:ascii="Arial" w:hAnsi="Arial"/>
          <w:color w:val="24282d"/>
          <w:sz w:val="24"/>
          <w:szCs w:val="24"/>
          <w:u w:color="24282d"/>
          <w:shd w:val="clear" w:color="auto" w:fill="ffffff"/>
          <w:rtl w:val="0"/>
          <w:lang w:val="en-US"/>
        </w:rPr>
        <w:t>worldwide Sales and Service directory, Wells Fargo consumer mortgage processing, and digital publishing ventures</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Quality Engineer/Quality Team Lead</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Apple</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it-IT"/>
        </w:rPr>
        <w:t>Cupertino, CA (1992-1998)</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 xml:space="preserve">Team lead on projects like PowerBook 150, and first-multiprocessor Macs. Senior QA engineer for Performa hardware featuring first integrated TV and first consumer software web authoring tools, first integrated CDR and DVD players, mass storage hardware and drivers, QuickTime 3D, text-to-speech. Responsible for operating system release compatibility for </w:t>
      </w:r>
      <w:r>
        <w:rPr>
          <w:rStyle w:val="None"/>
          <w:rFonts w:ascii="Arial" w:hAnsi="Arial" w:hint="default"/>
          <w:color w:val="24282d"/>
          <w:sz w:val="24"/>
          <w:szCs w:val="24"/>
          <w:u w:color="24282d"/>
          <w:shd w:val="clear" w:color="auto" w:fill="ffffff"/>
          <w:rtl w:val="0"/>
          <w:lang w:val="en-US"/>
        </w:rPr>
        <w:t>“</w:t>
      </w:r>
      <w:r>
        <w:rPr>
          <w:rStyle w:val="None"/>
          <w:rFonts w:ascii="Arial" w:hAnsi="Arial"/>
          <w:color w:val="24282d"/>
          <w:sz w:val="24"/>
          <w:szCs w:val="24"/>
          <w:u w:color="24282d"/>
          <w:shd w:val="clear" w:color="auto" w:fill="ffffff"/>
          <w:rtl w:val="0"/>
          <w:lang w:val="nl-NL"/>
        </w:rPr>
        <w:t>top 100</w:t>
      </w:r>
      <w:r>
        <w:rPr>
          <w:rStyle w:val="None"/>
          <w:rFonts w:ascii="Arial" w:hAnsi="Arial" w:hint="default"/>
          <w:color w:val="24282d"/>
          <w:sz w:val="24"/>
          <w:szCs w:val="24"/>
          <w:u w:color="24282d"/>
          <w:shd w:val="clear" w:color="auto" w:fill="ffffff"/>
          <w:rtl w:val="0"/>
          <w:lang w:val="en-US"/>
        </w:rPr>
        <w:t xml:space="preserve">” </w:t>
      </w:r>
      <w:r>
        <w:rPr>
          <w:rStyle w:val="None"/>
          <w:rFonts w:ascii="Arial" w:hAnsi="Arial"/>
          <w:color w:val="24282d"/>
          <w:sz w:val="24"/>
          <w:szCs w:val="24"/>
          <w:u w:color="24282d"/>
          <w:shd w:val="clear" w:color="auto" w:fill="ffffff"/>
          <w:rtl w:val="0"/>
          <w:lang w:val="fr-FR"/>
        </w:rPr>
        <w:t>applications.</w:t>
      </w: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line="288" w:lineRule="auto"/>
        <w:rPr>
          <w:rStyle w:val="None"/>
          <w:rFonts w:ascii="Arial" w:cs="Arial" w:hAnsi="Arial" w:eastAsia="Arial"/>
          <w:b w:val="1"/>
          <w:b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Senior Technical Operations Coordinator</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de-DE"/>
        </w:rPr>
        <w:t>Kiewit Computation Center</w:t>
      </w:r>
      <w:r>
        <w:rPr>
          <w:rStyle w:val="None"/>
          <w:rFonts w:ascii="Arial" w:hAnsi="Arial"/>
          <w:color w:val="24282d"/>
          <w:sz w:val="24"/>
          <w:szCs w:val="24"/>
          <w:u w:color="24282d"/>
          <w:shd w:val="clear" w:color="auto" w:fill="ffffff"/>
          <w:rtl w:val="0"/>
          <w:lang w:val="en-US"/>
        </w:rPr>
        <w:t xml:space="preserve"> Dartmouth College </w:t>
      </w:r>
      <w:r>
        <w:rPr>
          <w:rStyle w:val="None"/>
          <w:rFonts w:ascii="Arial" w:hAnsi="Arial"/>
          <w:i w:val="1"/>
          <w:iCs w:val="1"/>
          <w:color w:val="24282d"/>
          <w:sz w:val="24"/>
          <w:szCs w:val="24"/>
          <w:u w:color="24282d"/>
          <w:shd w:val="clear" w:color="auto" w:fill="ffffff"/>
          <w:rtl w:val="0"/>
          <w:lang w:val="en-US"/>
        </w:rPr>
        <w:t>Hanover, NH (1984-1992)</w:t>
      </w:r>
    </w:p>
    <w:p>
      <w:pPr>
        <w:pStyle w:val="Body A"/>
        <w:spacing w:line="288"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Lead administrative role at cutting-edge 24/7/365 Ivy League academic computing facility as large mainframe time-sharing transformed with the arrival of campus-wide personal computing.</w:t>
      </w:r>
    </w:p>
    <w:p>
      <w:pPr>
        <w:pStyle w:val="Body A"/>
        <w:spacing w:line="288" w:lineRule="auto"/>
        <w:rPr>
          <w:rStyle w:val="None"/>
          <w:rFonts w:ascii="Arial" w:cs="Arial" w:hAnsi="Arial" w:eastAsia="Arial"/>
          <w:color w:val="24282d"/>
          <w:sz w:val="24"/>
          <w:szCs w:val="24"/>
          <w:u w:color="24282d"/>
          <w:shd w:val="clear" w:color="auto" w:fill="ffffff"/>
        </w:rPr>
      </w:pPr>
    </w:p>
    <w:p>
      <w:pPr>
        <w:pStyle w:val="Body A"/>
        <w:spacing w:after="320" w:line="360" w:lineRule="atLeast"/>
        <w:rPr>
          <w:rStyle w:val="None"/>
          <w:rFonts w:ascii="Arial" w:cs="Arial" w:hAnsi="Arial" w:eastAsia="Arial"/>
          <w:b w:val="1"/>
          <w:bCs w:val="1"/>
          <w:color w:val="24282d"/>
          <w:sz w:val="28"/>
          <w:szCs w:val="28"/>
          <w:u w:val="single" w:color="24282d"/>
          <w:shd w:val="clear" w:color="auto" w:fill="ffffff"/>
        </w:rPr>
      </w:pPr>
      <w:r>
        <w:rPr>
          <w:rStyle w:val="None"/>
          <w:rFonts w:ascii="Arial" w:hAnsi="Arial"/>
          <w:b w:val="1"/>
          <w:bCs w:val="1"/>
          <w:color w:val="24282d"/>
          <w:sz w:val="28"/>
          <w:szCs w:val="28"/>
          <w:u w:val="single" w:color="24282d"/>
          <w:shd w:val="clear" w:color="auto" w:fill="ffffff"/>
          <w:rtl w:val="0"/>
          <w:lang w:val="en-US"/>
        </w:rPr>
        <w:t>EDUCATION</w:t>
      </w:r>
    </w:p>
    <w:p>
      <w:pPr>
        <w:pStyle w:val="Body A"/>
        <w:spacing w:line="312" w:lineRule="auto"/>
        <w:rPr>
          <w:rStyle w:val="None"/>
          <w:rFonts w:ascii="Arial" w:cs="Arial" w:hAnsi="Arial" w:eastAsia="Arial"/>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en-US"/>
        </w:rPr>
        <w:t>Dartmouth College</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en-US"/>
        </w:rPr>
        <w:t>Hanover, NH (1975-1980)</w:t>
      </w:r>
      <w:r>
        <w:rPr>
          <w:rStyle w:val="None"/>
          <w:rFonts w:ascii="Arial" w:hAnsi="Arial"/>
          <w:color w:val="24282d"/>
          <w:sz w:val="24"/>
          <w:szCs w:val="24"/>
          <w:u w:color="24282d"/>
          <w:shd w:val="clear" w:color="auto" w:fill="ffffff"/>
          <w:rtl w:val="0"/>
          <w:lang w:val="en-US"/>
        </w:rPr>
        <w:t xml:space="preserve"> </w:t>
      </w:r>
    </w:p>
    <w:p>
      <w:pPr>
        <w:pStyle w:val="Body A"/>
        <w:spacing w:line="312" w:lineRule="auto"/>
        <w:rPr>
          <w:rStyle w:val="None"/>
          <w:rFonts w:ascii="Arial" w:cs="Arial" w:hAnsi="Arial" w:eastAsia="Arial"/>
          <w:color w:val="24282d"/>
          <w:sz w:val="24"/>
          <w:szCs w:val="24"/>
          <w:u w:color="24282d"/>
          <w:shd w:val="clear" w:color="auto" w:fill="ffffff"/>
        </w:rPr>
      </w:pPr>
      <w:r>
        <w:rPr>
          <w:rStyle w:val="None"/>
          <w:rFonts w:ascii="Arial" w:hAnsi="Arial"/>
          <w:color w:val="24282d"/>
          <w:sz w:val="24"/>
          <w:szCs w:val="24"/>
          <w:u w:color="24282d"/>
          <w:shd w:val="clear" w:color="auto" w:fill="ffffff"/>
          <w:rtl w:val="0"/>
          <w:lang w:val="en-US"/>
        </w:rPr>
        <w:t>Alumni Fund Scholar, cross-disciplinary program in Policy Studies (Government, Economics, Environmental Science, Statistics) and Psychology</w:t>
      </w:r>
    </w:p>
    <w:p>
      <w:pPr>
        <w:pStyle w:val="Body A"/>
        <w:spacing w:line="72" w:lineRule="auto"/>
        <w:rPr>
          <w:rStyle w:val="None"/>
          <w:rFonts w:ascii="Arial" w:cs="Arial" w:hAnsi="Arial" w:eastAsia="Arial"/>
          <w:color w:val="24282d"/>
          <w:sz w:val="24"/>
          <w:szCs w:val="24"/>
          <w:u w:color="24282d"/>
          <w:shd w:val="clear" w:color="auto" w:fill="ffffff"/>
        </w:rPr>
      </w:pPr>
    </w:p>
    <w:p>
      <w:pPr>
        <w:pStyle w:val="Body A"/>
        <w:spacing w:line="360" w:lineRule="atLeast"/>
        <w:rPr>
          <w:rStyle w:val="None"/>
          <w:rFonts w:ascii="Arial" w:cs="Arial" w:hAnsi="Arial" w:eastAsia="Arial"/>
          <w:i w:val="1"/>
          <w:iCs w:val="1"/>
          <w:color w:val="24282d"/>
          <w:sz w:val="24"/>
          <w:szCs w:val="24"/>
          <w:u w:color="24282d"/>
          <w:shd w:val="clear" w:color="auto" w:fill="ffffff"/>
        </w:rPr>
      </w:pPr>
      <w:r>
        <w:rPr>
          <w:rStyle w:val="None"/>
          <w:rFonts w:ascii="Arial" w:hAnsi="Arial"/>
          <w:b w:val="1"/>
          <w:bCs w:val="1"/>
          <w:color w:val="24282d"/>
          <w:sz w:val="24"/>
          <w:szCs w:val="24"/>
          <w:u w:color="24282d"/>
          <w:shd w:val="clear" w:color="auto" w:fill="ffffff"/>
          <w:rtl w:val="0"/>
          <w:lang w:val="it-IT"/>
        </w:rPr>
        <w:t>Rome Free Academy</w:t>
      </w:r>
      <w:r>
        <w:rPr>
          <w:rStyle w:val="None"/>
          <w:rFonts w:ascii="Arial" w:hAnsi="Arial"/>
          <w:color w:val="24282d"/>
          <w:sz w:val="24"/>
          <w:szCs w:val="24"/>
          <w:u w:color="24282d"/>
          <w:shd w:val="clear" w:color="auto" w:fill="ffffff"/>
          <w:rtl w:val="0"/>
          <w:lang w:val="en-US"/>
        </w:rPr>
        <w:t xml:space="preserve"> </w:t>
      </w:r>
      <w:r>
        <w:rPr>
          <w:rStyle w:val="None"/>
          <w:rFonts w:ascii="Arial" w:hAnsi="Arial"/>
          <w:i w:val="1"/>
          <w:iCs w:val="1"/>
          <w:color w:val="24282d"/>
          <w:sz w:val="24"/>
          <w:szCs w:val="24"/>
          <w:u w:color="24282d"/>
          <w:shd w:val="clear" w:color="auto" w:fill="ffffff"/>
          <w:rtl w:val="0"/>
          <w:lang w:val="en-US"/>
        </w:rPr>
        <w:t xml:space="preserve">Rome, NY </w:t>
      </w:r>
    </w:p>
    <w:p>
      <w:pPr>
        <w:pStyle w:val="Body A"/>
        <w:spacing w:line="360" w:lineRule="atLeast"/>
      </w:pPr>
      <w:r>
        <w:rPr>
          <w:rStyle w:val="None"/>
          <w:rFonts w:ascii="Arial" w:hAnsi="Arial"/>
          <w:color w:val="24282d"/>
          <w:sz w:val="24"/>
          <w:szCs w:val="24"/>
          <w:u w:color="24282d"/>
          <w:shd w:val="clear" w:color="auto" w:fill="ffffff"/>
          <w:rtl w:val="0"/>
          <w:lang w:val="en-US"/>
        </w:rPr>
        <w:t>Salutatorian of 800 student-sized class, school president</w:t>
      </w:r>
    </w:p>
    <w:sectPr>
      <w:headerReference w:type="default" r:id="rId4"/>
      <w:footerReference w:type="default" r:id="rId5"/>
      <w:pgSz w:w="12240" w:h="15840" w:orient="portrait"/>
      <w:pgMar w:top="0" w:right="360" w:bottom="360" w:left="36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line="72" w:lineRule="auto"/>
      <w:jc w:val="right"/>
    </w:pPr>
    <w:r>
      <w:rPr/>
      <w:fldChar w:fldCharType="begin" w:fldLock="0"/>
    </w:r>
    <w:r>
      <w:instrText xml:space="preserve"> PAGE </w:instrText>
    </w:r>
    <w:r>
      <w:rPr/>
      <w:fldChar w:fldCharType="separate" w:fldLock="0"/>
    </w:r>
    <w:r>
      <w:t>4</w:t>
    </w:r>
    <w:r>
      <w:rPr/>
      <w:fldChar w:fldCharType="end" w:fldLock="0"/>
    </w:r>
  </w:p>
  <w:p>
    <w:pPr>
      <w:pStyle w:val="Body"/>
      <w:spacing w:line="72" w:lineRule="auto"/>
      <w:ind w:right="360"/>
      <w:jc w:val="center"/>
      <w:rPr>
        <w:rFonts w:ascii="Helvetica Neue" w:cs="Helvetica Neue" w:hAnsi="Helvetica Neue" w:eastAsia="Helvetica Neue"/>
      </w:rPr>
    </w:pPr>
    <w:r>
      <w:rPr>
        <w:rFonts w:ascii="Helvetica Neue" w:hAnsi="Helvetica Neue"/>
        <w:rtl w:val="0"/>
        <w:lang w:val="de-DE"/>
      </w:rPr>
      <w:t>Stuart Michael Lewan Resume</w:t>
    </w:r>
    <w:r>
      <w:rPr>
        <w:rFonts w:ascii="Helvetica Neue" w:hAnsi="Helvetica Neue"/>
        <w:rtl w:val="0"/>
        <w:lang w:val="en-US"/>
      </w:rPr>
      <w:t xml:space="preserve"> February</w:t>
    </w:r>
    <w:r>
      <w:rPr>
        <w:rFonts w:ascii="Helvetica Neue" w:hAnsi="Helvetica Neue"/>
        <w:rtl w:val="0"/>
      </w:rPr>
      <w:t xml:space="preserve"> 2018</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sz w:val="24"/>
      <w:szCs w:val="24"/>
      <w:u w:val="single"/>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