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AFBF9" w14:textId="6815E871" w:rsidR="005226CC" w:rsidRDefault="00C90E63">
      <w:r>
        <w:t>Subject Line:</w:t>
      </w:r>
      <w:r w:rsidR="00FB3CF2">
        <w:t xml:space="preserve"> </w:t>
      </w:r>
      <w:r w:rsidR="006B4D23">
        <w:t>Ready for smarter travel?</w:t>
      </w:r>
    </w:p>
    <w:p w14:paraId="25D80798" w14:textId="2B833827" w:rsidR="00C90E63" w:rsidRDefault="00C90E63">
      <w:r>
        <w:t>Pre-header:</w:t>
      </w:r>
      <w:r w:rsidR="006B4D23">
        <w:t xml:space="preserve"> </w:t>
      </w:r>
      <w:r w:rsidR="006B4D23" w:rsidRPr="006B4D23">
        <w:t>Celebrate World Tourism Day with Travel Guard</w:t>
      </w:r>
    </w:p>
    <w:p w14:paraId="3941C025" w14:textId="77777777" w:rsidR="00C90E63" w:rsidRDefault="00C90E63"/>
    <w:p w14:paraId="6794D5D3" w14:textId="2C56313A" w:rsidR="00C90E63" w:rsidRPr="00C90E63" w:rsidRDefault="00FB3CF2" w:rsidP="00C90E63">
      <w:pPr>
        <w:jc w:val="center"/>
        <w:rPr>
          <w:b/>
          <w:bCs/>
        </w:rPr>
      </w:pPr>
      <w:r w:rsidRPr="00C90E63">
        <w:rPr>
          <w:b/>
          <w:bCs/>
        </w:rPr>
        <w:t>Celebrating</w:t>
      </w:r>
      <w:r w:rsidR="00C90E63" w:rsidRPr="00C90E63">
        <w:rPr>
          <w:b/>
          <w:bCs/>
        </w:rPr>
        <w:t xml:space="preserve"> World Tourism Day with Smarter Travel</w:t>
      </w:r>
    </w:p>
    <w:p w14:paraId="6D80AE70" w14:textId="46B71D4D" w:rsidR="00C90E63" w:rsidRPr="00C90E63" w:rsidRDefault="00C90E63" w:rsidP="00C90E63">
      <w:r w:rsidRPr="00C90E63">
        <w:t>This World Tourism Day</w:t>
      </w:r>
      <w:r w:rsidR="00FB3CF2">
        <w:t>, on September 27</w:t>
      </w:r>
      <w:r w:rsidRPr="00C90E63">
        <w:t xml:space="preserve">, the focus is on “Digital Agenda and Artificial Intelligence to </w:t>
      </w:r>
      <w:r w:rsidR="00FB3CF2">
        <w:t>R</w:t>
      </w:r>
      <w:r w:rsidRPr="00C90E63">
        <w:t xml:space="preserve">edesign </w:t>
      </w:r>
      <w:r w:rsidR="00FB3CF2">
        <w:t>T</w:t>
      </w:r>
      <w:r w:rsidRPr="00C90E63">
        <w:t>ourism.” From seamless trip planning to real-time updates on the go, technology is reshaping how we explore the world.</w:t>
      </w:r>
    </w:p>
    <w:p w14:paraId="7CB0F55F" w14:textId="057EB1BD" w:rsidR="00C90E63" w:rsidRPr="00C90E63" w:rsidRDefault="00C90E63" w:rsidP="00C90E63">
      <w:r w:rsidRPr="00C90E63">
        <w:t xml:space="preserve">As travel evolves, so should the way you protect your trips. Travel Guard is here to help you stay prepared with coverage options designed for today’s connected traveler. Whether you’re navigating new destinations or relying on digital tools abroad, having the right travel insurance </w:t>
      </w:r>
      <w:r w:rsidR="00FB3CF2">
        <w:t xml:space="preserve">plan </w:t>
      </w:r>
      <w:r w:rsidRPr="00C90E63">
        <w:t xml:space="preserve">can help you travel </w:t>
      </w:r>
      <w:r w:rsidR="00FB3CF2">
        <w:t>smarter</w:t>
      </w:r>
      <w:r w:rsidRPr="00C90E63">
        <w:t>.</w:t>
      </w:r>
    </w:p>
    <w:p w14:paraId="2BC232ED" w14:textId="77777777" w:rsidR="00C90E63" w:rsidRPr="00C90E63" w:rsidRDefault="00C90E63" w:rsidP="00C90E63">
      <w:r w:rsidRPr="00C90E63">
        <w:t>Wherever your next trip takes you, make sure you’re ready for the unexpected.</w:t>
      </w:r>
    </w:p>
    <w:p w14:paraId="542879D9" w14:textId="62E8B172" w:rsidR="00C90E63" w:rsidRPr="00C90E63" w:rsidRDefault="00C90E63" w:rsidP="00C90E63">
      <w:r w:rsidRPr="00C90E63">
        <w:t>Get a quote today and see how Travel Guard can help support your journey.</w:t>
      </w:r>
      <w:r w:rsidR="00FB3CF2">
        <w:t xml:space="preserve"> [GET MY QUOTE]</w:t>
      </w:r>
    </w:p>
    <w:p w14:paraId="6A3ACA6D" w14:textId="77777777" w:rsidR="00C90E63" w:rsidRDefault="00C90E63"/>
    <w:p w14:paraId="41E8BCDD" w14:textId="77777777" w:rsidR="00C90E63" w:rsidRDefault="00C90E63"/>
    <w:sectPr w:rsidR="00C90E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E63"/>
    <w:rsid w:val="005226CC"/>
    <w:rsid w:val="006B4D23"/>
    <w:rsid w:val="00A323AA"/>
    <w:rsid w:val="00C201FA"/>
    <w:rsid w:val="00C90E63"/>
    <w:rsid w:val="00FB3C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D0CDA"/>
  <w15:chartTrackingRefBased/>
  <w15:docId w15:val="{A4712536-436F-4684-9382-6DC4FE4EC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0E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0E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0E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0E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0E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0E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0E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0E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0E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0E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0E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0E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0E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0E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0E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0E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0E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0E63"/>
    <w:rPr>
      <w:rFonts w:eastAsiaTheme="majorEastAsia" w:cstheme="majorBidi"/>
      <w:color w:val="272727" w:themeColor="text1" w:themeTint="D8"/>
    </w:rPr>
  </w:style>
  <w:style w:type="paragraph" w:styleId="Title">
    <w:name w:val="Title"/>
    <w:basedOn w:val="Normal"/>
    <w:next w:val="Normal"/>
    <w:link w:val="TitleChar"/>
    <w:uiPriority w:val="10"/>
    <w:qFormat/>
    <w:rsid w:val="00C90E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0E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0E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0E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0E63"/>
    <w:pPr>
      <w:spacing w:before="160"/>
      <w:jc w:val="center"/>
    </w:pPr>
    <w:rPr>
      <w:i/>
      <w:iCs/>
      <w:color w:val="404040" w:themeColor="text1" w:themeTint="BF"/>
    </w:rPr>
  </w:style>
  <w:style w:type="character" w:customStyle="1" w:styleId="QuoteChar">
    <w:name w:val="Quote Char"/>
    <w:basedOn w:val="DefaultParagraphFont"/>
    <w:link w:val="Quote"/>
    <w:uiPriority w:val="29"/>
    <w:rsid w:val="00C90E63"/>
    <w:rPr>
      <w:i/>
      <w:iCs/>
      <w:color w:val="404040" w:themeColor="text1" w:themeTint="BF"/>
    </w:rPr>
  </w:style>
  <w:style w:type="paragraph" w:styleId="ListParagraph">
    <w:name w:val="List Paragraph"/>
    <w:basedOn w:val="Normal"/>
    <w:uiPriority w:val="34"/>
    <w:qFormat/>
    <w:rsid w:val="00C90E63"/>
    <w:pPr>
      <w:ind w:left="720"/>
      <w:contextualSpacing/>
    </w:pPr>
  </w:style>
  <w:style w:type="character" w:styleId="IntenseEmphasis">
    <w:name w:val="Intense Emphasis"/>
    <w:basedOn w:val="DefaultParagraphFont"/>
    <w:uiPriority w:val="21"/>
    <w:qFormat/>
    <w:rsid w:val="00C90E63"/>
    <w:rPr>
      <w:i/>
      <w:iCs/>
      <w:color w:val="0F4761" w:themeColor="accent1" w:themeShade="BF"/>
    </w:rPr>
  </w:style>
  <w:style w:type="paragraph" w:styleId="IntenseQuote">
    <w:name w:val="Intense Quote"/>
    <w:basedOn w:val="Normal"/>
    <w:next w:val="Normal"/>
    <w:link w:val="IntenseQuoteChar"/>
    <w:uiPriority w:val="30"/>
    <w:qFormat/>
    <w:rsid w:val="00C90E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0E63"/>
    <w:rPr>
      <w:i/>
      <w:iCs/>
      <w:color w:val="0F4761" w:themeColor="accent1" w:themeShade="BF"/>
    </w:rPr>
  </w:style>
  <w:style w:type="character" w:styleId="IntenseReference">
    <w:name w:val="Intense Reference"/>
    <w:basedOn w:val="DefaultParagraphFont"/>
    <w:uiPriority w:val="32"/>
    <w:qFormat/>
    <w:rsid w:val="00C90E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1</Pages>
  <Words>120</Words>
  <Characters>749</Characters>
  <Application>Microsoft Office Word</Application>
  <DocSecurity>0</DocSecurity>
  <Lines>53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Meinholdt</dc:creator>
  <cp:keywords/>
  <dc:description/>
  <cp:lastModifiedBy>Hannah Meinholdt</cp:lastModifiedBy>
  <cp:revision>1</cp:revision>
  <dcterms:created xsi:type="dcterms:W3CDTF">2026-05-06T16:28:00Z</dcterms:created>
  <dcterms:modified xsi:type="dcterms:W3CDTF">2026-05-06T16:58:00Z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a7ed875-cb67-40d7-9ea6-a804b08b1148_Enabled">
    <vt:lpwstr>true</vt:lpwstr>
  </property>
  <property fmtid="{D5CDD505-2E9C-101B-9397-08002B2CF9AE}" pid="3" name="MSIP_Label_9a7ed875-cb67-40d7-9ea6-a804b08b1148_SetDate">
    <vt:lpwstr>2026-05-06T16:58:49Z</vt:lpwstr>
  </property>
  <property fmtid="{D5CDD505-2E9C-101B-9397-08002B2CF9AE}" pid="4" name="MSIP_Label_9a7ed875-cb67-40d7-9ea6-a804b08b1148_Method">
    <vt:lpwstr>Privileged</vt:lpwstr>
  </property>
  <property fmtid="{D5CDD505-2E9C-101B-9397-08002B2CF9AE}" pid="5" name="MSIP_Label_9a7ed875-cb67-40d7-9ea6-a804b08b1148_Name">
    <vt:lpwstr>9a7ed875-cb67-40d7-9ea6-a804b08b1148</vt:lpwstr>
  </property>
  <property fmtid="{D5CDD505-2E9C-101B-9397-08002B2CF9AE}" pid="6" name="MSIP_Label_9a7ed875-cb67-40d7-9ea6-a804b08b1148_SiteId">
    <vt:lpwstr>473672ba-cd07-4371-a2ae-788b4c61840e</vt:lpwstr>
  </property>
  <property fmtid="{D5CDD505-2E9C-101B-9397-08002B2CF9AE}" pid="7" name="MSIP_Label_9a7ed875-cb67-40d7-9ea6-a804b08b1148_ActionId">
    <vt:lpwstr>c62bc787-f883-4ad3-a28b-b6beec0cb204</vt:lpwstr>
  </property>
  <property fmtid="{D5CDD505-2E9C-101B-9397-08002B2CF9AE}" pid="8" name="MSIP_Label_9a7ed875-cb67-40d7-9ea6-a804b08b1148_ContentBits">
    <vt:lpwstr>0</vt:lpwstr>
  </property>
  <property fmtid="{D5CDD505-2E9C-101B-9397-08002B2CF9AE}" pid="9" name="MSIP_Label_9a7ed875-cb67-40d7-9ea6-a804b08b1148_Tag">
    <vt:lpwstr>10, 0, 1, 1</vt:lpwstr>
  </property>
</Properties>
</file>