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spacing w:after="240"/>
        <w:jc w:val="center"/>
      </w:pPr>
      <w:r>
        <w:rPr>
          <w:color w:val="718096"/>
          <w:sz w:val="18"/>
        </w:rPr>
        <w:t xml:space="preserve">Manual | </w:t>
      </w:r>
      <w:r>
        <w:rPr>
          <w:color w:val="718096"/>
          <w:sz w:val="18"/>
        </w:rPr>
        <w:t>{{ generated_date }} | {{ language_upper }}</w:t>
      </w:r>
    </w:p>
    <w:p>
      <w:pPr>
        <w:pStyle w:val="JinjaControl"/>
        <w:spacing w:before="0" w:after="0"/>
      </w:pPr>
      <w:r>
        <w:t>{% for step in steps %}</w:t>
      </w:r>
    </w:p>
    <w:p>
      <w:pPr>
        <w:pStyle w:val="Heading2"/>
      </w:pPr>
      <w:r>
        <w:t>Step {{ step.number }}{% if step.title %}: {{ step.title }}{% endif %}</w:t>
      </w:r>
    </w:p>
    <w:p>
      <w:r>
        <w:t>{{ step.description }}</w:t>
      </w:r>
    </w:p>
    <w:p>
      <w:pPr>
        <w:pStyle w:val="JinjaControl"/>
        <w:spacing w:before="0" w:after="0"/>
      </w:pPr>
      <w:r>
        <w:t>{% if step.has_image %}</w:t>
      </w:r>
    </w:p>
    <w:p>
      <w:pPr>
        <w:jc w:val="center"/>
      </w:pPr>
      <w:r>
        <w:t>{{ step.image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1A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80" w:after="80"/>
      <w:ind w:left="283"/>
    </w:pPr>
    <w:rPr>
      <w:color w:val="007ACC"/>
      <w:sz w:val="20"/>
    </w:rPr>
  </w:style>
  <w:style w:type="paragraph" w:customStyle="1" w:styleId="NoteWarning">
    <w:name w:val="NoteWarning"/>
    <w:pPr>
      <w:keepLines/>
      <w:spacing w:before="80" w:after="80"/>
      <w:ind w:left="283"/>
    </w:pPr>
    <w:rPr>
      <w:color w:val="D95319"/>
      <w:sz w:val="20"/>
    </w:rPr>
  </w:style>
  <w:style w:type="paragraph" w:customStyle="1" w:styleId="NoteTip">
    <w:name w:val="NoteTip"/>
    <w:pPr>
      <w:keepLines/>
      <w:spacing w:before="80" w:after="80"/>
      <w:ind w:left="283"/>
    </w:pPr>
    <w:rPr>
      <w:color w:val="107C1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