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Stuart Hohm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Personal Lab</w:t>
      </w:r>
      <w:r w:rsidDel="00000000" w:rsidR="00000000" w:rsidRPr="00000000">
        <w:rPr>
          <w:rtl w:val="0"/>
        </w:rPr>
        <w:t xml:space="preserve">: Setting up VMs, throwing, and detecting attacks.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Required Software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VMWare Workstation (used a free trial for this project)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Windows free VM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Ubuntu 22.04.1 -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LimaCharlie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Set-up and Config VMs Procedure: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 these during VM set 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Subnet IP: 192.168.5.0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Gateway IP: 192.168.5.2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Linux VM IP: 192.168.5.128/24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up an easy username and password since this is just for lab purposes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 name: Attack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Username:user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completing the Set-up and Configures Procedure take a snapshot of both machines to reset incase of error.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Generating the C2 Payload Procedure: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a C2 or Command and Control payload is done by downloading sliver.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mock server address is created on the Linux VM using the VMs IP and a simple python script.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on the windows vm in the command prompts as an admin a download request is made to download the C2 payload from the Linux hosted IP and is instructed the download location.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in the Linux VM I check to see if the connection is active between the two VMs.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do some snooping from the Linux VM, getting a look at where I was installed in the system, what threat protection software they have enabled, as well as who the user is via whoami.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I know what to look for because I made the payload, I am able to find it both on the Windows VM in the downloads folder, and through LimaCharlie.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 some of the snooping I was doing was flagged under SENSITVE_PROCESS_ACCESS.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ran a credential dump from the linux server to generate an event to use as a template to build a detection rule via LSASS.exe.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credential dump called by LSASS.exe appeared in the LC timeline and was used to create an alert for LSASS access.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rule is not proof to false positives, but does trigger on a second attempt at LSASS.exe and the rule detection is as follows: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event: SENSITIVE_PROCESS_ACCESS</w:t>
        <w:br w:type="textWrapping"/>
        <w:t xml:space="preserve">op: ends with</w:t>
        <w:br w:type="textWrapping"/>
        <w:t xml:space="preserve">path: event/*/TARGET/FILE_PATH</w:t>
        <w:br w:type="textWrapping"/>
        <w:t xml:space="preserve">value: lsass.exe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malicious thing I want to test is a rule that not only detects an event, but also kills the event.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need to be very robust against false positives because you do not want to be canceling critical functions across your company due to poor implementation and rule construction.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reason the rule will be targeting the command vssadmin.exe delete shadows /all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chosen because it is commonly used in ransomware attacks and rarely sees use otherwise so the likelihood of a false positive is low.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give a template, the command is again run from the Linux VM through the C2 payload on the Windows VM.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event appears in the timeline and is noticed by LimaCharlie by default, but no action is taken other than the alert.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event is used to build a D&amp;R rule to terminate this event and the task calling the action due to it likely being a payload.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Response is as follows:</w:t>
        <w:br w:type="textWrapping"/>
        <w:t xml:space="preserve">- action: report</w:t>
        <w:br w:type="textWrapping"/>
        <w:t xml:space="preserve">  name: vss_deletion_kill_it</w:t>
        <w:br w:type="textWrapping"/>
        <w:t xml:space="preserve">- action: task</w:t>
        <w:br w:type="textWrapping"/>
        <w:t xml:space="preserve">  command:</w:t>
        <w:br w:type="textWrapping"/>
        <w:t xml:space="preserve">    - deny_tree</w:t>
        <w:br w:type="textWrapping"/>
        <w:t xml:space="preserve">    - &lt;&lt;routing/parent&gt;&gt;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attack is run again, the detection and response successfully fire and the payload task is terminated, breaking the connection between the infected windows VM and my linux server.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continue a connection needs to be reinstated between the two VMs.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done by simply executing the C2 payload .exe on the infected machine, meaning a malicious actor could have this payload insert itself amongst start up applications so that it fires up any time the machine is started.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ecapuano.com/p/so-you-want-to-be-a-soc-analyst-part-ea2" TargetMode="External"/><Relationship Id="rId10" Type="http://schemas.openxmlformats.org/officeDocument/2006/relationships/hyperlink" Target="https://blog.ecapuano.com/p/so-you-want-to-be-a-soc-analyst-part" TargetMode="External"/><Relationship Id="rId9" Type="http://schemas.openxmlformats.org/officeDocument/2006/relationships/hyperlink" Target="https://limacharlie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mware.com/products/workstation-pro/workstation-pro-evaluation.html" TargetMode="External"/><Relationship Id="rId7" Type="http://schemas.openxmlformats.org/officeDocument/2006/relationships/hyperlink" Target="https://developer.microsoft.com/en-us/windows/downloads/virtual-machines/" TargetMode="External"/><Relationship Id="rId8" Type="http://schemas.openxmlformats.org/officeDocument/2006/relationships/hyperlink" Target="https://releases.ubuntu.com/22.04.1/ubuntu-22.04.1-live-server-amd64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