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DB4" w:rsidRDefault="00102DB4" w:rsidP="00102DB4">
      <w:pPr>
        <w:jc w:val="both"/>
      </w:pPr>
      <w:r>
        <w:t xml:space="preserve">Professor </w:t>
      </w:r>
      <w:r w:rsidRPr="001C39E2">
        <w:rPr>
          <w:b/>
        </w:rPr>
        <w:t xml:space="preserve">Carlo </w:t>
      </w:r>
      <w:proofErr w:type="spellStart"/>
      <w:r w:rsidRPr="001C39E2">
        <w:rPr>
          <w:b/>
        </w:rPr>
        <w:t>Marchione</w:t>
      </w:r>
      <w:proofErr w:type="spellEnd"/>
      <w:r>
        <w:t xml:space="preserve"> wird als Poet der klassischen Gitarre bezeichnet. Schönheit</w:t>
      </w:r>
      <w:r w:rsidR="00CA58DD">
        <w:t xml:space="preserve"> und Eleganz seines Spiels machen</w:t>
      </w:r>
      <w:r>
        <w:t xml:space="preserve"> jedes  seiner  Konzerte zu einem verzaubernden Erlebnis. Der 1964 in Rom geborene Meistergitarrist unterrichtet heute am Konservatorium in Maastricht. Als Gewinner zahlreicher Hauptpreise bedeutender Wettbewerbe trat er schon früh in berühmten Konzertsälen auf. Viele große Komponisten haben ihn als Widmungsträger ihrer Werke ausgewählt.</w:t>
      </w:r>
    </w:p>
    <w:p w:rsidR="00A32FB7" w:rsidRDefault="00A32FB7"/>
    <w:sectPr w:rsidR="00A32FB7" w:rsidSect="002B574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02DB4"/>
    <w:rsid w:val="00102DB4"/>
    <w:rsid w:val="00A32FB7"/>
    <w:rsid w:val="00AE1202"/>
    <w:rsid w:val="00CA58D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2DB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397</Characters>
  <Application>Microsoft Office Word</Application>
  <DocSecurity>0</DocSecurity>
  <Lines>3</Lines>
  <Paragraphs>1</Paragraphs>
  <ScaleCrop>false</ScaleCrop>
  <Company> </Company>
  <LinksUpToDate>false</LinksUpToDate>
  <CharactersWithSpaces>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2012-04-01T16:37:00Z</dcterms:created>
  <dcterms:modified xsi:type="dcterms:W3CDTF">2012-04-18T14:21:00Z</dcterms:modified>
</cp:coreProperties>
</file>