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Sāriputta, Mahākaccāyana,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w:t>
      </w:r>
      <w:r w:rsidRPr="000209BC">
        <w:lastRenderedPageBreak/>
        <w:t>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 xml:space="preserve">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06A3CD8"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00295BA7">
          <w:rPr>
            <w:rStyle w:val="Hyperlink"/>
          </w:rPr>
          <w:t>DN 13:2.2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F75C92A"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553D786E"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0F8E4F85" w:rsidR="000209BC" w:rsidRPr="000209BC" w:rsidRDefault="000209BC" w:rsidP="00CA6488">
      <w:pPr>
        <w:pStyle w:val="WW-blockquote"/>
      </w:pPr>
      <w:r w:rsidRPr="000209BC">
        <w:t>‘Friends, just as the footprint of any living being that walks can be placed within an elephant’s footprint…</w:t>
      </w:r>
      <w:r w:rsidR="00224BB3">
        <w:t xml:space="preserve"> </w:t>
      </w:r>
      <w:r w:rsidRPr="000209BC">
        <w: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41E9EABE"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0B785196"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w:t>
      </w:r>
      <w:r w:rsidRPr="000209BC">
        <w:lastRenderedPageBreak/>
        <w:t>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w:t>
      </w:r>
      <w:r w:rsidRPr="000209BC">
        <w:lastRenderedPageBreak/>
        <w:t>by origin stories (</w:t>
      </w:r>
      <w:r w:rsidRPr="00C530C6">
        <w:rPr>
          <w:rStyle w:val="wwc-pali"/>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r w:rsidRPr="000209BC">
        <w:lastRenderedPageBreak/>
        <w:t>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2A9ACFFB"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r>
      <w:hyperlink r:id="rId205" w:history="1">
        <w:r w:rsidR="00A42B10">
          <w:rPr>
            <w:rStyle w:val="Hyperlink"/>
          </w:rPr>
          <w:t>SN 47.18:1.3</w:t>
        </w:r>
      </w:hyperlink>
      <w:r w:rsidRPr="000209BC">
        <w:t xml:space="preserve"> </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4C7318">
        <w:rPr>
          <w:rStyle w:val="wwc-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292715">
        <w:rPr>
          <w:rStyle w:val="wwc-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4C7318">
        <w:rPr>
          <w:rStyle w:val="wwc-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750C55C2" w14:textId="5221E7E5" w:rsidR="005535F0" w:rsidRDefault="005535F0" w:rsidP="005535F0">
      <w:pPr>
        <w:pStyle w:val="WW-space"/>
      </w:pPr>
      <w:r>
        <w:t>0</w:t>
      </w:r>
    </w:p>
    <w:p w14:paraId="14F91DBF" w14:textId="43DFA010"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11446BB2"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xml:space="preserve"> </w:t>
      </w:r>
      <w:r w:rsidR="003B58FC">
        <w:t>[</w:t>
      </w:r>
      <w:r w:rsidR="003B58FC" w:rsidRPr="003B58FC">
        <w:rPr>
          <w:rStyle w:val="wwc-sesame-zot-reference"/>
        </w:rPr>
        <w:t>Sujato 2012a</w:t>
      </w:r>
      <w:r w:rsidR="003B58FC">
        <w:t xml:space="preserve">], </w:t>
      </w:r>
      <w:r w:rsidRPr="000209BC">
        <w:t xml:space="preserve">so I won’t repeat the reasons here. It is necessary to mention this, however, for anyone who persists in the very common practice of interpreting early texts on samādhi in terms of the commentarial ideas of ‘access samādhi’ and ‘momentary samādhi’ </w:t>
      </w:r>
      <w:r w:rsidR="008F1D2C">
        <w:t xml:space="preserve">as they </w:t>
      </w:r>
      <w:r w:rsidRPr="000209BC">
        <w:t>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lastRenderedPageBreak/>
        <w:t>‘Monks, the mind tainted by lust is not released; understanding tainted by ignorance is not developed. Thus the release of heart is due to the fading 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5CDCEFCD"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008377D7">
        <w:t xml:space="preserve"> [</w:t>
      </w:r>
      <w:r w:rsidR="008377D7" w:rsidRPr="008377D7">
        <w:rPr>
          <w:rStyle w:val="wwc-sesame-zot-reference"/>
        </w:rPr>
        <w:t>Nhất Hạnh</w:t>
      </w:r>
      <w:r w:rsidR="008377D7">
        <w:t>].</w:t>
      </w:r>
      <w:r w:rsidRPr="000209BC">
        <w:t xml:space="preserve">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A62D44F"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00AD481C">
        <w:t xml:space="preserve"> [</w:t>
      </w:r>
      <w:r w:rsidR="00AD481C" w:rsidRPr="00AD481C">
        <w:rPr>
          <w:rStyle w:val="wwc-sesame-zot-reference"/>
        </w:rPr>
        <w:t>Ṭhānissaro</w:t>
      </w:r>
      <w:r w:rsidR="00AD481C">
        <w:t>]</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w:t>
      </w:r>
      <w:r w:rsidRPr="000209BC">
        <w:lastRenderedPageBreak/>
        <w:t>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461FB671"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00352DD0">
        <w:t xml:space="preserve"> [</w:t>
      </w:r>
      <w:r w:rsidR="00352DD0" w:rsidRPr="00352DD0">
        <w:rPr>
          <w:rStyle w:val="wwc-sesame-zot-reference"/>
        </w:rPr>
        <w:t>Minh Châu</w:t>
      </w:r>
      <w:r w:rsidR="00352DD0">
        <w:t>].</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6"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7"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8"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9"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10"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1" w:history="1">
        <w:r w:rsidRPr="00955E53">
          <w:rPr>
            <w:rStyle w:val="Hyperlink"/>
          </w:rPr>
          <w:t>SN 54.10</w:t>
        </w:r>
      </w:hyperlink>
      <w:r w:rsidRPr="000209BC">
        <w:t>/</w:t>
      </w:r>
      <w:hyperlink r:id="rId212"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3" w:history="1">
        <w:r w:rsidRPr="00955E53">
          <w:rPr>
            <w:rStyle w:val="Hyperlink"/>
          </w:rPr>
          <w:t>SN 47.11</w:t>
        </w:r>
      </w:hyperlink>
      <w:r w:rsidRPr="000209BC">
        <w:t>/</w:t>
      </w:r>
      <w:hyperlink r:id="rId214"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5" w:history="1">
        <w:r w:rsidRPr="00955E53">
          <w:rPr>
            <w:rStyle w:val="Hyperlink"/>
          </w:rPr>
          <w:t>SN 47.4</w:t>
        </w:r>
      </w:hyperlink>
      <w:r w:rsidRPr="000209BC">
        <w:t>/</w:t>
      </w:r>
      <w:hyperlink r:id="rId216"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7" w:history="1">
        <w:r w:rsidRPr="00955E53">
          <w:rPr>
            <w:rStyle w:val="Hyperlink"/>
          </w:rPr>
          <w:t>SN 47.10</w:t>
        </w:r>
      </w:hyperlink>
      <w:r w:rsidRPr="000209BC">
        <w:t>/</w:t>
      </w:r>
      <w:hyperlink r:id="rId218"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9" w:history="1">
        <w:r w:rsidRPr="00955E53">
          <w:rPr>
            <w:rStyle w:val="Hyperlink"/>
          </w:rPr>
          <w:t>SN 47.8</w:t>
        </w:r>
      </w:hyperlink>
      <w:r w:rsidRPr="000209BC">
        <w:t>/</w:t>
      </w:r>
      <w:hyperlink r:id="rId220"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1"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2"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3"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4"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5"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6"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7"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8"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9"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30" w:history="1">
        <w:r w:rsidR="000209BC" w:rsidRPr="00955E53">
          <w:rPr>
            <w:rStyle w:val="Hyperlink"/>
            <w:b/>
            <w:bCs/>
          </w:rPr>
          <w:t>SN 47.8</w:t>
        </w:r>
      </w:hyperlink>
      <w:r w:rsidR="000209BC" w:rsidRPr="000209BC">
        <w:rPr>
          <w:b/>
          <w:bCs/>
        </w:rPr>
        <w:t>/</w:t>
      </w:r>
      <w:hyperlink r:id="rId231"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2" w:history="1">
        <w:r w:rsidR="000209BC" w:rsidRPr="00955E53">
          <w:rPr>
            <w:rStyle w:val="Hyperlink"/>
            <w:b/>
            <w:bCs/>
          </w:rPr>
          <w:t>SN 47.6</w:t>
        </w:r>
      </w:hyperlink>
      <w:r w:rsidR="000209BC" w:rsidRPr="000209BC">
        <w:rPr>
          <w:b/>
          <w:bCs/>
        </w:rPr>
        <w:t>/</w:t>
      </w:r>
      <w:hyperlink r:id="rId233"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4" w:history="1">
        <w:r w:rsidR="000209BC" w:rsidRPr="00955E53">
          <w:rPr>
            <w:rStyle w:val="Hyperlink"/>
            <w:b/>
            <w:bCs/>
          </w:rPr>
          <w:t>SN 47.19</w:t>
        </w:r>
      </w:hyperlink>
      <w:r w:rsidR="000209BC" w:rsidRPr="000209BC">
        <w:rPr>
          <w:b/>
          <w:bCs/>
        </w:rPr>
        <w:t>/</w:t>
      </w:r>
      <w:hyperlink r:id="rId235"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6" w:history="1">
        <w:r w:rsidR="000209BC" w:rsidRPr="00955E53">
          <w:rPr>
            <w:rStyle w:val="Hyperlink"/>
            <w:b/>
            <w:bCs/>
          </w:rPr>
          <w:t>SN 47.7</w:t>
        </w:r>
      </w:hyperlink>
      <w:r w:rsidR="000209BC" w:rsidRPr="000209BC">
        <w:rPr>
          <w:b/>
          <w:bCs/>
        </w:rPr>
        <w:t>/</w:t>
      </w:r>
      <w:hyperlink r:id="rId237"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8" w:history="1">
        <w:r w:rsidR="000209BC" w:rsidRPr="00955E53">
          <w:rPr>
            <w:rStyle w:val="Hyperlink"/>
            <w:b/>
            <w:bCs/>
          </w:rPr>
          <w:t>SN 47.20</w:t>
        </w:r>
      </w:hyperlink>
      <w:r w:rsidR="000209BC" w:rsidRPr="000209BC">
        <w:rPr>
          <w:b/>
          <w:bCs/>
        </w:rPr>
        <w:t>/</w:t>
      </w:r>
      <w:hyperlink r:id="rId239"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40"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1" w:history="1">
        <w:r w:rsidR="000209BC" w:rsidRPr="00955E53">
          <w:rPr>
            <w:rStyle w:val="Hyperlink"/>
          </w:rPr>
          <w:t>SN 47.11</w:t>
        </w:r>
      </w:hyperlink>
      <w:r w:rsidR="00955E53">
        <w:t xml:space="preserve">, </w:t>
      </w:r>
      <w:hyperlink r:id="rId242" w:history="1">
        <w:r w:rsidR="00955E53" w:rsidRPr="00955E53">
          <w:rPr>
            <w:rStyle w:val="Hyperlink"/>
          </w:rPr>
          <w:t>SN 47.12</w:t>
        </w:r>
      </w:hyperlink>
      <w:r w:rsidR="00955E53">
        <w:t>,</w:t>
      </w:r>
      <w:r w:rsidR="00955E53" w:rsidRPr="00955E53">
        <w:t xml:space="preserve"> </w:t>
      </w:r>
      <w:hyperlink r:id="rId243" w:history="1">
        <w:r w:rsidR="00955E53" w:rsidRPr="00955E53">
          <w:rPr>
            <w:rStyle w:val="Hyperlink"/>
          </w:rPr>
          <w:t>SN 47.13</w:t>
        </w:r>
      </w:hyperlink>
      <w:r w:rsidR="00955E53">
        <w:t xml:space="preserve">, </w:t>
      </w:r>
      <w:hyperlink r:id="rId244"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5" w:history="1">
        <w:r w:rsidR="000209BC" w:rsidRPr="00955E53">
          <w:rPr>
            <w:rStyle w:val="Hyperlink"/>
          </w:rPr>
          <w:t>SN 47.13</w:t>
        </w:r>
      </w:hyperlink>
      <w:r w:rsidR="000209BC" w:rsidRPr="000209BC">
        <w:t xml:space="preserve">/ </w:t>
      </w:r>
      <w:hyperlink r:id="rId246"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7" w:history="1">
        <w:r w:rsidRPr="00955E53">
          <w:rPr>
            <w:rStyle w:val="Hyperlink"/>
          </w:rPr>
          <w:t>SN 47.14</w:t>
        </w:r>
      </w:hyperlink>
      <w:r w:rsidRPr="000209BC">
        <w:t>/</w:t>
      </w:r>
      <w:hyperlink r:id="rId248"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9" w:history="1">
        <w:r w:rsidRPr="00955E53">
          <w:rPr>
            <w:rStyle w:val="Hyperlink"/>
          </w:rPr>
          <w:t>SN 47.30</w:t>
        </w:r>
      </w:hyperlink>
      <w:r w:rsidRPr="000209BC">
        <w:t>/</w:t>
      </w:r>
      <w:hyperlink r:id="rId250"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1"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2"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3"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4"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5"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6" w:history="1">
        <w:r w:rsidRPr="00955E53">
          <w:rPr>
            <w:rStyle w:val="Hyperlink"/>
          </w:rPr>
          <w:t>SN 47.42</w:t>
        </w:r>
      </w:hyperlink>
      <w:r w:rsidRPr="000209BC">
        <w:t>/</w:t>
      </w:r>
      <w:hyperlink r:id="rId257"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8"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9" w:history="1">
              <w:r w:rsidRPr="00955E53">
                <w:rPr>
                  <w:rStyle w:val="Hyperlink"/>
                </w:rPr>
                <w:t>SN 22.122</w:t>
              </w:r>
            </w:hyperlink>
            <w:r w:rsidRPr="000209BC">
              <w:t>/</w:t>
            </w:r>
            <w:hyperlink r:id="rId260"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1" w:history="1">
        <w:r w:rsidRPr="00955E53">
          <w:rPr>
            <w:rStyle w:val="Hyperlink"/>
          </w:rPr>
          <w:t>SN 47.12</w:t>
        </w:r>
      </w:hyperlink>
      <w:r w:rsidRPr="000209BC">
        <w:t>/</w:t>
      </w:r>
      <w:hyperlink r:id="rId262"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3"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4"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5"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6"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7"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8"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9"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70"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1" w:history="1">
        <w:r w:rsidR="00434BD7">
          <w:rPr>
            <w:rStyle w:val="Hyperlink"/>
            <w:b/>
            <w:bCs/>
          </w:rPr>
          <w:t>MA </w:t>
        </w:r>
        <w:r w:rsidR="000209BC" w:rsidRPr="00A50D03">
          <w:rPr>
            <w:rStyle w:val="Hyperlink"/>
            <w:b/>
            <w:bCs/>
          </w:rPr>
          <w:t>44</w:t>
        </w:r>
      </w:hyperlink>
      <w:r w:rsidR="000209BC" w:rsidRPr="00A50D03">
        <w:rPr>
          <w:b/>
          <w:bCs/>
        </w:rPr>
        <w:t xml:space="preserve">, </w:t>
      </w:r>
      <w:hyperlink r:id="rId272" w:history="1">
        <w:r w:rsidR="00434BD7">
          <w:rPr>
            <w:rStyle w:val="Hyperlink"/>
            <w:b/>
            <w:bCs/>
          </w:rPr>
          <w:t>MA </w:t>
        </w:r>
        <w:r w:rsidR="000209BC" w:rsidRPr="00A50D03">
          <w:rPr>
            <w:rStyle w:val="Hyperlink"/>
            <w:b/>
            <w:bCs/>
          </w:rPr>
          <w:t>54</w:t>
        </w:r>
      </w:hyperlink>
      <w:r w:rsidR="000209BC" w:rsidRPr="00A50D03">
        <w:rPr>
          <w:b/>
          <w:bCs/>
        </w:rPr>
        <w:t xml:space="preserve">, and </w:t>
      </w:r>
      <w:hyperlink r:id="rId273"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4"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5"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6"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7"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8"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9"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80"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2"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3" w:history="1">
        <w:r w:rsidRPr="00955E53">
          <w:rPr>
            <w:rStyle w:val="Hyperlink"/>
          </w:rPr>
          <w:t>SN 47.3</w:t>
        </w:r>
      </w:hyperlink>
      <w:r w:rsidRPr="000209BC">
        <w:t>/</w:t>
      </w:r>
      <w:hyperlink r:id="rId284" w:history="1">
        <w:r w:rsidRPr="00FF3862">
          <w:rPr>
            <w:rStyle w:val="Hyperlink"/>
          </w:rPr>
          <w:t>SA 636</w:t>
        </w:r>
      </w:hyperlink>
      <w:r w:rsidRPr="000209BC">
        <w:t>/</w:t>
      </w:r>
      <w:hyperlink r:id="rId285"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E85DF" w14:textId="77777777" w:rsidR="00FA0CE3" w:rsidRDefault="00FA0CE3" w:rsidP="00F15316">
      <w:pPr>
        <w:spacing w:after="0" w:line="240" w:lineRule="auto"/>
      </w:pPr>
      <w:r>
        <w:separator/>
      </w:r>
    </w:p>
  </w:endnote>
  <w:endnote w:type="continuationSeparator" w:id="0">
    <w:p w14:paraId="4F32E973" w14:textId="77777777" w:rsidR="00FA0CE3" w:rsidRDefault="00FA0CE3"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07F52" w14:textId="77777777" w:rsidR="00FA0CE3" w:rsidRDefault="00FA0CE3" w:rsidP="00D60BEC">
      <w:pPr>
        <w:spacing w:before="240" w:after="0" w:line="240" w:lineRule="auto"/>
      </w:pPr>
      <w:r w:rsidRPr="00D60BEC">
        <w:separator/>
      </w:r>
    </w:p>
  </w:footnote>
  <w:footnote w:type="continuationSeparator" w:id="0">
    <w:p w14:paraId="7D613277" w14:textId="77777777" w:rsidR="00FA0CE3" w:rsidRDefault="00FA0CE3"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0C4F8E6B"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w:t>
      </w:r>
      <w:r w:rsidR="00A249E5">
        <w:t>Pg. </w:t>
      </w:r>
      <w:r w:rsidR="00527FEE">
        <w:t>96–134.</w:t>
      </w:r>
    </w:p>
  </w:footnote>
  <w:footnote w:id="3">
    <w:p w14:paraId="449FAF37" w14:textId="157C57A0"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A249E5">
        <w:rPr>
          <w:lang w:eastAsia="en-GB"/>
        </w:rPr>
        <w:t>Pg.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BB85C5B"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A249E5">
        <w:rPr>
          <w:lang w:eastAsia="en-GB"/>
        </w:rPr>
        <w:t>Pg.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CFB3F9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A249E5">
        <w:rPr>
          <w:lang w:eastAsia="en-GB"/>
        </w:rPr>
        <w:t>Pg.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0A0AE223"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xml:space="preserve">, </w:t>
      </w:r>
      <w:r w:rsidR="00A249E5">
        <w:rPr>
          <w:lang w:eastAsia="en-GB"/>
        </w:rPr>
        <w:t>Pg.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21C57E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A249E5">
        <w:rPr>
          <w:lang w:eastAsia="en-GB"/>
        </w:rPr>
        <w:t>Pg.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B00E9D5"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A249E5">
        <w:rPr>
          <w:lang w:eastAsia="en-GB"/>
        </w:rPr>
        <w:t>Pg.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1E7C481D"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A249E5">
        <w:rPr>
          <w:lang w:eastAsia="en-GB"/>
        </w:rPr>
        <w:t>Pg.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A249E5">
        <w:rPr>
          <w:lang w:eastAsia="en-GB"/>
        </w:rPr>
        <w:t>Pg.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7F7A731E"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A249E5">
        <w:rPr>
          <w:lang w:eastAsia="en-GB"/>
        </w:rPr>
        <w:t>Pg. </w:t>
      </w:r>
      <w:r w:rsidRPr="00513F3B">
        <w:rPr>
          <w:lang w:eastAsia="en-GB"/>
        </w:rPr>
        <w:t>437.</w:t>
      </w:r>
    </w:p>
  </w:footnote>
  <w:footnote w:id="40">
    <w:p w14:paraId="0B3BD17B" w14:textId="53BBABEB"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A249E5">
        <w:rPr>
          <w:lang w:eastAsia="en-GB"/>
        </w:rPr>
        <w:t>Pg.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7D42097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44D2334F"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23.</w:t>
      </w:r>
    </w:p>
  </w:footnote>
  <w:footnote w:id="47">
    <w:p w14:paraId="3F6D5B10" w14:textId="638893B1"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78D85C72"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A249E5">
        <w:rPr>
          <w:lang w:eastAsia="en-GB"/>
        </w:rPr>
        <w:t>Pg.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2B9817C5"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xml:space="preserve">, </w:t>
      </w:r>
      <w:r w:rsidR="00A249E5">
        <w:t>Pg. </w:t>
      </w:r>
      <w:r w:rsidRPr="00483AC8">
        <w:t>179.</w:t>
      </w:r>
    </w:p>
  </w:footnote>
  <w:footnote w:id="54">
    <w:p w14:paraId="092DA194" w14:textId="6B964C47"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A249E5">
        <w:t>Pg.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1386FFF2"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3">
    <w:p w14:paraId="339BCE24" w14:textId="3C8106B4" w:rsidR="000F4345" w:rsidRDefault="000F4345">
      <w:pPr>
        <w:pStyle w:val="FootnoteText"/>
      </w:pPr>
      <w:r>
        <w:rPr>
          <w:rStyle w:val="FootnoteReference"/>
        </w:rPr>
        <w:footnoteRef/>
      </w:r>
      <w:r>
        <w:t xml:space="preserve"> </w:t>
      </w:r>
      <w:r w:rsidR="00CD5552" w:rsidRPr="00CD5552">
        <w:rPr>
          <w:rStyle w:val="wwc-sesame-zot-reference"/>
        </w:rPr>
        <w:t>Gnoli</w:t>
      </w:r>
      <w:r w:rsidRPr="0008324F">
        <w:t xml:space="preserve">, Pt. 1, </w:t>
      </w:r>
      <w:r w:rsidR="00A249E5">
        <w:t>Pg. </w:t>
      </w:r>
      <w:r w:rsidRPr="0008324F">
        <w:t>xix.</w:t>
      </w:r>
    </w:p>
  </w:footnote>
  <w:footnote w:id="64">
    <w:p w14:paraId="618C9339" w14:textId="1E086CB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5">
    <w:p w14:paraId="5D8271A9" w14:textId="3F275F6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AF9092A"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A249E5">
        <w:t>Pg. </w:t>
      </w:r>
      <w:r w:rsidRPr="0008324F">
        <w:t>177.</w:t>
      </w:r>
    </w:p>
  </w:footnote>
  <w:footnote w:id="68">
    <w:p w14:paraId="08B18DC2" w14:textId="6D983A3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4E710EE"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A249E5">
        <w:t>Pg.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6B57BED8"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154, 232.</w:t>
      </w:r>
    </w:p>
  </w:footnote>
  <w:footnote w:id="75">
    <w:p w14:paraId="07A75024" w14:textId="0710943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154, 184, 220, 226.</w:t>
      </w:r>
    </w:p>
  </w:footnote>
  <w:footnote w:id="76">
    <w:p w14:paraId="6CFCE27F" w14:textId="22CBCF84"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A249E5">
        <w:rPr>
          <w:lang w:eastAsia="en-GB"/>
        </w:rPr>
        <w:t>Pg.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A249E5">
        <w:rPr>
          <w:lang w:eastAsia="en-GB"/>
        </w:rPr>
        <w:t>Pg.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0790AF42"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xml:space="preserve">, </w:t>
      </w:r>
      <w:r w:rsidR="00A249E5">
        <w:rPr>
          <w:lang w:eastAsia="en-GB"/>
        </w:rPr>
        <w:t>Pg.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 xml:space="preserve">/Skt,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25255BE"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A249E5">
        <w:rPr>
          <w:lang w:eastAsia="en-GB"/>
        </w:rPr>
        <w:t>Pg. </w:t>
      </w:r>
      <w:r w:rsidR="00833605" w:rsidRPr="00513F3B">
        <w:rPr>
          <w:lang w:eastAsia="en-GB"/>
        </w:rPr>
        <w:t>225.</w:t>
      </w:r>
    </w:p>
  </w:footnote>
  <w:footnote w:id="94">
    <w:p w14:paraId="02D3B5AA" w14:textId="3D62B998"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xml:space="preserve">, </w:t>
      </w:r>
      <w:r w:rsidR="00A249E5">
        <w:rPr>
          <w:lang w:eastAsia="en-GB"/>
        </w:rPr>
        <w:t>Pg.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A249E5">
        <w:rPr>
          <w:lang w:eastAsia="en-GB"/>
        </w:rPr>
        <w:t>Pg.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43AB2D"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A249E5">
        <w:rPr>
          <w:lang w:eastAsia="en-GB"/>
        </w:rPr>
        <w:t>Pg.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xml:space="preserve">’; </w:t>
      </w:r>
      <w:r w:rsidR="00A249E5">
        <w:rPr>
          <w:lang w:eastAsia="en-GB"/>
        </w:rPr>
        <w:t>Pg.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xml:space="preserve">’); </w:t>
      </w:r>
      <w:r w:rsidR="00A249E5">
        <w:rPr>
          <w:lang w:eastAsia="en-GB"/>
        </w:rPr>
        <w:t>Pg.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3496D504"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A249E5">
        <w:rPr>
          <w:lang w:eastAsia="en-GB"/>
        </w:rPr>
        <w:t>Pg.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FBDC746"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xml:space="preserve">, </w:t>
      </w:r>
      <w:r w:rsidR="00A249E5">
        <w:rPr>
          <w:lang w:eastAsia="en-GB"/>
        </w:rPr>
        <w:t>Pg.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44A1E053"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w:t>
      </w:r>
      <w:r w:rsidR="00305952">
        <w:rPr>
          <w:lang w:eastAsia="en-GB"/>
        </w:rPr>
        <w:t>SA </w:t>
      </w:r>
      <w:r w:rsidR="00A73AA1" w:rsidRPr="00513F3B">
        <w:rPr>
          <w:lang w:eastAsia="en-GB"/>
        </w:rPr>
        <w:t>counterparts at 816–21, 824, 827–32.</w:t>
      </w:r>
    </w:p>
  </w:footnote>
  <w:footnote w:id="121">
    <w:p w14:paraId="45BC725D" w14:textId="5B9CA8E1" w:rsidR="00607752" w:rsidRDefault="00607752">
      <w:pPr>
        <w:pStyle w:val="FootnoteText"/>
      </w:pPr>
      <w:r>
        <w:rPr>
          <w:rStyle w:val="FootnoteReference"/>
        </w:rPr>
        <w:footnoteRef/>
      </w:r>
      <w:r>
        <w:t xml:space="preserve"> </w:t>
      </w:r>
      <w:r w:rsidR="00A73AA1" w:rsidRPr="00513F3B">
        <w:rPr>
          <w:lang w:eastAsia="en-GB"/>
        </w:rPr>
        <w:t>Most of this is in the widely available</w:t>
      </w:r>
      <w:r w:rsidR="007B6FBF">
        <w:rPr>
          <w:lang w:eastAsia="en-GB"/>
        </w:rPr>
        <w:t xml:space="preserve"> in</w:t>
      </w:r>
      <w:r w:rsidR="00A73AA1" w:rsidRPr="00513F3B">
        <w:rPr>
          <w:lang w:eastAsia="en-GB"/>
        </w:rPr>
        <w:t xml:space="preserve">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According t</w:t>
      </w:r>
      <w:r w:rsidR="000539D7" w:rsidRPr="00BA6F7D">
        <w:t xml:space="preserve">o </w:t>
      </w:r>
      <w:r w:rsidR="00715A82" w:rsidRPr="00BA6F7D">
        <w:t>Bucknell</w:t>
      </w:r>
      <w:r w:rsidR="000539D7" w:rsidRPr="00BA6F7D">
        <w:t>, un</w:t>
      </w:r>
      <w:r w:rsidR="000539D7" w:rsidRPr="00513F3B">
        <w:rPr>
          <w:lang w:eastAsia="en-GB"/>
        </w:rPr>
        <w:t>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51FF2B63"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A249E5">
        <w:rPr>
          <w:lang w:eastAsia="en-GB"/>
        </w:rPr>
        <w:t>Pg. </w:t>
      </w:r>
      <w:r w:rsidR="000539D7" w:rsidRPr="00513F3B">
        <w:rPr>
          <w:lang w:eastAsia="en-GB"/>
        </w:rPr>
        <w:t>132, 140.</w:t>
      </w:r>
    </w:p>
  </w:footnote>
  <w:footnote w:id="133">
    <w:p w14:paraId="30C2DCCB" w14:textId="6C7981E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A249E5">
        <w:rPr>
          <w:lang w:eastAsia="en-GB"/>
        </w:rPr>
        <w:t>Pg. </w:t>
      </w:r>
      <w:r w:rsidR="000539D7" w:rsidRPr="00513F3B">
        <w:rPr>
          <w:lang w:eastAsia="en-GB"/>
        </w:rPr>
        <w:t>3.</w:t>
      </w:r>
    </w:p>
  </w:footnote>
  <w:footnote w:id="134">
    <w:p w14:paraId="7EBB975C" w14:textId="3F3B37A3"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r w:rsidR="001C09C9">
        <w:rPr>
          <w:lang w:eastAsia="en-GB"/>
        </w:rPr>
        <w:br/>
      </w:r>
      <w:r w:rsidR="001C09C9" w:rsidRPr="001C09C9">
        <w:rPr>
          <w:rStyle w:val="wwc-sesame-zot-reference"/>
        </w:rPr>
        <w:t>Jayawickrama</w:t>
      </w:r>
      <w:r w:rsidR="001C09C9">
        <w:t xml:space="preserve"> Pg. 5</w:t>
      </w:r>
      <w:r w:rsidR="000D10AB">
        <w:t xml:space="preserve"> &amp; </w:t>
      </w:r>
      <w:r w:rsidR="001C09C9">
        <w:t>Pg. 139</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ED808A7" w:rsidR="00607752" w:rsidRDefault="00607752">
      <w:pPr>
        <w:pStyle w:val="FootnoteText"/>
      </w:pPr>
      <w:r>
        <w:rPr>
          <w:rStyle w:val="FootnoteReference"/>
        </w:rPr>
        <w:footnoteRef/>
      </w:r>
      <w:r>
        <w:t xml:space="preserve"> </w:t>
      </w:r>
      <w:hyperlink r:id="rId148" w:history="1">
        <w:r w:rsidR="00183CDE">
          <w:rPr>
            <w:rStyle w:val="Hyperlink"/>
            <w:lang w:eastAsia="en-GB"/>
          </w:rPr>
          <w:t>SN 46.53:15.4</w:t>
        </w:r>
      </w:hyperlink>
    </w:p>
  </w:footnote>
  <w:footnote w:id="141">
    <w:p w14:paraId="64521D0E" w14:textId="2ED65F02"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xml:space="preserve">, </w:t>
      </w:r>
      <w:r w:rsidR="00A249E5">
        <w:rPr>
          <w:lang w:eastAsia="en-GB"/>
        </w:rPr>
        <w:t>Pg. </w:t>
      </w:r>
      <w:r w:rsidR="000539D7" w:rsidRPr="00513F3B">
        <w:rPr>
          <w:lang w:eastAsia="en-GB"/>
        </w:rPr>
        <w:t>11.</w:t>
      </w:r>
    </w:p>
  </w:footnote>
  <w:footnote w:id="142">
    <w:p w14:paraId="2F2B5283" w14:textId="2A796698"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5532EE">
          <w:rPr>
            <w:rStyle w:val="Hyperlink"/>
            <w:lang w:eastAsia="en-GB"/>
          </w:rPr>
          <w:t>AN 10.54:5.2</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6E015325" w:rsidR="00607752" w:rsidRDefault="00607752">
      <w:pPr>
        <w:pStyle w:val="FootnoteText"/>
      </w:pPr>
      <w:r>
        <w:rPr>
          <w:rStyle w:val="FootnoteReference"/>
        </w:rPr>
        <w:footnoteRef/>
      </w:r>
      <w:r>
        <w:t xml:space="preserve"> </w:t>
      </w:r>
      <w:hyperlink r:id="rId151" w:history="1">
        <w:r w:rsidR="005535F0">
          <w:rPr>
            <w:rStyle w:val="Hyperlink"/>
            <w:lang w:eastAsia="en-GB"/>
          </w:rPr>
          <w:t>AN 9.4:4.6–7.1</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4C04283D"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xml:space="preserve">, </w:t>
      </w:r>
      <w:r w:rsidR="00A249E5">
        <w:rPr>
          <w:lang w:eastAsia="en-GB"/>
        </w:rPr>
        <w:t>Pg. </w:t>
      </w:r>
      <w:r w:rsidR="000539D7" w:rsidRPr="00513F3B">
        <w:rPr>
          <w:lang w:eastAsia="en-GB"/>
        </w:rPr>
        <w:t>37.</w:t>
      </w:r>
    </w:p>
  </w:footnote>
  <w:footnote w:id="148">
    <w:p w14:paraId="126E3BCE" w14:textId="4E8F3F6A"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28207A02"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121.</w:t>
      </w:r>
    </w:p>
  </w:footnote>
  <w:footnote w:id="151">
    <w:p w14:paraId="556C49AD" w14:textId="63BDAB51" w:rsidR="006F441E" w:rsidRDefault="006F441E">
      <w:pPr>
        <w:pStyle w:val="FootnoteText"/>
      </w:pPr>
      <w:r>
        <w:rPr>
          <w:rStyle w:val="FootnoteReference"/>
        </w:rPr>
        <w:footnoteRef/>
      </w:r>
      <w:r>
        <w:t xml:space="preserve"> </w:t>
      </w:r>
      <w:hyperlink r:id="rId157" w:history="1">
        <w:r w:rsidR="005F107C">
          <w:rPr>
            <w:rStyle w:val="Hyperlink"/>
            <w:lang w:eastAsia="en-GB"/>
          </w:rPr>
          <w:t>AN 5.28:6.1–6.3</w:t>
        </w:r>
      </w:hyperlink>
      <w:r w:rsidR="000539D7" w:rsidRPr="00513F3B">
        <w:rPr>
          <w:lang w:eastAsia="en-GB"/>
        </w:rPr>
        <w:t>.</w:t>
      </w:r>
    </w:p>
  </w:footnote>
  <w:footnote w:id="152">
    <w:p w14:paraId="7F310BEF" w14:textId="60F488D1"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A249E5">
        <w:rPr>
          <w:lang w:eastAsia="en-GB"/>
        </w:rPr>
        <w:t>Pg.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31201F84" w:rsidR="006F441E" w:rsidRDefault="006F441E">
      <w:pPr>
        <w:pStyle w:val="FootnoteText"/>
      </w:pPr>
      <w:r>
        <w:rPr>
          <w:rStyle w:val="FootnoteReference"/>
        </w:rPr>
        <w:footnoteRef/>
      </w:r>
      <w:r>
        <w:t xml:space="preserve"> </w:t>
      </w:r>
      <w:hyperlink r:id="rId158" w:history="1">
        <w:r w:rsidR="003A7B15">
          <w:rPr>
            <w:rStyle w:val="Hyperlink"/>
            <w:lang w:eastAsia="en-GB"/>
          </w:rPr>
          <w:t>AN 10.60:6.4</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611299FD"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130C75">
          <w:rPr>
            <w:rStyle w:val="Hyperlink"/>
            <w:lang w:eastAsia="en-GB"/>
          </w:rPr>
          <w:t>AN 10.60:6.4</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A9C90B8"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xml:space="preserve">, </w:t>
      </w:r>
      <w:r w:rsidR="00A249E5">
        <w:rPr>
          <w:lang w:eastAsia="en-GB"/>
        </w:rPr>
        <w:t>Pg.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024A4E5"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71.</w:t>
      </w:r>
    </w:p>
  </w:footnote>
  <w:footnote w:id="171">
    <w:p w14:paraId="796DBA71" w14:textId="76A40B70"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58D2E531"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E310A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w:t>
      </w:r>
      <w:r w:rsidR="00A249E5">
        <w:rPr>
          <w:lang w:eastAsia="en-GB"/>
        </w:rPr>
        <w:t>Pg.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493C190B"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A249E5">
        <w:rPr>
          <w:lang w:eastAsia="en-GB"/>
        </w:rPr>
        <w:t>Pg.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1C2924D4"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xml:space="preserve">, </w:t>
      </w:r>
      <w:r w:rsidR="00A249E5">
        <w:rPr>
          <w:lang w:eastAsia="en-GB"/>
        </w:rPr>
        <w:t>Pg.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38B4E23B"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70CC97D5"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xml:space="preserve">, </w:t>
      </w:r>
      <w:r w:rsidR="00A249E5">
        <w:rPr>
          <w:lang w:eastAsia="en-GB"/>
        </w:rPr>
        <w:t>Pg.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69492153"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A249E5">
        <w:rPr>
          <w:lang w:eastAsia="en-GB"/>
        </w:rPr>
        <w:t>Pg.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8"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29"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41"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CFA392E"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xml:space="preserve">, </w:t>
      </w:r>
      <w:r w:rsidR="00A249E5">
        <w:rPr>
          <w:lang w:eastAsia="en-GB"/>
        </w:rPr>
        <w:t>Pg.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12BF9225"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6B9784C3"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49463253"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xml:space="preserve">, </w:t>
      </w:r>
      <w:r w:rsidR="00A249E5">
        <w:rPr>
          <w:lang w:eastAsia="en-GB"/>
        </w:rPr>
        <w:t>Pg.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8"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13161C14"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A249E5">
        <w:rPr>
          <w:lang w:eastAsia="en-GB"/>
        </w:rPr>
        <w:t>Pg.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5AD07729"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305952">
          <w:rPr>
            <w:rStyle w:val="Hyperlink"/>
            <w:lang w:eastAsia="en-GB"/>
          </w:rPr>
          <w:t>SA </w:t>
        </w:r>
        <w:r w:rsidR="00594FB9" w:rsidRPr="00AC7E42">
          <w:rPr>
            <w:rStyle w:val="Hyperlink"/>
            <w:lang w:eastAsia="en-GB"/>
          </w:rPr>
          <w:t>612</w:t>
        </w:r>
      </w:hyperlink>
      <w:r w:rsidR="00594FB9" w:rsidRPr="00513F3B">
        <w:rPr>
          <w:lang w:eastAsia="en-GB"/>
        </w:rPr>
        <w:t>*/</w:t>
      </w:r>
      <w:hyperlink r:id="rId290" w:history="1">
        <w:r w:rsidR="00305952">
          <w:rPr>
            <w:rStyle w:val="Hyperlink"/>
            <w:lang w:eastAsia="en-GB"/>
          </w:rPr>
          <w:t>SA </w:t>
        </w:r>
        <w:r w:rsidR="00594FB9" w:rsidRPr="00AC7E42">
          <w:rPr>
            <w:rStyle w:val="Hyperlink"/>
            <w:lang w:eastAsia="en-GB"/>
          </w:rPr>
          <w:t>684</w:t>
        </w:r>
      </w:hyperlink>
      <w:r w:rsidR="00594FB9" w:rsidRPr="00513F3B">
        <w:rPr>
          <w:lang w:eastAsia="en-GB"/>
        </w:rPr>
        <w:t>*/</w:t>
      </w:r>
      <w:hyperlink r:id="rId291" w:history="1">
        <w:r w:rsidR="00305952">
          <w:rPr>
            <w:rStyle w:val="Hyperlink"/>
            <w:lang w:eastAsia="en-GB"/>
          </w:rPr>
          <w:t>SA </w:t>
        </w:r>
        <w:r w:rsidR="00594FB9" w:rsidRPr="00AC7E42">
          <w:rPr>
            <w:rStyle w:val="Hyperlink"/>
            <w:lang w:eastAsia="en-GB"/>
          </w:rPr>
          <w:t>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D43EAE7"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98"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299"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0"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301"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2"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3"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304"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305"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7B532286"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6F76DDD9"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xml:space="preserve">, </w:t>
      </w:r>
      <w:r w:rsidR="00A249E5">
        <w:rPr>
          <w:lang w:eastAsia="en-GB"/>
        </w:rPr>
        <w:t>Pg.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21"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605CD46F"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1A8177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34"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47"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48"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49"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3294BD0F"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xml:space="preserve">, </w:t>
      </w:r>
      <w:r w:rsidR="00A249E5">
        <w:rPr>
          <w:lang w:eastAsia="en-GB"/>
        </w:rPr>
        <w:t>Pg.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1F769E07"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90"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91"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37283C38"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xml:space="preserve">, </w:t>
      </w:r>
      <w:r w:rsidR="00A249E5">
        <w:rPr>
          <w:lang w:eastAsia="en-GB"/>
        </w:rPr>
        <w:t>Pg.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0A62BBC9"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5E4D30FB"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A249E5">
        <w:rPr>
          <w:lang w:eastAsia="en-GB"/>
        </w:rPr>
        <w:t>Pg.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1DDF9ED"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A249E5">
        <w:rPr>
          <w:lang w:eastAsia="en-GB"/>
        </w:rPr>
        <w:t>Pg. </w:t>
      </w:r>
      <w:r w:rsidR="001B5F92" w:rsidRPr="00513F3B">
        <w:rPr>
          <w:lang w:eastAsia="en-GB"/>
        </w:rPr>
        <w:t>90.</w:t>
      </w:r>
    </w:p>
  </w:footnote>
  <w:footnote w:id="377">
    <w:p w14:paraId="232C0E88" w14:textId="1BFE0CB6"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xml:space="preserve">, </w:t>
      </w:r>
      <w:r w:rsidR="00A249E5">
        <w:rPr>
          <w:lang w:eastAsia="en-GB"/>
        </w:rPr>
        <w:t>Pg.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66AA461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A249E5">
        <w:rPr>
          <w:lang w:eastAsia="en-GB"/>
        </w:rPr>
        <w:t>Pg.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7B167676"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A249E5">
        <w:rPr>
          <w:lang w:eastAsia="en-GB"/>
        </w:rPr>
        <w:t>Pg.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43F31FB0"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A249E5">
        <w:rPr>
          <w:lang w:eastAsia="en-GB"/>
        </w:rPr>
        <w:t>Pg.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422E20E8"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A249E5">
        <w:rPr>
          <w:lang w:eastAsia="en-GB"/>
        </w:rPr>
        <w:t>Pg.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10218EC"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A249E5">
        <w:rPr>
          <w:lang w:eastAsia="en-GB"/>
        </w:rPr>
        <w:t>Pg.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55F94070" w:rsidR="00625C11" w:rsidRDefault="00625C11">
      <w:pPr>
        <w:pStyle w:val="FootnoteText"/>
      </w:pPr>
      <w:r>
        <w:rPr>
          <w:rStyle w:val="FootnoteReference"/>
        </w:rPr>
        <w:footnoteRef/>
      </w:r>
      <w:r>
        <w:t xml:space="preserve"> </w:t>
      </w:r>
      <w:r w:rsidR="00123039" w:rsidRPr="00513F3B">
        <w:rPr>
          <w:lang w:eastAsia="en-GB"/>
        </w:rPr>
        <w:t xml:space="preserve">Vibhaṅga </w:t>
      </w:r>
      <w:r w:rsidR="00A249E5">
        <w:rPr>
          <w:lang w:eastAsia="en-GB"/>
        </w:rPr>
        <w:t>Pg.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1F1AEFC5"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A249E5">
        <w:rPr>
          <w:lang w:eastAsia="en-GB"/>
        </w:rPr>
        <w:t>Pg.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605F320B"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A249E5">
        <w:rPr>
          <w:lang w:eastAsia="en-GB"/>
        </w:rPr>
        <w:t>Pg.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57498488"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347E22DD" w:rsidR="007E12BF" w:rsidRDefault="007E12BF">
      <w:pPr>
        <w:pStyle w:val="FootnoteText"/>
      </w:pPr>
      <w:r>
        <w:rPr>
          <w:rStyle w:val="FootnoteReference"/>
        </w:rPr>
        <w:footnoteRef/>
      </w:r>
      <w:r>
        <w:t xml:space="preserve"> </w:t>
      </w:r>
      <w:r w:rsidR="006933A2" w:rsidRPr="00513F3B">
        <w:rPr>
          <w:lang w:eastAsia="en-GB"/>
        </w:rPr>
        <w:t xml:space="preserve">Kośa 6.70. Similar explanations occur, e.g. Arthaviniścaya commentary (SAMTANI, </w:t>
      </w:r>
      <w:r w:rsidR="00A249E5">
        <w:rPr>
          <w:lang w:eastAsia="en-GB"/>
        </w:rPr>
        <w:t>Pg. </w:t>
      </w:r>
      <w:r w:rsidR="006933A2" w:rsidRPr="00513F3B">
        <w:rPr>
          <w:lang w:eastAsia="en-GB"/>
        </w:rPr>
        <w:t>99).</w:t>
      </w:r>
    </w:p>
  </w:footnote>
  <w:footnote w:id="473">
    <w:p w14:paraId="3E85CFD7" w14:textId="01052F52"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48.</w:t>
      </w:r>
    </w:p>
  </w:footnote>
  <w:footnote w:id="474">
    <w:p w14:paraId="15BF764E" w14:textId="587869A7"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DC714A5"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A249E5">
        <w:rPr>
          <w:lang w:eastAsia="en-GB"/>
        </w:rPr>
        <w:t>Pg.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11AD7D3"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xml:space="preserve">, </w:t>
      </w:r>
      <w:r w:rsidR="00A249E5">
        <w:rPr>
          <w:lang w:eastAsia="en-GB"/>
        </w:rPr>
        <w:t>Pg.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2827E584"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A249E5">
        <w:rPr>
          <w:lang w:eastAsia="en-GB"/>
        </w:rPr>
        <w:t>Pg. </w:t>
      </w:r>
      <w:r w:rsidR="006933A2" w:rsidRPr="00513F3B">
        <w:rPr>
          <w:lang w:eastAsia="en-GB"/>
        </w:rPr>
        <w:t>399.</w:t>
      </w:r>
    </w:p>
  </w:footnote>
  <w:footnote w:id="485">
    <w:p w14:paraId="23DE96ED" w14:textId="0126903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A249E5">
        <w:rPr>
          <w:lang w:eastAsia="en-GB"/>
        </w:rPr>
        <w:t>Pg. </w:t>
      </w:r>
      <w:r w:rsidR="006933A2" w:rsidRPr="00513F3B">
        <w:rPr>
          <w:lang w:eastAsia="en-GB"/>
        </w:rPr>
        <w:t xml:space="preserve">729 (one-volume edition), Vol. 2, </w:t>
      </w:r>
      <w:r w:rsidR="00A249E5">
        <w:rPr>
          <w:lang w:eastAsia="en-GB"/>
        </w:rPr>
        <w:t>Pg.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0394BBD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A249E5">
        <w:rPr>
          <w:lang w:eastAsia="en-GB"/>
        </w:rPr>
        <w:t>Pg. </w:t>
      </w:r>
      <w:r w:rsidR="00A620EE" w:rsidRPr="00513F3B">
        <w:rPr>
          <w:lang w:eastAsia="en-GB"/>
        </w:rPr>
        <w:t>41.</w:t>
      </w:r>
    </w:p>
  </w:footnote>
  <w:footnote w:id="491">
    <w:p w14:paraId="6E554495" w14:textId="59ADAE2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249E5">
        <w:rPr>
          <w:lang w:eastAsia="en-GB"/>
        </w:rPr>
        <w:t>Pg. </w:t>
      </w:r>
      <w:r w:rsidR="00A620EE" w:rsidRPr="00513F3B">
        <w:rPr>
          <w:lang w:eastAsia="en-GB"/>
        </w:rPr>
        <w:t>166).</w:t>
      </w:r>
    </w:p>
  </w:footnote>
  <w:footnote w:id="492">
    <w:p w14:paraId="3CF4B71D" w14:textId="5752347E"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w:t>
      </w:r>
    </w:p>
  </w:footnote>
  <w:footnote w:id="493">
    <w:p w14:paraId="62C41DAE" w14:textId="39BD804A"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xviii.</w:t>
      </w:r>
    </w:p>
  </w:footnote>
  <w:footnote w:id="494">
    <w:p w14:paraId="5DCBAF83" w14:textId="3F006CA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557DEC0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166.</w:t>
      </w:r>
    </w:p>
  </w:footnote>
  <w:footnote w:id="498">
    <w:p w14:paraId="33C743E4" w14:textId="56E03B03"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31BBEAAC"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247.</w:t>
      </w:r>
    </w:p>
  </w:footnote>
  <w:footnote w:id="511">
    <w:p w14:paraId="6F497B65" w14:textId="12565A04"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289.</w:t>
      </w:r>
    </w:p>
  </w:footnote>
  <w:footnote w:id="512">
    <w:p w14:paraId="4FB47B71" w14:textId="3754A210"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72, chart 2.</w:t>
      </w:r>
    </w:p>
  </w:footnote>
  <w:footnote w:id="513">
    <w:p w14:paraId="4A92F7AE" w14:textId="7A56D88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81, chart 3.</w:t>
      </w:r>
    </w:p>
  </w:footnote>
  <w:footnote w:id="514">
    <w:p w14:paraId="6B6C76BA" w14:textId="3D8E9037"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xml:space="preserve">, </w:t>
      </w:r>
      <w:r w:rsidR="00A249E5">
        <w:rPr>
          <w:lang w:eastAsia="en-GB"/>
        </w:rPr>
        <w:t>Pg.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280"/>
    <w:rsid w:val="00001D32"/>
    <w:rsid w:val="00004C60"/>
    <w:rsid w:val="00006CAD"/>
    <w:rsid w:val="00010FF8"/>
    <w:rsid w:val="00012F00"/>
    <w:rsid w:val="0001336C"/>
    <w:rsid w:val="00020263"/>
    <w:rsid w:val="000209BC"/>
    <w:rsid w:val="00025886"/>
    <w:rsid w:val="0002636D"/>
    <w:rsid w:val="000313E5"/>
    <w:rsid w:val="00036596"/>
    <w:rsid w:val="00036A77"/>
    <w:rsid w:val="0003725E"/>
    <w:rsid w:val="0004151E"/>
    <w:rsid w:val="00042632"/>
    <w:rsid w:val="00042C85"/>
    <w:rsid w:val="00042ECD"/>
    <w:rsid w:val="00044F8A"/>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5C3"/>
    <w:rsid w:val="000A47A2"/>
    <w:rsid w:val="000A632A"/>
    <w:rsid w:val="000B458E"/>
    <w:rsid w:val="000B55EC"/>
    <w:rsid w:val="000B7FA1"/>
    <w:rsid w:val="000C0978"/>
    <w:rsid w:val="000C0FB2"/>
    <w:rsid w:val="000C19B5"/>
    <w:rsid w:val="000C4B7F"/>
    <w:rsid w:val="000C5780"/>
    <w:rsid w:val="000C7A65"/>
    <w:rsid w:val="000D10AB"/>
    <w:rsid w:val="000D3E48"/>
    <w:rsid w:val="000D7A01"/>
    <w:rsid w:val="000E4572"/>
    <w:rsid w:val="000E53BF"/>
    <w:rsid w:val="000E7574"/>
    <w:rsid w:val="000F386E"/>
    <w:rsid w:val="000F4345"/>
    <w:rsid w:val="000F6A24"/>
    <w:rsid w:val="000F7486"/>
    <w:rsid w:val="00102C80"/>
    <w:rsid w:val="00104749"/>
    <w:rsid w:val="00104F81"/>
    <w:rsid w:val="00112598"/>
    <w:rsid w:val="001130C2"/>
    <w:rsid w:val="00123039"/>
    <w:rsid w:val="001235FF"/>
    <w:rsid w:val="001300A5"/>
    <w:rsid w:val="00130C75"/>
    <w:rsid w:val="00130DDF"/>
    <w:rsid w:val="00134099"/>
    <w:rsid w:val="001340AE"/>
    <w:rsid w:val="001340E1"/>
    <w:rsid w:val="00141A56"/>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CDE"/>
    <w:rsid w:val="00183E2B"/>
    <w:rsid w:val="001855BD"/>
    <w:rsid w:val="00187E70"/>
    <w:rsid w:val="00190530"/>
    <w:rsid w:val="0019135C"/>
    <w:rsid w:val="001921B9"/>
    <w:rsid w:val="001A209A"/>
    <w:rsid w:val="001A40C2"/>
    <w:rsid w:val="001A6611"/>
    <w:rsid w:val="001B2C14"/>
    <w:rsid w:val="001B487E"/>
    <w:rsid w:val="001B5F92"/>
    <w:rsid w:val="001B7EA7"/>
    <w:rsid w:val="001C09C9"/>
    <w:rsid w:val="001C31E6"/>
    <w:rsid w:val="001C4990"/>
    <w:rsid w:val="001C6015"/>
    <w:rsid w:val="001D2F5D"/>
    <w:rsid w:val="001D5019"/>
    <w:rsid w:val="001D66AB"/>
    <w:rsid w:val="001D7B27"/>
    <w:rsid w:val="001E0A4A"/>
    <w:rsid w:val="001E235C"/>
    <w:rsid w:val="001E26A6"/>
    <w:rsid w:val="001E4DFF"/>
    <w:rsid w:val="001F0123"/>
    <w:rsid w:val="001F3CD2"/>
    <w:rsid w:val="001F724D"/>
    <w:rsid w:val="001F72BC"/>
    <w:rsid w:val="002025F7"/>
    <w:rsid w:val="0020353D"/>
    <w:rsid w:val="00205467"/>
    <w:rsid w:val="00214FEC"/>
    <w:rsid w:val="00216347"/>
    <w:rsid w:val="00216B1D"/>
    <w:rsid w:val="00216BA5"/>
    <w:rsid w:val="0022231E"/>
    <w:rsid w:val="00223819"/>
    <w:rsid w:val="00224BB3"/>
    <w:rsid w:val="002310CE"/>
    <w:rsid w:val="00237578"/>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51BA"/>
    <w:rsid w:val="00292715"/>
    <w:rsid w:val="002955A1"/>
    <w:rsid w:val="00295BA7"/>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345BB"/>
    <w:rsid w:val="00336A46"/>
    <w:rsid w:val="00343426"/>
    <w:rsid w:val="00344D2F"/>
    <w:rsid w:val="00347749"/>
    <w:rsid w:val="00352DD0"/>
    <w:rsid w:val="003555DD"/>
    <w:rsid w:val="0035663D"/>
    <w:rsid w:val="00356EB9"/>
    <w:rsid w:val="00357728"/>
    <w:rsid w:val="003611FD"/>
    <w:rsid w:val="003612FC"/>
    <w:rsid w:val="00363205"/>
    <w:rsid w:val="003638EE"/>
    <w:rsid w:val="003642A1"/>
    <w:rsid w:val="00367177"/>
    <w:rsid w:val="0036734A"/>
    <w:rsid w:val="003673C1"/>
    <w:rsid w:val="0036795A"/>
    <w:rsid w:val="00372D35"/>
    <w:rsid w:val="00373040"/>
    <w:rsid w:val="00380CAD"/>
    <w:rsid w:val="0038200B"/>
    <w:rsid w:val="0038221C"/>
    <w:rsid w:val="00383380"/>
    <w:rsid w:val="00385AF5"/>
    <w:rsid w:val="003867E1"/>
    <w:rsid w:val="00386F0B"/>
    <w:rsid w:val="00387D43"/>
    <w:rsid w:val="00397BF4"/>
    <w:rsid w:val="003A1FEE"/>
    <w:rsid w:val="003A56C7"/>
    <w:rsid w:val="003A725E"/>
    <w:rsid w:val="003A7B15"/>
    <w:rsid w:val="003A7E8C"/>
    <w:rsid w:val="003B58FC"/>
    <w:rsid w:val="003B615C"/>
    <w:rsid w:val="003C150D"/>
    <w:rsid w:val="003C4A2A"/>
    <w:rsid w:val="003D2251"/>
    <w:rsid w:val="003D2AC2"/>
    <w:rsid w:val="003D2ACF"/>
    <w:rsid w:val="003D3714"/>
    <w:rsid w:val="003D3FFC"/>
    <w:rsid w:val="003D46DB"/>
    <w:rsid w:val="003D5406"/>
    <w:rsid w:val="003D5C0D"/>
    <w:rsid w:val="003E13EF"/>
    <w:rsid w:val="003E1865"/>
    <w:rsid w:val="003E35FF"/>
    <w:rsid w:val="003E55FA"/>
    <w:rsid w:val="003E674E"/>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1CCD"/>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C7318"/>
    <w:rsid w:val="004F5AFA"/>
    <w:rsid w:val="004F6C92"/>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32EE"/>
    <w:rsid w:val="005535F0"/>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C6706"/>
    <w:rsid w:val="005E0111"/>
    <w:rsid w:val="005E0DFC"/>
    <w:rsid w:val="005E2E6F"/>
    <w:rsid w:val="005E5BDA"/>
    <w:rsid w:val="005F024D"/>
    <w:rsid w:val="005F107C"/>
    <w:rsid w:val="005F4535"/>
    <w:rsid w:val="005F6A43"/>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392A"/>
    <w:rsid w:val="006F441E"/>
    <w:rsid w:val="006F56C7"/>
    <w:rsid w:val="006F6DAD"/>
    <w:rsid w:val="006F75ED"/>
    <w:rsid w:val="00700E60"/>
    <w:rsid w:val="00702CF3"/>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27CC"/>
    <w:rsid w:val="007632AE"/>
    <w:rsid w:val="007656DE"/>
    <w:rsid w:val="00771B0D"/>
    <w:rsid w:val="00775302"/>
    <w:rsid w:val="0078119B"/>
    <w:rsid w:val="00781AFB"/>
    <w:rsid w:val="00784866"/>
    <w:rsid w:val="00787BDA"/>
    <w:rsid w:val="00793500"/>
    <w:rsid w:val="007A095A"/>
    <w:rsid w:val="007A2574"/>
    <w:rsid w:val="007A31B4"/>
    <w:rsid w:val="007A68BF"/>
    <w:rsid w:val="007A7251"/>
    <w:rsid w:val="007B6E0C"/>
    <w:rsid w:val="007B6FBF"/>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272E8"/>
    <w:rsid w:val="00833605"/>
    <w:rsid w:val="00834F3B"/>
    <w:rsid w:val="00836237"/>
    <w:rsid w:val="008377D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0F5A"/>
    <w:rsid w:val="008B1372"/>
    <w:rsid w:val="008B3318"/>
    <w:rsid w:val="008B707B"/>
    <w:rsid w:val="008D0A98"/>
    <w:rsid w:val="008D3724"/>
    <w:rsid w:val="008D62EB"/>
    <w:rsid w:val="008E0E38"/>
    <w:rsid w:val="008E3076"/>
    <w:rsid w:val="008E58E0"/>
    <w:rsid w:val="008F0CAF"/>
    <w:rsid w:val="008F1C95"/>
    <w:rsid w:val="008F1D2C"/>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2296"/>
    <w:rsid w:val="009835F2"/>
    <w:rsid w:val="00987F59"/>
    <w:rsid w:val="00992CF8"/>
    <w:rsid w:val="00994016"/>
    <w:rsid w:val="00996C27"/>
    <w:rsid w:val="009A3412"/>
    <w:rsid w:val="009A40F1"/>
    <w:rsid w:val="009B007E"/>
    <w:rsid w:val="009B1951"/>
    <w:rsid w:val="009B4D5F"/>
    <w:rsid w:val="009C2319"/>
    <w:rsid w:val="009C276A"/>
    <w:rsid w:val="009D379D"/>
    <w:rsid w:val="009D6BF7"/>
    <w:rsid w:val="009D7028"/>
    <w:rsid w:val="009E75D0"/>
    <w:rsid w:val="009F2678"/>
    <w:rsid w:val="00A0165A"/>
    <w:rsid w:val="00A03A44"/>
    <w:rsid w:val="00A0513F"/>
    <w:rsid w:val="00A1001E"/>
    <w:rsid w:val="00A153DC"/>
    <w:rsid w:val="00A17324"/>
    <w:rsid w:val="00A17785"/>
    <w:rsid w:val="00A210E7"/>
    <w:rsid w:val="00A211D5"/>
    <w:rsid w:val="00A222ED"/>
    <w:rsid w:val="00A2330F"/>
    <w:rsid w:val="00A249E5"/>
    <w:rsid w:val="00A318E9"/>
    <w:rsid w:val="00A326F7"/>
    <w:rsid w:val="00A32D5F"/>
    <w:rsid w:val="00A34F81"/>
    <w:rsid w:val="00A36C97"/>
    <w:rsid w:val="00A419BC"/>
    <w:rsid w:val="00A42B10"/>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87CDB"/>
    <w:rsid w:val="00A908C6"/>
    <w:rsid w:val="00A913D2"/>
    <w:rsid w:val="00A91783"/>
    <w:rsid w:val="00AA1166"/>
    <w:rsid w:val="00AA6A43"/>
    <w:rsid w:val="00AA6CC6"/>
    <w:rsid w:val="00AB0322"/>
    <w:rsid w:val="00AB07B5"/>
    <w:rsid w:val="00AC0706"/>
    <w:rsid w:val="00AC198F"/>
    <w:rsid w:val="00AC1F31"/>
    <w:rsid w:val="00AC447B"/>
    <w:rsid w:val="00AC7DD4"/>
    <w:rsid w:val="00AC7E42"/>
    <w:rsid w:val="00AD1A3E"/>
    <w:rsid w:val="00AD36EA"/>
    <w:rsid w:val="00AD3C3F"/>
    <w:rsid w:val="00AD481C"/>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20BB"/>
    <w:rsid w:val="00B738BC"/>
    <w:rsid w:val="00B82B3F"/>
    <w:rsid w:val="00B840C8"/>
    <w:rsid w:val="00B861E6"/>
    <w:rsid w:val="00B87C1A"/>
    <w:rsid w:val="00B90AF4"/>
    <w:rsid w:val="00B94007"/>
    <w:rsid w:val="00B949A0"/>
    <w:rsid w:val="00B94D54"/>
    <w:rsid w:val="00BA575C"/>
    <w:rsid w:val="00BA6F7D"/>
    <w:rsid w:val="00BB3F3B"/>
    <w:rsid w:val="00BB45FB"/>
    <w:rsid w:val="00BB48F8"/>
    <w:rsid w:val="00BB5235"/>
    <w:rsid w:val="00BC41C7"/>
    <w:rsid w:val="00BC7884"/>
    <w:rsid w:val="00BD326E"/>
    <w:rsid w:val="00BD6183"/>
    <w:rsid w:val="00BD668E"/>
    <w:rsid w:val="00BE4E40"/>
    <w:rsid w:val="00BE5C48"/>
    <w:rsid w:val="00BE6354"/>
    <w:rsid w:val="00C0705D"/>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3540"/>
    <w:rsid w:val="00D157DB"/>
    <w:rsid w:val="00D20589"/>
    <w:rsid w:val="00D205EB"/>
    <w:rsid w:val="00D21336"/>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62C0E"/>
    <w:rsid w:val="00D733EE"/>
    <w:rsid w:val="00D82277"/>
    <w:rsid w:val="00D830AF"/>
    <w:rsid w:val="00D83725"/>
    <w:rsid w:val="00D83901"/>
    <w:rsid w:val="00D8576F"/>
    <w:rsid w:val="00D860D0"/>
    <w:rsid w:val="00D87C31"/>
    <w:rsid w:val="00D914BB"/>
    <w:rsid w:val="00D94457"/>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3185"/>
    <w:rsid w:val="00E56C99"/>
    <w:rsid w:val="00E6006C"/>
    <w:rsid w:val="00E60B59"/>
    <w:rsid w:val="00E61538"/>
    <w:rsid w:val="00E62390"/>
    <w:rsid w:val="00E65D18"/>
    <w:rsid w:val="00E66F2E"/>
    <w:rsid w:val="00E678D1"/>
    <w:rsid w:val="00E744B8"/>
    <w:rsid w:val="00E7468B"/>
    <w:rsid w:val="00E851A3"/>
    <w:rsid w:val="00E96321"/>
    <w:rsid w:val="00E9769E"/>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4B4C"/>
    <w:rsid w:val="00F458AD"/>
    <w:rsid w:val="00F45B26"/>
    <w:rsid w:val="00F55498"/>
    <w:rsid w:val="00F55C3E"/>
    <w:rsid w:val="00F5649D"/>
    <w:rsid w:val="00F56E7E"/>
    <w:rsid w:val="00F61C2E"/>
    <w:rsid w:val="00F6611A"/>
    <w:rsid w:val="00F6672A"/>
    <w:rsid w:val="00F667D7"/>
    <w:rsid w:val="00F66CB3"/>
    <w:rsid w:val="00F67C0B"/>
    <w:rsid w:val="00F704E0"/>
    <w:rsid w:val="00F75871"/>
    <w:rsid w:val="00F75D20"/>
    <w:rsid w:val="00F8020E"/>
    <w:rsid w:val="00F872BE"/>
    <w:rsid w:val="00F91E9D"/>
    <w:rsid w:val="00FA0CE3"/>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6334">
      <w:bodyDiv w:val="1"/>
      <w:marLeft w:val="0"/>
      <w:marRight w:val="0"/>
      <w:marTop w:val="0"/>
      <w:marBottom w:val="0"/>
      <w:divBdr>
        <w:top w:val="none" w:sz="0" w:space="0" w:color="auto"/>
        <w:left w:val="none" w:sz="0" w:space="0" w:color="auto"/>
        <w:bottom w:val="none" w:sz="0" w:space="0" w:color="auto"/>
        <w:right w:val="none" w:sz="0" w:space="0" w:color="auto"/>
      </w:divBdr>
      <w:divsChild>
        <w:div w:id="802187732">
          <w:marLeft w:val="0"/>
          <w:marRight w:val="0"/>
          <w:marTop w:val="0"/>
          <w:marBottom w:val="0"/>
          <w:divBdr>
            <w:top w:val="none" w:sz="0" w:space="0" w:color="auto"/>
            <w:left w:val="none" w:sz="0" w:space="0" w:color="auto"/>
            <w:bottom w:val="none" w:sz="0" w:space="0" w:color="auto"/>
            <w:right w:val="none" w:sz="0" w:space="0" w:color="auto"/>
          </w:divBdr>
          <w:divsChild>
            <w:div w:id="9125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sc" TargetMode="External"/><Relationship Id="rId268" Type="http://schemas.openxmlformats.org/officeDocument/2006/relationships/hyperlink" Target="https://suttacentral.net/ma81"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0" TargetMode="External"/><Relationship Id="rId279" Type="http://schemas.openxmlformats.org/officeDocument/2006/relationships/hyperlink" Target="https://suttacentral.net/ma219"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file:///C:\Users\stuar\AppData\Roaming\Microsoft\Word\sc" TargetMode="External"/><Relationship Id="rId227" Type="http://schemas.openxmlformats.org/officeDocument/2006/relationships/hyperlink" Target="https://suttacentral.net/sa607" TargetMode="External"/><Relationship Id="rId248" Type="http://schemas.openxmlformats.org/officeDocument/2006/relationships/hyperlink" Target="https://suttacentral.net/sa639" TargetMode="External"/><Relationship Id="rId269" Type="http://schemas.openxmlformats.org/officeDocument/2006/relationships/hyperlink" Target="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76"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file:///C:\Users\stuar\AppData\Roaming\Microsoft\Word\sc"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ea31.8" TargetMode="External"/><Relationship Id="rId228" Type="http://schemas.openxmlformats.org/officeDocument/2006/relationships/hyperlink" Target="https://suttacentral.net/sa608" TargetMode="External"/><Relationship Id="rId249" Type="http://schemas.openxmlformats.org/officeDocument/2006/relationships/hyperlink" Target="sc"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https://suttacentral.net/sa259" TargetMode="External"/><Relationship Id="rId281" Type="http://schemas.openxmlformats.org/officeDocument/2006/relationships/hyperlink" Target="https://suttacentral.net/ma117"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5" TargetMode="External"/><Relationship Id="rId239" Type="http://schemas.openxmlformats.org/officeDocument/2006/relationships/hyperlink" Target="https://suttacentral.net/sa623" TargetMode="External"/><Relationship Id="rId250" Type="http://schemas.openxmlformats.org/officeDocument/2006/relationships/hyperlink" Target="https://suttacentral.net/sa1038" TargetMode="External"/><Relationship Id="rId271" Type="http://schemas.openxmlformats.org/officeDocument/2006/relationships/hyperlink" Target="https://suttacentral.net/ma4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sa612"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sc"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https://suttacentral.net/ma222"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sc" TargetMode="External"/><Relationship Id="rId230" Type="http://schemas.openxmlformats.org/officeDocument/2006/relationships/hyperlink" Target="sc" TargetMode="External"/><Relationship Id="rId251" Type="http://schemas.openxmlformats.org/officeDocument/2006/relationships/hyperlink" Target="sc"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4"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sa616"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498" TargetMode="External"/><Relationship Id="rId283" Type="http://schemas.openxmlformats.org/officeDocument/2006/relationships/hyperlink" Target="sc"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https://suttacentral.net/sa616" TargetMode="External"/><Relationship Id="rId252" Type="http://schemas.openxmlformats.org/officeDocument/2006/relationships/hyperlink" Target="https://suttacentral.net/sa636" TargetMode="External"/><Relationship Id="rId273" Type="http://schemas.openxmlformats.org/officeDocument/2006/relationships/hyperlink" Target="https://suttacentral.net/ma55"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hyperlink" Target="https://suttacentral.net/sa63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https://suttacentral.net/sa637" TargetMode="External"/><Relationship Id="rId274" Type="http://schemas.openxmlformats.org/officeDocument/2006/relationships/hyperlink" Target="https://suttacentral.net/ma4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3"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https://suttacentral.net/da4"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hyperlink" Target="https://suttacentral.net/ma76" TargetMode="Externa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https://suttacentral.net/sa813" TargetMode="External"/><Relationship Id="rId233" Type="http://schemas.openxmlformats.org/officeDocument/2006/relationships/hyperlink" Target="https://suttacentral.net/sa617"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4"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file:///C:\Users\stuar\AppData\Roaming\Microsoft\Word\sc"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file:///C:\Users\stuar\AppData\Roaming\Microsoft\Word\sc" TargetMode="External"/><Relationship Id="rId286" Type="http://schemas.openxmlformats.org/officeDocument/2006/relationships/fontTable" Target="fontTable.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55"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ma198" TargetMode="External"/><Relationship Id="rId245" Type="http://schemas.openxmlformats.org/officeDocument/2006/relationships/hyperlink" Target="sc" TargetMode="External"/><Relationship Id="rId266" Type="http://schemas.openxmlformats.org/officeDocument/2006/relationships/hyperlink" Target="https://suttacentral.net/ma101" TargetMode="External"/><Relationship Id="rId287" Type="http://schemas.openxmlformats.org/officeDocument/2006/relationships/theme" Target="theme/theme1.xm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https://suttacentral.net/sa614" TargetMode="External"/><Relationship Id="rId235" Type="http://schemas.openxmlformats.org/officeDocument/2006/relationships/hyperlink" Target="https://suttacentral.net/sa619" TargetMode="External"/><Relationship Id="rId256" Type="http://schemas.openxmlformats.org/officeDocument/2006/relationships/hyperlink" Target="sc" TargetMode="External"/><Relationship Id="rId277" Type="http://schemas.openxmlformats.org/officeDocument/2006/relationships/hyperlink" Target="https://suttacentral.net/ma80"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102" TargetMode="External"/><Relationship Id="rId246" Type="http://schemas.openxmlformats.org/officeDocument/2006/relationships/hyperlink" Target="https://suttacentral.net/sa638" TargetMode="External"/><Relationship Id="rId267" Type="http://schemas.openxmlformats.org/officeDocument/2006/relationships/hyperlink" Target="file:///C:\Users\stuar\AppData\Roaming\Microsoft\Word\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https://suttacentral.net/sa609" TargetMode="External"/><Relationship Id="rId278" Type="http://schemas.openxmlformats.org/officeDocument/2006/relationships/hyperlink" Target="https://suttacentral.net/ma218"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https://suttacentral.net/sa621" TargetMode="External"/><Relationship Id="rId258" Type="http://schemas.openxmlformats.org/officeDocument/2006/relationships/hyperlink" Target="https://suttacentral.net/sa610"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6929</TotalTime>
  <Pages>484</Pages>
  <Words>117967</Words>
  <Characters>672412</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165</cp:revision>
  <dcterms:created xsi:type="dcterms:W3CDTF">2025-12-08T12:27:00Z</dcterms:created>
  <dcterms:modified xsi:type="dcterms:W3CDTF">2026-02-27T12:18:00Z</dcterms:modified>
</cp:coreProperties>
</file>