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-paragraph"/>
        <w:bidi w:val="0"/>
        <w:spacing w:before="170" w:after="170"/>
        <w:jc w:val="start"/>
        <w:rPr/>
      </w:pPr>
      <w:r>
        <w:rPr/>
        <w:t>centered to centred</w:t>
        <w:br/>
        <w:t>coarising to co-arising</w:t>
        <w:br/>
        <w:t>fulfillment to fulfilment</w:t>
        <w:br/>
        <w:t>marginalize to marginalise</w:t>
        <w:br/>
        <w:t>willful to wilful</w:t>
        <w:br/>
        <w:t>realize to realise</w:t>
        <w:br/>
        <w:t>realized to realised</w:t>
        <w:br/>
        <w:t>realizing to realising</w:t>
        <w:br/>
        <w:t>recognize to recognise</w:t>
      </w:r>
    </w:p>
    <w:p>
      <w:pPr>
        <w:pStyle w:val="WW-paragraph"/>
        <w:bidi w:val="0"/>
        <w:jc w:val="start"/>
        <w:rPr/>
      </w:pPr>
      <w:r>
        <w:rPr/>
        <w:t>philosophized to philosophised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noteText"/>
        <w:bidi w:val="0"/>
        <w:jc w:val="start"/>
        <w:rPr/>
      </w:pPr>
      <w:r>
        <w:rPr/>
        <w:t>possibly a honorific →  possibly a</w:t>
      </w:r>
      <w:r>
        <w:rPr/>
        <w:t>n</w:t>
      </w:r>
      <w:r>
        <w:rPr/>
        <w:t xml:space="preserve"> honorific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tru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  <w:style w:type="paragraph" w:styleId="FootnoteText">
    <w:name w:val="footnote text"/>
    <w:pPr>
      <w:widowControl/>
      <w:suppressLineNumbers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erif" w:hAnsi="Liberation Serif" w:eastAsia="NSimSun" w:cs="Lucida Sans"/>
      <w:color w:val="auto"/>
      <w:kern w:val="2"/>
      <w:sz w:val="20"/>
      <w:szCs w:val="20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560</TotalTime>
  <Application>LibreOffice/25.2.5.2$Windows_X86_64 LibreOffice_project/03d19516eb2e1dd5d4ccd751a0d6f35f35e08022</Application>
  <AppVersion>15.0000</AppVersion>
  <Pages>1</Pages>
  <Words>53</Words>
  <Characters>304</Characters>
  <CharactersWithSpaces>355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2025-10-17T15:24:02Z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