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E1B" w:rsidRDefault="00030E1B" w:rsidP="00EA26F2">
      <w:pPr>
        <w:pStyle w:val="Heading1"/>
      </w:pPr>
      <w:r>
        <w:t>Just some little bits:</w:t>
      </w:r>
    </w:p>
    <w:p w:rsidR="00030E1B" w:rsidRDefault="00030E1B" w:rsidP="00030E1B"/>
    <w:p w:rsidR="00030E1B" w:rsidRDefault="00030E1B" w:rsidP="00030E1B">
      <w:r>
        <w:t xml:space="preserve">I think most of these are in the </w:t>
      </w:r>
      <w:proofErr w:type="spellStart"/>
      <w:r>
        <w:t>Pariyatti</w:t>
      </w:r>
      <w:proofErr w:type="spellEnd"/>
      <w:r>
        <w:t xml:space="preserve"> </w:t>
      </w:r>
      <w:r w:rsidR="001358E2">
        <w:t xml:space="preserve">edition but haven’t been reflected in latest Word file. Maybe the </w:t>
      </w:r>
      <w:proofErr w:type="spellStart"/>
      <w:r w:rsidR="001358E2">
        <w:t>Pariyatti</w:t>
      </w:r>
      <w:proofErr w:type="spellEnd"/>
      <w:r w:rsidR="001358E2">
        <w:t xml:space="preserve"> editor didn’t feed back to you?</w:t>
      </w:r>
    </w:p>
    <w:p w:rsidR="001F7BC6" w:rsidRDefault="001F7BC6" w:rsidP="00030E1B"/>
    <w:p w:rsidR="00030E1B" w:rsidRDefault="00030E1B" w:rsidP="00030E1B">
      <w:pPr>
        <w:pStyle w:val="Heading3"/>
      </w:pPr>
      <w:r>
        <w:t>General punctuation changes</w:t>
      </w:r>
    </w:p>
    <w:p w:rsidR="00030E1B" w:rsidRDefault="001F7BC6" w:rsidP="00030E1B">
      <w:r>
        <w:br/>
      </w:r>
      <w:r w:rsidR="00030E1B">
        <w:t>Where there is a quote followed by a full stop or comma it has been changed so that it’s the other way around (see example below</w:t>
      </w:r>
      <w:r w:rsidR="001358E2">
        <w:t>)</w:t>
      </w:r>
      <w:r w:rsidR="00030E1B">
        <w:t xml:space="preserve">. I think </w:t>
      </w:r>
      <w:proofErr w:type="spellStart"/>
      <w:r w:rsidR="00030E1B">
        <w:t>Pariyatti</w:t>
      </w:r>
      <w:proofErr w:type="spellEnd"/>
      <w:r w:rsidR="00030E1B">
        <w:t xml:space="preserve"> are technically correct here from what I can make out, although </w:t>
      </w:r>
      <w:r w:rsidR="001358E2">
        <w:t>it was new to me.</w:t>
      </w:r>
    </w:p>
    <w:p w:rsidR="00030E1B" w:rsidRDefault="001358E2" w:rsidP="00030E1B">
      <w:pPr>
        <w:rPr>
          <w:b/>
          <w:bCs/>
        </w:rPr>
      </w:pPr>
      <w:proofErr w:type="spellStart"/>
      <w:proofErr w:type="gramStart"/>
      <w:r>
        <w:t>e</w:t>
      </w:r>
      <w:proofErr w:type="gramEnd"/>
      <w:r>
        <w:t>..</w:t>
      </w:r>
      <w:proofErr w:type="gramStart"/>
      <w:r>
        <w:t>g</w:t>
      </w:r>
      <w:proofErr w:type="spellEnd"/>
      <w:proofErr w:type="gramEnd"/>
      <w:r>
        <w:t>. from Notes of Usage:</w:t>
      </w:r>
      <w:r>
        <w:br/>
      </w:r>
      <w:r w:rsidRPr="001358E2">
        <w:t xml:space="preserve">Throughout, ‘the text’ or ‘the earliest texts’ are used interchangeably with ‘the </w:t>
      </w:r>
      <w:proofErr w:type="spellStart"/>
      <w:r w:rsidRPr="001358E2">
        <w:rPr>
          <w:b/>
          <w:bCs/>
        </w:rPr>
        <w:t>Tipitaka</w:t>
      </w:r>
      <w:proofErr w:type="spellEnd"/>
      <w:r w:rsidRPr="001358E2">
        <w:rPr>
          <w:b/>
          <w:bCs/>
        </w:rPr>
        <w:t>’.</w:t>
      </w:r>
      <w:r>
        <w:br/>
      </w:r>
      <w:r w:rsidRPr="001358E2">
        <w:t xml:space="preserve">Throughout, ‘the text’ or ‘the earliest texts’ are used interchangeably with ‘the </w:t>
      </w:r>
      <w:proofErr w:type="spellStart"/>
      <w:r w:rsidRPr="001358E2">
        <w:rPr>
          <w:b/>
          <w:bCs/>
        </w:rPr>
        <w:t>Tipitaka</w:t>
      </w:r>
      <w:proofErr w:type="spellEnd"/>
      <w:r w:rsidRPr="001358E2">
        <w:rPr>
          <w:b/>
          <w:bCs/>
        </w:rPr>
        <w:t>.’</w:t>
      </w:r>
    </w:p>
    <w:p w:rsidR="001F7BC6" w:rsidRDefault="001F7BC6" w:rsidP="00030E1B">
      <w:pPr>
        <w:rPr>
          <w:b/>
          <w:bCs/>
        </w:rPr>
      </w:pPr>
      <w:r>
        <w:rPr>
          <w:b/>
          <w:bCs/>
        </w:rPr>
        <w:t>_______</w:t>
      </w:r>
    </w:p>
    <w:p w:rsidR="001F7BC6" w:rsidRDefault="001F7BC6" w:rsidP="00030E1B">
      <w:r w:rsidRPr="001F7BC6">
        <w:t xml:space="preserve">After </w:t>
      </w:r>
      <w:r>
        <w:t xml:space="preserve">i.e. or e.g. </w:t>
      </w:r>
      <w:proofErr w:type="spellStart"/>
      <w:r>
        <w:t>Pariyatti</w:t>
      </w:r>
      <w:proofErr w:type="spellEnd"/>
      <w:r>
        <w:t xml:space="preserve"> have put commas or full stops</w:t>
      </w:r>
    </w:p>
    <w:p w:rsidR="001F7BC6" w:rsidRDefault="001F7BC6" w:rsidP="00030E1B">
      <w:proofErr w:type="gramStart"/>
      <w:r>
        <w:t>e.g</w:t>
      </w:r>
      <w:proofErr w:type="gramEnd"/>
      <w:r>
        <w:t>. from Introduction:</w:t>
      </w:r>
    </w:p>
    <w:p w:rsidR="001F7BC6" w:rsidRPr="001F7BC6" w:rsidRDefault="001F7BC6" w:rsidP="00030E1B">
      <w:r>
        <w:t>…</w:t>
      </w:r>
      <w:r w:rsidRPr="001F7BC6">
        <w:t xml:space="preserve"> </w:t>
      </w:r>
      <w:proofErr w:type="gramStart"/>
      <w:r w:rsidRPr="001F7BC6">
        <w:t>after</w:t>
      </w:r>
      <w:proofErr w:type="gramEnd"/>
      <w:r w:rsidRPr="001F7BC6">
        <w:t xml:space="preserve"> his coronation, Beloved-o</w:t>
      </w:r>
      <w:r>
        <w:t xml:space="preserve">f-the-Gods, King </w:t>
      </w:r>
      <w:proofErr w:type="spellStart"/>
      <w:r>
        <w:t>Piyadasi</w:t>
      </w:r>
      <w:proofErr w:type="spellEnd"/>
      <w:r>
        <w:t xml:space="preserve"> (</w:t>
      </w:r>
      <w:r w:rsidRPr="001F7BC6">
        <w:rPr>
          <w:b/>
          <w:bCs/>
        </w:rPr>
        <w:t>i.e. Asoka</w:t>
      </w:r>
      <w:r w:rsidRPr="001F7BC6">
        <w:t>), visited this place</w:t>
      </w:r>
      <w:r>
        <w:t xml:space="preserve"> … -&gt;</w:t>
      </w:r>
      <w:r>
        <w:br/>
        <w:t xml:space="preserve">… </w:t>
      </w:r>
      <w:r w:rsidRPr="001F7BC6">
        <w:t xml:space="preserve">after his coronation, Beloved-of-the-Gods, King </w:t>
      </w:r>
      <w:proofErr w:type="spellStart"/>
      <w:r w:rsidRPr="001F7BC6">
        <w:t>Piyadasi</w:t>
      </w:r>
      <w:proofErr w:type="spellEnd"/>
      <w:r w:rsidRPr="001F7BC6">
        <w:t xml:space="preserve"> (</w:t>
      </w:r>
      <w:r w:rsidRPr="001F7BC6">
        <w:rPr>
          <w:b/>
          <w:bCs/>
        </w:rPr>
        <w:t>i.e., Asoka</w:t>
      </w:r>
      <w:r w:rsidRPr="001F7BC6">
        <w:t>), visited this place</w:t>
      </w:r>
      <w:r>
        <w:t xml:space="preserve"> …</w:t>
      </w:r>
    </w:p>
    <w:p w:rsidR="001F7BC6" w:rsidRPr="001F7BC6" w:rsidRDefault="001F7BC6" w:rsidP="00030E1B"/>
    <w:p w:rsidR="00030E1B" w:rsidRDefault="00030E1B" w:rsidP="00030E1B">
      <w:pPr>
        <w:pStyle w:val="Heading3"/>
      </w:pPr>
      <w:proofErr w:type="spellStart"/>
      <w:r>
        <w:t>Foreward</w:t>
      </w:r>
      <w:proofErr w:type="spellEnd"/>
    </w:p>
    <w:p w:rsidR="00030E1B" w:rsidRPr="00030E1B" w:rsidRDefault="00030E1B" w:rsidP="00030E1B">
      <w:proofErr w:type="spellStart"/>
      <w:r>
        <w:t>Ven</w:t>
      </w:r>
      <w:proofErr w:type="spellEnd"/>
      <w:r w:rsidRPr="00030E1B">
        <w:t xml:space="preserve"> </w:t>
      </w:r>
      <w:proofErr w:type="spellStart"/>
      <w:r w:rsidRPr="00030E1B">
        <w:t>Dhammika</w:t>
      </w:r>
      <w:proofErr w:type="spellEnd"/>
      <w:r>
        <w:t xml:space="preserve"> -&gt;</w:t>
      </w:r>
      <w:r>
        <w:br/>
      </w:r>
      <w:r w:rsidRPr="00030E1B">
        <w:t xml:space="preserve">Ven. </w:t>
      </w:r>
      <w:proofErr w:type="spellStart"/>
      <w:r w:rsidRPr="00030E1B">
        <w:t>Dhammika</w:t>
      </w:r>
      <w:proofErr w:type="spellEnd"/>
    </w:p>
    <w:p w:rsidR="00030E1B" w:rsidRDefault="00030E1B" w:rsidP="00030E1B">
      <w:pPr>
        <w:pStyle w:val="Heading3"/>
      </w:pPr>
      <w:r>
        <w:t>Preface</w:t>
      </w:r>
    </w:p>
    <w:p w:rsidR="00030E1B" w:rsidRPr="00030E1B" w:rsidRDefault="00030E1B" w:rsidP="00030E1B">
      <w:proofErr w:type="spellStart"/>
      <w:r w:rsidRPr="00030E1B">
        <w:rPr>
          <w:b/>
          <w:bCs/>
        </w:rPr>
        <w:t>Imput</w:t>
      </w:r>
      <w:proofErr w:type="spellEnd"/>
      <w:r w:rsidRPr="00030E1B">
        <w:t xml:space="preserve"> from </w:t>
      </w:r>
      <w:proofErr w:type="spellStart"/>
      <w:r w:rsidRPr="00030E1B">
        <w:t>Bhikkhu</w:t>
      </w:r>
      <w:proofErr w:type="spellEnd"/>
      <w:r w:rsidRPr="00030E1B">
        <w:t xml:space="preserve"> </w:t>
      </w:r>
      <w:proofErr w:type="spellStart"/>
      <w:r w:rsidRPr="00030E1B">
        <w:t>Khemarato</w:t>
      </w:r>
      <w:proofErr w:type="spellEnd"/>
      <w:r>
        <w:t xml:space="preserve"> -&gt;</w:t>
      </w:r>
      <w:r>
        <w:br/>
      </w:r>
      <w:r w:rsidRPr="00030E1B">
        <w:rPr>
          <w:b/>
          <w:bCs/>
        </w:rPr>
        <w:t>Input</w:t>
      </w:r>
      <w:r w:rsidRPr="00030E1B">
        <w:t xml:space="preserve"> from </w:t>
      </w:r>
      <w:proofErr w:type="spellStart"/>
      <w:r w:rsidRPr="00030E1B">
        <w:t>Bhikkhu</w:t>
      </w:r>
      <w:proofErr w:type="spellEnd"/>
      <w:r w:rsidRPr="00030E1B">
        <w:t xml:space="preserve"> </w:t>
      </w:r>
      <w:proofErr w:type="spellStart"/>
      <w:r w:rsidRPr="00030E1B">
        <w:t>Khemarato</w:t>
      </w:r>
      <w:proofErr w:type="spellEnd"/>
    </w:p>
    <w:p w:rsidR="00030E1B" w:rsidRDefault="001358E2" w:rsidP="001358E2">
      <w:pPr>
        <w:pStyle w:val="Heading3"/>
      </w:pPr>
      <w:r w:rsidRPr="001358E2">
        <w:rPr>
          <w:b w:val="0"/>
          <w:bCs w:val="0"/>
        </w:rPr>
        <w:t>1.</w:t>
      </w:r>
      <w:r>
        <w:t xml:space="preserve"> Introduction</w:t>
      </w:r>
    </w:p>
    <w:p w:rsidR="001358E2" w:rsidRDefault="001F7BC6" w:rsidP="001358E2">
      <w:r>
        <w:t>…</w:t>
      </w:r>
      <w:r w:rsidR="001358E2" w:rsidRPr="001358E2">
        <w:t xml:space="preserve"> </w:t>
      </w:r>
      <w:proofErr w:type="gramStart"/>
      <w:r w:rsidR="001358E2" w:rsidRPr="001358E2">
        <w:t>view</w:t>
      </w:r>
      <w:proofErr w:type="gramEnd"/>
      <w:r w:rsidR="001358E2" w:rsidRPr="001358E2">
        <w:t xml:space="preserve"> of the Buddha and who gave a </w:t>
      </w:r>
      <w:r w:rsidR="001358E2" w:rsidRPr="001358E2">
        <w:rPr>
          <w:b/>
          <w:bCs/>
        </w:rPr>
        <w:t>common sense</w:t>
      </w:r>
      <w:r w:rsidR="001358E2" w:rsidRPr="001358E2">
        <w:t xml:space="preserve"> rebuttal to this claim.</w:t>
      </w:r>
      <w:r w:rsidR="001358E2">
        <w:t xml:space="preserve"> -&gt;</w:t>
      </w:r>
      <w:r w:rsidR="001358E2" w:rsidRPr="001358E2">
        <w:t xml:space="preserve"> </w:t>
      </w:r>
      <w:r w:rsidR="001358E2">
        <w:br/>
      </w:r>
      <w:r>
        <w:t>…</w:t>
      </w:r>
      <w:r w:rsidR="001358E2" w:rsidRPr="001358E2">
        <w:t xml:space="preserve"> view of the Buddha and who gave a </w:t>
      </w:r>
      <w:r w:rsidR="001358E2" w:rsidRPr="001358E2">
        <w:rPr>
          <w:b/>
          <w:bCs/>
        </w:rPr>
        <w:t>common-sense</w:t>
      </w:r>
      <w:r w:rsidR="001358E2" w:rsidRPr="001358E2">
        <w:t xml:space="preserve"> rebuttal to this claim.</w:t>
      </w:r>
    </w:p>
    <w:p w:rsidR="001358E2" w:rsidRDefault="001F7BC6" w:rsidP="001358E2">
      <w:proofErr w:type="gramStart"/>
      <w:r w:rsidRPr="001F7BC6">
        <w:t>a</w:t>
      </w:r>
      <w:proofErr w:type="gramEnd"/>
      <w:r w:rsidRPr="001F7BC6">
        <w:t xml:space="preserve"> claim repeated later by other </w:t>
      </w:r>
      <w:proofErr w:type="spellStart"/>
      <w:r w:rsidRPr="001F7BC6">
        <w:rPr>
          <w:b/>
          <w:bCs/>
        </w:rPr>
        <w:t>Puraṇas</w:t>
      </w:r>
      <w:proofErr w:type="spellEnd"/>
      <w:r>
        <w:t xml:space="preserve"> -&gt;</w:t>
      </w:r>
      <w:r>
        <w:br/>
      </w:r>
      <w:r w:rsidRPr="001F7BC6">
        <w:t xml:space="preserve">a claim repeated later by other </w:t>
      </w:r>
      <w:proofErr w:type="spellStart"/>
      <w:r w:rsidRPr="001F7BC6">
        <w:rPr>
          <w:b/>
          <w:bCs/>
        </w:rPr>
        <w:t>Purāṇas</w:t>
      </w:r>
      <w:proofErr w:type="spellEnd"/>
    </w:p>
    <w:p w:rsidR="001358E2" w:rsidRDefault="001F7BC6" w:rsidP="001358E2">
      <w:r w:rsidRPr="001F7BC6">
        <w:t xml:space="preserve">This list of rules is </w:t>
      </w:r>
      <w:r w:rsidRPr="001F7BC6">
        <w:rPr>
          <w:b/>
          <w:bCs/>
        </w:rPr>
        <w:t>imbedded</w:t>
      </w:r>
      <w:r w:rsidRPr="001F7BC6">
        <w:t xml:space="preserve"> in a commentary explaining each rule</w:t>
      </w:r>
      <w:r>
        <w:t xml:space="preserve"> -&gt;</w:t>
      </w:r>
      <w:r>
        <w:br/>
      </w:r>
      <w:proofErr w:type="gramStart"/>
      <w:r w:rsidRPr="001F7BC6">
        <w:t>This</w:t>
      </w:r>
      <w:proofErr w:type="gramEnd"/>
      <w:r w:rsidRPr="001F7BC6">
        <w:t xml:space="preserve"> list of rules is </w:t>
      </w:r>
      <w:r w:rsidRPr="001F7BC6">
        <w:rPr>
          <w:b/>
          <w:bCs/>
        </w:rPr>
        <w:t>embedded</w:t>
      </w:r>
      <w:r w:rsidRPr="001F7BC6">
        <w:t xml:space="preserve"> in a commentary explaining each rule</w:t>
      </w:r>
    </w:p>
    <w:p w:rsidR="001358E2" w:rsidRDefault="003C0838" w:rsidP="001358E2">
      <w:proofErr w:type="gramStart"/>
      <w:r w:rsidRPr="003C0838">
        <w:lastRenderedPageBreak/>
        <w:t>cloth</w:t>
      </w:r>
      <w:proofErr w:type="gramEnd"/>
      <w:r w:rsidRPr="003C0838">
        <w:t xml:space="preserve"> manufactured in </w:t>
      </w:r>
      <w:proofErr w:type="spellStart"/>
      <w:r w:rsidRPr="003C0838">
        <w:t>Bārāṇasī</w:t>
      </w:r>
      <w:proofErr w:type="spellEnd"/>
      <w:r w:rsidRPr="003C0838">
        <w:t xml:space="preserve"> and which the Buddha </w:t>
      </w:r>
      <w:r w:rsidRPr="00430887">
        <w:rPr>
          <w:b/>
          <w:bCs/>
        </w:rPr>
        <w:t>described it</w:t>
      </w:r>
      <w:r w:rsidRPr="00430887">
        <w:t xml:space="preserve"> as </w:t>
      </w:r>
      <w:r w:rsidRPr="003C0838">
        <w:t>having</w:t>
      </w:r>
      <w:r>
        <w:t xml:space="preserve">  -&gt;</w:t>
      </w:r>
      <w:r>
        <w:br/>
      </w:r>
      <w:r w:rsidRPr="003C0838">
        <w:t xml:space="preserve">cloth manufactured in </w:t>
      </w:r>
      <w:proofErr w:type="spellStart"/>
      <w:r w:rsidRPr="003C0838">
        <w:t>Bārāṇasī</w:t>
      </w:r>
      <w:proofErr w:type="spellEnd"/>
      <w:r w:rsidRPr="003C0838">
        <w:t xml:space="preserve"> and which the Buddha </w:t>
      </w:r>
      <w:r w:rsidRPr="00430887">
        <w:rPr>
          <w:b/>
          <w:bCs/>
        </w:rPr>
        <w:t xml:space="preserve">described </w:t>
      </w:r>
      <w:r w:rsidRPr="00430887">
        <w:t>as</w:t>
      </w:r>
      <w:r w:rsidRPr="003C0838">
        <w:t xml:space="preserve"> having</w:t>
      </w:r>
    </w:p>
    <w:p w:rsidR="003C0838" w:rsidRDefault="00430887" w:rsidP="001358E2">
      <w:r w:rsidRPr="00430887">
        <w:t xml:space="preserve">fine </w:t>
      </w:r>
      <w:proofErr w:type="spellStart"/>
      <w:r w:rsidRPr="00430887">
        <w:t>Siveyyaka</w:t>
      </w:r>
      <w:proofErr w:type="spellEnd"/>
      <w:r w:rsidRPr="00430887">
        <w:t xml:space="preserve"> cloth from </w:t>
      </w:r>
      <w:proofErr w:type="spellStart"/>
      <w:r w:rsidRPr="00430887">
        <w:t>Sivi</w:t>
      </w:r>
      <w:proofErr w:type="spellEnd"/>
      <w:r w:rsidRPr="00430887">
        <w:t xml:space="preserve">; </w:t>
      </w:r>
      <w:r w:rsidRPr="00430887">
        <w:rPr>
          <w:b/>
          <w:bCs/>
        </w:rPr>
        <w:t>conch</w:t>
      </w:r>
      <w:r w:rsidRPr="00430887">
        <w:t xml:space="preserve"> shells from the far south, to name but a few</w:t>
      </w:r>
      <w:r>
        <w:t xml:space="preserve"> -&gt;</w:t>
      </w:r>
      <w:r>
        <w:br/>
      </w:r>
      <w:r w:rsidRPr="00430887">
        <w:t xml:space="preserve">fine </w:t>
      </w:r>
      <w:proofErr w:type="spellStart"/>
      <w:r w:rsidRPr="00430887">
        <w:t>Siveyyaka</w:t>
      </w:r>
      <w:proofErr w:type="spellEnd"/>
      <w:r w:rsidRPr="00430887">
        <w:t xml:space="preserve"> cloth from </w:t>
      </w:r>
      <w:proofErr w:type="spellStart"/>
      <w:r w:rsidRPr="00430887">
        <w:t>Sivi</w:t>
      </w:r>
      <w:proofErr w:type="spellEnd"/>
      <w:r w:rsidRPr="00430887">
        <w:t xml:space="preserve">; </w:t>
      </w:r>
      <w:r w:rsidRPr="00430887">
        <w:rPr>
          <w:b/>
          <w:bCs/>
        </w:rPr>
        <w:t>and conch</w:t>
      </w:r>
      <w:r w:rsidRPr="00430887">
        <w:t xml:space="preserve"> shells from the far south, to name but a few</w:t>
      </w:r>
    </w:p>
    <w:p w:rsidR="003C0838" w:rsidRDefault="003C0838" w:rsidP="001358E2"/>
    <w:p w:rsidR="00116926" w:rsidRDefault="00116926" w:rsidP="001358E2"/>
    <w:p w:rsidR="00116926" w:rsidRDefault="00116926" w:rsidP="001358E2">
      <w:bookmarkStart w:id="0" w:name="_GoBack"/>
      <w:bookmarkEnd w:id="0"/>
    </w:p>
    <w:p w:rsidR="001358E2" w:rsidRDefault="00637D8A" w:rsidP="00637D8A">
      <w:pPr>
        <w:pStyle w:val="Heading3"/>
      </w:pPr>
      <w:r>
        <w:t>2 Era of Change</w:t>
      </w:r>
    </w:p>
    <w:p w:rsidR="00637D8A" w:rsidRDefault="00637D8A" w:rsidP="001358E2">
      <w:r w:rsidRPr="00637D8A">
        <w:t xml:space="preserve">Queen </w:t>
      </w:r>
      <w:proofErr w:type="spellStart"/>
      <w:r w:rsidRPr="00637D8A">
        <w:t>Mallikā</w:t>
      </w:r>
      <w:proofErr w:type="spellEnd"/>
      <w:r w:rsidRPr="00637D8A">
        <w:t xml:space="preserve"> of </w:t>
      </w:r>
      <w:proofErr w:type="spellStart"/>
      <w:r w:rsidRPr="00637D8A">
        <w:t>Kosala</w:t>
      </w:r>
      <w:proofErr w:type="spellEnd"/>
      <w:r w:rsidRPr="00637D8A">
        <w:t xml:space="preserve"> built such a hall next to a line of </w:t>
      </w:r>
      <w:proofErr w:type="spellStart"/>
      <w:r w:rsidRPr="00637D8A">
        <w:t>Tinduka</w:t>
      </w:r>
      <w:proofErr w:type="spellEnd"/>
      <w:r w:rsidRPr="00637D8A">
        <w:t xml:space="preserve"> </w:t>
      </w:r>
      <w:r w:rsidRPr="00A368A6">
        <w:rPr>
          <w:b/>
          <w:bCs/>
        </w:rPr>
        <w:t>tree</w:t>
      </w:r>
      <w:r w:rsidRPr="00637D8A">
        <w:t xml:space="preserve"> in her park in </w:t>
      </w:r>
      <w:proofErr w:type="spellStart"/>
      <w:r w:rsidRPr="00637D8A">
        <w:t>Sāvatthī</w:t>
      </w:r>
      <w:proofErr w:type="spellEnd"/>
      <w:r w:rsidR="00A368A6">
        <w:t xml:space="preserve"> -&gt;</w:t>
      </w:r>
      <w:r w:rsidR="00A368A6">
        <w:br/>
      </w:r>
      <w:r w:rsidR="00A368A6" w:rsidRPr="00637D8A">
        <w:t xml:space="preserve">Queen </w:t>
      </w:r>
      <w:proofErr w:type="spellStart"/>
      <w:r w:rsidR="00A368A6" w:rsidRPr="00637D8A">
        <w:t>Mallikā</w:t>
      </w:r>
      <w:proofErr w:type="spellEnd"/>
      <w:r w:rsidR="00A368A6" w:rsidRPr="00637D8A">
        <w:t xml:space="preserve"> of </w:t>
      </w:r>
      <w:proofErr w:type="spellStart"/>
      <w:r w:rsidR="00A368A6" w:rsidRPr="00637D8A">
        <w:t>Kosala</w:t>
      </w:r>
      <w:proofErr w:type="spellEnd"/>
      <w:r w:rsidR="00A368A6" w:rsidRPr="00637D8A">
        <w:t xml:space="preserve"> built such a hall next to a line of </w:t>
      </w:r>
      <w:proofErr w:type="spellStart"/>
      <w:r w:rsidR="00A368A6" w:rsidRPr="00637D8A">
        <w:t>Tinduka</w:t>
      </w:r>
      <w:proofErr w:type="spellEnd"/>
      <w:r w:rsidR="00A368A6" w:rsidRPr="00637D8A">
        <w:t xml:space="preserve"> </w:t>
      </w:r>
      <w:r w:rsidR="00A368A6" w:rsidRPr="00A368A6">
        <w:rPr>
          <w:b/>
          <w:bCs/>
        </w:rPr>
        <w:t>tree</w:t>
      </w:r>
      <w:r w:rsidR="00A368A6" w:rsidRPr="00A368A6">
        <w:rPr>
          <w:b/>
          <w:bCs/>
        </w:rPr>
        <w:t>s</w:t>
      </w:r>
      <w:r w:rsidR="00A368A6" w:rsidRPr="00637D8A">
        <w:t xml:space="preserve"> in her park in </w:t>
      </w:r>
      <w:proofErr w:type="spellStart"/>
      <w:r w:rsidR="00A368A6" w:rsidRPr="00637D8A">
        <w:t>Sāvatthī</w:t>
      </w:r>
      <w:proofErr w:type="spellEnd"/>
      <w:r w:rsidR="00A368A6">
        <w:t xml:space="preserve"> -&gt;</w:t>
      </w:r>
      <w:r w:rsidR="00A368A6">
        <w:br/>
      </w:r>
    </w:p>
    <w:p w:rsidR="00A368A6" w:rsidRDefault="00A368A6" w:rsidP="001358E2">
      <w:r w:rsidRPr="00A368A6">
        <w:t xml:space="preserve">It was common to see </w:t>
      </w:r>
      <w:r w:rsidRPr="00A368A6">
        <w:rPr>
          <w:b/>
          <w:bCs/>
        </w:rPr>
        <w:t>itinerate</w:t>
      </w:r>
      <w:r w:rsidRPr="00A368A6">
        <w:t xml:space="preserve"> entertainers in city streets</w:t>
      </w:r>
      <w:r>
        <w:t xml:space="preserve"> -&gt;</w:t>
      </w:r>
      <w:r>
        <w:br/>
      </w:r>
      <w:r w:rsidRPr="00A368A6">
        <w:t xml:space="preserve">It was common to see </w:t>
      </w:r>
      <w:r w:rsidRPr="00A368A6">
        <w:rPr>
          <w:b/>
          <w:bCs/>
        </w:rPr>
        <w:t>itinerant</w:t>
      </w:r>
      <w:r w:rsidRPr="00A368A6">
        <w:t xml:space="preserve"> entertainers in city streets</w:t>
      </w:r>
    </w:p>
    <w:p w:rsidR="001358E2" w:rsidRDefault="00D72FEF" w:rsidP="001358E2">
      <w:proofErr w:type="gramStart"/>
      <w:r w:rsidRPr="00D72FEF">
        <w:t>cities</w:t>
      </w:r>
      <w:proofErr w:type="gramEnd"/>
      <w:r w:rsidRPr="00D72FEF">
        <w:t xml:space="preserve"> and towns to try to get some basic necessities, like </w:t>
      </w:r>
      <w:r w:rsidRPr="00D72FEF">
        <w:rPr>
          <w:b/>
          <w:bCs/>
        </w:rPr>
        <w:t>castoff</w:t>
      </w:r>
      <w:r w:rsidRPr="00D72FEF">
        <w:t xml:space="preserve"> clothes</w:t>
      </w:r>
      <w:r>
        <w:t xml:space="preserve"> -&gt;</w:t>
      </w:r>
      <w:r>
        <w:br/>
      </w:r>
      <w:r w:rsidRPr="00D72FEF">
        <w:t xml:space="preserve">cities and towns to try to get some basic necessities, like </w:t>
      </w:r>
      <w:r w:rsidRPr="00D72FEF">
        <w:rPr>
          <w:b/>
          <w:bCs/>
        </w:rPr>
        <w:t>cast-off</w:t>
      </w:r>
      <w:r>
        <w:t xml:space="preserve"> clothes</w:t>
      </w:r>
    </w:p>
    <w:p w:rsidR="003C0838" w:rsidRDefault="003C0838" w:rsidP="001358E2"/>
    <w:p w:rsidR="003C0838" w:rsidRDefault="003C0838" w:rsidP="001358E2"/>
    <w:p w:rsidR="00EA26F2" w:rsidRDefault="00EA26F2" w:rsidP="00EA26F2">
      <w:pPr>
        <w:pStyle w:val="Heading1"/>
      </w:pPr>
      <w:r>
        <w:t>Footprints – potential corrections 09/11/23</w:t>
      </w:r>
    </w:p>
    <w:p w:rsidR="004E5070" w:rsidRDefault="004E5070" w:rsidP="004E5070"/>
    <w:p w:rsidR="004E5070" w:rsidRDefault="004E5070" w:rsidP="00336C54">
      <w:pPr>
        <w:pStyle w:val="Heading2"/>
      </w:pPr>
      <w:r>
        <w:t>Main text</w:t>
      </w:r>
    </w:p>
    <w:p w:rsidR="00336C54" w:rsidRDefault="00336C54" w:rsidP="004E5070"/>
    <w:p w:rsidR="004E5070" w:rsidRDefault="004E5070" w:rsidP="004E5070">
      <w:proofErr w:type="spellStart"/>
      <w:r>
        <w:t>Pg</w:t>
      </w:r>
      <w:proofErr w:type="spellEnd"/>
      <w:r>
        <w:t xml:space="preserve"> 15 </w:t>
      </w:r>
      <w:r>
        <w:br/>
      </w:r>
      <w:r w:rsidRPr="004E5070">
        <w:t xml:space="preserve">Queen </w:t>
      </w:r>
      <w:proofErr w:type="spellStart"/>
      <w:r w:rsidRPr="004E5070">
        <w:t>Mallikā</w:t>
      </w:r>
      <w:proofErr w:type="spellEnd"/>
      <w:r w:rsidRPr="004E5070">
        <w:t xml:space="preserve"> of </w:t>
      </w:r>
      <w:proofErr w:type="spellStart"/>
      <w:r w:rsidRPr="004E5070">
        <w:t>Kosala</w:t>
      </w:r>
      <w:proofErr w:type="spellEnd"/>
      <w:r w:rsidRPr="004E5070">
        <w:t xml:space="preserve"> built such a hall next to a line of </w:t>
      </w:r>
      <w:proofErr w:type="spellStart"/>
      <w:r w:rsidRPr="004E5070">
        <w:t>Tinduka</w:t>
      </w:r>
      <w:proofErr w:type="spellEnd"/>
      <w:r w:rsidRPr="004E5070">
        <w:t xml:space="preserve"> </w:t>
      </w:r>
      <w:r w:rsidRPr="004E5070">
        <w:rPr>
          <w:b/>
          <w:bCs/>
        </w:rPr>
        <w:t>tree</w:t>
      </w:r>
      <w:r w:rsidRPr="004E5070">
        <w:t xml:space="preserve"> in her park in </w:t>
      </w:r>
      <w:proofErr w:type="spellStart"/>
      <w:r w:rsidRPr="004E5070">
        <w:t>Sāvatthī</w:t>
      </w:r>
      <w:proofErr w:type="spellEnd"/>
      <w:r>
        <w:t xml:space="preserve"> -&gt;</w:t>
      </w:r>
      <w:r>
        <w:br/>
      </w:r>
      <w:r w:rsidRPr="004E5070">
        <w:t xml:space="preserve">Queen </w:t>
      </w:r>
      <w:proofErr w:type="spellStart"/>
      <w:r w:rsidRPr="004E5070">
        <w:t>Mallikā</w:t>
      </w:r>
      <w:proofErr w:type="spellEnd"/>
      <w:r w:rsidRPr="004E5070">
        <w:t xml:space="preserve"> of </w:t>
      </w:r>
      <w:proofErr w:type="spellStart"/>
      <w:r w:rsidRPr="004E5070">
        <w:t>Kosala</w:t>
      </w:r>
      <w:proofErr w:type="spellEnd"/>
      <w:r w:rsidRPr="004E5070">
        <w:t xml:space="preserve"> built such a hall next to a line of </w:t>
      </w:r>
      <w:proofErr w:type="spellStart"/>
      <w:r w:rsidRPr="004E5070">
        <w:t>Tinduka</w:t>
      </w:r>
      <w:proofErr w:type="spellEnd"/>
      <w:r w:rsidRPr="004E5070">
        <w:t xml:space="preserve"> </w:t>
      </w:r>
      <w:r w:rsidRPr="004E5070">
        <w:rPr>
          <w:b/>
          <w:bCs/>
        </w:rPr>
        <w:t>trees</w:t>
      </w:r>
      <w:r w:rsidRPr="004E5070">
        <w:t xml:space="preserve"> in her park in </w:t>
      </w:r>
      <w:proofErr w:type="spellStart"/>
      <w:r w:rsidRPr="004E5070">
        <w:t>Sāvatthī</w:t>
      </w:r>
      <w:proofErr w:type="spellEnd"/>
    </w:p>
    <w:p w:rsidR="004E5070" w:rsidRPr="004E5070" w:rsidRDefault="004E5070" w:rsidP="004E5070"/>
    <w:p w:rsidR="00DC6021" w:rsidRDefault="00EA26F2" w:rsidP="00EA26F2">
      <w:pPr>
        <w:pStyle w:val="Heading2"/>
      </w:pPr>
      <w:r>
        <w:t>Bibliography:</w:t>
      </w:r>
    </w:p>
    <w:p w:rsidR="00EA26F2" w:rsidRPr="00EA26F2" w:rsidRDefault="00EA26F2" w:rsidP="00EA26F2"/>
    <w:p w:rsidR="00EA26F2" w:rsidRDefault="00EA26F2">
      <w:r w:rsidRPr="00EA26F2">
        <w:t>Mann</w:t>
      </w:r>
      <w:r w:rsidRPr="008C5D14">
        <w:rPr>
          <w:b/>
          <w:bCs/>
        </w:rPr>
        <w:t>e</w:t>
      </w:r>
      <w:r w:rsidRPr="00EA26F2">
        <w:t>, J. ‘</w:t>
      </w:r>
      <w:proofErr w:type="gramStart"/>
      <w:r w:rsidRPr="00EA26F2">
        <w:t>The</w:t>
      </w:r>
      <w:proofErr w:type="gramEnd"/>
      <w:r w:rsidRPr="00EA26F2">
        <w:t xml:space="preserve"> </w:t>
      </w:r>
      <w:proofErr w:type="spellStart"/>
      <w:r w:rsidRPr="00EA26F2">
        <w:t>Dīgha</w:t>
      </w:r>
      <w:proofErr w:type="spellEnd"/>
      <w:r w:rsidRPr="00EA26F2">
        <w:t xml:space="preserve"> </w:t>
      </w:r>
      <w:proofErr w:type="spellStart"/>
      <w:r w:rsidRPr="00EA26F2">
        <w:t>Nikāya</w:t>
      </w:r>
      <w:proofErr w:type="spellEnd"/>
      <w:r w:rsidRPr="00EA26F2">
        <w:t xml:space="preserve"> Debates:</w:t>
      </w:r>
      <w:r>
        <w:t xml:space="preserve"> -&gt;</w:t>
      </w:r>
      <w:r>
        <w:br/>
      </w:r>
      <w:proofErr w:type="spellStart"/>
      <w:r w:rsidRPr="00EA26F2">
        <w:t>Mann</w:t>
      </w:r>
      <w:r w:rsidRPr="00EA26F2">
        <w:rPr>
          <w:b/>
          <w:bCs/>
          <w:u w:val="single"/>
        </w:rPr>
        <w:t>é</w:t>
      </w:r>
      <w:proofErr w:type="spellEnd"/>
      <w:r w:rsidRPr="00EA26F2">
        <w:t xml:space="preserve">, J. ‘The </w:t>
      </w:r>
      <w:proofErr w:type="spellStart"/>
      <w:r w:rsidRPr="00EA26F2">
        <w:t>Dīgha</w:t>
      </w:r>
      <w:proofErr w:type="spellEnd"/>
      <w:r w:rsidRPr="00EA26F2">
        <w:t xml:space="preserve"> </w:t>
      </w:r>
      <w:proofErr w:type="spellStart"/>
      <w:r w:rsidRPr="00EA26F2">
        <w:t>Nikāya</w:t>
      </w:r>
      <w:proofErr w:type="spellEnd"/>
      <w:r w:rsidRPr="00EA26F2">
        <w:t xml:space="preserve"> Debates:</w:t>
      </w:r>
    </w:p>
    <w:p w:rsidR="008C5D14" w:rsidRDefault="008C5D14">
      <w:proofErr w:type="spellStart"/>
      <w:r w:rsidRPr="008C5D14">
        <w:t>Tatia</w:t>
      </w:r>
      <w:proofErr w:type="spellEnd"/>
      <w:r w:rsidRPr="008C5D14">
        <w:t xml:space="preserve">, N. ‘The Interaction of Jainism and Buddhism’, A. K. </w:t>
      </w:r>
      <w:proofErr w:type="spellStart"/>
      <w:r w:rsidRPr="008C5D14">
        <w:t>Narain</w:t>
      </w:r>
      <w:proofErr w:type="spellEnd"/>
      <w:r w:rsidRPr="008C5D14">
        <w:t xml:space="preserve">, (ed.), Studies in </w:t>
      </w:r>
      <w:r w:rsidRPr="008C5D14">
        <w:rPr>
          <w:b/>
          <w:bCs/>
        </w:rPr>
        <w:t>History</w:t>
      </w:r>
      <w:r w:rsidRPr="008C5D14">
        <w:t>, 1980.</w:t>
      </w:r>
      <w:r>
        <w:t xml:space="preserve"> -&gt;</w:t>
      </w:r>
      <w:r w:rsidRPr="008C5D14">
        <w:t xml:space="preserve"> </w:t>
      </w:r>
      <w:proofErr w:type="spellStart"/>
      <w:r w:rsidRPr="008C5D14">
        <w:t>Tatia</w:t>
      </w:r>
      <w:proofErr w:type="spellEnd"/>
      <w:r w:rsidRPr="008C5D14">
        <w:t xml:space="preserve">, N. ‘The Interaction of Jainism and Buddhism’, A. K. </w:t>
      </w:r>
      <w:proofErr w:type="spellStart"/>
      <w:r w:rsidRPr="008C5D14">
        <w:t>Narain</w:t>
      </w:r>
      <w:proofErr w:type="spellEnd"/>
      <w:r w:rsidRPr="008C5D14">
        <w:t xml:space="preserve">, (ed.), Studies in </w:t>
      </w:r>
      <w:r w:rsidRPr="008C5D14">
        <w:rPr>
          <w:b/>
          <w:bCs/>
        </w:rPr>
        <w:t>the History of Buddhism</w:t>
      </w:r>
      <w:r w:rsidRPr="008C5D14">
        <w:t>, 1980.</w:t>
      </w:r>
    </w:p>
    <w:p w:rsidR="008C5D14" w:rsidRDefault="008C5D14"/>
    <w:p w:rsidR="008C5D14" w:rsidRDefault="008C5D14"/>
    <w:p w:rsidR="00EA26F2" w:rsidRDefault="00EA26F2"/>
    <w:p w:rsidR="00EA26F2" w:rsidRDefault="00EA26F2"/>
    <w:p w:rsidR="00EA26F2" w:rsidRDefault="00EA26F2"/>
    <w:sectPr w:rsidR="00EA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565B"/>
    <w:multiLevelType w:val="hybridMultilevel"/>
    <w:tmpl w:val="F8B02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03FF1"/>
    <w:multiLevelType w:val="hybridMultilevel"/>
    <w:tmpl w:val="75326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F2"/>
    <w:rsid w:val="00030E1B"/>
    <w:rsid w:val="00116926"/>
    <w:rsid w:val="001358E2"/>
    <w:rsid w:val="001F7BC6"/>
    <w:rsid w:val="00336C54"/>
    <w:rsid w:val="003C0838"/>
    <w:rsid w:val="00430887"/>
    <w:rsid w:val="004E5070"/>
    <w:rsid w:val="0055767E"/>
    <w:rsid w:val="00637D8A"/>
    <w:rsid w:val="007B0A7E"/>
    <w:rsid w:val="008C5D14"/>
    <w:rsid w:val="00A368A6"/>
    <w:rsid w:val="00D72FEF"/>
    <w:rsid w:val="00DC6021"/>
    <w:rsid w:val="00EA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E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E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7B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E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E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7B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3D24D-CBD5-43AE-94B8-F43BD942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11</cp:revision>
  <dcterms:created xsi:type="dcterms:W3CDTF">2023-11-09T10:18:00Z</dcterms:created>
  <dcterms:modified xsi:type="dcterms:W3CDTF">2023-11-16T11:04:00Z</dcterms:modified>
</cp:coreProperties>
</file>