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PDF Pg.33 - </w:t>
      </w:r>
      <w:r w:rsidRPr="006D5C29">
        <w:rPr>
          <w:i/>
          <w:strike/>
        </w:rPr>
        <w:t xml:space="preserve">The Buddhist texts describe one such sacrifice in which hundreds of bulls, bullocks, heifers, goats and rams were </w:t>
      </w:r>
      <w:proofErr w:type="spellStart"/>
      <w:r w:rsidRPr="006D5C29">
        <w:rPr>
          <w:i/>
          <w:strike/>
        </w:rPr>
        <w:t>slaughtere</w:t>
      </w:r>
      <w:proofErr w:type="spellEnd"/>
      <w:r w:rsidRPr="006D5C29">
        <w:rPr>
          <w:i/>
          <w:strike/>
        </w:rPr>
        <w:t>.</w:t>
      </w:r>
      <w:r w:rsidRPr="006D5C29">
        <w:rPr>
          <w:strike/>
        </w:rPr>
        <w:t xml:space="preserve"> – Missing d on slaughtered?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Pg.46 - </w:t>
      </w:r>
      <w:r w:rsidRPr="006D5C29">
        <w:rPr>
          <w:i/>
          <w:strike/>
        </w:rPr>
        <w:t>We have some information about the political life of the Samyang.</w:t>
      </w:r>
      <w:r w:rsidRPr="006D5C29">
        <w:rPr>
          <w:strike/>
        </w:rPr>
        <w:t xml:space="preserve"> </w:t>
      </w:r>
      <w:r w:rsidRPr="006D5C29">
        <w:rPr>
          <w:b/>
          <w:strike/>
        </w:rPr>
        <w:t>Samyang</w:t>
      </w:r>
      <w:r w:rsidRPr="006D5C29">
        <w:rPr>
          <w:strike/>
        </w:rPr>
        <w:t xml:space="preserve"> should be </w:t>
      </w:r>
      <w:proofErr w:type="spellStart"/>
      <w:r w:rsidRPr="006D5C29">
        <w:rPr>
          <w:b/>
          <w:strike/>
        </w:rPr>
        <w:t>Sakayans</w:t>
      </w:r>
      <w:proofErr w:type="spellEnd"/>
      <w:r w:rsidRPr="006D5C29">
        <w:rPr>
          <w:strike/>
        </w:rPr>
        <w:t>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Pg.47 - </w:t>
      </w:r>
      <w:proofErr w:type="spellStart"/>
      <w:r w:rsidRPr="006D5C29">
        <w:rPr>
          <w:b/>
          <w:strike/>
        </w:rPr>
        <w:t>Soroate</w:t>
      </w:r>
      <w:proofErr w:type="spellEnd"/>
      <w:r w:rsidRPr="006D5C29">
        <w:rPr>
          <w:strike/>
        </w:rPr>
        <w:t xml:space="preserve"> marriages – should be </w:t>
      </w:r>
      <w:proofErr w:type="spellStart"/>
      <w:proofErr w:type="gramStart"/>
      <w:r w:rsidRPr="006D5C29">
        <w:rPr>
          <w:b/>
          <w:strike/>
        </w:rPr>
        <w:t>Sororate</w:t>
      </w:r>
      <w:proofErr w:type="spellEnd"/>
      <w:r w:rsidRPr="006D5C29">
        <w:rPr>
          <w:strike/>
        </w:rPr>
        <w:t xml:space="preserve"> ??</w:t>
      </w:r>
      <w:proofErr w:type="gramEnd"/>
      <w:r w:rsidRPr="006D5C29">
        <w:rPr>
          <w:strike/>
        </w:rPr>
        <w:t xml:space="preserve"> </w:t>
      </w:r>
      <w:proofErr w:type="gramStart"/>
      <w:r w:rsidRPr="006D5C29">
        <w:rPr>
          <w:strike/>
        </w:rPr>
        <w:t>marriages</w:t>
      </w:r>
      <w:proofErr w:type="gramEnd"/>
    </w:p>
    <w:p w:rsidR="0031276E" w:rsidRPr="007F475D" w:rsidRDefault="0031276E" w:rsidP="0031276E">
      <w:pPr>
        <w:rPr>
          <w:color w:val="9BBB59" w:themeColor="accent3"/>
        </w:rPr>
      </w:pPr>
      <w:r>
        <w:t xml:space="preserve">Pg.48 - </w:t>
      </w:r>
      <w:proofErr w:type="spellStart"/>
      <w:r w:rsidRPr="00DE52A3">
        <w:rPr>
          <w:b/>
        </w:rPr>
        <w:t>Mona</w:t>
      </w:r>
      <w:r w:rsidRPr="00DE52A3">
        <w:t>rathapūraṇi</w:t>
      </w:r>
      <w:proofErr w:type="spellEnd"/>
      <w:r w:rsidRPr="00DE52A3">
        <w:t xml:space="preserve"> </w:t>
      </w:r>
      <w:r>
        <w:t xml:space="preserve">– should be </w:t>
      </w:r>
      <w:proofErr w:type="spellStart"/>
      <w:r w:rsidRPr="00DE52A3">
        <w:rPr>
          <w:b/>
        </w:rPr>
        <w:t>Mano</w:t>
      </w:r>
      <w:r w:rsidRPr="00DE52A3">
        <w:t>rathapūraṇ</w:t>
      </w:r>
      <w:r w:rsidRPr="007F475D">
        <w:t>ī</w:t>
      </w:r>
      <w:proofErr w:type="spellEnd"/>
      <w:r w:rsidRPr="007F475D">
        <w:t>?</w:t>
      </w:r>
      <w:r w:rsidR="007F475D" w:rsidRPr="007F475D">
        <w:t xml:space="preserve"> </w:t>
      </w:r>
      <w:r w:rsidR="007F475D">
        <w:br/>
      </w:r>
      <w:proofErr w:type="gramStart"/>
      <w:r w:rsidR="007F475D">
        <w:rPr>
          <w:color w:val="9BBB59" w:themeColor="accent3"/>
        </w:rPr>
        <w:t>o</w:t>
      </w:r>
      <w:proofErr w:type="gramEnd"/>
      <w:r w:rsidR="007F475D" w:rsidRPr="007F475D">
        <w:rPr>
          <w:color w:val="9BBB59" w:themeColor="accent3"/>
        </w:rPr>
        <w:t xml:space="preserve"> to a has been changed, but not the a to the o</w:t>
      </w:r>
      <w:r w:rsidR="007F475D">
        <w:rPr>
          <w:color w:val="9BBB59" w:themeColor="accent3"/>
        </w:rPr>
        <w:t xml:space="preserve"> – should be Man</w:t>
      </w:r>
      <w:r w:rsidR="007F475D" w:rsidRPr="007F475D">
        <w:rPr>
          <w:b/>
          <w:bCs/>
          <w:color w:val="9BBB59" w:themeColor="accent3"/>
        </w:rPr>
        <w:t>o</w:t>
      </w:r>
      <w:r w:rsidR="007F475D">
        <w:rPr>
          <w:b/>
          <w:bCs/>
          <w:color w:val="9BBB59" w:themeColor="accent3"/>
        </w:rPr>
        <w:t>?</w:t>
      </w:r>
      <w:bookmarkStart w:id="0" w:name="_GoBack"/>
      <w:bookmarkEnd w:id="0"/>
    </w:p>
    <w:p w:rsidR="0031276E" w:rsidRDefault="007F475D" w:rsidP="0031276E">
      <w:r>
        <w:t xml:space="preserve"> </w:t>
      </w:r>
      <w:r w:rsidR="0031276E">
        <w:t xml:space="preserve">Pg.67 - </w:t>
      </w:r>
      <w:r w:rsidR="0031276E" w:rsidRPr="00C02612">
        <w:t xml:space="preserve">Recalling this experience </w:t>
      </w:r>
      <w:r w:rsidR="0031276E" w:rsidRPr="00C02612">
        <w:rPr>
          <w:b/>
        </w:rPr>
        <w:t>year</w:t>
      </w:r>
      <w:r w:rsidR="0031276E" w:rsidRPr="00C02612">
        <w:t xml:space="preserve"> later, the Buddha said he thought like this</w:t>
      </w:r>
      <w:r w:rsidR="0031276E">
        <w:t xml:space="preserve"> - should be:</w:t>
      </w:r>
      <w:r w:rsidR="0031276E" w:rsidRPr="00C02612">
        <w:t xml:space="preserve"> Recalling this experience </w:t>
      </w:r>
      <w:r w:rsidR="0031276E" w:rsidRPr="00C02612">
        <w:rPr>
          <w:b/>
        </w:rPr>
        <w:t>years</w:t>
      </w:r>
      <w:r w:rsidR="0031276E" w:rsidRPr="00C02612"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Pr="00EE69EB" w:rsidRDefault="0031276E" w:rsidP="0031276E">
      <w:pPr>
        <w:rPr>
          <w:b/>
          <w:strike/>
        </w:rPr>
      </w:pPr>
      <w:r w:rsidRPr="00EE69EB">
        <w:rPr>
          <w:strike/>
        </w:rPr>
        <w:t xml:space="preserve">Note #4 (Chapter I, Note 4) - Paul </w:t>
      </w:r>
      <w:proofErr w:type="spellStart"/>
      <w:r w:rsidRPr="00EE69EB">
        <w:rPr>
          <w:b/>
          <w:strike/>
        </w:rPr>
        <w:t>Kitter</w:t>
      </w:r>
      <w:proofErr w:type="spellEnd"/>
      <w:r w:rsidRPr="00EE69EB">
        <w:rPr>
          <w:strike/>
        </w:rPr>
        <w:t xml:space="preserve"> – changed to Paul </w:t>
      </w:r>
      <w:r w:rsidRPr="00EE69EB">
        <w:rPr>
          <w:b/>
          <w:strike/>
        </w:rPr>
        <w:t>Knitter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#5 (I, 5) – changed published date from </w:t>
      </w:r>
      <w:r w:rsidRPr="00EE69EB">
        <w:rPr>
          <w:b/>
          <w:strike/>
        </w:rPr>
        <w:t>2020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2016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#13 (I, 13) we have a reference to </w:t>
      </w:r>
      <w:r w:rsidRPr="00EE69EB">
        <w:rPr>
          <w:b/>
          <w:strike/>
        </w:rPr>
        <w:t>Milligan 2019</w:t>
      </w:r>
      <w:r w:rsidRPr="00EE69EB">
        <w:rPr>
          <w:strike/>
        </w:rPr>
        <w:t xml:space="preserve">, but no corresponding </w:t>
      </w:r>
      <w:proofErr w:type="spellStart"/>
      <w:r w:rsidRPr="00EE69EB">
        <w:rPr>
          <w:strike/>
        </w:rPr>
        <w:t>biblio</w:t>
      </w:r>
      <w:proofErr w:type="spellEnd"/>
      <w:r w:rsidRPr="00EE69EB">
        <w:rPr>
          <w:strike/>
        </w:rPr>
        <w:t xml:space="preserve"> entry.  QUESTION: What is this referring to?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#26 (Chapter: II, Note: 6) – changed </w:t>
      </w:r>
      <w:r w:rsidRPr="00EE69EB">
        <w:rPr>
          <w:b/>
          <w:strike/>
        </w:rPr>
        <w:t>p.141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p.140</w:t>
      </w:r>
      <w:r w:rsidRPr="00EE69EB">
        <w:rPr>
          <w:strike/>
        </w:rPr>
        <w:t xml:space="preserve"> where the information starts.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 xml:space="preserve">Note #39 (Chapter: II, Note: 19) </w:t>
      </w:r>
      <w:r w:rsidRPr="00AE0D8F">
        <w:rPr>
          <w:strike/>
        </w:rPr>
        <w:softHyphen/>
        <w:t xml:space="preserve">– changed </w:t>
      </w:r>
      <w:r w:rsidRPr="00AE0D8F">
        <w:rPr>
          <w:b/>
          <w:strike/>
        </w:rPr>
        <w:t>A. II</w:t>
      </w:r>
      <w:proofErr w:type="gramStart"/>
      <w:r w:rsidRPr="00AE0D8F">
        <w:rPr>
          <w:b/>
          <w:strike/>
        </w:rPr>
        <w:t>,62</w:t>
      </w:r>
      <w:proofErr w:type="gramEnd"/>
      <w:r w:rsidRPr="00AE0D8F">
        <w:rPr>
          <w:strike/>
        </w:rPr>
        <w:t xml:space="preserve"> to </w:t>
      </w:r>
      <w:r w:rsidRPr="00AE0D8F">
        <w:rPr>
          <w:b/>
          <w:strike/>
        </w:rPr>
        <w:t>A.III,62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>Note #46 (Chapter: II, Note: 26) - A.IV</w:t>
      </w:r>
      <w:proofErr w:type="gramStart"/>
      <w:r w:rsidRPr="00AE0D8F">
        <w:rPr>
          <w:strike/>
        </w:rPr>
        <w:t>,276</w:t>
      </w:r>
      <w:proofErr w:type="gramEnd"/>
      <w:r w:rsidRPr="00AE0D8F">
        <w:rPr>
          <w:strike/>
        </w:rPr>
        <w:t xml:space="preserve"> doesn’t seem like an appropriate reference. I have: (</w:t>
      </w:r>
      <w:hyperlink r:id="rId6" w:anchor="pts-vp-pli4.276" w:history="1">
        <w:r w:rsidRPr="00AE0D8F">
          <w:rPr>
            <w:rStyle w:val="Hyperlink"/>
            <w:strike/>
          </w:rPr>
          <w:t>https://suttacentral.net/an8.51/en/sujato?layout=sidebyside&amp;reference=main/pts&amp;notes=asterisk&amp;highlight=false&amp;script=latin#pts-vp-pli4.276</w:t>
        </w:r>
      </w:hyperlink>
      <w:r w:rsidRPr="00AE0D8F">
        <w:rPr>
          <w:strike/>
        </w:rPr>
        <w:t xml:space="preserve">) </w:t>
      </w:r>
    </w:p>
    <w:p w:rsidR="0031276E" w:rsidRPr="00FC22E8" w:rsidRDefault="0031276E" w:rsidP="0031276E">
      <w:pPr>
        <w:rPr>
          <w:strike/>
        </w:rPr>
      </w:pPr>
      <w:r w:rsidRPr="00FC22E8">
        <w:rPr>
          <w:strike/>
        </w:rPr>
        <w:t>Note #50 (II, 30) - Vin.I</w:t>
      </w:r>
      <w:proofErr w:type="gramStart"/>
      <w:r w:rsidRPr="00FC22E8">
        <w:rPr>
          <w:strike/>
        </w:rPr>
        <w:t>,112</w:t>
      </w:r>
      <w:proofErr w:type="gramEnd"/>
      <w:r w:rsidRPr="00FC22E8">
        <w:rPr>
          <w:strike/>
        </w:rPr>
        <w:t xml:space="preserve"> – is this correct?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 xml:space="preserve">Note #53 (II, 33) – Changed: See </w:t>
      </w:r>
      <w:r w:rsidRPr="004928F1">
        <w:rPr>
          <w:b/>
          <w:strike/>
        </w:rPr>
        <w:t>Agrawal</w:t>
      </w:r>
      <w:r w:rsidRPr="004928F1">
        <w:rPr>
          <w:strike/>
        </w:rPr>
        <w:t xml:space="preserve"> pp.</w:t>
      </w:r>
      <w:r w:rsidRPr="004928F1">
        <w:rPr>
          <w:b/>
          <w:strike/>
        </w:rPr>
        <w:t>143-144</w:t>
      </w:r>
      <w:r w:rsidRPr="004928F1">
        <w:rPr>
          <w:strike/>
        </w:rPr>
        <w:t xml:space="preserve">. To: See </w:t>
      </w:r>
      <w:proofErr w:type="spellStart"/>
      <w:r w:rsidRPr="004928F1">
        <w:rPr>
          <w:b/>
          <w:strike/>
        </w:rPr>
        <w:t>Agrawala</w:t>
      </w:r>
      <w:proofErr w:type="spellEnd"/>
      <w:r w:rsidRPr="004928F1">
        <w:rPr>
          <w:strike/>
        </w:rPr>
        <w:t xml:space="preserve"> pp.</w:t>
      </w:r>
      <w:r w:rsidRPr="004928F1">
        <w:rPr>
          <w:b/>
          <w:strike/>
        </w:rPr>
        <w:t>141-143</w:t>
      </w:r>
      <w:r w:rsidRPr="004928F1">
        <w:rPr>
          <w:strike/>
        </w:rPr>
        <w:t>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#71 (II, 51) and #72 (II, 52</w:t>
      </w:r>
      <w:proofErr w:type="gramStart"/>
      <w:r w:rsidRPr="004928F1">
        <w:rPr>
          <w:strike/>
        </w:rPr>
        <w:t>)  don’t</w:t>
      </w:r>
      <w:proofErr w:type="gramEnd"/>
      <w:r w:rsidRPr="004928F1">
        <w:rPr>
          <w:strike/>
        </w:rPr>
        <w:t xml:space="preserve"> seem quite right Vin.IV,131 seems to be about the monk travelling with a caravan. Vin.III</w:t>
      </w:r>
      <w:proofErr w:type="gramStart"/>
      <w:r w:rsidRPr="004928F1">
        <w:rPr>
          <w:strike/>
        </w:rPr>
        <w:t>,131</w:t>
      </w:r>
      <w:proofErr w:type="gramEnd"/>
      <w:r w:rsidRPr="004928F1">
        <w:rPr>
          <w:strike/>
        </w:rPr>
        <w:t xml:space="preserve"> seems unrelated.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#77 (II, 57) - M.I.85 is mentioned twice (second one removed)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#89 (II, 69) – Should we also have a reference for:</w:t>
      </w:r>
      <w:r w:rsidRPr="004928F1">
        <w:rPr>
          <w:i/>
          <w:strike/>
        </w:rPr>
        <w:t xml:space="preserve"> those besieging a fortress or city could be “splashed with boiling oil or crushed by heavy objects” thrown down on them. </w:t>
      </w:r>
    </w:p>
    <w:p w:rsidR="0031276E" w:rsidRPr="005C55FC" w:rsidRDefault="0031276E" w:rsidP="0031276E">
      <w:pPr>
        <w:rPr>
          <w:strike/>
        </w:rPr>
      </w:pPr>
      <w:r w:rsidRPr="005C55FC">
        <w:rPr>
          <w:strike/>
        </w:rPr>
        <w:t>Note #97 (Chapter: III, Note: 8</w:t>
      </w:r>
      <w:proofErr w:type="gramStart"/>
      <w:r w:rsidRPr="005C55FC">
        <w:rPr>
          <w:strike/>
        </w:rPr>
        <w:t>) :</w:t>
      </w:r>
      <w:proofErr w:type="gramEnd"/>
      <w:r w:rsidRPr="005C55FC">
        <w:rPr>
          <w:strike/>
        </w:rPr>
        <w:t xml:space="preserve"> </w:t>
      </w:r>
      <w:proofErr w:type="spellStart"/>
      <w:r w:rsidRPr="005C55FC">
        <w:rPr>
          <w:i/>
          <w:strike/>
        </w:rPr>
        <w:t>Mahāmāyurī</w:t>
      </w:r>
      <w:proofErr w:type="spellEnd"/>
      <w:r w:rsidRPr="005C55FC">
        <w:rPr>
          <w:strike/>
        </w:rPr>
        <w:t xml:space="preserve"> translated by D. C. </w:t>
      </w:r>
      <w:proofErr w:type="spellStart"/>
      <w:r w:rsidRPr="005C55FC">
        <w:rPr>
          <w:strike/>
        </w:rPr>
        <w:t>Sircar</w:t>
      </w:r>
      <w:proofErr w:type="spellEnd"/>
      <w:r w:rsidRPr="005C55FC">
        <w:rPr>
          <w:strike/>
        </w:rPr>
        <w:t xml:space="preserve"> 1971 –I can’t find a reference for this online.  Is this a section in another book, maybe? </w:t>
      </w:r>
      <w:r w:rsidRPr="005C55FC">
        <w:rPr>
          <w:strike/>
        </w:rPr>
        <w:br/>
        <w:t xml:space="preserve">We do have this translation available online: </w:t>
      </w:r>
      <w:hyperlink r:id="rId7" w:history="1">
        <w:r w:rsidRPr="005C55FC">
          <w:rPr>
            <w:rStyle w:val="Hyperlink"/>
            <w:strike/>
          </w:rPr>
          <w:t>https://mahamayurividyarajni.wordpress.com/2012/06/10/mahamayuri/</w:t>
        </w:r>
      </w:hyperlink>
    </w:p>
    <w:p w:rsidR="0031276E" w:rsidRPr="002711BE" w:rsidRDefault="0031276E" w:rsidP="0031276E">
      <w:pPr>
        <w:rPr>
          <w:color w:val="00B050"/>
        </w:rPr>
      </w:pPr>
      <w:r w:rsidRPr="002711BE">
        <w:rPr>
          <w:color w:val="00B050"/>
        </w:rPr>
        <w:lastRenderedPageBreak/>
        <w:t xml:space="preserve">Note #113 (III, 24) – the reference says </w:t>
      </w:r>
      <w:r w:rsidRPr="002711BE">
        <w:rPr>
          <w:b/>
          <w:color w:val="00B050"/>
        </w:rPr>
        <w:t>XV</w:t>
      </w:r>
      <w:proofErr w:type="gramStart"/>
      <w:r w:rsidRPr="002711BE">
        <w:rPr>
          <w:b/>
          <w:color w:val="00B050"/>
        </w:rPr>
        <w:t>,23</w:t>
      </w:r>
      <w:proofErr w:type="gramEnd"/>
      <w:r w:rsidRPr="002711BE">
        <w:rPr>
          <w:color w:val="00B050"/>
        </w:rPr>
        <w:t xml:space="preserve"> – is this referring to </w:t>
      </w:r>
      <w:r w:rsidRPr="002711BE">
        <w:rPr>
          <w:b/>
          <w:color w:val="00B050"/>
        </w:rPr>
        <w:t>Sacred Books of the East Vol XLV, lecture 23</w:t>
      </w:r>
      <w:r w:rsidRPr="002711BE">
        <w:rPr>
          <w:color w:val="00B050"/>
        </w:rPr>
        <w:t>?</w:t>
      </w:r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#146 </w:t>
      </w:r>
      <w:r w:rsidR="002711BE" w:rsidRPr="002711BE">
        <w:rPr>
          <w:strike/>
        </w:rPr>
        <w:t xml:space="preserve">(IV, 17) </w:t>
      </w:r>
      <w:r w:rsidRPr="002711BE">
        <w:rPr>
          <w:strike/>
        </w:rPr>
        <w:t xml:space="preserve">- Srivastava, K. M. The Discovery of </w:t>
      </w:r>
      <w:proofErr w:type="spellStart"/>
      <w:r w:rsidRPr="002711BE">
        <w:rPr>
          <w:b/>
          <w:strike/>
        </w:rPr>
        <w:t>Kapilavasttu</w:t>
      </w:r>
      <w:proofErr w:type="spellEnd"/>
      <w:r w:rsidRPr="002711BE">
        <w:rPr>
          <w:strike/>
        </w:rPr>
        <w:t xml:space="preserve">, 1986 – changed to: Srivastava, K. M. The Discovery of </w:t>
      </w:r>
      <w:proofErr w:type="spellStart"/>
      <w:r w:rsidRPr="002711BE">
        <w:rPr>
          <w:b/>
          <w:strike/>
        </w:rPr>
        <w:t>Kapilavasthu</w:t>
      </w:r>
      <w:proofErr w:type="spellEnd"/>
      <w:r w:rsidRPr="002711BE">
        <w:rPr>
          <w:strike/>
        </w:rPr>
        <w:t>, 1986</w:t>
      </w:r>
    </w:p>
    <w:p w:rsidR="0031276E" w:rsidRPr="002711BE" w:rsidRDefault="0031276E" w:rsidP="0031276E">
      <w:pPr>
        <w:rPr>
          <w:strike/>
        </w:rPr>
      </w:pPr>
      <w:proofErr w:type="gramStart"/>
      <w:r w:rsidRPr="002711BE">
        <w:rPr>
          <w:strike/>
        </w:rPr>
        <w:t xml:space="preserve">Note #154 (IV, 25) – </w:t>
      </w:r>
      <w:r w:rsidRPr="002711BE">
        <w:rPr>
          <w:b/>
          <w:strike/>
        </w:rPr>
        <w:t xml:space="preserve">Sn.322-4 </w:t>
      </w:r>
      <w:r w:rsidRPr="002711BE">
        <w:rPr>
          <w:strike/>
        </w:rPr>
        <w:t xml:space="preserve">change to </w:t>
      </w:r>
      <w:r w:rsidRPr="002711BE">
        <w:rPr>
          <w:b/>
          <w:strike/>
        </w:rPr>
        <w:t>Sn.422-4</w:t>
      </w:r>
      <w:r w:rsidRPr="002711BE">
        <w:rPr>
          <w:strike/>
        </w:rPr>
        <w:t>?</w:t>
      </w:r>
      <w:proofErr w:type="gramEnd"/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#158 (IV, 29) - </w:t>
      </w:r>
      <w:r w:rsidRPr="002711BE">
        <w:rPr>
          <w:b/>
          <w:strike/>
        </w:rPr>
        <w:t>M.I</w:t>
      </w:r>
      <w:proofErr w:type="gramStart"/>
      <w:r w:rsidRPr="002711BE">
        <w:rPr>
          <w:b/>
          <w:strike/>
        </w:rPr>
        <w:t>,246</w:t>
      </w:r>
      <w:proofErr w:type="gramEnd"/>
      <w:r w:rsidRPr="002711BE">
        <w:rPr>
          <w:strike/>
        </w:rPr>
        <w:t xml:space="preserve"> change to </w:t>
      </w:r>
      <w:r w:rsidRPr="002711BE">
        <w:rPr>
          <w:b/>
          <w:strike/>
        </w:rPr>
        <w:t>M.I,164</w:t>
      </w:r>
      <w:r w:rsidRPr="002711BE">
        <w:rPr>
          <w:strike/>
        </w:rPr>
        <w:t>?</w:t>
      </w:r>
    </w:p>
    <w:p w:rsidR="0031276E" w:rsidRDefault="0031276E" w:rsidP="0031276E">
      <w:r>
        <w:t xml:space="preserve">Note #172 (V, 4) - </w:t>
      </w:r>
      <w:r w:rsidRPr="00FC03B4">
        <w:rPr>
          <w:b/>
        </w:rPr>
        <w:t>M.I</w:t>
      </w:r>
      <w:proofErr w:type="gramStart"/>
      <w:r w:rsidRPr="00FC03B4">
        <w:rPr>
          <w:b/>
        </w:rPr>
        <w:t>,420</w:t>
      </w:r>
      <w:proofErr w:type="gramEnd"/>
      <w:r w:rsidRPr="00FC03B4">
        <w:rPr>
          <w:b/>
        </w:rPr>
        <w:t xml:space="preserve">; 441 </w:t>
      </w:r>
      <w:r>
        <w:t xml:space="preserve">changed to </w:t>
      </w:r>
      <w:r w:rsidRPr="0097627E">
        <w:rPr>
          <w:b/>
        </w:rPr>
        <w:t>M.I,414-426; Sn.335-342</w:t>
      </w:r>
      <w:r>
        <w:t xml:space="preserve"> – That is:  MN 61 (</w:t>
      </w:r>
      <w:proofErr w:type="spellStart"/>
      <w:r w:rsidRPr="00843CE0">
        <w:t>Ambalaṭṭhikarāhulovādasutta</w:t>
      </w:r>
      <w:proofErr w:type="spellEnd"/>
      <w:r>
        <w:t>) MN 62 (</w:t>
      </w:r>
      <w:proofErr w:type="spellStart"/>
      <w:r w:rsidRPr="00843CE0">
        <w:t>Mahārāhulovādasutta</w:t>
      </w:r>
      <w:proofErr w:type="spellEnd"/>
      <w:r>
        <w:t xml:space="preserve">)  and </w:t>
      </w:r>
      <w:proofErr w:type="spellStart"/>
      <w:r>
        <w:t>Snp</w:t>
      </w:r>
      <w:proofErr w:type="spellEnd"/>
      <w:r>
        <w:t xml:space="preserve"> 2.11 (</w:t>
      </w:r>
      <w:proofErr w:type="spellStart"/>
      <w:r w:rsidRPr="00843CE0">
        <w:t>Rāhulasutta</w:t>
      </w:r>
      <w:proofErr w:type="spellEnd"/>
      <w:r>
        <w:t>) - Is this correct?</w:t>
      </w:r>
    </w:p>
    <w:p w:rsidR="0031276E" w:rsidRDefault="0031276E" w:rsidP="0031276E">
      <w:r>
        <w:t xml:space="preserve">Note #198 - </w:t>
      </w:r>
      <w:r w:rsidRPr="006052A1">
        <w:t xml:space="preserve">In another </w:t>
      </w:r>
      <w:proofErr w:type="spellStart"/>
      <w:r w:rsidRPr="006052A1">
        <w:rPr>
          <w:b/>
        </w:rPr>
        <w:t>contex</w:t>
      </w:r>
      <w:proofErr w:type="spellEnd"/>
      <w:r w:rsidRPr="006052A1">
        <w:t xml:space="preserve"> </w:t>
      </w:r>
      <w:r>
        <w:t xml:space="preserve">– should be: </w:t>
      </w:r>
      <w:r w:rsidRPr="006052A1">
        <w:rPr>
          <w:b/>
        </w:rPr>
        <w:t>context</w:t>
      </w:r>
    </w:p>
    <w:p w:rsidR="0031276E" w:rsidRDefault="0031276E" w:rsidP="0031276E">
      <w:r>
        <w:t xml:space="preserve">Note #199 (V, 31) – I’m not great with </w:t>
      </w:r>
      <w:proofErr w:type="spellStart"/>
      <w:r>
        <w:t>Jataka</w:t>
      </w:r>
      <w:proofErr w:type="spellEnd"/>
      <w:r>
        <w:t xml:space="preserve"> numbering, and so I’m a little confused with this one.  I’m using this look up table (</w:t>
      </w:r>
      <w:hyperlink r:id="rId8" w:history="1">
        <w:r w:rsidRPr="0082502A">
          <w:rPr>
            <w:rStyle w:val="Hyperlink"/>
          </w:rPr>
          <w:t>https://www.ancient-buddhist-texts.net/Reference/Sutta-PTS.htm</w:t>
        </w:r>
      </w:hyperlink>
      <w:r>
        <w:t xml:space="preserve">) which starts at Ja.i.95. </w:t>
      </w:r>
    </w:p>
    <w:p w:rsidR="0031276E" w:rsidRDefault="0031276E" w:rsidP="0031276E">
      <w:r>
        <w:t>N</w:t>
      </w:r>
      <w:r w:rsidRPr="004B2277">
        <w:t>ote</w:t>
      </w:r>
      <w:r>
        <w:t xml:space="preserve"> #</w:t>
      </w:r>
      <w:r w:rsidRPr="004B2277">
        <w:t>205</w:t>
      </w:r>
      <w:r>
        <w:t xml:space="preserve"> (V, 37) –</w:t>
      </w:r>
      <w:r w:rsidRPr="004B2277">
        <w:t>D.I</w:t>
      </w:r>
      <w:proofErr w:type="gramStart"/>
      <w:r w:rsidRPr="004B2277">
        <w:t>,</w:t>
      </w:r>
      <w:r w:rsidRPr="004B092A">
        <w:rPr>
          <w:b/>
        </w:rPr>
        <w:t>81</w:t>
      </w:r>
      <w:proofErr w:type="gramEnd"/>
      <w:r w:rsidRPr="004B092A">
        <w:rPr>
          <w:b/>
        </w:rPr>
        <w:t>-3</w:t>
      </w:r>
      <w:r>
        <w:t xml:space="preserve"> change to D.I.</w:t>
      </w:r>
      <w:r w:rsidRPr="004B092A">
        <w:rPr>
          <w:b/>
        </w:rPr>
        <w:t>84-85</w:t>
      </w:r>
      <w:r>
        <w:t>?</w:t>
      </w:r>
    </w:p>
    <w:p w:rsidR="004F5A4C" w:rsidRPr="004F5A4C" w:rsidRDefault="004F5A4C" w:rsidP="0031276E">
      <w:pPr>
        <w:rPr>
          <w:b/>
        </w:rPr>
      </w:pPr>
      <w:r>
        <w:rPr>
          <w:b/>
        </w:rPr>
        <w:t xml:space="preserve">** </w:t>
      </w:r>
      <w:r w:rsidRPr="004F5A4C">
        <w:rPr>
          <w:b/>
        </w:rPr>
        <w:t>CHAPTER VI</w:t>
      </w:r>
    </w:p>
    <w:p w:rsidR="004F5A4C" w:rsidRDefault="004F5A4C" w:rsidP="0031276E">
      <w:r>
        <w:t xml:space="preserve">Note #231 - </w:t>
      </w:r>
      <w:r w:rsidRPr="004F5A4C">
        <w:t>pp.159-</w:t>
      </w:r>
      <w:r w:rsidRPr="004F5A4C">
        <w:rPr>
          <w:b/>
        </w:rPr>
        <w:t>10</w:t>
      </w:r>
      <w:r>
        <w:t xml:space="preserve"> change to </w:t>
      </w:r>
      <w:r w:rsidRPr="004F5A4C">
        <w:t>pp.159-</w:t>
      </w:r>
      <w:r w:rsidRPr="004F5A4C">
        <w:rPr>
          <w:b/>
        </w:rPr>
        <w:t>160</w:t>
      </w:r>
      <w:r>
        <w:t>?</w:t>
      </w:r>
    </w:p>
    <w:p w:rsidR="00CC5FB4" w:rsidRDefault="00CC5FB4" w:rsidP="0031276E">
      <w:r>
        <w:t>Note #256 - M.I</w:t>
      </w:r>
      <w:r w:rsidRPr="00CC5FB4">
        <w:t>I</w:t>
      </w:r>
      <w:proofErr w:type="gramStart"/>
      <w:r w:rsidRPr="00CC5FB4">
        <w:t>,141</w:t>
      </w:r>
      <w:proofErr w:type="gramEnd"/>
      <w:r>
        <w:t xml:space="preserve"> change to </w:t>
      </w:r>
      <w:r w:rsidRPr="00CC5FB4">
        <w:t>M.III,141</w:t>
      </w:r>
    </w:p>
    <w:p w:rsidR="00C22E2C" w:rsidRDefault="00C22E2C" w:rsidP="0031276E">
      <w:r>
        <w:t xml:space="preserve">Note #261 - </w:t>
      </w:r>
      <w:r w:rsidRPr="00C22E2C">
        <w:t>pp.336-415</w:t>
      </w:r>
      <w:r>
        <w:t xml:space="preserve"> change to </w:t>
      </w:r>
      <w:r w:rsidRPr="00C22E2C">
        <w:t>pp.3</w:t>
      </w:r>
      <w:r>
        <w:t>63</w:t>
      </w:r>
      <w:r w:rsidRPr="00C22E2C">
        <w:t>-415</w:t>
      </w:r>
    </w:p>
    <w:p w:rsidR="00C66F73" w:rsidRDefault="00C66F73" w:rsidP="0031276E">
      <w:proofErr w:type="gramStart"/>
      <w:r>
        <w:t>Note  #</w:t>
      </w:r>
      <w:proofErr w:type="gramEnd"/>
      <w:r>
        <w:t xml:space="preserve">290 – No </w:t>
      </w:r>
      <w:proofErr w:type="spellStart"/>
      <w:r>
        <w:t>Dhammika</w:t>
      </w:r>
      <w:proofErr w:type="spellEnd"/>
      <w:r>
        <w:t xml:space="preserve"> 2018d in bibliography</w:t>
      </w:r>
    </w:p>
    <w:p w:rsidR="00F12213" w:rsidRDefault="00F12213" w:rsidP="00F12213">
      <w:r>
        <w:t xml:space="preserve">Note #298 </w:t>
      </w:r>
      <w:proofErr w:type="spellStart"/>
      <w:r>
        <w:t>Bṛhadāraṇyaka</w:t>
      </w:r>
      <w:proofErr w:type="spellEnd"/>
      <w:r>
        <w:t xml:space="preserve"> </w:t>
      </w:r>
      <w:proofErr w:type="spellStart"/>
      <w:r>
        <w:t>Upaniṣad</w:t>
      </w:r>
      <w:proofErr w:type="spellEnd"/>
      <w:r>
        <w:t xml:space="preserve"> </w:t>
      </w:r>
      <w:r w:rsidRPr="00F12213">
        <w:rPr>
          <w:b/>
          <w:bCs/>
        </w:rPr>
        <w:t>4.11</w:t>
      </w:r>
      <w:r>
        <w:t xml:space="preserve">, change to </w:t>
      </w:r>
      <w:r w:rsidRPr="00F12213">
        <w:rPr>
          <w:b/>
          <w:bCs/>
        </w:rPr>
        <w:t>4.1.1</w:t>
      </w:r>
    </w:p>
    <w:p w:rsidR="0031276E" w:rsidRPr="008B2DB9" w:rsidRDefault="0031276E" w:rsidP="0031276E"/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31276E" w:rsidRDefault="0031276E" w:rsidP="0031276E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proofErr w:type="spellStart"/>
      <w:proofErr w:type="gramStart"/>
      <w:r w:rsidRPr="00EB2840">
        <w:rPr>
          <w:b/>
        </w:rPr>
        <w:t>Agrawala</w:t>
      </w:r>
      <w:proofErr w:type="spellEnd"/>
      <w:r>
        <w:t>,</w:t>
      </w:r>
      <w:proofErr w:type="gramEnd"/>
      <w:r>
        <w:t xml:space="preserve">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31276E" w:rsidRDefault="0031276E" w:rsidP="0031276E">
      <w:r w:rsidRPr="00F22325">
        <w:rPr>
          <w:b/>
        </w:rPr>
        <w:t>Falk</w:t>
      </w:r>
      <w:r>
        <w:t xml:space="preserve"> </w:t>
      </w:r>
      <w:r w:rsidRPr="009642D6">
        <w:rPr>
          <w:b/>
        </w:rPr>
        <w:t>2018</w:t>
      </w:r>
      <w:r>
        <w:t xml:space="preserve"> changed to </w:t>
      </w:r>
      <w:r w:rsidRPr="009642D6">
        <w:rPr>
          <w:b/>
        </w:rPr>
        <w:t>Falk 2017</w:t>
      </w:r>
      <w:r>
        <w:rPr>
          <w:b/>
        </w:rPr>
        <w:t xml:space="preserve"> </w:t>
      </w:r>
      <w:r>
        <w:t xml:space="preserve">to match </w:t>
      </w:r>
      <w:r w:rsidRPr="00E83209">
        <w:t>Note #13</w:t>
      </w:r>
      <w:r>
        <w:t xml:space="preserve"> (Chapter: I, Note: 13)</w:t>
      </w:r>
    </w:p>
    <w:p w:rsidR="0031276E" w:rsidRDefault="0031276E" w:rsidP="0031276E"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– changed to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</w:t>
      </w:r>
    </w:p>
    <w:p w:rsidR="0031276E" w:rsidRDefault="0031276E" w:rsidP="0031276E">
      <w:pPr>
        <w:rPr>
          <w:b/>
        </w:rPr>
      </w:pPr>
      <w:r w:rsidRPr="008C1E41">
        <w:t>Lal, M. Settlement History and the Rise of Civilization in the Ganga-</w:t>
      </w:r>
      <w:proofErr w:type="spellStart"/>
      <w:r w:rsidRPr="00D7216B">
        <w:rPr>
          <w:b/>
        </w:rPr>
        <w:t>Yumuna</w:t>
      </w:r>
      <w:proofErr w:type="spellEnd"/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</w:t>
      </w:r>
      <w:proofErr w:type="spellStart"/>
      <w:r w:rsidR="00E411CD">
        <w:t>Biblio</w:t>
      </w:r>
      <w:proofErr w:type="spellEnd"/>
      <w:r w:rsidR="00E411CD">
        <w:t xml:space="preserve">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r w:rsidR="005F7F3F" w:rsidRPr="004575C2">
        <w:rPr>
          <w:b/>
        </w:rPr>
        <w:t>Gabriel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References:</w:t>
      </w:r>
    </w:p>
    <w:p w:rsidR="008B2DB9" w:rsidRDefault="008B2DB9" w:rsidP="0031276E"/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Aiyar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K.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Narayanasvami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Thirty Minor Upanishads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1914.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Almond, Philip C.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British Discovery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1988.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Ball, V.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(trans.)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Travels in India by Jean Baptiste Tavernier, Baron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Aubonne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.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Translated from the original French of 1676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Vol 1, 1889.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Bapat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Prof.P.Y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2500 Years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George. ‘The Laws of Manu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Manusmṛti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) translated by George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’,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Vol. 25 of The Sacred Books of the East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1886.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George. ‘Sacred Laws of the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Aryas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Apastamba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-Gautama-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Vasishtha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-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Baudhayana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) translated by George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’, 1898.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Burlingame, Eugene Watson.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Buddhist Legends -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Dhammapada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Commentary Vol. III: Translation of Books 13 to 26.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1921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Campbell, Joseph.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Hero with a Thousand Faces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2008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Dharmachakra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Translation Committee (tr.)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Noble Great Vehicle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Sūtra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“The Play in Full”, 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Ārya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lalita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vistara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nāma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mahā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yāna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sūtra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2013.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Dundes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Lauren.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Evolution of Maternal Birthing Position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American Journal of Public Health, May 1987, Vol. 77, No. 5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Eggeling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J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Śatapatha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Brāhamaṇa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according to the text of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Mādhyandina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School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PartV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Books XI</w:t>
      </w: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,XII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XIII, and XIV. 1900.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Gabriel, Richard A.,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God’s Generals, the Military Lives of Moses, the Buddha and Muhammad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2016.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Ganguli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Kisari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Mohan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Mahabharata of Krishna-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Dwaipayana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Vyasa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Translated into English Prose from the Original Sanskrit Text, 1883-1896.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lastRenderedPageBreak/>
        <w:t>Geiger, Wilhelm,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Mahāvaṁsa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or the Great Chronicle of Ceylon, Translated into English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Hymns of the Rigveda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1896.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Hymns of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Atharva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-Veda Vol. II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1917.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Horner, I. B.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‘The Clarifier of the Sweet Meaning (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Madhuratthavilasini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)’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1978.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Jacobi, Hermann.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Jain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Sūtras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Part II, 1895.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James, William.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Varieties of Religious Experience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1902.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1949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1952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Mahāvastu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Volume 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III ,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Katz, Judith and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Saadon-Grosman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Noam and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Arzy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Shahar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life review experience: Qualitative and quantitative characteristics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2016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Keith, Arthur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Berriedale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Yajur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Veda (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Taittiriya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Sanhita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Knitter, Paul F. and Haight, Roger.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Jesus and Buddha: Friends in Conversation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2015.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Kramrisch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Stella.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Presence of Siva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1981.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Milligan 2019 </w:t>
      </w:r>
      <w:r w:rsidRPr="007208AE"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  <w:t xml:space="preserve">- REQUIRES AN ENTRY - 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from note #13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–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M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aybe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this is referring to: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Pr="007208AE">
        <w:rPr>
          <w:rFonts w:asciiTheme="majorHAnsi" w:eastAsia="Times New Roman" w:hAnsiTheme="majorHAnsi" w:cstheme="minorHAnsi"/>
          <w:i/>
          <w:sz w:val="24"/>
          <w:szCs w:val="24"/>
          <w:lang w:eastAsia="en-GB"/>
        </w:rPr>
        <w:t>Of Rags and Riches: Indian Buddhist Patronage Networks in the Early Historic Period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 </w:t>
      </w:r>
      <w:hyperlink r:id="rId9" w:history="1">
        <w:r w:rsidRPr="007208AE">
          <w:rPr>
            <w:rFonts w:asciiTheme="majorHAnsi" w:eastAsia="Times New Roman" w:hAnsiTheme="majorHAnsi" w:cstheme="minorHAnsi"/>
            <w:sz w:val="24"/>
            <w:szCs w:val="24"/>
            <w:lang w:eastAsia="en-GB"/>
          </w:rPr>
          <w:t>from 2016??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Otto, Rudolf.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 East and West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1932.</w:t>
      </w:r>
      <w:proofErr w:type="gramEnd"/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Shamasastry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R. (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Rudrapatna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), 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Kautilya's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Arthasastra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1967. 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Sivananda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Sri Swami.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Bhagavad Gita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Stevenson, Ian.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Reincarnation and Biology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1997.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At Internet Archive: </w:t>
      </w:r>
      <w:hyperlink r:id="rId10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Vol.1</w:t>
        </w:r>
      </w:hyperlink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 </w:t>
      </w:r>
      <w:hyperlink r:id="rId11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Vol.2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Taylor, </w:t>
      </w:r>
      <w:proofErr w:type="spellStart"/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McComas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.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 </w:t>
      </w:r>
      <w:proofErr w:type="gram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Viṣṇu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Purāṇa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- Ancient Annals of the God with Lotus Eyes, Translated from the Sanskrit,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2021.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Underhill, Evelyn.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Mysticism: A Study in Nature and Development of Spiritual Consciousness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proofErr w:type="gram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Vasu, </w:t>
      </w:r>
      <w:proofErr w:type="spellStart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Śrīśa</w:t>
      </w:r>
      <w:proofErr w:type="spell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 Chandra.</w:t>
      </w:r>
      <w:proofErr w:type="gramEnd"/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Aṣṭādhyāyī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Pāṇini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interpreted according to The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Kāśikāvṛtti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of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Jayāditya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 xml:space="preserve"> and </w:t>
      </w:r>
      <w:proofErr w:type="spell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Vāmana</w:t>
      </w:r>
      <w:proofErr w:type="spellEnd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, and translated into English, Vol VI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1897.</w:t>
      </w:r>
    </w:p>
    <w:p w:rsidR="007208AE" w:rsidRPr="004575C2" w:rsidRDefault="007208AE" w:rsidP="004575C2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Weber, Max. </w:t>
      </w:r>
      <w:proofErr w:type="gramStart"/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Theory of Social and Economic Organization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1947.</w:t>
      </w:r>
      <w:proofErr w:type="gramEnd"/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738D"/>
    <w:rsid w:val="0006458A"/>
    <w:rsid w:val="000936E4"/>
    <w:rsid w:val="000A2AC8"/>
    <w:rsid w:val="000B13BC"/>
    <w:rsid w:val="000B7EE4"/>
    <w:rsid w:val="000D6121"/>
    <w:rsid w:val="000D6D90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66B08"/>
    <w:rsid w:val="002711BE"/>
    <w:rsid w:val="00276D32"/>
    <w:rsid w:val="002C0B04"/>
    <w:rsid w:val="002C6F59"/>
    <w:rsid w:val="002D2FE5"/>
    <w:rsid w:val="0031276E"/>
    <w:rsid w:val="0032116D"/>
    <w:rsid w:val="003448B6"/>
    <w:rsid w:val="0038456E"/>
    <w:rsid w:val="003851B0"/>
    <w:rsid w:val="003A4B9F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F5A4C"/>
    <w:rsid w:val="00516994"/>
    <w:rsid w:val="00531641"/>
    <w:rsid w:val="005770B1"/>
    <w:rsid w:val="005A3CB3"/>
    <w:rsid w:val="005B5937"/>
    <w:rsid w:val="005C55FC"/>
    <w:rsid w:val="005D11A6"/>
    <w:rsid w:val="005F7F3F"/>
    <w:rsid w:val="006052A1"/>
    <w:rsid w:val="0063406F"/>
    <w:rsid w:val="00644D9C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F475D"/>
    <w:rsid w:val="008375D9"/>
    <w:rsid w:val="00843CE0"/>
    <w:rsid w:val="00844EB4"/>
    <w:rsid w:val="00845AF9"/>
    <w:rsid w:val="0085097C"/>
    <w:rsid w:val="00885A39"/>
    <w:rsid w:val="008B2DB9"/>
    <w:rsid w:val="008C1E41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C7E1E"/>
    <w:rsid w:val="00AE0D8F"/>
    <w:rsid w:val="00AE2AD2"/>
    <w:rsid w:val="00AF5E02"/>
    <w:rsid w:val="00B133D9"/>
    <w:rsid w:val="00B209FA"/>
    <w:rsid w:val="00BB5D29"/>
    <w:rsid w:val="00C02612"/>
    <w:rsid w:val="00C22E2C"/>
    <w:rsid w:val="00C54E4C"/>
    <w:rsid w:val="00C66F73"/>
    <w:rsid w:val="00C75F73"/>
    <w:rsid w:val="00CA2CCC"/>
    <w:rsid w:val="00CC5FB4"/>
    <w:rsid w:val="00CE29B6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11CD"/>
    <w:rsid w:val="00E442D2"/>
    <w:rsid w:val="00E52D6C"/>
    <w:rsid w:val="00E8228E"/>
    <w:rsid w:val="00E83209"/>
    <w:rsid w:val="00EA6995"/>
    <w:rsid w:val="00EB2840"/>
    <w:rsid w:val="00EE69EB"/>
    <w:rsid w:val="00F12213"/>
    <w:rsid w:val="00F21E4A"/>
    <w:rsid w:val="00F22325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ient-buddhist-texts.net/Reference/Sutta-PT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ahamayurividyarajni.wordpress.com/2012/06/10/mahamayur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ttacentral.net/an8.51/en/sujato?layout=sidebyside&amp;reference=main/pts&amp;notes=asterisk&amp;highlight=false&amp;script=latin" TargetMode="External"/><Relationship Id="rId11" Type="http://schemas.openxmlformats.org/officeDocument/2006/relationships/hyperlink" Target="https://archive.org/details/reincarnationandbiology0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chive.org/details/reincarnationandbiology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es.lib.utexas.edu/bitstream/handle/2152/41539/MILLIGAN-DISSERTATION-2016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90</cp:revision>
  <cp:lastPrinted>2023-03-08T11:35:00Z</cp:lastPrinted>
  <dcterms:created xsi:type="dcterms:W3CDTF">2023-01-25T13:03:00Z</dcterms:created>
  <dcterms:modified xsi:type="dcterms:W3CDTF">2023-04-22T12:26:00Z</dcterms:modified>
</cp:coreProperties>
</file>