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论文第四版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之后调用set</w:t>
      </w:r>
      <w:r>
        <w:rPr>
          <w:rFonts w:hint="default"/>
          <w:lang w:eastAsia="zh-Hans"/>
        </w:rPr>
        <w:t>ImageView</w:t>
      </w:r>
      <w:r>
        <w:rPr>
          <w:rFonts w:hint="eastAsia"/>
          <w:lang w:val="en-US" w:eastAsia="zh-Hans"/>
        </w:rPr>
        <w:t>判断结果图是否存在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如果存在则显示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如果不存在则显示没有图片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当点击分享时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首先会调用ResultContriller中的mergeBitmap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将所有的结果重新写入一张图片中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如果写入时发现结果不存在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则写入数据缺失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之后在以Intent的方式携带合并后的结果图进入到其他app的Activity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当进入到</w:t>
      </w:r>
      <w:r>
        <w:rPr>
          <w:rFonts w:hint="default"/>
          <w:lang w:eastAsia="zh-Hans"/>
        </w:rPr>
        <w:t>UnityPlayerActivity</w:t>
      </w:r>
      <w:r>
        <w:rPr>
          <w:rFonts w:hint="eastAsia"/>
          <w:lang w:val="en-US" w:eastAsia="zh-Hans"/>
        </w:rPr>
        <w:t>开始测试之前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会先调用</w:t>
      </w:r>
      <w:r>
        <w:rPr>
          <w:rFonts w:hint="default"/>
          <w:lang w:eastAsia="zh-Hans"/>
        </w:rPr>
        <w:t>if</w:t>
      </w:r>
      <w:r>
        <w:rPr>
          <w:rFonts w:hint="eastAsia"/>
          <w:lang w:val="en-US" w:eastAsia="zh-Hans"/>
        </w:rPr>
        <w:t>Start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调用传感器来监听检测着是否确认开始检测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如果确认检测开始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则调用Un</w:t>
      </w:r>
      <w:r>
        <w:rPr>
          <w:rFonts w:hint="default"/>
          <w:lang w:eastAsia="zh-Hans"/>
        </w:rPr>
        <w:t>ityPlayer.UnitySendMessage()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向unity发送消息调用其中的check</w:t>
      </w:r>
      <w:r>
        <w:rPr>
          <w:rFonts w:hint="default"/>
          <w:lang w:eastAsia="zh-Hans"/>
        </w:rPr>
        <w:t>ing()</w:t>
      </w:r>
      <w:r>
        <w:rPr>
          <w:rFonts w:hint="eastAsia"/>
          <w:lang w:val="en-US" w:eastAsia="zh-Hans"/>
        </w:rPr>
        <w:t>开始检测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期间视标会在规定的范围内随机出现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当同一个位置被检测过两次后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则此位置视标不会再次出现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视标的亮度会随着视野阈值的降低而增加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从视标在某一位置出现开始到在另一位置上出现记为一次检测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在这次检测过程中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如果之前进行了对视标的响应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而本次没有响应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则假阴性次数加一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如果在视标消失的过程中进行了对视标的响应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则假阳性次数加一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如果对非有效位置上显示的视标进行响应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则固视丢失次数加一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如果对有效位置的视标进行了响应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且视标是处于显示状态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则此位置上的检测次数加一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如果没有对有效位置的视标进行响应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且视标处于显示状态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则不仅此位置上的视野阈值会降低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与其相邻的周围九个位置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如果存在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的视野阈值也会降低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每次操作控制器或者每隔两秒的时间都会调用checking</w:t>
      </w:r>
      <w:r>
        <w:rPr>
          <w:rFonts w:hint="default"/>
          <w:lang w:eastAsia="zh-Hans"/>
        </w:rPr>
        <w:t>（），</w:t>
      </w:r>
      <w:r>
        <w:rPr>
          <w:rFonts w:hint="eastAsia"/>
          <w:lang w:val="en-US" w:eastAsia="zh-Hans"/>
        </w:rPr>
        <w:t>为了保证不会发生冲突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只有当没有checking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正在进行时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才会执行checking</w:t>
      </w:r>
      <w:r>
        <w:rPr>
          <w:rFonts w:hint="default"/>
          <w:lang w:eastAsia="zh-Hans"/>
        </w:rPr>
        <w:t>（），</w:t>
      </w:r>
      <w:r>
        <w:rPr>
          <w:rFonts w:hint="eastAsia"/>
          <w:lang w:val="en-US" w:eastAsia="zh-Hans"/>
        </w:rPr>
        <w:t>否则调用的checking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都将视为无效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当总检测次数大于</w:t>
      </w:r>
      <w:r>
        <w:rPr>
          <w:rFonts w:hint="default"/>
          <w:lang w:eastAsia="zh-Hans"/>
        </w:rPr>
        <w:t>108</w:t>
      </w:r>
      <w:r>
        <w:rPr>
          <w:rFonts w:hint="eastAsia"/>
          <w:lang w:val="en-US" w:eastAsia="zh-Hans"/>
        </w:rPr>
        <w:t>次后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检测结束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调用Res</w:t>
      </w:r>
      <w:r>
        <w:rPr>
          <w:rFonts w:hint="default"/>
          <w:lang w:eastAsia="zh-Hans"/>
        </w:rPr>
        <w:t>ultDisplay</w:t>
      </w:r>
      <w:r>
        <w:rPr>
          <w:rFonts w:hint="eastAsia"/>
          <w:lang w:val="en-US" w:eastAsia="zh-Hans"/>
        </w:rPr>
        <w:t>下的OnPostRender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方法使用open</w:t>
      </w:r>
      <w:r>
        <w:rPr>
          <w:rFonts w:hint="default"/>
          <w:lang w:eastAsia="zh-Hans"/>
        </w:rPr>
        <w:t>gl</w:t>
      </w:r>
      <w:r>
        <w:rPr>
          <w:rFonts w:hint="eastAsia"/>
          <w:lang w:val="en-US" w:eastAsia="zh-Hans"/>
        </w:rPr>
        <w:t>将结果转变成图像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为了使图像更标准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将每个需要绘制的位置作为中心点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以每两个位点之间距离的一半作为偏移量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绘制成正方形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如果记两个点分别为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1,y1）,(x2,y2)，</w:t>
      </w:r>
      <w:r>
        <w:rPr>
          <w:rFonts w:hint="eastAsia"/>
          <w:lang w:val="en-US" w:eastAsia="zh-Hans"/>
        </w:rPr>
        <w:t>那么以</w:t>
      </w:r>
      <w:r>
        <w:rPr>
          <w:rFonts w:hint="default"/>
          <w:lang w:eastAsia="zh-Hans"/>
        </w:rPr>
        <w:t>（x1,y1）</w:t>
      </w:r>
      <w:r>
        <w:rPr>
          <w:rFonts w:hint="eastAsia"/>
          <w:lang w:val="en-US" w:eastAsia="zh-Hans"/>
        </w:rPr>
        <w:t>为中心所绘制的图形的坐标为</w:t>
      </w:r>
      <w:r>
        <w:rPr>
          <w:rFonts w:hint="default"/>
          <w:lang w:eastAsia="zh-Hans"/>
        </w:rPr>
        <w:t>（x1-(x2-x1)/2,y1+(y2-y1)/2）,</w:t>
      </w:r>
      <w:r>
        <w:rPr>
          <w:rFonts w:hint="default"/>
          <w:lang w:eastAsia="zh-Hans"/>
        </w:rPr>
        <w:t>（x1-(x2-x1)/2,y1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(y2-y1)/2）</w:t>
      </w:r>
      <w:r>
        <w:rPr>
          <w:rFonts w:hint="default"/>
          <w:lang w:eastAsia="zh-Hans"/>
        </w:rPr>
        <w:t>,</w:t>
      </w:r>
      <w:r>
        <w:rPr>
          <w:rFonts w:hint="default"/>
          <w:lang w:eastAsia="zh-Hans"/>
        </w:rPr>
        <w:t>（x1</w:t>
      </w:r>
      <w:r>
        <w:rPr>
          <w:rFonts w:hint="default"/>
          <w:lang w:eastAsia="zh-Hans"/>
        </w:rPr>
        <w:t>+</w:t>
      </w:r>
      <w:r>
        <w:rPr>
          <w:rFonts w:hint="default"/>
          <w:lang w:eastAsia="zh-Hans"/>
        </w:rPr>
        <w:t>(x2-x1)/2,y1</w:t>
      </w:r>
      <w:r>
        <w:rPr>
          <w:rFonts w:hint="default"/>
          <w:lang w:eastAsia="zh-Hans"/>
        </w:rPr>
        <w:t>+</w:t>
      </w:r>
      <w:r>
        <w:rPr>
          <w:rFonts w:hint="default"/>
          <w:lang w:eastAsia="zh-Hans"/>
        </w:rPr>
        <w:t>(y2-y1)/2）</w:t>
      </w:r>
      <w:r>
        <w:rPr>
          <w:rFonts w:hint="default"/>
          <w:lang w:eastAsia="zh-Hans"/>
        </w:rPr>
        <w:t>,</w:t>
      </w:r>
      <w:r>
        <w:rPr>
          <w:rFonts w:hint="default"/>
          <w:lang w:eastAsia="zh-Hans"/>
        </w:rPr>
        <w:t>（x1</w:t>
      </w:r>
      <w:r>
        <w:rPr>
          <w:rFonts w:hint="default"/>
          <w:lang w:eastAsia="zh-Hans"/>
        </w:rPr>
        <w:t>+(</w:t>
      </w:r>
      <w:r>
        <w:rPr>
          <w:rFonts w:hint="default"/>
          <w:lang w:eastAsia="zh-Hans"/>
        </w:rPr>
        <w:t>x2-x1)/2,y1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(y2-y1)/2）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所绘制的图形的颜色依据这个位置上视野阈值的高低而选择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绘制完成后将结果保存到指定位置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并将检测结果返回给Android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重新跳转回Main</w:t>
      </w:r>
      <w:r>
        <w:rPr>
          <w:rFonts w:hint="default"/>
          <w:lang w:eastAsia="zh-Hans"/>
        </w:rPr>
        <w:t>Avtivity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数据模块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该模块主要用于处理客户端请求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并返回相应结果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以及操作数据库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类图设计</w:t>
      </w:r>
    </w:p>
    <w:p>
      <w:r>
        <w:drawing>
          <wp:inline distT="0" distB="0" distL="114300" distR="114300">
            <wp:extent cx="5269865" cy="37179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关键流程设计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当接收到客户端发送来的insert请求时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会进入到insert</w:t>
      </w:r>
      <w:r>
        <w:rPr>
          <w:rFonts w:hint="default"/>
          <w:lang w:eastAsia="zh-Hans"/>
        </w:rPr>
        <w:t>_val()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首先调用TableTool中的connect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与数据库建立连接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之后调用TableTool中的insert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向data表中插入数据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如果插入失败则进行更新操作调用tableTool中的up</w:t>
      </w:r>
      <w:r>
        <w:rPr>
          <w:rFonts w:hint="default"/>
          <w:lang w:eastAsia="zh-Hans"/>
        </w:rPr>
        <w:t>date（），</w:t>
      </w:r>
      <w:r>
        <w:rPr>
          <w:rFonts w:hint="eastAsia"/>
          <w:lang w:val="en-US" w:eastAsia="zh-Hans"/>
        </w:rPr>
        <w:t>插入成功则返回True否则返回false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当接收到客户端发送来的check请求时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会进入到check</w:t>
      </w:r>
      <w:r>
        <w:rPr>
          <w:rFonts w:hint="default"/>
          <w:lang w:eastAsia="zh-Hans"/>
        </w:rPr>
        <w:t>_val()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首先调用TableTool中的connect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与数据库建立连接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之后调用TableTool中的check</w:t>
      </w:r>
      <w:r>
        <w:rPr>
          <w:rFonts w:hint="default"/>
          <w:lang w:eastAsia="zh-Hans"/>
        </w:rPr>
        <w:t>（），</w:t>
      </w:r>
      <w:r>
        <w:rPr>
          <w:rFonts w:hint="eastAsia"/>
          <w:lang w:val="en-US" w:eastAsia="zh-Hans"/>
        </w:rPr>
        <w:t>向user表中查询请求过来的值与表中的值是否一致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如果id不存在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则返回id不存在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如果id存在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password不一致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则返回password错误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如果一致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则返回success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当接受到客户端发送来的register请求时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会进入到register</w:t>
      </w:r>
      <w:r>
        <w:rPr>
          <w:rFonts w:hint="default"/>
          <w:lang w:eastAsia="zh-Hans"/>
        </w:rPr>
        <w:t>_val()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首先调用TableTool中的connect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与数据库建立连接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之后调用TableTool中的register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向user表中插入数据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插入失败则会返回用户已存在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当接收到客户端发送过来的select请求时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会进入到select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首先调用</w:t>
      </w:r>
      <w:r>
        <w:rPr>
          <w:rFonts w:hint="default"/>
          <w:lang w:eastAsia="zh-Hans"/>
        </w:rPr>
        <w:t>TableTool</w:t>
      </w:r>
      <w:r>
        <w:rPr>
          <w:rFonts w:hint="eastAsia"/>
          <w:lang w:val="en-US" w:eastAsia="zh-Hans"/>
        </w:rPr>
        <w:t>中的connect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与数据库建立连接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之后调用</w:t>
      </w:r>
      <w:r>
        <w:rPr>
          <w:rFonts w:hint="default"/>
          <w:lang w:eastAsia="zh-Hans"/>
        </w:rPr>
        <w:t>TableTool</w:t>
      </w:r>
      <w:r>
        <w:rPr>
          <w:rFonts w:hint="eastAsia"/>
          <w:lang w:val="en-US" w:eastAsia="zh-Hans"/>
        </w:rPr>
        <w:t>中的select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向data表中查询数据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然后会以查询的结果中的视野阈值为依据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调用TableTool中的calculate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再次向data表中查询每个值占总体的比例</w:t>
      </w:r>
      <w:r>
        <w:rPr>
          <w:rFonts w:hint="default"/>
          <w:lang w:eastAsia="zh-Hans"/>
        </w:rPr>
        <w:t>，（////////////////////////////</w:t>
      </w:r>
      <w:r>
        <w:rPr>
          <w:rFonts w:hint="eastAsia"/>
          <w:lang w:val="en-US" w:eastAsia="zh-Hans"/>
        </w:rPr>
        <w:t>我记得网上有个聚合算法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可以加快全表查询的速度</w:t>
      </w:r>
      <w:r>
        <w:rPr>
          <w:rFonts w:hint="default"/>
          <w:lang w:eastAsia="zh-Hans"/>
        </w:rPr>
        <w:t>///////////////////////////），</w:t>
      </w:r>
      <w:r>
        <w:rPr>
          <w:rFonts w:hint="eastAsia"/>
          <w:lang w:val="en-US" w:eastAsia="zh-Hans"/>
        </w:rPr>
        <w:t>之后将结果返回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F07B4"/>
    <w:rsid w:val="F7E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2021-05-09T22:30:00Z</dcterms:created>
  <dc:creator>lichengyu</dc:creator>
  <cp:lastModifiedBy>lichengyu</cp:lastModifiedBy>
  <dcterms:modified xsi:type="dcterms:W3CDTF">2021-05-10T00:39:52Z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