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B8D" w:rsidRDefault="00FB7B8D" w:rsidP="00FB7B8D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:rsidR="00FB7B8D" w:rsidRDefault="00FB7B8D" w:rsidP="00FB7B8D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 w:rsidR="00FB7B8D" w:rsidRDefault="00FB7B8D" w:rsidP="00FB7B8D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</w:t>
      </w:r>
    </w:p>
    <w:p w:rsidR="00FB7B8D" w:rsidRDefault="00FB7B8D" w:rsidP="00FB7B8D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БЮДЖЕТНОЕ ОБРАЗОВАТЕЛЬНОЕ УЧРЕЖДЕНИЕ</w:t>
      </w:r>
    </w:p>
    <w:p w:rsidR="00FB7B8D" w:rsidRDefault="00FB7B8D" w:rsidP="00FB7B8D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:rsidR="00FB7B8D" w:rsidRDefault="00FB7B8D" w:rsidP="00FB7B8D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FB7B8D" w:rsidRDefault="00FB7B8D" w:rsidP="00FB7B8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«ВЯТСКИЙ ГОСУДАРСТВЕННЫЙ УНИВЕРСИТЕТ»</w:t>
      </w:r>
    </w:p>
    <w:p w:rsidR="00FB7B8D" w:rsidRDefault="00FB7B8D" w:rsidP="00FB7B8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FB7B8D" w:rsidRDefault="00FB7B8D" w:rsidP="00FB7B8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Факультет автоматики и вычислительной техники</w:t>
      </w:r>
    </w:p>
    <w:p w:rsidR="00FB7B8D" w:rsidRDefault="00FB7B8D" w:rsidP="00FB7B8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радиоэлектронных средств</w:t>
      </w:r>
    </w:p>
    <w:p w:rsidR="00FB7B8D" w:rsidRDefault="00FB7B8D" w:rsidP="00FB7B8D">
      <w:pPr>
        <w:tabs>
          <w:tab w:val="left" w:pos="3795"/>
        </w:tabs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</w:p>
    <w:p w:rsidR="00FB7B8D" w:rsidRDefault="00FB7B8D" w:rsidP="00FB7B8D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FB7B8D" w:rsidRDefault="00FB7B8D" w:rsidP="00FB7B8D">
      <w:pPr>
        <w:jc w:val="center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B7B8D" w:rsidRDefault="00FB7B8D" w:rsidP="00FB7B8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B7B8D" w:rsidRDefault="00C37599" w:rsidP="00FB7B8D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 по лабораторной работе №4</w:t>
      </w:r>
    </w:p>
    <w:p w:rsidR="00FB7B8D" w:rsidRDefault="00FB7B8D" w:rsidP="00FB7B8D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дисциплине Цифровые устройства и микропроцессоры</w:t>
      </w:r>
    </w:p>
    <w:p w:rsidR="00FB7B8D" w:rsidRDefault="00FB7B8D" w:rsidP="00FB7B8D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 w:rsidR="00C37599">
        <w:rPr>
          <w:rFonts w:ascii="Times New Roman" w:hAnsi="Times New Roman"/>
          <w:sz w:val="28"/>
          <w:szCs w:val="28"/>
          <w:lang w:val="ru-RU"/>
        </w:rPr>
        <w:t>Модульное программирование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 w:rsidR="00FB7B8D" w:rsidRDefault="00FB7B8D" w:rsidP="00FB7B8D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Вариант 2</w:t>
      </w:r>
    </w:p>
    <w:p w:rsidR="00FB7B8D" w:rsidRDefault="00FB7B8D" w:rsidP="00FB7B8D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B7B8D" w:rsidRDefault="00FB7B8D" w:rsidP="00FB7B8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B7B8D" w:rsidRDefault="00FB7B8D" w:rsidP="00FB7B8D">
      <w:pPr>
        <w:spacing w:line="360" w:lineRule="auto"/>
        <w:rPr>
          <w:rFonts w:ascii="Times New Roman" w:hAnsi="Times New Roman"/>
          <w:sz w:val="24"/>
          <w:szCs w:val="24"/>
          <w:lang w:val="ru-RU"/>
        </w:rPr>
      </w:pPr>
    </w:p>
    <w:p w:rsidR="00FB7B8D" w:rsidRDefault="00FB7B8D" w:rsidP="00FB7B8D">
      <w:pPr>
        <w:spacing w:line="360" w:lineRule="auto"/>
        <w:rPr>
          <w:rFonts w:ascii="Times New Roman" w:hAnsi="Times New Roman"/>
          <w:sz w:val="24"/>
          <w:szCs w:val="24"/>
          <w:lang w:val="ru-RU"/>
        </w:rPr>
      </w:pPr>
    </w:p>
    <w:p w:rsidR="00FB7B8D" w:rsidRDefault="00FB7B8D" w:rsidP="00FB7B8D">
      <w:pPr>
        <w:spacing w:line="360" w:lineRule="auto"/>
        <w:rPr>
          <w:rFonts w:ascii="Times New Roman" w:hAnsi="Times New Roman"/>
          <w:sz w:val="24"/>
          <w:szCs w:val="24"/>
          <w:lang w:val="ru-RU"/>
        </w:rPr>
      </w:pPr>
    </w:p>
    <w:p w:rsidR="00FB7B8D" w:rsidRDefault="00FB7B8D" w:rsidP="00FB7B8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FB7B8D" w:rsidRDefault="00FB7B8D" w:rsidP="00FB7B8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Выполнил: студент группы ИНБс-3301-01-00      _________ С.Р. Коковихина</w:t>
      </w:r>
    </w:p>
    <w:p w:rsidR="00FB7B8D" w:rsidRDefault="00FB7B8D" w:rsidP="00FB7B8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FB7B8D" w:rsidRDefault="00FB7B8D" w:rsidP="00FB7B8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FB7B8D" w:rsidRDefault="00FB7B8D" w:rsidP="00FB7B8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FB7B8D" w:rsidRDefault="00FB7B8D" w:rsidP="00FB7B8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ст. преподаватель кафедры САУ _________________ М.А.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Земцов</w:t>
      </w:r>
      <w:proofErr w:type="spellEnd"/>
    </w:p>
    <w:p w:rsidR="00FB7B8D" w:rsidRDefault="00FB7B8D" w:rsidP="00FB7B8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B7B8D" w:rsidRDefault="00FB7B8D" w:rsidP="00FB7B8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B7B8D" w:rsidRDefault="00FB7B8D" w:rsidP="00FB7B8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B7B8D" w:rsidRDefault="00FB7B8D" w:rsidP="00FB7B8D">
      <w:pPr>
        <w:rPr>
          <w:rFonts w:ascii="Times New Roman" w:hAnsi="Times New Roman"/>
          <w:sz w:val="28"/>
          <w:szCs w:val="28"/>
          <w:lang w:val="ru-RU"/>
        </w:rPr>
      </w:pPr>
    </w:p>
    <w:p w:rsidR="00FB7B8D" w:rsidRPr="00AA2404" w:rsidRDefault="00FB7B8D" w:rsidP="00FB7B8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AA2404">
        <w:rPr>
          <w:rFonts w:ascii="Times New Roman" w:hAnsi="Times New Roman"/>
          <w:sz w:val="28"/>
          <w:szCs w:val="28"/>
          <w:lang w:val="ru-RU"/>
        </w:rPr>
        <w:t>Киров 2023</w:t>
      </w:r>
    </w:p>
    <w:p w:rsidR="007F53A9" w:rsidRDefault="00855E23">
      <w:pPr>
        <w:rPr>
          <w:rFonts w:asciiTheme="minorHAnsi" w:hAnsiTheme="minorHAnsi"/>
          <w:lang w:val="ru-RU"/>
        </w:rPr>
      </w:pPr>
    </w:p>
    <w:p w:rsidR="00FB7B8D" w:rsidRDefault="00FB7B8D">
      <w:pPr>
        <w:rPr>
          <w:rFonts w:asciiTheme="minorHAnsi" w:hAnsiTheme="minorHAnsi"/>
          <w:lang w:val="ru-RU"/>
        </w:rPr>
      </w:pPr>
    </w:p>
    <w:p w:rsidR="00FB7B8D" w:rsidRDefault="00FB7B8D">
      <w:pPr>
        <w:rPr>
          <w:rFonts w:asciiTheme="minorHAnsi" w:hAnsiTheme="minorHAnsi"/>
          <w:lang w:val="ru-RU"/>
        </w:rPr>
      </w:pPr>
    </w:p>
    <w:p w:rsidR="00FB7B8D" w:rsidRDefault="00FB7B8D">
      <w:pPr>
        <w:rPr>
          <w:rFonts w:asciiTheme="minorHAnsi" w:hAnsiTheme="minorHAnsi"/>
          <w:lang w:val="ru-RU"/>
        </w:rPr>
      </w:pPr>
    </w:p>
    <w:p w:rsidR="00FB7B8D" w:rsidRDefault="00FB7B8D">
      <w:pPr>
        <w:rPr>
          <w:rFonts w:asciiTheme="minorHAnsi" w:hAnsiTheme="minorHAnsi"/>
          <w:lang w:val="ru-RU"/>
        </w:rPr>
      </w:pPr>
    </w:p>
    <w:p w:rsidR="00FB7B8D" w:rsidRDefault="00FB7B8D">
      <w:pPr>
        <w:rPr>
          <w:rFonts w:asciiTheme="minorHAnsi" w:hAnsiTheme="minorHAnsi"/>
          <w:lang w:val="ru-RU"/>
        </w:rPr>
      </w:pPr>
    </w:p>
    <w:p w:rsidR="00AB25CF" w:rsidRPr="00AB25CF" w:rsidRDefault="00AB25CF" w:rsidP="00AB25CF">
      <w:pPr>
        <w:shd w:val="clear" w:color="auto" w:fill="FFFFFF"/>
        <w:spacing w:before="65" w:after="218" w:line="305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25CF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Цель работы: знакомство с технологией применения языка ассемблера при разработке программного обеспечения на языках высокого уровня.</w:t>
      </w:r>
    </w:p>
    <w:p w:rsidR="00AB25CF" w:rsidRPr="00AB25CF" w:rsidRDefault="00AB25CF" w:rsidP="00AB25CF">
      <w:pPr>
        <w:shd w:val="clear" w:color="auto" w:fill="FFFFFF"/>
        <w:spacing w:line="305" w:lineRule="atLeast"/>
        <w:jc w:val="center"/>
        <w:rPr>
          <w:rFonts w:ascii="Helvetica" w:hAnsi="Helvetica"/>
          <w:color w:val="000000"/>
          <w:sz w:val="19"/>
          <w:szCs w:val="19"/>
          <w:lang w:val="ru-RU"/>
        </w:rPr>
      </w:pPr>
      <w:r>
        <w:rPr>
          <w:rFonts w:ascii="Helvetica" w:hAnsi="Helvetica"/>
          <w:noProof/>
          <w:color w:val="000000"/>
          <w:sz w:val="19"/>
          <w:szCs w:val="19"/>
          <w:lang w:val="ru-RU"/>
        </w:rPr>
        <w:drawing>
          <wp:inline distT="0" distB="0" distL="0" distR="0">
            <wp:extent cx="5879350" cy="904411"/>
            <wp:effectExtent l="19050" t="0" r="7100" b="0"/>
            <wp:docPr id="1" name="Рисунок 1" descr="Рисунок 1 - Текст зад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унок 1 - Текст задания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350" cy="904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5CF" w:rsidRDefault="00AB25CF" w:rsidP="00AB25CF">
      <w:pPr>
        <w:shd w:val="clear" w:color="auto" w:fill="FFFFFF"/>
        <w:spacing w:line="196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25CF">
        <w:rPr>
          <w:rFonts w:ascii="Times New Roman" w:hAnsi="Times New Roman"/>
          <w:color w:val="000000"/>
          <w:sz w:val="28"/>
          <w:szCs w:val="28"/>
          <w:lang w:val="ru-RU"/>
        </w:rPr>
        <w:t>Рисунок 1 - Текст задания</w:t>
      </w:r>
    </w:p>
    <w:p w:rsidR="00AB25CF" w:rsidRPr="00AB25CF" w:rsidRDefault="00AB25CF" w:rsidP="00AB25CF">
      <w:pPr>
        <w:shd w:val="clear" w:color="auto" w:fill="FFFFFF"/>
        <w:spacing w:line="196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AB25CF" w:rsidRPr="00AB25CF" w:rsidRDefault="00AB25CF" w:rsidP="00AB25CF">
      <w:pPr>
        <w:shd w:val="clear" w:color="auto" w:fill="FFFFFF"/>
        <w:spacing w:before="65" w:after="218" w:line="305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25CF">
        <w:rPr>
          <w:rFonts w:ascii="Times New Roman" w:hAnsi="Times New Roman"/>
          <w:color w:val="000000"/>
          <w:sz w:val="28"/>
          <w:szCs w:val="28"/>
          <w:lang w:val="ru-RU"/>
        </w:rPr>
        <w:t>Код программы на ассемблере:</w:t>
      </w:r>
    </w:p>
    <w:p w:rsidR="00AB25CF" w:rsidRPr="00AB25CF" w:rsidRDefault="00AB25CF" w:rsidP="00AB25CF">
      <w:pPr>
        <w:shd w:val="clear" w:color="auto" w:fill="FFFFFF"/>
        <w:spacing w:line="305" w:lineRule="atLeast"/>
        <w:jc w:val="center"/>
        <w:rPr>
          <w:rFonts w:ascii="Helvetica" w:hAnsi="Helvetica"/>
          <w:color w:val="000000"/>
          <w:sz w:val="19"/>
          <w:szCs w:val="19"/>
          <w:lang w:val="ru-RU"/>
        </w:rPr>
      </w:pPr>
      <w:r>
        <w:rPr>
          <w:rFonts w:ascii="Helvetica" w:hAnsi="Helvetica"/>
          <w:noProof/>
          <w:color w:val="000000"/>
          <w:sz w:val="19"/>
          <w:szCs w:val="19"/>
          <w:lang w:val="ru-RU"/>
        </w:rPr>
        <w:drawing>
          <wp:inline distT="0" distB="0" distL="0" distR="0">
            <wp:extent cx="4326923" cy="5721928"/>
            <wp:effectExtent l="19050" t="0" r="0" b="0"/>
            <wp:docPr id="2" name="Рисунок 2" descr="Рисунок 2 - Код программы на ассембле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унок 2 - Код программы на ассемблере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957" cy="572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5CF" w:rsidRDefault="00AB25CF" w:rsidP="00AB25CF">
      <w:pPr>
        <w:shd w:val="clear" w:color="auto" w:fill="FFFFFF"/>
        <w:spacing w:line="196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25CF">
        <w:rPr>
          <w:rFonts w:ascii="Times New Roman" w:hAnsi="Times New Roman"/>
          <w:color w:val="000000"/>
          <w:sz w:val="28"/>
          <w:szCs w:val="28"/>
          <w:lang w:val="ru-RU"/>
        </w:rPr>
        <w:t>Рисунок 2 - Код программы на ассемблере</w:t>
      </w:r>
    </w:p>
    <w:p w:rsidR="00AB25CF" w:rsidRPr="00AB25CF" w:rsidRDefault="00AB25CF" w:rsidP="00AB25CF">
      <w:pPr>
        <w:shd w:val="clear" w:color="auto" w:fill="FFFFFF"/>
        <w:spacing w:line="196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AB25CF" w:rsidRPr="00AB25CF" w:rsidRDefault="00AB25CF" w:rsidP="00AB25CF">
      <w:pPr>
        <w:shd w:val="clear" w:color="auto" w:fill="FFFFFF"/>
        <w:spacing w:before="65" w:after="218" w:line="305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25CF">
        <w:rPr>
          <w:rFonts w:ascii="Times New Roman" w:hAnsi="Times New Roman"/>
          <w:color w:val="000000"/>
          <w:sz w:val="28"/>
          <w:szCs w:val="28"/>
          <w:lang w:val="ru-RU"/>
        </w:rPr>
        <w:t>Код программы для ввода условий на</w:t>
      </w:r>
      <w:proofErr w:type="gramStart"/>
      <w:r w:rsidRPr="00AB25CF">
        <w:rPr>
          <w:rFonts w:ascii="Times New Roman" w:hAnsi="Times New Roman"/>
          <w:color w:val="000000"/>
          <w:sz w:val="28"/>
          <w:szCs w:val="28"/>
          <w:lang w:val="ru-RU"/>
        </w:rPr>
        <w:t xml:space="preserve"> С</w:t>
      </w:r>
      <w:proofErr w:type="gramEnd"/>
      <w:r w:rsidRPr="00AB25CF">
        <w:rPr>
          <w:rFonts w:ascii="Times New Roman" w:hAnsi="Times New Roman"/>
          <w:color w:val="000000"/>
          <w:sz w:val="28"/>
          <w:szCs w:val="28"/>
          <w:lang w:val="ru-RU"/>
        </w:rPr>
        <w:t>:</w:t>
      </w:r>
    </w:p>
    <w:p w:rsidR="00AB25CF" w:rsidRPr="00AB25CF" w:rsidRDefault="00AB25CF" w:rsidP="00AB25CF">
      <w:pPr>
        <w:shd w:val="clear" w:color="auto" w:fill="FFFFFF"/>
        <w:spacing w:line="305" w:lineRule="atLeast"/>
        <w:jc w:val="center"/>
        <w:rPr>
          <w:rFonts w:ascii="Helvetica" w:hAnsi="Helvetica"/>
          <w:color w:val="000000"/>
          <w:sz w:val="19"/>
          <w:szCs w:val="19"/>
          <w:lang w:val="ru-RU"/>
        </w:rPr>
      </w:pPr>
      <w:r>
        <w:rPr>
          <w:rFonts w:ascii="Helvetica" w:hAnsi="Helvetica"/>
          <w:noProof/>
          <w:color w:val="000000"/>
          <w:sz w:val="19"/>
          <w:szCs w:val="19"/>
          <w:lang w:val="ru-RU"/>
        </w:rPr>
        <w:lastRenderedPageBreak/>
        <w:drawing>
          <wp:inline distT="0" distB="0" distL="0" distR="0">
            <wp:extent cx="3228340" cy="3061970"/>
            <wp:effectExtent l="19050" t="0" r="0" b="0"/>
            <wp:docPr id="3" name="Рисунок 3" descr="Рисунок 3 - Код программы для ввода условий на 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унок 3 - Код программы для ввода условий на С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5CF" w:rsidRDefault="00AB25CF" w:rsidP="00AB25CF">
      <w:pPr>
        <w:shd w:val="clear" w:color="auto" w:fill="FFFFFF"/>
        <w:spacing w:line="196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25CF">
        <w:rPr>
          <w:rFonts w:ascii="Times New Roman" w:hAnsi="Times New Roman"/>
          <w:color w:val="000000"/>
          <w:sz w:val="28"/>
          <w:szCs w:val="28"/>
          <w:lang w:val="ru-RU"/>
        </w:rPr>
        <w:t>Рисунок 3 - Код программы для ввода условий на</w:t>
      </w:r>
      <w:proofErr w:type="gramStart"/>
      <w:r w:rsidRPr="00AB25CF">
        <w:rPr>
          <w:rFonts w:ascii="Times New Roman" w:hAnsi="Times New Roman"/>
          <w:color w:val="000000"/>
          <w:sz w:val="28"/>
          <w:szCs w:val="28"/>
          <w:lang w:val="ru-RU"/>
        </w:rPr>
        <w:t xml:space="preserve"> С</w:t>
      </w:r>
      <w:proofErr w:type="gramEnd"/>
    </w:p>
    <w:p w:rsidR="00AB25CF" w:rsidRPr="00AB25CF" w:rsidRDefault="00AB25CF" w:rsidP="00AB25CF">
      <w:pPr>
        <w:shd w:val="clear" w:color="auto" w:fill="FFFFFF"/>
        <w:spacing w:line="196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AB25CF" w:rsidRPr="00AB25CF" w:rsidRDefault="00AB25CF" w:rsidP="00AB25CF">
      <w:pPr>
        <w:shd w:val="clear" w:color="auto" w:fill="FFFFFF"/>
        <w:spacing w:before="65" w:after="218" w:line="305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25CF">
        <w:rPr>
          <w:rFonts w:ascii="Times New Roman" w:hAnsi="Times New Roman"/>
          <w:color w:val="000000"/>
          <w:sz w:val="28"/>
          <w:szCs w:val="28"/>
          <w:lang w:val="ru-RU"/>
        </w:rPr>
        <w:t>Код программы, вызываемой ассемблерным кодом:</w:t>
      </w:r>
    </w:p>
    <w:p w:rsidR="00AB25CF" w:rsidRPr="00AB25CF" w:rsidRDefault="00AB25CF" w:rsidP="00AB25CF">
      <w:pPr>
        <w:shd w:val="clear" w:color="auto" w:fill="FFFFFF"/>
        <w:spacing w:line="305" w:lineRule="atLeast"/>
        <w:jc w:val="center"/>
        <w:rPr>
          <w:rFonts w:ascii="Helvetica" w:hAnsi="Helvetica"/>
          <w:color w:val="000000"/>
          <w:sz w:val="19"/>
          <w:szCs w:val="19"/>
          <w:lang w:val="ru-RU"/>
        </w:rPr>
      </w:pPr>
      <w:r>
        <w:rPr>
          <w:rFonts w:ascii="Helvetica" w:hAnsi="Helvetica"/>
          <w:noProof/>
          <w:color w:val="000000"/>
          <w:sz w:val="19"/>
          <w:szCs w:val="19"/>
          <w:lang w:val="ru-RU"/>
        </w:rPr>
        <w:drawing>
          <wp:inline distT="0" distB="0" distL="0" distR="0">
            <wp:extent cx="2978785" cy="1226185"/>
            <wp:effectExtent l="19050" t="0" r="0" b="0"/>
            <wp:docPr id="4" name="Рисунок 4" descr="Рисунок 4 - Код программы, вызываемой ассемблерным код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исунок 4 - Код программы, вызываемой ассемблерным кодом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122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5CF" w:rsidRDefault="00AB25CF" w:rsidP="00AB25CF">
      <w:pPr>
        <w:shd w:val="clear" w:color="auto" w:fill="FFFFFF"/>
        <w:spacing w:line="196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25CF">
        <w:rPr>
          <w:rFonts w:ascii="Times New Roman" w:hAnsi="Times New Roman"/>
          <w:color w:val="000000"/>
          <w:sz w:val="28"/>
          <w:szCs w:val="28"/>
          <w:lang w:val="ru-RU"/>
        </w:rPr>
        <w:t>Рисунок 4 - Код программы, вызываемой ассемблерным кодом</w:t>
      </w:r>
    </w:p>
    <w:p w:rsidR="00AB25CF" w:rsidRPr="00AB25CF" w:rsidRDefault="00AB25CF" w:rsidP="00AB25CF">
      <w:pPr>
        <w:shd w:val="clear" w:color="auto" w:fill="FFFFFF"/>
        <w:spacing w:line="196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AB25CF" w:rsidRPr="00AB25CF" w:rsidRDefault="00AB25CF" w:rsidP="00AB25CF">
      <w:pPr>
        <w:shd w:val="clear" w:color="auto" w:fill="FFFFFF"/>
        <w:spacing w:before="65" w:after="218" w:line="305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25CF">
        <w:rPr>
          <w:rFonts w:ascii="Times New Roman" w:hAnsi="Times New Roman"/>
          <w:color w:val="000000"/>
          <w:sz w:val="28"/>
          <w:szCs w:val="28"/>
          <w:lang w:val="ru-RU"/>
        </w:rPr>
        <w:t>Результат работы программы:</w:t>
      </w:r>
    </w:p>
    <w:p w:rsidR="00AB25CF" w:rsidRPr="00AB25CF" w:rsidRDefault="00AB25CF" w:rsidP="00AB25CF">
      <w:pPr>
        <w:shd w:val="clear" w:color="auto" w:fill="FFFFFF"/>
        <w:spacing w:line="305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25CF">
        <w:rPr>
          <w:rFonts w:ascii="Times New Roman" w:hAnsi="Times New Roman"/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3505200" cy="1170940"/>
            <wp:effectExtent l="19050" t="0" r="0" b="0"/>
            <wp:docPr id="5" name="Рисунок 5" descr="Рисунок 5 - Результат работы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исунок 5 - Результат работы программы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7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5CF" w:rsidRPr="00AB25CF" w:rsidRDefault="00AB25CF" w:rsidP="00AB25CF">
      <w:pPr>
        <w:shd w:val="clear" w:color="auto" w:fill="FFFFFF"/>
        <w:spacing w:line="196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25CF">
        <w:rPr>
          <w:rFonts w:ascii="Times New Roman" w:hAnsi="Times New Roman"/>
          <w:color w:val="000000"/>
          <w:sz w:val="28"/>
          <w:szCs w:val="28"/>
          <w:lang w:val="ru-RU"/>
        </w:rPr>
        <w:t>Рисунок 5 - Результат работы программы</w:t>
      </w:r>
    </w:p>
    <w:p w:rsidR="00AB25CF" w:rsidRPr="00AB25CF" w:rsidRDefault="00AB25CF" w:rsidP="00AB25CF">
      <w:pPr>
        <w:shd w:val="clear" w:color="auto" w:fill="FFFFFF"/>
        <w:spacing w:before="65" w:after="218" w:line="305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25CF">
        <w:rPr>
          <w:rFonts w:ascii="Times New Roman" w:hAnsi="Times New Roman"/>
          <w:color w:val="000000"/>
          <w:sz w:val="28"/>
          <w:szCs w:val="28"/>
          <w:lang w:val="ru-RU"/>
        </w:rPr>
        <w:t>Верификация:</w:t>
      </w:r>
    </w:p>
    <w:p w:rsidR="00AB25CF" w:rsidRPr="00AB25CF" w:rsidRDefault="00AB25CF" w:rsidP="00AB25CF">
      <w:pPr>
        <w:shd w:val="clear" w:color="auto" w:fill="FFFFFF"/>
        <w:spacing w:before="65" w:after="218" w:line="305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25CF">
        <w:rPr>
          <w:rFonts w:ascii="Times New Roman" w:hAnsi="Times New Roman"/>
          <w:color w:val="000000"/>
          <w:sz w:val="28"/>
          <w:szCs w:val="28"/>
          <w:lang w:val="ru-RU"/>
        </w:rPr>
        <w:t>При Х = 0</w:t>
      </w:r>
    </w:p>
    <w:p w:rsidR="00AB25CF" w:rsidRPr="00AB25CF" w:rsidRDefault="00AB25CF" w:rsidP="00AB25CF">
      <w:pPr>
        <w:shd w:val="clear" w:color="auto" w:fill="FFFFFF"/>
        <w:spacing w:line="305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25CF">
        <w:rPr>
          <w:rFonts w:ascii="Times New Roman" w:hAnsi="Times New Roman"/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4578985" cy="866140"/>
            <wp:effectExtent l="19050" t="0" r="0" b="0"/>
            <wp:docPr id="6" name="Рисунок 6" descr="Лабораторная работа №4 &quot;Модульное программирование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Лабораторная работа №4 &quot;Модульное программирование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5CF" w:rsidRPr="00AB25CF" w:rsidRDefault="00AB25CF" w:rsidP="00AB25CF">
      <w:pPr>
        <w:shd w:val="clear" w:color="auto" w:fill="FFFFFF"/>
        <w:spacing w:before="65" w:after="218" w:line="305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25CF">
        <w:rPr>
          <w:rFonts w:ascii="Times New Roman" w:hAnsi="Times New Roman"/>
          <w:color w:val="000000"/>
          <w:sz w:val="28"/>
          <w:szCs w:val="28"/>
          <w:lang w:val="ru-RU"/>
        </w:rPr>
        <w:t>При Х = 1</w:t>
      </w:r>
    </w:p>
    <w:p w:rsidR="00AB25CF" w:rsidRPr="00AB25CF" w:rsidRDefault="00AB25CF" w:rsidP="00AB25CF">
      <w:pPr>
        <w:shd w:val="clear" w:color="auto" w:fill="FFFFFF"/>
        <w:spacing w:line="305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25CF">
        <w:rPr>
          <w:rFonts w:ascii="Times New Roman" w:hAnsi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>
            <wp:extent cx="3886200" cy="990600"/>
            <wp:effectExtent l="19050" t="0" r="0" b="0"/>
            <wp:docPr id="7" name="Рисунок 7" descr="Лабораторная работа №4 &quot;Модульное программирование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Лабораторная работа №4 &quot;Модульное программирование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5CF" w:rsidRPr="00AB25CF" w:rsidRDefault="00AB25CF" w:rsidP="00AB25CF">
      <w:pPr>
        <w:shd w:val="clear" w:color="auto" w:fill="FFFFFF"/>
        <w:spacing w:before="65" w:after="218" w:line="305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25CF">
        <w:rPr>
          <w:rFonts w:ascii="Times New Roman" w:hAnsi="Times New Roman"/>
          <w:color w:val="000000"/>
          <w:sz w:val="28"/>
          <w:szCs w:val="28"/>
          <w:lang w:val="ru-RU"/>
        </w:rPr>
        <w:t>При Х = 2</w:t>
      </w:r>
    </w:p>
    <w:p w:rsidR="00AB25CF" w:rsidRPr="00AB25CF" w:rsidRDefault="00AB25CF" w:rsidP="00AB25CF">
      <w:pPr>
        <w:shd w:val="clear" w:color="auto" w:fill="FFFFFF"/>
        <w:spacing w:line="305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25CF">
        <w:rPr>
          <w:rFonts w:ascii="Times New Roman" w:hAnsi="Times New Roman"/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4059555" cy="831215"/>
            <wp:effectExtent l="19050" t="0" r="0" b="0"/>
            <wp:docPr id="8" name="Рисунок 8" descr="Лабораторная работа №4 &quot;Модульное программирование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Лабораторная работа №4 &quot;Модульное программирование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5CF" w:rsidRPr="00AA2404" w:rsidRDefault="00AB25CF" w:rsidP="00AB25CF">
      <w:pPr>
        <w:shd w:val="clear" w:color="auto" w:fill="FFFFFF"/>
        <w:spacing w:before="65" w:after="218" w:line="305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25CF">
        <w:rPr>
          <w:rFonts w:ascii="Times New Roman" w:hAnsi="Times New Roman"/>
          <w:color w:val="000000"/>
          <w:sz w:val="28"/>
          <w:szCs w:val="28"/>
          <w:lang w:val="ru-RU"/>
        </w:rPr>
        <w:t>Максимум в точке Х = 0, и равен 1.</w:t>
      </w:r>
    </w:p>
    <w:p w:rsidR="00AA2404" w:rsidRDefault="00AA2404" w:rsidP="00AB25CF">
      <w:pPr>
        <w:shd w:val="clear" w:color="auto" w:fill="FFFFFF"/>
        <w:spacing w:before="65" w:after="218" w:line="305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Если сравнивать производительность программы на ассемблере и </w:t>
      </w:r>
      <w:r>
        <w:rPr>
          <w:rFonts w:ascii="Times New Roman" w:hAnsi="Times New Roman"/>
          <w:color w:val="000000"/>
          <w:sz w:val="28"/>
          <w:szCs w:val="28"/>
        </w:rPr>
        <w:t>python</w:t>
      </w:r>
      <w:r w:rsidRPr="00AA2404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 подключенной библиотекой, то результат работы программы на ассемблере быстрее.</w:t>
      </w:r>
    </w:p>
    <w:p w:rsidR="00AA2404" w:rsidRDefault="00855E23" w:rsidP="00AB25CF">
      <w:pPr>
        <w:shd w:val="clear" w:color="auto" w:fill="FFFFFF"/>
        <w:spacing w:before="65" w:after="218" w:line="305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5940425" cy="3341489"/>
            <wp:effectExtent l="19050" t="0" r="317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404" w:rsidRDefault="00AA2404" w:rsidP="00AA2404">
      <w:pPr>
        <w:shd w:val="clear" w:color="auto" w:fill="FFFFFF"/>
        <w:spacing w:before="65" w:after="218" w:line="305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Результат работы программы на </w:t>
      </w:r>
      <w:r>
        <w:rPr>
          <w:rFonts w:ascii="Times New Roman" w:hAnsi="Times New Roman"/>
          <w:color w:val="000000"/>
          <w:sz w:val="28"/>
          <w:szCs w:val="28"/>
        </w:rPr>
        <w:t>python</w:t>
      </w:r>
      <w:r w:rsidRPr="00AA2404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 библиотекой</w:t>
      </w:r>
    </w:p>
    <w:p w:rsidR="00AA2404" w:rsidRDefault="00AA2404" w:rsidP="00AA2404">
      <w:pPr>
        <w:shd w:val="clear" w:color="auto" w:fill="FFFFFF"/>
        <w:spacing w:before="65" w:after="218" w:line="305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>
            <wp:extent cx="5940425" cy="3341489"/>
            <wp:effectExtent l="19050" t="0" r="317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404" w:rsidRPr="00AA2404" w:rsidRDefault="00AA2404" w:rsidP="00AA2404">
      <w:pPr>
        <w:shd w:val="clear" w:color="auto" w:fill="FFFFFF"/>
        <w:spacing w:before="65" w:after="218" w:line="305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Результат работы программы на ассемблере </w:t>
      </w:r>
    </w:p>
    <w:p w:rsidR="00AB25CF" w:rsidRPr="00AB25CF" w:rsidRDefault="00AB25CF" w:rsidP="00AB25CF">
      <w:pPr>
        <w:shd w:val="clear" w:color="auto" w:fill="FFFFFF"/>
        <w:spacing w:before="65" w:after="218" w:line="305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25CF">
        <w:rPr>
          <w:rFonts w:ascii="Times New Roman" w:hAnsi="Times New Roman"/>
          <w:color w:val="000000"/>
          <w:sz w:val="28"/>
          <w:szCs w:val="28"/>
          <w:lang w:val="ru-RU"/>
        </w:rPr>
        <w:t>Вывод:</w:t>
      </w:r>
    </w:p>
    <w:p w:rsidR="00AB25CF" w:rsidRPr="00AB25CF" w:rsidRDefault="00AB25CF" w:rsidP="00AB25CF">
      <w:pPr>
        <w:shd w:val="clear" w:color="auto" w:fill="FFFFFF"/>
        <w:spacing w:before="65" w:after="218" w:line="305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25CF">
        <w:rPr>
          <w:rFonts w:ascii="Times New Roman" w:hAnsi="Times New Roman"/>
          <w:color w:val="000000"/>
          <w:sz w:val="28"/>
          <w:szCs w:val="28"/>
          <w:lang w:val="ru-RU"/>
        </w:rPr>
        <w:t>В ходе работы произошло ознакомление с технологией применения языка ассемблера при разработке программного обеспечения на языках высокого уровня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FB7B8D" w:rsidRPr="00FB7B8D" w:rsidRDefault="00FB7B8D">
      <w:pPr>
        <w:rPr>
          <w:rFonts w:ascii="Times New Roman" w:hAnsi="Times New Roman"/>
          <w:sz w:val="28"/>
          <w:szCs w:val="28"/>
          <w:lang w:val="ru-RU"/>
        </w:rPr>
      </w:pPr>
    </w:p>
    <w:sectPr w:rsidR="00FB7B8D" w:rsidRPr="00FB7B8D" w:rsidSect="00314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B7B8D"/>
    <w:rsid w:val="003145A0"/>
    <w:rsid w:val="00855E23"/>
    <w:rsid w:val="00857786"/>
    <w:rsid w:val="00AA2404"/>
    <w:rsid w:val="00AB25CF"/>
    <w:rsid w:val="00B802A5"/>
    <w:rsid w:val="00C009A5"/>
    <w:rsid w:val="00C37599"/>
    <w:rsid w:val="00FB7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B8D"/>
    <w:pPr>
      <w:spacing w:after="0" w:line="240" w:lineRule="auto"/>
    </w:pPr>
    <w:rPr>
      <w:rFonts w:ascii="MS Sans Serif" w:eastAsia="Times New Roman" w:hAnsi="MS Sans Serif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FB7B8D"/>
    <w:rPr>
      <w:rFonts w:ascii="Calibri" w:eastAsia="Times New Roman" w:hAnsi="Calibri" w:cs="Times New Roman"/>
      <w:lang w:eastAsia="ru-RU"/>
    </w:rPr>
  </w:style>
  <w:style w:type="paragraph" w:styleId="a4">
    <w:name w:val="No Spacing"/>
    <w:link w:val="a3"/>
    <w:uiPriority w:val="1"/>
    <w:qFormat/>
    <w:rsid w:val="00FB7B8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rticle-renderblock">
    <w:name w:val="article-render__block"/>
    <w:basedOn w:val="a"/>
    <w:rsid w:val="00AB25C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AB25C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25CF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0477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084838">
              <w:marLeft w:val="0"/>
              <w:marRight w:val="0"/>
              <w:marTop w:val="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848166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962537">
              <w:marLeft w:val="0"/>
              <w:marRight w:val="0"/>
              <w:marTop w:val="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1941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951370">
              <w:marLeft w:val="0"/>
              <w:marRight w:val="0"/>
              <w:marTop w:val="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26193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82451">
              <w:marLeft w:val="0"/>
              <w:marRight w:val="0"/>
              <w:marTop w:val="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52914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24433">
              <w:marLeft w:val="0"/>
              <w:marRight w:val="0"/>
              <w:marTop w:val="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583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945115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7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16519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Соня Коковихина</dc:creator>
  <cp:lastModifiedBy>Соня Коковихина</cp:lastModifiedBy>
  <cp:revision>4</cp:revision>
  <dcterms:created xsi:type="dcterms:W3CDTF">2023-04-12T06:54:00Z</dcterms:created>
  <dcterms:modified xsi:type="dcterms:W3CDTF">2023-06-10T10:07:00Z</dcterms:modified>
</cp:coreProperties>
</file>