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A73E8"/>
          <w:sz w:val="40"/>
        </w:rPr>
        <w:t>StudAI Career</w:t>
      </w:r>
      <w:r>
        <w:rPr>
          <w:b w:val="0"/>
          <w:i w:val="0"/>
          <w:color w:val="4B5563"/>
          <w:sz w:val="22"/>
        </w:rPr>
        <w:t xml:space="preserve">  ·  Complete Product Report</w:t>
      </w:r>
    </w:p>
    <w:p>
      <w:pPr>
        <w:spacing w:after="60"/>
      </w:pPr>
      <w:r>
        <w:rPr>
          <w:b w:val="0"/>
          <w:i/>
          <w:color w:val="4B5563"/>
          <w:sz w:val="16"/>
        </w:rPr>
        <w:t>"Your Career. On Autopilot."   •   May 2026   •   studai-app-prod.azurewebsites.net   •   Laravel 12 / Azure</w:t>
      </w:r>
    </w:p>
    <w:p>
      <w:pPr>
        <w:spacing w:before="20" w:after="20"/>
        <w:pBdr>
          <w:bottom w:val="single" w:sz="6" w:space="1" w:color="1A73E8"/>
        </w:pBdr>
      </w:pPr>
    </w:p>
    <w:p>
      <w:pPr>
        <w:spacing w:before="60" w:after="20"/>
      </w:pPr>
      <w:r>
        <w:rPr>
          <w:b/>
          <w:i w:val="0"/>
          <w:color w:val="1A73E8"/>
          <w:sz w:val="21"/>
        </w:rPr>
        <w:t>1. What Is StudAI Career?</w:t>
      </w:r>
    </w:p>
    <w:p>
      <w:pPr>
        <w:spacing w:after="40" w:before="0"/>
      </w:pPr>
      <w:r>
        <w:rPr>
          <w:b w:val="0"/>
          <w:i w:val="0"/>
          <w:color w:val="4B5563"/>
          <w:sz w:val="17"/>
        </w:rPr>
        <w:t>StudAI Career is a fully deployed, AI-powered SaaS career platform for professionals at every stage. It unifies AI coaching, mock interviews, job search, resume analysis, salary negotiation, video interviews, mentorship, networking, gamification, payments, and employer-side hiring tools into one product. Built on Laravel 12 with Filament 4 admin, hosted on Azure App Service, and powered by OpenAI GPT-4o.</w:t>
      </w:r>
    </w:p>
    <w:p>
      <w:pPr>
        <w:spacing w:before="80" w:after="40"/>
      </w:pPr>
      <w:r>
        <w:rPr>
          <w:b/>
          <w:i w:val="0"/>
          <w:color w:val="1A73E8"/>
          <w:sz w:val="21"/>
        </w:rPr>
        <w:t>2. Complete Feature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400"/>
            <w:shd w:val="clear" w:color="auto" w:fill="EEF4FF"/>
          </w:tcPr>
          <w:p>
            <w:r/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AI &amp; Intelligence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AI Mock Interviews (5-20 Qs, role-specific)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AI Career Coach (multi-turn GPT-4o chat)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AI Cover Letter Generator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AI Skill Gap Analyzer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AI Job Matching &amp; scoring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AI Application Assistant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Salary Negotiation Trainer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AI Performance Reports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Resume &amp; ATS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Resume Builder &amp; Manager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ATS Score Analyzer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Resume Customizer per job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Resume Export (PDF/Word)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Resume-to-job fit scoring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Job Marketplace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Job Search (Scout + Meilisearch)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Advanced filters (title, location)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Quick Apply (one-click)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Swipe Job Browser (mobile)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Application Tracker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Public Apply (no login needed)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Job Salary Benchmarks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Video &amp; Assessment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Video Interview Recorder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Video transcription &amp; AI analysis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Candidate Assessments &amp; Tests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ATS Pipeline management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Evaluation results &amp; scoring</w:t>
            </w:r>
          </w:p>
        </w:tc>
        <w:tc>
          <w:tcPr>
            <w:tcW w:type="dxa" w:w="3400"/>
            <w:shd w:val="clear" w:color="auto" w:fill="EEF4FF"/>
          </w:tcPr>
          <w:p>
            <w:r/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Career Development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Career Profile &amp; Goals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Profile Wizard (onboarding)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Mentorship Hub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Networking &amp; Connections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Group Browser &amp; Events (RSVP)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Messaging Center (in-app)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Activity Feed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Gamification (badges, points)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Company &amp; Reviews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Company Profiles &amp; Listings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Company Reviews (submit/browse)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Salary crowdsourcing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Company Insights (AI)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Interview experience sharing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Scheduling &amp; Calendar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Calendar &amp; Availability mgmt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Scheduling Links (Calendly-style)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Event Browser &amp; RSVP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Interview Scheduling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Payments &amp; Plans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Subscription management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Stripe &amp; Razorpay gateways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Webhook processing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Payment history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Offer Letter generation</w:t>
            </w:r>
          </w:p>
        </w:tc>
        <w:tc>
          <w:tcPr>
            <w:tcW w:type="dxa" w:w="3400"/>
            <w:shd w:val="clear" w:color="auto" w:fill="EEF4FF"/>
          </w:tcPr>
          <w:p>
            <w:r/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Analytics &amp; Reporting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Application Funnel analytics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Salary Benchmark charts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Skills Forecast reports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Heatmap visualizations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Source Attribution tracking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Time-to-Hire metrics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Enhanced Analytics dashboard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Interview Integrity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Fullscreen enforcement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Tab-switch detection (3 strikes)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Camera &amp; Mic live monitor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Anti-cheat auto-submit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Per-question timer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Platform &amp; Security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Two-Factor Auth (TOTP)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Password Security &amp; audit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GDPR Consent management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Push Notifications (web)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Background Check integration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Audit logging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Email templates (custom)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Newsletter / marketing</w:t>
            </w:r>
          </w:p>
          <w:p>
            <w:pPr>
              <w:spacing w:before="60" w:after="10"/>
            </w:pPr>
            <w:r>
              <w:rPr>
                <w:b/>
                <w:i w:val="0"/>
                <w:color w:val="1A73E8"/>
                <w:sz w:val="15"/>
              </w:rPr>
              <w:t>Admin &amp; DevOps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Filament 4 Admin (full CRUD)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Role-based access (Spatie)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GitHub Actions CI/CD to Azure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Laravel Horizon queue workers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Auto database migrations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Health check endpoints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Marketing pages (pricing/blog)</w:t>
            </w:r>
          </w:p>
          <w:p>
            <w:pPr>
              <w:spacing w:before="0" w:after="6"/>
              <w:ind w:left="85"/>
            </w:pPr>
            <w:r>
              <w:rPr>
                <w:b w:val="0"/>
                <w:i w:val="0"/>
                <w:color w:val="4B5563"/>
                <w:sz w:val="13"/>
              </w:rPr>
              <w:t>•  PWA / Offline support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i w:val="0"/>
          <w:color w:val="1A73E8"/>
          <w:sz w:val="21"/>
        </w:rPr>
        <w:t>3. Confirmed Working Features  (Production — May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"/>
        <w:gridCol w:w="2268"/>
        <w:gridCol w:w="6973"/>
      </w:tblGrid>
      <w:tr>
        <w:tc>
          <w:tcPr>
            <w:tcW w:type="dxa" w:w="3400"/>
            <w:shd w:val="clear" w:color="auto" w:fill="1A73E8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FFFFFF"/>
                <w:sz w:val="16"/>
              </w:rPr>
              <w:t xml:space="preserve"> </w:t>
            </w:r>
          </w:p>
        </w:tc>
        <w:tc>
          <w:tcPr>
            <w:tcW w:type="dxa" w:w="3400"/>
            <w:shd w:val="clear" w:color="auto" w:fill="1A73E8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FFFFFF"/>
                <w:sz w:val="16"/>
              </w:rPr>
              <w:t>Feature</w:t>
            </w:r>
          </w:p>
        </w:tc>
        <w:tc>
          <w:tcPr>
            <w:tcW w:type="dxa" w:w="3400"/>
            <w:shd w:val="clear" w:color="auto" w:fill="1A73E8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FFFFFF"/>
                <w:sz w:val="16"/>
              </w:rPr>
              <w:t>Production Status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AI Mock Interviews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Full flow: session create → AI Qs → answer → submit → report. Production confirmed.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Camera &amp; Microphone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nginx Permissions-Policy fixed. Camera/mic auto-activates on interview start.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Interview Integrity Mode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Fullscreen lock, tab-switch detection (3 strikes = auto-submit), per-question timer.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AI Career Coach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Multi-turn GPT-4o chat, scroll fix, voice error handling all confirmed.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Job Search &amp; Marketplace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Search, filters, listings, Quick Apply, Scout + Meilisearch sync operational.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User Auth &amp; Roles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Login, register, 2FA (TOTP + recovery codes), role-based access stable.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Resume Management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Upload, view, manage resumes. ATS analysis pipeline active via queue jobs.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Admin Panel (Filament 4)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Full CRUD, user management, interview session oversight, role-protected.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Azure CI/CD Pipeline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GitHub Actions → Azure App Service. Startup script stable. OOM issue resolved.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Auto DB Migrations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Idempotent migrations on every deploy. Schema guards prevent column crashes.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Queue Workers (Horizon)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Background AI jobs (resume analysis, report gen) via Horizon + Redis.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Payments (Stripe/Razorpay)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Payment gateways integrated, webhooks registered, subscription flows built.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Marketing &amp; Public Pages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Welcome, pricing, features, about, blog, contact, terms, privacy all live.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Gamification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Badge system, points, and activity feed components in place.</w:t>
            </w:r>
          </w:p>
        </w:tc>
      </w:tr>
      <w:tr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sz w:val="16"/>
              </w:rPr>
              <w:t>✅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/>
                <w:i w:val="0"/>
                <w:color w:val="1F2937"/>
                <w:sz w:val="15"/>
              </w:rPr>
              <w:t>GDPR &amp; Push Notifications</w:t>
            </w:r>
          </w:p>
        </w:tc>
        <w:tc>
          <w:tcPr>
            <w:tcW w:type="dxa" w:w="3400"/>
          </w:tcPr>
          <w:p>
            <w:pPr>
              <w:spacing w:before="24" w:after="24"/>
            </w:pPr>
            <w:r/>
            <w:r>
              <w:rPr>
                <w:b w:val="0"/>
                <w:i w:val="0"/>
                <w:color w:val="4B5563"/>
                <w:sz w:val="14"/>
              </w:rPr>
              <w:t>Consent capture, audit, data flows + web push notification service active.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i w:val="0"/>
          <w:color w:val="1A73E8"/>
          <w:sz w:val="21"/>
        </w:rP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550"/>
            <w:shd w:val="clear" w:color="auto" w:fill="EEF4FF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1A73E8"/>
                <w:sz w:val="15"/>
              </w:rPr>
              <w:t>Backend</w:t>
              <w:br/>
            </w:r>
            <w:r>
              <w:rPr>
                <w:b w:val="0"/>
                <w:i w:val="0"/>
                <w:color w:val="4B5563"/>
                <w:sz w:val="14"/>
              </w:rPr>
              <w:t>Laravel 12 · PHP 8.3 · MySQL (Azure)</w:t>
            </w:r>
          </w:p>
        </w:tc>
        <w:tc>
          <w:tcPr>
            <w:tcW w:type="dxa" w:w="2550"/>
            <w:shd w:val="clear" w:color="auto" w:fill="EEF4FF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1A73E8"/>
                <w:sz w:val="15"/>
              </w:rPr>
              <w:t>Frontend</w:t>
              <w:br/>
            </w:r>
            <w:r>
              <w:rPr>
                <w:b w:val="0"/>
                <w:i w:val="0"/>
                <w:color w:val="4B5563"/>
                <w:sz w:val="14"/>
              </w:rPr>
              <w:t>Blade · Livewire · Alpine.js · Tailwind · Vite</w:t>
            </w:r>
          </w:p>
        </w:tc>
        <w:tc>
          <w:tcPr>
            <w:tcW w:type="dxa" w:w="2550"/>
            <w:shd w:val="clear" w:color="auto" w:fill="EEF4FF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1A73E8"/>
                <w:sz w:val="15"/>
              </w:rPr>
              <w:t>AI Engine</w:t>
              <w:br/>
            </w:r>
            <w:r>
              <w:rPr>
                <w:b w:val="0"/>
                <w:i w:val="0"/>
                <w:color w:val="4B5563"/>
                <w:sz w:val="14"/>
              </w:rPr>
              <w:t>OpenAI GPT-4o · openai-php/laravel · Centralised AIService</w:t>
            </w:r>
          </w:p>
        </w:tc>
        <w:tc>
          <w:tcPr>
            <w:tcW w:type="dxa" w:w="2550"/>
            <w:shd w:val="clear" w:color="auto" w:fill="EEF4FF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1A73E8"/>
                <w:sz w:val="15"/>
              </w:rPr>
              <w:t>Admin</w:t>
              <w:br/>
            </w:r>
            <w:r>
              <w:rPr>
                <w:b w:val="0"/>
                <w:i w:val="0"/>
                <w:color w:val="4B5563"/>
                <w:sz w:val="14"/>
              </w:rPr>
              <w:t>Filament 4 · Spatie Permissions (RBAC)</w:t>
            </w:r>
          </w:p>
        </w:tc>
      </w:tr>
      <w:tr>
        <w:tc>
          <w:tcPr>
            <w:tcW w:type="dxa" w:w="2550"/>
            <w:shd w:val="clear" w:color="auto" w:fill="EEF4FF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1A73E8"/>
                <w:sz w:val="15"/>
              </w:rPr>
              <w:t>Search</w:t>
              <w:br/>
            </w:r>
            <w:r>
              <w:rPr>
                <w:b w:val="0"/>
                <w:i w:val="0"/>
                <w:color w:val="4B5563"/>
                <w:sz w:val="14"/>
              </w:rPr>
              <w:t>Laravel Scout · Meilisearch</w:t>
            </w:r>
          </w:p>
        </w:tc>
        <w:tc>
          <w:tcPr>
            <w:tcW w:type="dxa" w:w="2550"/>
            <w:shd w:val="clear" w:color="auto" w:fill="EEF4FF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1A73E8"/>
                <w:sz w:val="15"/>
              </w:rPr>
              <w:t>Auth</w:t>
              <w:br/>
            </w:r>
            <w:r>
              <w:rPr>
                <w:b w:val="0"/>
                <w:i w:val="0"/>
                <w:color w:val="4B5563"/>
                <w:sz w:val="14"/>
              </w:rPr>
              <w:t>Fortify · Sanctum · TOTP 2FA · API Tokens</w:t>
            </w:r>
          </w:p>
        </w:tc>
        <w:tc>
          <w:tcPr>
            <w:tcW w:type="dxa" w:w="2550"/>
            <w:shd w:val="clear" w:color="auto" w:fill="EEF4FF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1A73E8"/>
                <w:sz w:val="15"/>
              </w:rPr>
              <w:t>Infra</w:t>
              <w:br/>
            </w:r>
            <w:r>
              <w:rPr>
                <w:b w:val="0"/>
                <w:i w:val="0"/>
                <w:color w:val="4B5563"/>
                <w:sz w:val="14"/>
              </w:rPr>
              <w:t>Azure App Service (Linux) · nginx · GitHub Actions</w:t>
            </w:r>
          </w:p>
        </w:tc>
        <w:tc>
          <w:tcPr>
            <w:tcW w:type="dxa" w:w="2550"/>
            <w:shd w:val="clear" w:color="auto" w:fill="EEF4FF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1A73E8"/>
                <w:sz w:val="15"/>
              </w:rPr>
              <w:t>Queues</w:t>
              <w:br/>
            </w:r>
            <w:r>
              <w:rPr>
                <w:b w:val="0"/>
                <w:i w:val="0"/>
                <w:color w:val="4B5563"/>
                <w:sz w:val="14"/>
              </w:rPr>
              <w:t>Laravel Horizon · Redis · Stripe/Razorpay Webhooks</w:t>
            </w:r>
          </w:p>
        </w:tc>
      </w:tr>
    </w:tbl>
    <w:p>
      <w:pPr>
        <w:spacing w:before="20" w:after="20"/>
        <w:pBdr>
          <w:bottom w:val="single" w:sz="6" w:space="1" w:color="1A73E8"/>
        </w:pBdr>
      </w:pPr>
    </w:p>
    <w:p>
      <w:pPr>
        <w:spacing w:before="40"/>
        <w:jc w:val="center"/>
      </w:pPr>
      <w:r>
        <w:rPr>
          <w:b w:val="0"/>
          <w:i/>
          <w:color w:val="4B5563"/>
          <w:sz w:val="14"/>
        </w:rPr>
        <w:t>StudAI Career  ·  Confidential Product Report  ·  May 2026  ·  studai-app-prod.azurewebsites.net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