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84249162"/>
        <w:docPartObj>
          <w:docPartGallery w:val="Cover Pages"/>
          <w:docPartUnique/>
        </w:docPartObj>
      </w:sdtPr>
      <w:sdtContent>
        <w:p w:rsidR="00DF5BB4" w:rsidRDefault="00DF5BB4"/>
        <w:p w:rsidR="00DF5BB4" w:rsidRDefault="00DF5BB4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1537335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DF5BB4" w:rsidRDefault="00DF5BB4">
                                <w:pPr>
                                  <w:pStyle w:val="a3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Анализ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 w:val="24"/>
                                    <w:szCs w:val="24"/>
                                  </w:rPr>
                                  <w:alias w:val="Автор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 w:val="24"/>
                                        <w:szCs w:val="24"/>
                                      </w:rPr>
                                      <w:t>Проскурин александр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P0rDBCXAgAAagUAAA4AAAAAAAAAAAAAAAAALgIAAGRycy9lMm9Eb2Mu&#10;eG1sUEsBAi0AFAAGAAgAAAAhAPPACkPdAAAABgEAAA8AAAAAAAAAAAAAAAAA8QQAAGRycy9kb3du&#10;cmV2LnhtbFBLBQYAAAAABAAEAPMAAAD7BQAAAAA=&#10;" filled="f" stroked="f" strokeweight=".5pt">
                    <v:textbox style="mso-fit-shape-to-text:t" inset="0,0,0,0">
                      <w:txbxContent>
                        <w:p w:rsidR="00DF5BB4" w:rsidRDefault="00DF5BB4">
                          <w:pPr>
                            <w:pStyle w:val="a3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Анализ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DF5BB4" w:rsidRDefault="00DF5BB4">
                              <w:pPr>
                                <w:pStyle w:val="a3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 w:val="24"/>
                              <w:szCs w:val="24"/>
                            </w:rPr>
                            <w:alias w:val="Автор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DF5BB4" w:rsidRDefault="00DF5BB4">
                              <w:pPr>
                                <w:pStyle w:val="a3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 w:val="24"/>
                                  <w:szCs w:val="24"/>
                                </w:rPr>
                                <w:t>Проскурин александр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Прямоугольник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Год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9-01-01T00:00:00Z">
                                    <w:dateFormat w:val="yyyy"/>
                                    <w:lid w:val="ru-R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DF5BB4" w:rsidRDefault="00DF5BB4">
                                    <w:pPr>
                                      <w:pStyle w:val="a3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2019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Прямоугольник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Год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9-01-01T00:00:00Z">
                              <w:dateFormat w:val="yyyy"/>
                              <w:lid w:val="ru-R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DF5BB4" w:rsidRDefault="00DF5BB4">
                              <w:pPr>
                                <w:pStyle w:val="a3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2019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id w:val="-145616803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F5BB4" w:rsidRDefault="00DF5BB4">
          <w:pPr>
            <w:pStyle w:val="a5"/>
          </w:pPr>
          <w:r>
            <w:t>Оглавление</w:t>
          </w:r>
        </w:p>
        <w:p w:rsidR="00DF5BB4" w:rsidRDefault="00DF5BB4">
          <w:fldSimple w:instr=" TOC \o &quot;1-3&quot; \h \z \u ">
            <w:r>
              <w:rPr>
                <w:b/>
                <w:bCs/>
                <w:noProof/>
              </w:rPr>
              <w:t>Элементы оглавления не найдены.</w:t>
            </w:r>
          </w:fldSimple>
        </w:p>
      </w:sdtContent>
    </w:sdt>
    <w:p w:rsidR="00DF5BB4" w:rsidRDefault="00DF5BB4">
      <w:r>
        <w:br w:type="page"/>
      </w:r>
    </w:p>
    <w:p w:rsidR="00322630" w:rsidRDefault="00DF5BB4" w:rsidP="00DF5BB4">
      <w:pPr>
        <w:pStyle w:val="1"/>
      </w:pPr>
      <w:r>
        <w:lastRenderedPageBreak/>
        <w:t>Анализ предметной области</w:t>
      </w:r>
    </w:p>
    <w:p w:rsidR="00DF5BB4" w:rsidRDefault="00DF5BB4" w:rsidP="00DF5BB4">
      <w:r>
        <w:t>Потребности бизнеса:</w:t>
      </w:r>
    </w:p>
    <w:p w:rsidR="00DF5BB4" w:rsidRDefault="00DF5BB4" w:rsidP="00DF5BB4">
      <w:r>
        <w:t>Комплексная поддержка</w:t>
      </w:r>
    </w:p>
    <w:p w:rsidR="00DF5BB4" w:rsidRDefault="00DF5BB4" w:rsidP="00DF5BB4">
      <w:r>
        <w:t>Бизнес цели:</w:t>
      </w:r>
    </w:p>
    <w:p w:rsidR="00D674E8" w:rsidRDefault="00D674E8" w:rsidP="00DF5BB4"/>
    <w:p w:rsidR="00D674E8" w:rsidRDefault="00D674E8" w:rsidP="00DF5BB4"/>
    <w:p w:rsidR="00D674E8" w:rsidRDefault="00D674E8" w:rsidP="00DF5BB4">
      <w:r>
        <w:t>Почему мы будем использовать именно сервер лесс архитектуру?</w:t>
      </w:r>
    </w:p>
    <w:p w:rsidR="00D674E8" w:rsidRDefault="00D674E8" w:rsidP="00DF5BB4">
      <w:r>
        <w:t>Первое, что стоит проанализировать, так это то, как компания относится к сторонним облачным решениям, а также применению облаков в своих разработках</w:t>
      </w:r>
    </w:p>
    <w:p w:rsidR="00436C61" w:rsidRDefault="00436C61" w:rsidP="00DF5BB4">
      <w:r>
        <w:t xml:space="preserve">Перед тем, как даже рассматривать такой тип архитектуры, как </w:t>
      </w:r>
      <w:proofErr w:type="spellStart"/>
      <w:r>
        <w:t>серверлесс</w:t>
      </w:r>
      <w:proofErr w:type="spellEnd"/>
      <w:r>
        <w:t>, нужно рассмотреть общее расположение компании к таким сервисам.</w:t>
      </w:r>
    </w:p>
    <w:p w:rsidR="00436C61" w:rsidRDefault="00436C61" w:rsidP="00DF5BB4"/>
    <w:p w:rsidR="00272487" w:rsidRDefault="00272487" w:rsidP="00DF5BB4">
      <w:r>
        <w:t>Из … я выяснил, что продукты компании находятся в их собственных дата центрах и в облаках, а значит у него уже есть все необходимые специалисты для создания приложения по данной архитектуре, что может сократить издержки на поиск подходящих специалистов, либо привлечение сторонних подрядчиков.</w:t>
      </w:r>
    </w:p>
    <w:p w:rsidR="0026781D" w:rsidRDefault="0026781D" w:rsidP="00DF5BB4"/>
    <w:p w:rsidR="0026781D" w:rsidRPr="0026781D" w:rsidRDefault="0026781D" w:rsidP="00DF5BB4">
      <w:r>
        <w:t xml:space="preserve">Это мировая компания, поэтому нужно трижды подумать перед выбором конкретного хостинга для данного продукта. Почему? Дело в том, что данная компания поставляет свои услуги, в том числе и в Китай. Для этого им пришлось обойти </w:t>
      </w:r>
      <w:r w:rsidRPr="0026781D">
        <w:t>“</w:t>
      </w:r>
      <w:r>
        <w:t xml:space="preserve">Великий китайский </w:t>
      </w:r>
      <w:proofErr w:type="spellStart"/>
      <w:r>
        <w:t>фаервол</w:t>
      </w:r>
      <w:proofErr w:type="spellEnd"/>
      <w:r w:rsidRPr="0026781D">
        <w:t>”</w:t>
      </w:r>
      <w:r>
        <w:t xml:space="preserve">. А для этого, в свою очередь, им было необходимо получить </w:t>
      </w:r>
      <w:proofErr w:type="spellStart"/>
      <w:r>
        <w:rPr>
          <w:lang w:val="en-US"/>
        </w:rPr>
        <w:t>icp</w:t>
      </w:r>
      <w:proofErr w:type="spellEnd"/>
      <w:r w:rsidRPr="0026781D">
        <w:t xml:space="preserve"> </w:t>
      </w:r>
      <w:r>
        <w:t xml:space="preserve">– лицензию, которая имеет одну очень важную особенность: в нее вписывается конкретный провайдер, будь то </w:t>
      </w:r>
      <w:proofErr w:type="spellStart"/>
      <w:r>
        <w:rPr>
          <w:lang w:val="en-US"/>
        </w:rPr>
        <w:t>Cloudflare</w:t>
      </w:r>
      <w:proofErr w:type="spellEnd"/>
      <w:r w:rsidRPr="0026781D">
        <w:t xml:space="preserve"> </w:t>
      </w:r>
      <w:r>
        <w:t xml:space="preserve">или </w:t>
      </w:r>
      <w:r>
        <w:rPr>
          <w:lang w:val="en-US"/>
        </w:rPr>
        <w:t>Alibaba</w:t>
      </w:r>
      <w:r w:rsidRPr="0026781D">
        <w:t xml:space="preserve"> </w:t>
      </w:r>
      <w:r>
        <w:rPr>
          <w:lang w:val="en-US"/>
        </w:rPr>
        <w:t>Cloud</w:t>
      </w:r>
      <w:r w:rsidRPr="0026781D">
        <w:t xml:space="preserve">. </w:t>
      </w:r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Поэтому, если вы получали ICP-лицензию для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Cloudflare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и размещали свой сайт у них, в последствии “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бесшовно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” переехать на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Alibaba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Roboto" w:hAnsi="Roboto"/>
          <w:color w:val="000000"/>
          <w:sz w:val="20"/>
          <w:szCs w:val="20"/>
          <w:shd w:val="clear" w:color="auto" w:fill="FFFFFF"/>
        </w:rPr>
        <w:t>Cloud</w:t>
      </w:r>
      <w:proofErr w:type="spellEnd"/>
      <w:r>
        <w:rPr>
          <w:rFonts w:ascii="Roboto" w:hAnsi="Roboto"/>
          <w:color w:val="000000"/>
          <w:sz w:val="20"/>
          <w:szCs w:val="20"/>
          <w:shd w:val="clear" w:color="auto" w:fill="FFFFFF"/>
        </w:rPr>
        <w:t xml:space="preserve"> у вас не получится. Необходимо будет добавлять в эту лицензию еще один хостинг.</w:t>
      </w:r>
      <w:bookmarkStart w:id="0" w:name="_GoBack"/>
      <w:bookmarkEnd w:id="0"/>
    </w:p>
    <w:p w:rsidR="00436C61" w:rsidRDefault="00436C61" w:rsidP="00DF5BB4"/>
    <w:p w:rsidR="00D674E8" w:rsidRPr="00DF5BB4" w:rsidRDefault="00D674E8" w:rsidP="00DF5BB4">
      <w:r>
        <w:t xml:space="preserve">Дело в том, что данный тип </w:t>
      </w:r>
    </w:p>
    <w:sectPr w:rsidR="00D674E8" w:rsidRPr="00DF5BB4" w:rsidSect="00DF5BB4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Roboto">
    <w:panose1 w:val="02000000000000000000"/>
    <w:charset w:val="CC"/>
    <w:family w:val="auto"/>
    <w:pitch w:val="variable"/>
    <w:sig w:usb0="E00002FF" w:usb1="5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414C"/>
    <w:rsid w:val="001C7DB4"/>
    <w:rsid w:val="0026781D"/>
    <w:rsid w:val="00272487"/>
    <w:rsid w:val="00322630"/>
    <w:rsid w:val="00436C61"/>
    <w:rsid w:val="00B276D4"/>
    <w:rsid w:val="00B5414C"/>
    <w:rsid w:val="00D674E8"/>
    <w:rsid w:val="00DF5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889F3"/>
  <w15:chartTrackingRefBased/>
  <w15:docId w15:val="{13921914-6167-4AA4-A196-A231D68EC0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F5BB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DF5BB4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DF5BB4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DF5BB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F5BB4"/>
    <w:pPr>
      <w:outlineLvl w:val="9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Анализ</dc:title>
  <dc:subject/>
  <dc:creator>Проскурин александр</dc:creator>
  <cp:keywords/>
  <dc:description/>
  <cp:lastModifiedBy>M</cp:lastModifiedBy>
  <cp:revision>5</cp:revision>
  <dcterms:created xsi:type="dcterms:W3CDTF">2019-12-07T12:55:00Z</dcterms:created>
  <dcterms:modified xsi:type="dcterms:W3CDTF">2019-12-07T16:05:00Z</dcterms:modified>
</cp:coreProperties>
</file>