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4031" w14:textId="77777777" w:rsidR="00F006C9" w:rsidRDefault="00000000">
      <w:pPr>
        <w:jc w:val="center"/>
      </w:pPr>
      <w:r>
        <w:rPr>
          <w:b/>
          <w:color w:val="245378"/>
          <w:sz w:val="36"/>
        </w:rPr>
        <w:t>Student Grading &amp; Rubrics System</w:t>
      </w:r>
    </w:p>
    <w:p w14:paraId="69C76FD7" w14:textId="77777777" w:rsidR="00F006C9" w:rsidRDefault="00000000">
      <w:pPr>
        <w:jc w:val="center"/>
      </w:pPr>
      <w:r>
        <w:rPr>
          <w:b/>
          <w:sz w:val="24"/>
        </w:rPr>
        <w:t>Project Overview</w:t>
      </w:r>
    </w:p>
    <w:p w14:paraId="231A755B" w14:textId="77777777" w:rsidR="00F006C9" w:rsidRDefault="00000000">
      <w:pPr>
        <w:spacing w:after="160"/>
      </w:pPr>
      <w:r>
        <w:t>The Student Grading &amp; Rubrics System is designed to help instructors manage student grades, apply clear assessment criteria, calculate final results, and provide consistent feedback.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608"/>
        <w:gridCol w:w="1944"/>
      </w:tblGrid>
      <w:tr w:rsidR="00F006C9" w14:paraId="5A565414" w14:textId="77777777">
        <w:trPr>
          <w:jc w:val="center"/>
        </w:trPr>
        <w:tc>
          <w:tcPr>
            <w:tcW w:w="4320" w:type="dxa"/>
            <w:shd w:val="clear" w:color="auto" w:fill="5B4B8A"/>
            <w:vAlign w:val="center"/>
          </w:tcPr>
          <w:p w14:paraId="4914ED43" w14:textId="77777777" w:rsidR="00F006C9" w:rsidRDefault="00000000"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  <w:tc>
          <w:tcPr>
            <w:tcW w:w="4608" w:type="dxa"/>
            <w:shd w:val="clear" w:color="auto" w:fill="5B4B8A"/>
            <w:vAlign w:val="center"/>
          </w:tcPr>
          <w:p w14:paraId="42DF0EF0" w14:textId="77777777" w:rsidR="00F006C9" w:rsidRDefault="00000000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1944" w:type="dxa"/>
            <w:shd w:val="clear" w:color="auto" w:fill="5B4B8A"/>
            <w:vAlign w:val="center"/>
          </w:tcPr>
          <w:p w14:paraId="024CE0BD" w14:textId="77777777" w:rsidR="00F006C9" w:rsidRDefault="00000000">
            <w:pPr>
              <w:jc w:val="center"/>
            </w:pPr>
            <w:r>
              <w:rPr>
                <w:b/>
                <w:color w:val="FFFFFF"/>
              </w:rPr>
              <w:t>Element</w:t>
            </w:r>
          </w:p>
        </w:tc>
      </w:tr>
      <w:tr w:rsidR="00F006C9" w14:paraId="42DC02C7" w14:textId="77777777">
        <w:trPr>
          <w:jc w:val="center"/>
        </w:trPr>
        <w:tc>
          <w:tcPr>
            <w:tcW w:w="4320" w:type="dxa"/>
            <w:shd w:val="clear" w:color="auto" w:fill="EEEAF7"/>
            <w:vAlign w:val="center"/>
          </w:tcPr>
          <w:p w14:paraId="3CE45D8F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• College Administration / IT Manager</w:t>
            </w:r>
          </w:p>
        </w:tc>
        <w:tc>
          <w:tcPr>
            <w:tcW w:w="4608" w:type="dxa"/>
            <w:shd w:val="clear" w:color="auto" w:fill="EEEAF7"/>
            <w:vAlign w:val="center"/>
          </w:tcPr>
          <w:p w14:paraId="1FE5FCB6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The person or organization that initiates, supports, or sponsors the project.</w:t>
            </w:r>
          </w:p>
        </w:tc>
        <w:tc>
          <w:tcPr>
            <w:tcW w:w="1944" w:type="dxa"/>
            <w:shd w:val="clear" w:color="auto" w:fill="EEEAF7"/>
            <w:vAlign w:val="center"/>
          </w:tcPr>
          <w:p w14:paraId="551C89B7" w14:textId="77777777" w:rsidR="00F006C9" w:rsidRDefault="00000000">
            <w:pPr>
              <w:spacing w:before="60" w:after="60"/>
              <w:jc w:val="right"/>
            </w:pPr>
            <w:r>
              <w:rPr>
                <w:b/>
                <w:color w:val="5B4B8A"/>
                <w:sz w:val="18"/>
              </w:rPr>
              <w:t>Project Sponsor</w:t>
            </w:r>
          </w:p>
        </w:tc>
      </w:tr>
      <w:tr w:rsidR="00F006C9" w14:paraId="0E27A295" w14:textId="77777777">
        <w:trPr>
          <w:jc w:val="center"/>
        </w:trPr>
        <w:tc>
          <w:tcPr>
            <w:tcW w:w="4320" w:type="dxa"/>
            <w:shd w:val="clear" w:color="auto" w:fill="F8F6FC"/>
            <w:vAlign w:val="center"/>
          </w:tcPr>
          <w:p w14:paraId="0D636935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• Reduce errors in grade calculation</w:t>
            </w:r>
            <w:r>
              <w:rPr>
                <w:color w:val="2D2D37"/>
                <w:sz w:val="18"/>
              </w:rPr>
              <w:br/>
              <w:t>• Make student assessment more consistent</w:t>
            </w:r>
            <w:r>
              <w:rPr>
                <w:color w:val="2D2D37"/>
                <w:sz w:val="18"/>
              </w:rPr>
              <w:br/>
              <w:t>• Save instructors’ time</w:t>
            </w:r>
          </w:p>
        </w:tc>
        <w:tc>
          <w:tcPr>
            <w:tcW w:w="4608" w:type="dxa"/>
            <w:shd w:val="clear" w:color="auto" w:fill="F8F6FC"/>
            <w:vAlign w:val="center"/>
          </w:tcPr>
          <w:p w14:paraId="39C7D2B9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The business reasons for initiating the system.</w:t>
            </w:r>
          </w:p>
        </w:tc>
        <w:tc>
          <w:tcPr>
            <w:tcW w:w="1944" w:type="dxa"/>
            <w:shd w:val="clear" w:color="auto" w:fill="F8F6FC"/>
            <w:vAlign w:val="center"/>
          </w:tcPr>
          <w:p w14:paraId="41EBCD16" w14:textId="77777777" w:rsidR="00F006C9" w:rsidRDefault="00000000">
            <w:pPr>
              <w:spacing w:before="60" w:after="60"/>
              <w:jc w:val="right"/>
            </w:pPr>
            <w:r>
              <w:rPr>
                <w:b/>
                <w:color w:val="5B4B8A"/>
                <w:sz w:val="18"/>
              </w:rPr>
              <w:t>Business Needs</w:t>
            </w:r>
          </w:p>
        </w:tc>
      </w:tr>
      <w:tr w:rsidR="00F006C9" w14:paraId="281EBE0B" w14:textId="77777777">
        <w:trPr>
          <w:jc w:val="center"/>
        </w:trPr>
        <w:tc>
          <w:tcPr>
            <w:tcW w:w="4320" w:type="dxa"/>
            <w:shd w:val="clear" w:color="auto" w:fill="EEEAF7"/>
            <w:vAlign w:val="center"/>
          </w:tcPr>
          <w:p w14:paraId="2194DC96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• Add and manage students and courses</w:t>
            </w:r>
            <w:r>
              <w:rPr>
                <w:color w:val="2D2D37"/>
                <w:sz w:val="18"/>
              </w:rPr>
              <w:br/>
              <w:t>• Record grades for exams and assignments</w:t>
            </w:r>
            <w:r>
              <w:rPr>
                <w:color w:val="2D2D37"/>
                <w:sz w:val="18"/>
              </w:rPr>
              <w:br/>
              <w:t>• Create rubrics and assessment criteria</w:t>
            </w:r>
            <w:r>
              <w:rPr>
                <w:color w:val="2D2D37"/>
                <w:sz w:val="18"/>
              </w:rPr>
              <w:br/>
              <w:t>• Calculate final grades</w:t>
            </w:r>
            <w:r>
              <w:rPr>
                <w:color w:val="2D2D37"/>
                <w:sz w:val="18"/>
              </w:rPr>
              <w:br/>
              <w:t>• Generate student performance reports</w:t>
            </w:r>
          </w:p>
        </w:tc>
        <w:tc>
          <w:tcPr>
            <w:tcW w:w="4608" w:type="dxa"/>
            <w:shd w:val="clear" w:color="auto" w:fill="EEEAF7"/>
            <w:vAlign w:val="center"/>
          </w:tcPr>
          <w:p w14:paraId="66DF31A5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The capabilities and functions that the system will provide.</w:t>
            </w:r>
          </w:p>
        </w:tc>
        <w:tc>
          <w:tcPr>
            <w:tcW w:w="1944" w:type="dxa"/>
            <w:shd w:val="clear" w:color="auto" w:fill="EEEAF7"/>
            <w:vAlign w:val="center"/>
          </w:tcPr>
          <w:p w14:paraId="1B8067E7" w14:textId="77777777" w:rsidR="00F006C9" w:rsidRDefault="00000000">
            <w:pPr>
              <w:spacing w:before="60" w:after="60"/>
              <w:jc w:val="right"/>
            </w:pPr>
            <w:r>
              <w:rPr>
                <w:b/>
                <w:color w:val="5B4B8A"/>
                <w:sz w:val="18"/>
              </w:rPr>
              <w:t>Business Requirements</w:t>
            </w:r>
          </w:p>
        </w:tc>
      </w:tr>
      <w:tr w:rsidR="00F006C9" w14:paraId="082B4247" w14:textId="77777777">
        <w:trPr>
          <w:jc w:val="center"/>
        </w:trPr>
        <w:tc>
          <w:tcPr>
            <w:tcW w:w="4320" w:type="dxa"/>
            <w:shd w:val="clear" w:color="auto" w:fill="F8F6FC"/>
            <w:vAlign w:val="center"/>
          </w:tcPr>
          <w:p w14:paraId="3E6D7D85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• Faster grading and result preparation</w:t>
            </w:r>
            <w:r>
              <w:rPr>
                <w:color w:val="2D2D37"/>
                <w:sz w:val="18"/>
              </w:rPr>
              <w:br/>
              <w:t>• Fewer calculation errors</w:t>
            </w:r>
            <w:r>
              <w:rPr>
                <w:color w:val="2D2D37"/>
                <w:sz w:val="18"/>
              </w:rPr>
              <w:br/>
              <w:t>• Clearer and more consistent assessment</w:t>
            </w:r>
            <w:r>
              <w:rPr>
                <w:color w:val="2D2D37"/>
                <w:sz w:val="18"/>
              </w:rPr>
              <w:br/>
              <w:t>• Easier access to grades and feedback</w:t>
            </w:r>
          </w:p>
        </w:tc>
        <w:tc>
          <w:tcPr>
            <w:tcW w:w="4608" w:type="dxa"/>
            <w:shd w:val="clear" w:color="auto" w:fill="F8F6FC"/>
            <w:vAlign w:val="center"/>
          </w:tcPr>
          <w:p w14:paraId="097522C6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The benefits that the system will create for the organization and its users.</w:t>
            </w:r>
          </w:p>
        </w:tc>
        <w:tc>
          <w:tcPr>
            <w:tcW w:w="1944" w:type="dxa"/>
            <w:shd w:val="clear" w:color="auto" w:fill="F8F6FC"/>
            <w:vAlign w:val="center"/>
          </w:tcPr>
          <w:p w14:paraId="6DC3B608" w14:textId="77777777" w:rsidR="00F006C9" w:rsidRDefault="00000000">
            <w:pPr>
              <w:spacing w:before="60" w:after="60"/>
              <w:jc w:val="right"/>
            </w:pPr>
            <w:r>
              <w:rPr>
                <w:b/>
                <w:color w:val="5B4B8A"/>
                <w:sz w:val="18"/>
              </w:rPr>
              <w:t>Business Value</w:t>
            </w:r>
          </w:p>
        </w:tc>
      </w:tr>
      <w:tr w:rsidR="00F006C9" w14:paraId="6DB987B3" w14:textId="77777777">
        <w:trPr>
          <w:jc w:val="center"/>
        </w:trPr>
        <w:tc>
          <w:tcPr>
            <w:tcW w:w="4320" w:type="dxa"/>
            <w:shd w:val="clear" w:color="auto" w:fill="EEEAF7"/>
            <w:vAlign w:val="center"/>
          </w:tcPr>
          <w:p w14:paraId="7E9A4A86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• Project must be completed by the agreed deadline</w:t>
            </w:r>
            <w:r>
              <w:rPr>
                <w:color w:val="2D2D37"/>
                <w:sz w:val="18"/>
              </w:rPr>
              <w:br/>
              <w:t>• Student grades and personal data must be protected</w:t>
            </w:r>
            <w:r>
              <w:rPr>
                <w:color w:val="2D2D37"/>
                <w:sz w:val="18"/>
              </w:rPr>
              <w:br/>
              <w:t>• Only authorized users can view or change grades</w:t>
            </w:r>
            <w:r>
              <w:rPr>
                <w:color w:val="2D2D37"/>
                <w:sz w:val="18"/>
              </w:rPr>
              <w:br/>
              <w:t>• The system must follow the institution’s grading rules</w:t>
            </w:r>
          </w:p>
        </w:tc>
        <w:tc>
          <w:tcPr>
            <w:tcW w:w="4608" w:type="dxa"/>
            <w:shd w:val="clear" w:color="auto" w:fill="EEEAF7"/>
            <w:vAlign w:val="center"/>
          </w:tcPr>
          <w:p w14:paraId="0029E162" w14:textId="77777777" w:rsidR="00F006C9" w:rsidRDefault="00000000">
            <w:pPr>
              <w:spacing w:before="60" w:after="60"/>
            </w:pPr>
            <w:r>
              <w:rPr>
                <w:color w:val="2D2D37"/>
                <w:sz w:val="18"/>
              </w:rPr>
              <w:t>Constraints, risks, or special conditions that must be considered during the project.</w:t>
            </w:r>
          </w:p>
        </w:tc>
        <w:tc>
          <w:tcPr>
            <w:tcW w:w="1944" w:type="dxa"/>
            <w:shd w:val="clear" w:color="auto" w:fill="EEEAF7"/>
            <w:vAlign w:val="center"/>
          </w:tcPr>
          <w:p w14:paraId="61B812E3" w14:textId="77777777" w:rsidR="00F006C9" w:rsidRDefault="00000000">
            <w:pPr>
              <w:spacing w:before="60" w:after="60"/>
              <w:jc w:val="right"/>
            </w:pPr>
            <w:r>
              <w:rPr>
                <w:b/>
                <w:color w:val="5B4B8A"/>
                <w:sz w:val="18"/>
              </w:rPr>
              <w:t>Special Issues</w:t>
            </w:r>
          </w:p>
        </w:tc>
      </w:tr>
    </w:tbl>
    <w:p w14:paraId="0197C236" w14:textId="77777777" w:rsidR="00F006C9" w:rsidRDefault="00F006C9"/>
    <w:p w14:paraId="36023F8D" w14:textId="2027A9ED" w:rsidR="00F006C9" w:rsidRDefault="00F006C9">
      <w:pPr>
        <w:spacing w:before="60"/>
      </w:pPr>
    </w:p>
    <w:sectPr w:rsidR="00F006C9" w:rsidSect="00034616">
      <w:headerReference w:type="even" r:id="rId8"/>
      <w:headerReference w:type="default" r:id="rId9"/>
      <w:headerReference w:type="first" r:id="rId10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9B918" w14:textId="77777777" w:rsidR="00942CEC" w:rsidRDefault="00942CEC" w:rsidP="001D141A">
      <w:pPr>
        <w:spacing w:after="0" w:line="240" w:lineRule="auto"/>
      </w:pPr>
      <w:r>
        <w:separator/>
      </w:r>
    </w:p>
  </w:endnote>
  <w:endnote w:type="continuationSeparator" w:id="0">
    <w:p w14:paraId="62D1E9C6" w14:textId="77777777" w:rsidR="00942CEC" w:rsidRDefault="00942CEC" w:rsidP="001D1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C41E" w14:textId="77777777" w:rsidR="00942CEC" w:rsidRDefault="00942CEC" w:rsidP="001D141A">
      <w:pPr>
        <w:spacing w:after="0" w:line="240" w:lineRule="auto"/>
      </w:pPr>
      <w:r>
        <w:separator/>
      </w:r>
    </w:p>
  </w:footnote>
  <w:footnote w:type="continuationSeparator" w:id="0">
    <w:p w14:paraId="29A00573" w14:textId="77777777" w:rsidR="00942CEC" w:rsidRDefault="00942CEC" w:rsidP="001D1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5C74" w14:textId="0ED35F81" w:rsidR="001D141A" w:rsidRDefault="001D14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039501" wp14:editId="71F7A07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134873482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45676" w14:textId="63B59866" w:rsidR="001D141A" w:rsidRPr="001D141A" w:rsidRDefault="001D141A" w:rsidP="001D14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14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0395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SaDg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7445676" w14:textId="63B59866" w:rsidR="001D141A" w:rsidRPr="001D141A" w:rsidRDefault="001D141A" w:rsidP="001D14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D14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89E6" w14:textId="32AFB559" w:rsidR="001D141A" w:rsidRDefault="001D14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CCF4FF" wp14:editId="00C63B04">
              <wp:simplePos x="50292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167312921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04BCC" w14:textId="5338CF70" w:rsidR="001D141A" w:rsidRPr="001D141A" w:rsidRDefault="001D141A" w:rsidP="001D14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14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CF4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7.2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3104BCC" w14:textId="5338CF70" w:rsidR="001D141A" w:rsidRPr="001D141A" w:rsidRDefault="001D141A" w:rsidP="001D14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D14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CA39" w14:textId="5E532893" w:rsidR="001D141A" w:rsidRDefault="001D141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88471" wp14:editId="2D4DFCC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58028627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1F736A" w14:textId="619B8F42" w:rsidR="001D141A" w:rsidRPr="001D141A" w:rsidRDefault="001D141A" w:rsidP="001D14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14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884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JZ9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01F736A" w14:textId="619B8F42" w:rsidR="001D141A" w:rsidRPr="001D141A" w:rsidRDefault="001D141A" w:rsidP="001D14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D14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981600">
    <w:abstractNumId w:val="8"/>
  </w:num>
  <w:num w:numId="2" w16cid:durableId="1561207161">
    <w:abstractNumId w:val="6"/>
  </w:num>
  <w:num w:numId="3" w16cid:durableId="1509128921">
    <w:abstractNumId w:val="5"/>
  </w:num>
  <w:num w:numId="4" w16cid:durableId="263616473">
    <w:abstractNumId w:val="4"/>
  </w:num>
  <w:num w:numId="5" w16cid:durableId="172304591">
    <w:abstractNumId w:val="7"/>
  </w:num>
  <w:num w:numId="6" w16cid:durableId="144590889">
    <w:abstractNumId w:val="3"/>
  </w:num>
  <w:num w:numId="7" w16cid:durableId="724135226">
    <w:abstractNumId w:val="2"/>
  </w:num>
  <w:num w:numId="8" w16cid:durableId="1194804737">
    <w:abstractNumId w:val="1"/>
  </w:num>
  <w:num w:numId="9" w16cid:durableId="41359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1A8"/>
    <w:rsid w:val="0015074B"/>
    <w:rsid w:val="001D141A"/>
    <w:rsid w:val="0029639D"/>
    <w:rsid w:val="00326F90"/>
    <w:rsid w:val="00942CEC"/>
    <w:rsid w:val="009A1FE0"/>
    <w:rsid w:val="00A34665"/>
    <w:rsid w:val="00AA1D8D"/>
    <w:rsid w:val="00B47730"/>
    <w:rsid w:val="00CB0664"/>
    <w:rsid w:val="00F00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8739E"/>
  <w14:defaultImageDpi w14:val="300"/>
  <w15:docId w15:val="{E2355138-3F6B-4981-94E9-93B90469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Sara.Sameer2145</cp:lastModifiedBy>
  <cp:revision>5</cp:revision>
  <cp:lastPrinted>2026-10-10T20:20:00Z</cp:lastPrinted>
  <dcterms:created xsi:type="dcterms:W3CDTF">2013-12-23T23:15:00Z</dcterms:created>
  <dcterms:modified xsi:type="dcterms:W3CDTF">2026-10-10T20:22:00Z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22967743,50640f66,63b9ecfa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2026-10-10T20:22:15Z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764f04fc-4699-4c14-bc06-9fae36d3c25c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