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6260FB" w:rsidP="000754EF" w:rsidRDefault="006260FB" w14:paraId="74F954C7" w14:textId="77777777">
      <w:pPr>
        <w:jc w:val="center"/>
        <w:rPr>
          <w:sz w:val="56"/>
          <w:szCs w:val="56"/>
          <w:u w:val="single"/>
        </w:rPr>
      </w:pPr>
    </w:p>
    <w:p w:rsidR="006260FB" w:rsidP="000754EF" w:rsidRDefault="006260FB" w14:paraId="74F954C8" w14:textId="77777777">
      <w:pPr>
        <w:jc w:val="center"/>
        <w:rPr>
          <w:sz w:val="56"/>
          <w:szCs w:val="56"/>
          <w:u w:val="single"/>
        </w:rPr>
      </w:pPr>
    </w:p>
    <w:p w:rsidR="006260FB" w:rsidP="000754EF" w:rsidRDefault="006260FB" w14:paraId="74F954C9" w14:textId="77777777">
      <w:pPr>
        <w:jc w:val="center"/>
        <w:rPr>
          <w:sz w:val="56"/>
          <w:szCs w:val="56"/>
          <w:u w:val="single"/>
        </w:rPr>
      </w:pPr>
    </w:p>
    <w:p w:rsidR="006260FB" w:rsidP="000754EF" w:rsidRDefault="006260FB" w14:paraId="74F954CA" w14:textId="77777777">
      <w:pPr>
        <w:jc w:val="center"/>
        <w:rPr>
          <w:sz w:val="56"/>
          <w:szCs w:val="56"/>
          <w:u w:val="single"/>
        </w:rPr>
      </w:pPr>
    </w:p>
    <w:p w:rsidR="006260FB" w:rsidP="000754EF" w:rsidRDefault="006260FB" w14:paraId="74F954CB" w14:textId="77777777">
      <w:pPr>
        <w:jc w:val="center"/>
        <w:rPr>
          <w:sz w:val="56"/>
          <w:szCs w:val="56"/>
          <w:u w:val="single"/>
        </w:rPr>
      </w:pPr>
    </w:p>
    <w:p w:rsidRPr="006260FB" w:rsidR="000754EF" w:rsidP="000754EF" w:rsidRDefault="006260FB" w14:paraId="74F954CC" w14:textId="77777777">
      <w:pPr>
        <w:jc w:val="center"/>
        <w:rPr>
          <w:sz w:val="96"/>
          <w:szCs w:val="96"/>
          <w:u w:val="single"/>
        </w:rPr>
      </w:pPr>
      <w:r w:rsidRPr="006260FB">
        <w:rPr>
          <w:sz w:val="96"/>
          <w:szCs w:val="96"/>
          <w:u w:val="single"/>
        </w:rPr>
        <w:t xml:space="preserve">Le </w:t>
      </w:r>
      <w:r w:rsidRPr="006260FB" w:rsidR="000754EF">
        <w:rPr>
          <w:sz w:val="96"/>
          <w:szCs w:val="96"/>
          <w:u w:val="single"/>
        </w:rPr>
        <w:t>Droit des contrats</w:t>
      </w:r>
    </w:p>
    <w:p w:rsidR="007C35C4" w:rsidP="007C35C4" w:rsidRDefault="007C35C4" w14:paraId="74F954CD" w14:textId="77777777">
      <w:pPr>
        <w:jc w:val="both"/>
      </w:pPr>
    </w:p>
    <w:p w:rsidR="000754EF" w:rsidP="007C35C4" w:rsidRDefault="000754EF" w14:paraId="74F954CE" w14:textId="77777777">
      <w:pPr>
        <w:jc w:val="both"/>
      </w:pPr>
    </w:p>
    <w:p w:rsidR="006260FB" w:rsidP="007C35C4" w:rsidRDefault="006260FB" w14:paraId="74F954CF" w14:textId="77777777">
      <w:pPr>
        <w:jc w:val="both"/>
      </w:pPr>
    </w:p>
    <w:p w:rsidR="006260FB" w:rsidP="007C35C4" w:rsidRDefault="006260FB" w14:paraId="74F954D0" w14:textId="77777777">
      <w:pPr>
        <w:jc w:val="both"/>
      </w:pPr>
    </w:p>
    <w:p w:rsidR="006260FB" w:rsidP="007C35C4" w:rsidRDefault="006260FB" w14:paraId="74F954D1" w14:textId="77777777">
      <w:pPr>
        <w:jc w:val="both"/>
      </w:pPr>
    </w:p>
    <w:p w:rsidR="006260FB" w:rsidP="007C35C4" w:rsidRDefault="006260FB" w14:paraId="74F954D2" w14:textId="77777777">
      <w:pPr>
        <w:jc w:val="both"/>
      </w:pPr>
    </w:p>
    <w:p w:rsidR="006260FB" w:rsidP="007C35C4" w:rsidRDefault="006260FB" w14:paraId="74F954D3" w14:textId="77777777">
      <w:pPr>
        <w:jc w:val="both"/>
      </w:pPr>
    </w:p>
    <w:p w:rsidR="006260FB" w:rsidP="007C35C4" w:rsidRDefault="006260FB" w14:paraId="74F954D4" w14:textId="77777777">
      <w:pPr>
        <w:jc w:val="both"/>
      </w:pPr>
    </w:p>
    <w:p w:rsidR="006260FB" w:rsidP="007C35C4" w:rsidRDefault="006260FB" w14:paraId="74F954D5" w14:textId="77777777">
      <w:pPr>
        <w:jc w:val="both"/>
      </w:pPr>
    </w:p>
    <w:p w:rsidR="006260FB" w:rsidP="007C35C4" w:rsidRDefault="006260FB" w14:paraId="74F954D6" w14:textId="77777777">
      <w:pPr>
        <w:jc w:val="both"/>
      </w:pPr>
    </w:p>
    <w:p w:rsidR="006260FB" w:rsidP="007C35C4" w:rsidRDefault="006260FB" w14:paraId="74F954D7" w14:textId="77777777">
      <w:pPr>
        <w:jc w:val="both"/>
      </w:pPr>
    </w:p>
    <w:p w:rsidR="006260FB" w:rsidP="007C35C4" w:rsidRDefault="006260FB" w14:paraId="74F954D8" w14:textId="77777777">
      <w:pPr>
        <w:jc w:val="both"/>
      </w:pPr>
    </w:p>
    <w:p w:rsidR="006260FB" w:rsidP="007C35C4" w:rsidRDefault="006260FB" w14:paraId="74F954D9" w14:textId="77777777">
      <w:pPr>
        <w:jc w:val="both"/>
      </w:pPr>
    </w:p>
    <w:p w:rsidR="006260FB" w:rsidP="007C35C4" w:rsidRDefault="006260FB" w14:paraId="74F954DA" w14:textId="77777777">
      <w:pPr>
        <w:jc w:val="both"/>
      </w:pPr>
    </w:p>
    <w:p w:rsidR="006260FB" w:rsidP="007C35C4" w:rsidRDefault="006260FB" w14:paraId="74F954DB" w14:textId="77777777">
      <w:pPr>
        <w:jc w:val="both"/>
      </w:pPr>
    </w:p>
    <w:p w:rsidR="006260FB" w:rsidP="007C35C4" w:rsidRDefault="006260FB" w14:paraId="74F954DC" w14:textId="77777777">
      <w:pPr>
        <w:jc w:val="both"/>
      </w:pPr>
    </w:p>
    <w:p w:rsidR="006260FB" w:rsidP="007C35C4" w:rsidRDefault="006260FB" w14:paraId="74F954DD" w14:textId="77777777">
      <w:pPr>
        <w:jc w:val="both"/>
      </w:pPr>
    </w:p>
    <w:p w:rsidR="006260FB" w:rsidP="007C35C4" w:rsidRDefault="006260FB" w14:paraId="74F954DE" w14:textId="77777777">
      <w:pPr>
        <w:jc w:val="both"/>
      </w:pPr>
    </w:p>
    <w:p w:rsidR="006260FB" w:rsidP="007C35C4" w:rsidRDefault="006260FB" w14:paraId="74F954DF" w14:textId="77777777">
      <w:pPr>
        <w:jc w:val="both"/>
      </w:pPr>
    </w:p>
    <w:p w:rsidR="006260FB" w:rsidP="007C35C4" w:rsidRDefault="006260FB" w14:paraId="74F954E0" w14:textId="77777777">
      <w:pPr>
        <w:jc w:val="both"/>
      </w:pPr>
    </w:p>
    <w:p w:rsidR="006260FB" w:rsidP="007C35C4" w:rsidRDefault="006260FB" w14:paraId="74F954E1" w14:textId="77777777">
      <w:pPr>
        <w:jc w:val="both"/>
      </w:pPr>
    </w:p>
    <w:p w:rsidR="006260FB" w:rsidP="007C35C4" w:rsidRDefault="006260FB" w14:paraId="74F954E2" w14:textId="77777777">
      <w:pPr>
        <w:jc w:val="both"/>
      </w:pPr>
    </w:p>
    <w:p w:rsidR="006260FB" w:rsidP="007C35C4" w:rsidRDefault="006260FB" w14:paraId="74F954E3" w14:textId="77777777">
      <w:pPr>
        <w:jc w:val="both"/>
      </w:pPr>
    </w:p>
    <w:p w:rsidR="006260FB" w:rsidP="007C35C4" w:rsidRDefault="006260FB" w14:paraId="74F954E4" w14:textId="77777777">
      <w:pPr>
        <w:jc w:val="both"/>
      </w:pPr>
    </w:p>
    <w:p w:rsidR="006260FB" w:rsidP="007C35C4" w:rsidRDefault="006260FB" w14:paraId="74F954E5" w14:textId="77777777">
      <w:pPr>
        <w:jc w:val="both"/>
      </w:pPr>
    </w:p>
    <w:p w:rsidR="006260FB" w:rsidP="007C35C4" w:rsidRDefault="006260FB" w14:paraId="74F954E6" w14:textId="77777777">
      <w:pPr>
        <w:jc w:val="both"/>
      </w:pPr>
    </w:p>
    <w:p w:rsidR="006260FB" w:rsidP="007C35C4" w:rsidRDefault="006260FB" w14:paraId="74F954E7" w14:textId="77777777">
      <w:pPr>
        <w:jc w:val="both"/>
      </w:pPr>
    </w:p>
    <w:p w:rsidR="006260FB" w:rsidP="007C35C4" w:rsidRDefault="006260FB" w14:paraId="74F954E8" w14:textId="77777777">
      <w:pPr>
        <w:jc w:val="both"/>
      </w:pPr>
    </w:p>
    <w:p w:rsidR="006260FB" w:rsidP="007C35C4" w:rsidRDefault="006260FB" w14:paraId="74F954E9" w14:textId="77777777">
      <w:pPr>
        <w:jc w:val="both"/>
      </w:pPr>
    </w:p>
    <w:p w:rsidR="006260FB" w:rsidP="007C35C4" w:rsidRDefault="006260FB" w14:paraId="74F954EA" w14:textId="77777777">
      <w:pPr>
        <w:jc w:val="both"/>
      </w:pPr>
    </w:p>
    <w:p w:rsidR="006260FB" w:rsidP="007C35C4" w:rsidRDefault="006260FB" w14:paraId="74F954EB" w14:textId="77777777">
      <w:pPr>
        <w:jc w:val="both"/>
      </w:pPr>
    </w:p>
    <w:p w:rsidR="006260FB" w:rsidP="007C35C4" w:rsidRDefault="006260FB" w14:paraId="74F954EC" w14:textId="77777777">
      <w:pPr>
        <w:jc w:val="both"/>
      </w:pPr>
    </w:p>
    <w:p w:rsidR="006260FB" w:rsidP="007C35C4" w:rsidRDefault="006260FB" w14:paraId="74F954ED" w14:textId="77777777">
      <w:pPr>
        <w:jc w:val="both"/>
      </w:pPr>
    </w:p>
    <w:p w:rsidR="006260FB" w:rsidP="007C35C4" w:rsidRDefault="006260FB" w14:paraId="74F954EE" w14:textId="77777777">
      <w:pPr>
        <w:jc w:val="both"/>
      </w:pPr>
    </w:p>
    <w:p w:rsidR="006260FB" w:rsidP="007C35C4" w:rsidRDefault="006260FB" w14:paraId="74F954EF" w14:textId="77777777">
      <w:pPr>
        <w:jc w:val="both"/>
      </w:pPr>
    </w:p>
    <w:p w:rsidR="006260FB" w:rsidP="007C35C4" w:rsidRDefault="006260FB" w14:paraId="74F954F0" w14:textId="77777777">
      <w:pPr>
        <w:jc w:val="both"/>
      </w:pPr>
    </w:p>
    <w:p w:rsidR="006260FB" w:rsidP="007C35C4" w:rsidRDefault="006260FB" w14:paraId="74F954F1" w14:textId="77777777">
      <w:pPr>
        <w:jc w:val="both"/>
      </w:pPr>
    </w:p>
    <w:p w:rsidR="006260FB" w:rsidP="007C35C4" w:rsidRDefault="006260FB" w14:paraId="74F954F2" w14:textId="77777777">
      <w:pPr>
        <w:jc w:val="both"/>
      </w:pPr>
    </w:p>
    <w:p w:rsidR="006260FB" w:rsidP="007C35C4" w:rsidRDefault="006260FB" w14:paraId="74F954F3" w14:textId="77777777">
      <w:pPr>
        <w:jc w:val="both"/>
      </w:pPr>
    </w:p>
    <w:p w:rsidR="000754EF" w:rsidP="007C35C4" w:rsidRDefault="000754EF" w14:paraId="74F954F4" w14:textId="77777777">
      <w:pPr>
        <w:jc w:val="both"/>
      </w:pPr>
    </w:p>
    <w:p w:rsidR="000754EF" w:rsidP="007C35C4" w:rsidRDefault="000754EF" w14:paraId="74F954F5" w14:textId="77777777">
      <w:pPr>
        <w:jc w:val="both"/>
      </w:pPr>
    </w:p>
    <w:p w:rsidR="006260FB" w:rsidP="007C35C4" w:rsidRDefault="006260FB" w14:paraId="74F954F6" w14:textId="77777777">
      <w:pPr>
        <w:ind w:firstLine="708"/>
        <w:jc w:val="both"/>
        <w:rPr>
          <w:sz w:val="24"/>
          <w:szCs w:val="24"/>
        </w:rPr>
      </w:pPr>
    </w:p>
    <w:p w:rsidR="006260FB" w:rsidP="007C35C4" w:rsidRDefault="006260FB" w14:paraId="74F954F7" w14:textId="77777777">
      <w:pPr>
        <w:ind w:firstLine="708"/>
        <w:jc w:val="both"/>
        <w:rPr>
          <w:sz w:val="24"/>
          <w:szCs w:val="24"/>
        </w:rPr>
      </w:pPr>
    </w:p>
    <w:p w:rsidR="006260FB" w:rsidP="007C35C4" w:rsidRDefault="006260FB" w14:paraId="74F954F8" w14:textId="77777777">
      <w:pPr>
        <w:ind w:firstLine="708"/>
        <w:jc w:val="both"/>
        <w:rPr>
          <w:sz w:val="24"/>
          <w:szCs w:val="24"/>
        </w:rPr>
      </w:pPr>
    </w:p>
    <w:p w:rsidR="006260FB" w:rsidP="007C35C4" w:rsidRDefault="006260FB" w14:paraId="74F954F9" w14:textId="77777777">
      <w:pPr>
        <w:ind w:firstLine="708"/>
        <w:jc w:val="both"/>
        <w:rPr>
          <w:sz w:val="24"/>
          <w:szCs w:val="24"/>
        </w:rPr>
      </w:pPr>
    </w:p>
    <w:p w:rsidR="007C35C4" w:rsidP="007C35C4" w:rsidRDefault="007C35C4" w14:paraId="74F954FA" w14:textId="77777777">
      <w:pPr>
        <w:ind w:firstLine="708"/>
        <w:jc w:val="both"/>
        <w:rPr>
          <w:sz w:val="24"/>
          <w:szCs w:val="24"/>
        </w:rPr>
      </w:pPr>
      <w:r>
        <w:rPr>
          <w:sz w:val="24"/>
          <w:szCs w:val="24"/>
        </w:rPr>
        <w:t xml:space="preserve">Les contrats jouent un </w:t>
      </w:r>
      <w:r>
        <w:rPr>
          <w:b/>
          <w:sz w:val="24"/>
          <w:szCs w:val="24"/>
        </w:rPr>
        <w:t>rôle essentiel dans la vie des affaires</w:t>
      </w:r>
      <w:r>
        <w:rPr>
          <w:sz w:val="24"/>
          <w:szCs w:val="24"/>
        </w:rPr>
        <w:t xml:space="preserve">. Les entreprises tissent des relations économiques avec leurs fournisseurs, clients, salariés </w:t>
      </w:r>
      <w:r>
        <w:rPr>
          <w:sz w:val="24"/>
          <w:szCs w:val="24"/>
          <w:u w:val="single"/>
        </w:rPr>
        <w:t>à l’aide de contrats</w:t>
      </w:r>
      <w:r>
        <w:rPr>
          <w:sz w:val="24"/>
          <w:szCs w:val="24"/>
        </w:rPr>
        <w:t xml:space="preserve"> dans lesquels elles précisent les engagements qu’elles prennent les uns envers les autres. </w:t>
      </w:r>
      <w:r>
        <w:rPr>
          <w:b/>
          <w:sz w:val="24"/>
          <w:szCs w:val="24"/>
        </w:rPr>
        <w:t>Le droit des contrats</w:t>
      </w:r>
      <w:r>
        <w:rPr>
          <w:sz w:val="24"/>
          <w:szCs w:val="24"/>
        </w:rPr>
        <w:t>, branche du droit essentielle au fonctionnement des entreprises, intervient principalement pour fournir à celles-ci un cadre sécurisant afin qu’elles puissent construire des relations équilibrées avec leurs différents partenaires.</w:t>
      </w:r>
    </w:p>
    <w:p w:rsidR="007C35C4" w:rsidP="007C35C4" w:rsidRDefault="007C35C4" w14:paraId="74F954FB" w14:textId="77777777">
      <w:pPr>
        <w:jc w:val="both"/>
        <w:rPr>
          <w:sz w:val="24"/>
          <w:szCs w:val="24"/>
        </w:rPr>
      </w:pPr>
    </w:p>
    <w:p w:rsidR="007C35C4" w:rsidP="007C35C4" w:rsidRDefault="007C35C4" w14:paraId="74F954FC" w14:textId="77777777">
      <w:pPr>
        <w:jc w:val="both"/>
        <w:rPr>
          <w:sz w:val="24"/>
          <w:szCs w:val="24"/>
        </w:rPr>
      </w:pPr>
    </w:p>
    <w:p w:rsidR="007C35C4" w:rsidP="007C35C4" w:rsidRDefault="007C35C4" w14:paraId="74F954FD" w14:textId="3B032CF0">
      <w:pPr>
        <w:jc w:val="both"/>
        <w:rPr>
          <w:sz w:val="24"/>
          <w:szCs w:val="24"/>
        </w:rPr>
      </w:pPr>
      <w:r>
        <w:rPr>
          <w:sz w:val="24"/>
          <w:szCs w:val="24"/>
        </w:rPr>
        <w:t>Le contrat, en tant qu’</w:t>
      </w:r>
      <w:r>
        <w:rPr>
          <w:b/>
          <w:sz w:val="24"/>
          <w:szCs w:val="24"/>
        </w:rPr>
        <w:t>outil juridique, se veut souple et évolutif</w:t>
      </w:r>
      <w:r>
        <w:rPr>
          <w:sz w:val="24"/>
          <w:szCs w:val="24"/>
        </w:rPr>
        <w:t xml:space="preserve">. Les contrats sont soumis à des </w:t>
      </w:r>
      <w:r>
        <w:rPr>
          <w:b/>
          <w:sz w:val="24"/>
          <w:szCs w:val="24"/>
        </w:rPr>
        <w:t xml:space="preserve">règles communes </w:t>
      </w:r>
      <w:r>
        <w:rPr>
          <w:sz w:val="24"/>
          <w:szCs w:val="24"/>
        </w:rPr>
        <w:t xml:space="preserve">en ce qui concerne </w:t>
      </w:r>
      <w:r>
        <w:rPr>
          <w:i/>
          <w:sz w:val="24"/>
          <w:szCs w:val="24"/>
        </w:rPr>
        <w:t>la formation et l’exécution</w:t>
      </w:r>
      <w:r>
        <w:rPr>
          <w:sz w:val="24"/>
          <w:szCs w:val="24"/>
        </w:rPr>
        <w:t xml:space="preserve"> </w:t>
      </w:r>
      <w:r>
        <w:rPr>
          <w:b/>
          <w:sz w:val="24"/>
          <w:szCs w:val="24"/>
          <w:u w:val="single"/>
        </w:rPr>
        <w:t>(droit commun des contrats)</w:t>
      </w:r>
      <w:r>
        <w:rPr>
          <w:sz w:val="24"/>
          <w:szCs w:val="24"/>
        </w:rPr>
        <w:t xml:space="preserve">, sachant que des </w:t>
      </w:r>
      <w:r>
        <w:rPr>
          <w:b/>
          <w:sz w:val="24"/>
          <w:szCs w:val="24"/>
        </w:rPr>
        <w:t>règles particulières</w:t>
      </w:r>
      <w:r>
        <w:rPr>
          <w:sz w:val="24"/>
          <w:szCs w:val="24"/>
        </w:rPr>
        <w:t xml:space="preserve"> peuvent être inscrites dans le contrat lui-même afin qu</w:t>
      </w:r>
      <w:r w:rsidR="008468E1">
        <w:rPr>
          <w:sz w:val="24"/>
          <w:szCs w:val="24"/>
        </w:rPr>
        <w:t>’</w:t>
      </w:r>
      <w:r>
        <w:rPr>
          <w:sz w:val="24"/>
          <w:szCs w:val="24"/>
        </w:rPr>
        <w:t xml:space="preserve">une fois négocié et conclu, </w:t>
      </w:r>
      <w:r w:rsidR="008468E1">
        <w:rPr>
          <w:sz w:val="24"/>
          <w:szCs w:val="24"/>
        </w:rPr>
        <w:t xml:space="preserve">il </w:t>
      </w:r>
      <w:r>
        <w:rPr>
          <w:sz w:val="24"/>
          <w:szCs w:val="24"/>
        </w:rPr>
        <w:t xml:space="preserve">puisse répondre de manière optimale aux besoins des activités des contractants.   </w:t>
      </w:r>
    </w:p>
    <w:p w:rsidR="007C35C4" w:rsidP="007C35C4" w:rsidRDefault="007C35C4" w14:paraId="74F954FE" w14:textId="03DFCCE1">
      <w:pPr>
        <w:jc w:val="both"/>
        <w:rPr>
          <w:sz w:val="24"/>
          <w:szCs w:val="24"/>
        </w:rPr>
      </w:pPr>
      <w:r>
        <w:rPr>
          <w:sz w:val="24"/>
          <w:szCs w:val="24"/>
        </w:rPr>
        <w:t xml:space="preserve">De même, afin de protéger les parties au contrat, la loi prévoit </w:t>
      </w:r>
      <w:r>
        <w:rPr>
          <w:i/>
          <w:sz w:val="24"/>
          <w:szCs w:val="24"/>
        </w:rPr>
        <w:t>les conditions dans lesquelles un contrat peut être annulé.</w:t>
      </w:r>
      <w:r>
        <w:rPr>
          <w:sz w:val="24"/>
          <w:szCs w:val="24"/>
        </w:rPr>
        <w:t xml:space="preserve"> En fonction du contexte économique dans lequel le contrat doit être exécuté, le débiteur d’une obligation peut rencontrer des difficultés pour exécuter ses obligations ; </w:t>
      </w:r>
      <w:r>
        <w:rPr>
          <w:b/>
          <w:bCs/>
          <w:sz w:val="24"/>
          <w:szCs w:val="24"/>
        </w:rPr>
        <w:t>en cas d’inexécution</w:t>
      </w:r>
      <w:r w:rsidR="008468E1">
        <w:rPr>
          <w:b/>
          <w:bCs/>
          <w:sz w:val="24"/>
          <w:szCs w:val="24"/>
        </w:rPr>
        <w:t>,</w:t>
      </w:r>
      <w:r>
        <w:rPr>
          <w:sz w:val="24"/>
          <w:szCs w:val="24"/>
        </w:rPr>
        <w:t xml:space="preserve"> il engage alors sa </w:t>
      </w:r>
      <w:r>
        <w:rPr>
          <w:b/>
          <w:bCs/>
          <w:sz w:val="24"/>
          <w:szCs w:val="24"/>
        </w:rPr>
        <w:t>responsabilité contractuelle</w:t>
      </w:r>
      <w:r>
        <w:rPr>
          <w:sz w:val="24"/>
          <w:szCs w:val="24"/>
        </w:rPr>
        <w:t xml:space="preserve">.   </w:t>
      </w:r>
    </w:p>
    <w:p w:rsidR="007C35C4" w:rsidP="007C35C4" w:rsidRDefault="007C35C4" w14:paraId="74F954FF" w14:textId="77777777">
      <w:pPr>
        <w:jc w:val="both"/>
        <w:rPr>
          <w:sz w:val="24"/>
          <w:szCs w:val="24"/>
        </w:rPr>
      </w:pPr>
    </w:p>
    <w:p w:rsidR="007C35C4" w:rsidP="007C35C4" w:rsidRDefault="007C35C4" w14:paraId="74F95500" w14:textId="77777777">
      <w:pPr>
        <w:jc w:val="both"/>
        <w:rPr>
          <w:b/>
          <w:sz w:val="24"/>
          <w:szCs w:val="24"/>
          <w:u w:val="single"/>
        </w:rPr>
      </w:pPr>
      <w:r>
        <w:rPr>
          <w:sz w:val="24"/>
          <w:szCs w:val="24"/>
        </w:rPr>
        <w:t xml:space="preserve">Dans la vie des affaires, </w:t>
      </w:r>
      <w:r>
        <w:rPr>
          <w:b/>
          <w:sz w:val="24"/>
          <w:szCs w:val="24"/>
        </w:rPr>
        <w:t>des contrats variés peuvent être conclus</w:t>
      </w:r>
      <w:r>
        <w:rPr>
          <w:sz w:val="24"/>
          <w:szCs w:val="24"/>
        </w:rPr>
        <w:t xml:space="preserve"> par des personnes physiques ou morales : contrat de vente, d’entreprise, de distribution ou d’assurance par exemple. Chaque type de contrat fait l’objet d’une règlementation impérative plus ou moins importante, en fonction des intérêts que le législateur a voulu protéger :  </w:t>
      </w:r>
      <w:r>
        <w:rPr>
          <w:b/>
          <w:sz w:val="24"/>
          <w:szCs w:val="24"/>
        </w:rPr>
        <w:t xml:space="preserve">il s’agit du </w:t>
      </w:r>
      <w:r>
        <w:rPr>
          <w:b/>
          <w:bCs/>
          <w:sz w:val="24"/>
          <w:szCs w:val="24"/>
          <w:u w:val="single"/>
        </w:rPr>
        <w:t>droit des contrats spéciaux</w:t>
      </w:r>
      <w:r>
        <w:rPr>
          <w:b/>
          <w:sz w:val="24"/>
          <w:szCs w:val="24"/>
          <w:u w:val="single"/>
        </w:rPr>
        <w:t>.</w:t>
      </w:r>
      <w:r>
        <w:rPr>
          <w:b/>
          <w:sz w:val="24"/>
          <w:szCs w:val="24"/>
        </w:rPr>
        <w:t xml:space="preserve"> </w:t>
      </w:r>
    </w:p>
    <w:p w:rsidR="007C35C4" w:rsidP="007C35C4" w:rsidRDefault="007C35C4" w14:paraId="74F95501" w14:textId="77777777">
      <w:pPr>
        <w:jc w:val="both"/>
        <w:rPr>
          <w:b/>
          <w:sz w:val="24"/>
          <w:szCs w:val="24"/>
        </w:rPr>
      </w:pPr>
    </w:p>
    <w:p w:rsidR="007C35C4" w:rsidP="007C35C4" w:rsidRDefault="007C35C4" w14:paraId="74F95502" w14:textId="77777777">
      <w:pPr>
        <w:jc w:val="both"/>
        <w:rPr>
          <w:b/>
          <w:sz w:val="24"/>
          <w:szCs w:val="24"/>
        </w:rPr>
      </w:pPr>
    </w:p>
    <w:p w:rsidR="007C35C4" w:rsidP="007C35C4" w:rsidRDefault="007C35C4" w14:paraId="74F95503" w14:textId="77777777">
      <w:pPr>
        <w:jc w:val="both"/>
        <w:rPr>
          <w:b/>
          <w:sz w:val="24"/>
          <w:szCs w:val="24"/>
        </w:rPr>
      </w:pPr>
    </w:p>
    <w:p w:rsidR="006260FB" w:rsidP="007C35C4" w:rsidRDefault="006260FB" w14:paraId="74F95504" w14:textId="77777777">
      <w:pPr>
        <w:jc w:val="both"/>
        <w:rPr>
          <w:b/>
          <w:sz w:val="24"/>
          <w:szCs w:val="24"/>
        </w:rPr>
      </w:pPr>
    </w:p>
    <w:p w:rsidR="006260FB" w:rsidP="007C35C4" w:rsidRDefault="006260FB" w14:paraId="74F95505" w14:textId="77777777">
      <w:pPr>
        <w:jc w:val="both"/>
        <w:rPr>
          <w:b/>
          <w:sz w:val="24"/>
          <w:szCs w:val="24"/>
        </w:rPr>
      </w:pPr>
    </w:p>
    <w:p w:rsidR="006260FB" w:rsidP="007C35C4" w:rsidRDefault="006260FB" w14:paraId="74F95506" w14:textId="77777777">
      <w:pPr>
        <w:jc w:val="both"/>
        <w:rPr>
          <w:b/>
          <w:sz w:val="24"/>
          <w:szCs w:val="24"/>
        </w:rPr>
      </w:pPr>
    </w:p>
    <w:p w:rsidR="006260FB" w:rsidP="007C35C4" w:rsidRDefault="006260FB" w14:paraId="74F95507" w14:textId="77777777">
      <w:pPr>
        <w:jc w:val="both"/>
        <w:rPr>
          <w:b/>
          <w:sz w:val="24"/>
          <w:szCs w:val="24"/>
        </w:rPr>
      </w:pPr>
    </w:p>
    <w:p w:rsidR="000754EF" w:rsidP="007C35C4" w:rsidRDefault="000754EF" w14:paraId="74F95508" w14:textId="77777777">
      <w:pPr>
        <w:jc w:val="both"/>
        <w:rPr>
          <w:b/>
          <w:sz w:val="24"/>
          <w:szCs w:val="24"/>
        </w:rPr>
      </w:pPr>
    </w:p>
    <w:p w:rsidR="000754EF" w:rsidP="007C35C4" w:rsidRDefault="000754EF" w14:paraId="74F95509" w14:textId="77777777">
      <w:pPr>
        <w:jc w:val="both"/>
        <w:rPr>
          <w:b/>
          <w:sz w:val="24"/>
          <w:szCs w:val="24"/>
        </w:rPr>
      </w:pPr>
    </w:p>
    <w:p w:rsidR="007C35C4" w:rsidP="007C35C4" w:rsidRDefault="007C35C4" w14:paraId="74F9550A" w14:textId="77777777">
      <w:pPr>
        <w:jc w:val="both"/>
        <w:rPr>
          <w:b/>
          <w:sz w:val="24"/>
          <w:szCs w:val="24"/>
        </w:rPr>
      </w:pPr>
    </w:p>
    <w:p w:rsidR="007C35C4" w:rsidP="007C35C4" w:rsidRDefault="007C35C4" w14:paraId="74F9550B" w14:textId="77777777">
      <w:pPr>
        <w:jc w:val="both"/>
        <w:rPr>
          <w:b/>
          <w:sz w:val="24"/>
          <w:szCs w:val="24"/>
        </w:rPr>
      </w:pPr>
    </w:p>
    <w:p w:rsidR="007C35C4" w:rsidP="007C35C4" w:rsidRDefault="007C35C4" w14:paraId="74F9550C" w14:textId="77777777">
      <w:pPr>
        <w:jc w:val="both"/>
        <w:rPr>
          <w:b/>
          <w:sz w:val="24"/>
          <w:szCs w:val="24"/>
        </w:rPr>
      </w:pPr>
    </w:p>
    <w:p w:rsidRPr="003F40BC" w:rsidR="007C35C4" w:rsidP="007C35C4" w:rsidRDefault="007C35C4" w14:paraId="74F9550D" w14:textId="77777777">
      <w:pPr>
        <w:jc w:val="both"/>
        <w:rPr>
          <w:b/>
          <w:i/>
          <w:sz w:val="24"/>
          <w:szCs w:val="24"/>
        </w:rPr>
      </w:pPr>
      <w:r w:rsidRPr="003F40BC">
        <w:rPr>
          <w:b/>
          <w:i/>
          <w:sz w:val="24"/>
          <w:szCs w:val="24"/>
          <w:u w:val="single"/>
        </w:rPr>
        <w:t>Note importante</w:t>
      </w:r>
      <w:r w:rsidRPr="003F40BC">
        <w:rPr>
          <w:b/>
          <w:i/>
          <w:sz w:val="24"/>
          <w:szCs w:val="24"/>
        </w:rPr>
        <w:t xml:space="preserve"> : </w:t>
      </w:r>
    </w:p>
    <w:p w:rsidRPr="003F40BC" w:rsidR="007C35C4" w:rsidP="007C35C4" w:rsidRDefault="006B5521" w14:paraId="74F9550E" w14:textId="77777777">
      <w:pPr>
        <w:jc w:val="both"/>
        <w:rPr>
          <w:b/>
          <w:i/>
          <w:sz w:val="24"/>
          <w:szCs w:val="24"/>
        </w:rPr>
      </w:pPr>
      <w:r w:rsidRPr="003F40BC">
        <w:rPr>
          <w:b/>
          <w:i/>
          <w:sz w:val="24"/>
          <w:szCs w:val="24"/>
        </w:rPr>
        <w:t>-</w:t>
      </w:r>
      <w:r w:rsidRPr="003F40BC" w:rsidR="007C35C4">
        <w:rPr>
          <w:b/>
          <w:i/>
          <w:sz w:val="24"/>
          <w:szCs w:val="24"/>
        </w:rPr>
        <w:t xml:space="preserve">Le droit </w:t>
      </w:r>
      <w:r w:rsidRPr="003F40BC" w:rsidR="008937A7">
        <w:rPr>
          <w:b/>
          <w:i/>
          <w:sz w:val="24"/>
          <w:szCs w:val="24"/>
        </w:rPr>
        <w:t>des contrats et des obligations (</w:t>
      </w:r>
      <w:r w:rsidRPr="003F40BC" w:rsidR="008937A7">
        <w:rPr>
          <w:b/>
          <w:i/>
          <w:sz w:val="24"/>
          <w:szCs w:val="24"/>
          <w:u w:val="single"/>
        </w:rPr>
        <w:t xml:space="preserve">droit commun des </w:t>
      </w:r>
      <w:r w:rsidRPr="003F40BC">
        <w:rPr>
          <w:b/>
          <w:i/>
          <w:sz w:val="24"/>
          <w:szCs w:val="24"/>
          <w:u w:val="single"/>
        </w:rPr>
        <w:t>contrats</w:t>
      </w:r>
      <w:r w:rsidRPr="003F40BC">
        <w:rPr>
          <w:b/>
          <w:i/>
          <w:sz w:val="24"/>
          <w:szCs w:val="24"/>
        </w:rPr>
        <w:t>) a</w:t>
      </w:r>
      <w:r w:rsidRPr="003F40BC" w:rsidR="007C35C4">
        <w:rPr>
          <w:b/>
          <w:i/>
          <w:sz w:val="24"/>
          <w:szCs w:val="24"/>
        </w:rPr>
        <w:t xml:space="preserve"> été réformé en profondeur en 2016 (ordonnance du 10 février 2016 qui est entrée en vigueur le 1</w:t>
      </w:r>
      <w:r w:rsidRPr="003F40BC" w:rsidR="007C35C4">
        <w:rPr>
          <w:b/>
          <w:i/>
          <w:sz w:val="24"/>
          <w:szCs w:val="24"/>
          <w:vertAlign w:val="superscript"/>
        </w:rPr>
        <w:t>er</w:t>
      </w:r>
      <w:r w:rsidRPr="003F40BC" w:rsidR="007C35C4">
        <w:rPr>
          <w:b/>
          <w:i/>
          <w:sz w:val="24"/>
          <w:szCs w:val="24"/>
        </w:rPr>
        <w:t xml:space="preserve"> octobre 2016).</w:t>
      </w:r>
      <w:r w:rsidRPr="003F40BC">
        <w:rPr>
          <w:b/>
          <w:i/>
          <w:sz w:val="24"/>
          <w:szCs w:val="24"/>
        </w:rPr>
        <w:t xml:space="preserve"> </w:t>
      </w:r>
      <w:r w:rsidRPr="003F40BC" w:rsidR="007C35C4">
        <w:rPr>
          <w:b/>
          <w:i/>
          <w:sz w:val="24"/>
          <w:szCs w:val="24"/>
        </w:rPr>
        <w:t>Une loi de ratification de la réforme est également intervenue (</w:t>
      </w:r>
      <w:r w:rsidRPr="003F40BC">
        <w:rPr>
          <w:b/>
          <w:i/>
          <w:sz w:val="24"/>
          <w:szCs w:val="24"/>
        </w:rPr>
        <w:t xml:space="preserve">le </w:t>
      </w:r>
      <w:r w:rsidRPr="003F40BC" w:rsidR="007C35C4">
        <w:rPr>
          <w:b/>
          <w:i/>
          <w:sz w:val="24"/>
          <w:szCs w:val="24"/>
        </w:rPr>
        <w:t>20 avril 2018) ; elle est elle-même entrée en vigueur le 1</w:t>
      </w:r>
      <w:r w:rsidRPr="003F40BC" w:rsidR="007C35C4">
        <w:rPr>
          <w:b/>
          <w:i/>
          <w:sz w:val="24"/>
          <w:szCs w:val="24"/>
          <w:vertAlign w:val="superscript"/>
        </w:rPr>
        <w:t>er</w:t>
      </w:r>
      <w:r w:rsidRPr="003F40BC" w:rsidR="007C35C4">
        <w:rPr>
          <w:b/>
          <w:i/>
          <w:sz w:val="24"/>
          <w:szCs w:val="24"/>
        </w:rPr>
        <w:t xml:space="preserve"> octobre 2018.</w:t>
      </w:r>
    </w:p>
    <w:p w:rsidR="008937A7" w:rsidP="007C35C4" w:rsidRDefault="006B5521" w14:paraId="74F9550F" w14:textId="22E7FF82">
      <w:pPr>
        <w:jc w:val="both"/>
        <w:rPr>
          <w:b/>
          <w:i/>
          <w:color w:val="444444"/>
          <w:sz w:val="24"/>
          <w:szCs w:val="24"/>
          <w:shd w:val="clear" w:color="auto" w:fill="FFFFFF"/>
        </w:rPr>
      </w:pPr>
      <w:r w:rsidRPr="003F40BC">
        <w:rPr>
          <w:b/>
          <w:i/>
          <w:sz w:val="24"/>
          <w:szCs w:val="24"/>
          <w:u w:val="single"/>
        </w:rPr>
        <w:t>-</w:t>
      </w:r>
      <w:r w:rsidRPr="003F40BC" w:rsidR="008937A7">
        <w:rPr>
          <w:b/>
          <w:i/>
          <w:sz w:val="24"/>
          <w:szCs w:val="24"/>
          <w:u w:val="single"/>
        </w:rPr>
        <w:t>Le droit spécial des contrats</w:t>
      </w:r>
      <w:r w:rsidRPr="003F40BC" w:rsidR="008937A7">
        <w:rPr>
          <w:b/>
          <w:i/>
          <w:sz w:val="24"/>
          <w:szCs w:val="24"/>
        </w:rPr>
        <w:t xml:space="preserve"> doit être</w:t>
      </w:r>
      <w:r w:rsidR="008468E1">
        <w:rPr>
          <w:b/>
          <w:i/>
          <w:sz w:val="24"/>
          <w:szCs w:val="24"/>
        </w:rPr>
        <w:t xml:space="preserve"> prochainement </w:t>
      </w:r>
      <w:r w:rsidRPr="003F40BC" w:rsidR="008937A7">
        <w:rPr>
          <w:b/>
          <w:i/>
          <w:sz w:val="24"/>
          <w:szCs w:val="24"/>
        </w:rPr>
        <w:t>réformé</w:t>
      </w:r>
      <w:r w:rsidRPr="003F40BC" w:rsidR="00CB4DA1">
        <w:rPr>
          <w:b/>
          <w:i/>
          <w:sz w:val="24"/>
          <w:szCs w:val="24"/>
        </w:rPr>
        <w:t xml:space="preserve"> à son tour</w:t>
      </w:r>
      <w:r w:rsidRPr="003F40BC" w:rsidR="008937A7">
        <w:rPr>
          <w:b/>
          <w:i/>
          <w:sz w:val="24"/>
          <w:szCs w:val="24"/>
        </w:rPr>
        <w:t xml:space="preserve">. </w:t>
      </w:r>
      <w:r w:rsidRPr="003F40BC" w:rsidR="00CB4DA1">
        <w:rPr>
          <w:b/>
          <w:i/>
          <w:sz w:val="24"/>
          <w:szCs w:val="24"/>
        </w:rPr>
        <w:t xml:space="preserve">Il s’agit </w:t>
      </w:r>
      <w:r w:rsidRPr="003F40BC" w:rsidR="008937A7">
        <w:rPr>
          <w:b/>
          <w:i/>
          <w:color w:val="444444"/>
          <w:sz w:val="24"/>
          <w:szCs w:val="24"/>
          <w:shd w:val="clear" w:color="auto" w:fill="FFFFFF"/>
        </w:rPr>
        <w:t>de codifier, adapter et moderniser le droit existant des contrats spéciaux</w:t>
      </w:r>
      <w:r w:rsidRPr="003F40BC" w:rsidR="003F40BC">
        <w:rPr>
          <w:b/>
          <w:i/>
          <w:color w:val="444444"/>
          <w:sz w:val="24"/>
          <w:szCs w:val="24"/>
          <w:shd w:val="clear" w:color="auto" w:fill="FFFFFF"/>
        </w:rPr>
        <w:t xml:space="preserve"> (la vente, le contrat d’entreprise…). O</w:t>
      </w:r>
      <w:r w:rsidRPr="003F40BC" w:rsidR="008937A7">
        <w:rPr>
          <w:b/>
          <w:i/>
          <w:color w:val="444444"/>
          <w:sz w:val="24"/>
          <w:szCs w:val="24"/>
          <w:shd w:val="clear" w:color="auto" w:fill="FFFFFF"/>
        </w:rPr>
        <w:t>bjectif : le rendre plus lisible et plus attractif pour l’ensemble des acteurs et</w:t>
      </w:r>
      <w:r w:rsidRPr="003F40BC" w:rsidR="008937A7">
        <w:rPr>
          <w:i/>
          <w:color w:val="444444"/>
          <w:sz w:val="24"/>
          <w:szCs w:val="24"/>
          <w:shd w:val="clear" w:color="auto" w:fill="FFFFFF"/>
        </w:rPr>
        <w:t> </w:t>
      </w:r>
      <w:r w:rsidRPr="003F40BC" w:rsidR="008937A7">
        <w:rPr>
          <w:rStyle w:val="lev"/>
          <w:bCs w:val="0"/>
          <w:i/>
          <w:color w:val="222222"/>
          <w:sz w:val="24"/>
          <w:szCs w:val="24"/>
          <w:shd w:val="clear" w:color="auto" w:fill="FFFFFF"/>
        </w:rPr>
        <w:t>parachever</w:t>
      </w:r>
      <w:r w:rsidRPr="003F40BC" w:rsidR="008937A7">
        <w:rPr>
          <w:rStyle w:val="lev"/>
          <w:b w:val="0"/>
          <w:bCs w:val="0"/>
          <w:i/>
          <w:color w:val="222222"/>
          <w:sz w:val="24"/>
          <w:szCs w:val="24"/>
          <w:shd w:val="clear" w:color="auto" w:fill="FFFFFF"/>
        </w:rPr>
        <w:t xml:space="preserve"> </w:t>
      </w:r>
      <w:r w:rsidRPr="003F40BC" w:rsidR="008937A7">
        <w:rPr>
          <w:rStyle w:val="lev"/>
          <w:bCs w:val="0"/>
          <w:i/>
          <w:color w:val="222222"/>
          <w:sz w:val="24"/>
          <w:szCs w:val="24"/>
          <w:shd w:val="clear" w:color="auto" w:fill="FFFFFF"/>
        </w:rPr>
        <w:t xml:space="preserve">la réforme du Code civil. </w:t>
      </w:r>
      <w:r w:rsidRPr="003F40BC" w:rsidR="003F40BC">
        <w:rPr>
          <w:rStyle w:val="lev"/>
          <w:bCs w:val="0"/>
          <w:i/>
          <w:color w:val="222222"/>
          <w:sz w:val="24"/>
          <w:szCs w:val="24"/>
          <w:shd w:val="clear" w:color="auto" w:fill="FFFFFF"/>
        </w:rPr>
        <w:t>Il est question également</w:t>
      </w:r>
      <w:r w:rsidRPr="003F40BC" w:rsidR="003F40BC">
        <w:rPr>
          <w:rStyle w:val="lev"/>
          <w:b w:val="0"/>
          <w:bCs w:val="0"/>
          <w:i/>
          <w:color w:val="222222"/>
          <w:sz w:val="24"/>
          <w:szCs w:val="24"/>
          <w:shd w:val="clear" w:color="auto" w:fill="FFFFFF"/>
        </w:rPr>
        <w:t xml:space="preserve"> </w:t>
      </w:r>
      <w:r w:rsidRPr="003F40BC" w:rsidR="008937A7">
        <w:rPr>
          <w:b/>
          <w:i/>
          <w:color w:val="444444"/>
          <w:sz w:val="24"/>
          <w:szCs w:val="24"/>
          <w:shd w:val="clear" w:color="auto" w:fill="FFFFFF"/>
        </w:rPr>
        <w:t>de consacrer les évolutions jurisprudentielles et de mettre les règles en cohérence avec celles du droit commun des contrats.</w:t>
      </w:r>
    </w:p>
    <w:p w:rsidRPr="003F40BC" w:rsidR="006260FB" w:rsidP="007C35C4" w:rsidRDefault="006260FB" w14:paraId="74F95510" w14:textId="77777777">
      <w:pPr>
        <w:jc w:val="both"/>
        <w:rPr>
          <w:b/>
          <w:i/>
          <w:sz w:val="24"/>
          <w:szCs w:val="24"/>
        </w:rPr>
      </w:pPr>
    </w:p>
    <w:p w:rsidR="007C35C4" w:rsidP="007C35C4" w:rsidRDefault="007C35C4" w14:paraId="74F95511" w14:textId="77777777">
      <w:pPr>
        <w:jc w:val="center"/>
        <w:rPr>
          <w:sz w:val="56"/>
          <w:szCs w:val="56"/>
          <w:u w:val="single"/>
        </w:rPr>
      </w:pPr>
      <w:r>
        <w:rPr>
          <w:sz w:val="56"/>
          <w:szCs w:val="56"/>
          <w:u w:val="single"/>
        </w:rPr>
        <w:t>Droit commun des contrats</w:t>
      </w:r>
    </w:p>
    <w:p w:rsidR="007C35C4" w:rsidP="007C35C4" w:rsidRDefault="007C35C4" w14:paraId="74F95512" w14:textId="77777777">
      <w:pPr>
        <w:jc w:val="center"/>
        <w:rPr>
          <w:sz w:val="56"/>
          <w:szCs w:val="56"/>
        </w:rPr>
      </w:pPr>
    </w:p>
    <w:p w:rsidR="007C35C4" w:rsidP="007C35C4" w:rsidRDefault="007C35C4" w14:paraId="74F95513" w14:textId="77777777">
      <w:pPr>
        <w:pBdr>
          <w:top w:val="single" w:color="000000" w:sz="4" w:space="1"/>
          <w:left w:val="single" w:color="000000" w:sz="4" w:space="4"/>
          <w:bottom w:val="single" w:color="000000" w:sz="4" w:space="1"/>
          <w:right w:val="single" w:color="000000" w:sz="4" w:space="4"/>
        </w:pBdr>
        <w:jc w:val="both"/>
        <w:rPr>
          <w:b/>
          <w:sz w:val="36"/>
          <w:szCs w:val="36"/>
        </w:rPr>
      </w:pPr>
      <w:r>
        <w:rPr>
          <w:b/>
          <w:sz w:val="36"/>
          <w:szCs w:val="36"/>
        </w:rPr>
        <w:t>Ière PARTIE – LES PRINCIPES FONDATEURS DU DROIT DES CONTRATS</w:t>
      </w:r>
    </w:p>
    <w:p w:rsidR="007C35C4" w:rsidP="007C35C4" w:rsidRDefault="007C35C4" w14:paraId="74F95514" w14:textId="77777777">
      <w:pPr>
        <w:pBdr>
          <w:top w:val="single" w:color="000000" w:sz="4" w:space="1"/>
          <w:left w:val="single" w:color="000000" w:sz="4" w:space="4"/>
          <w:bottom w:val="single" w:color="000000" w:sz="4" w:space="1"/>
          <w:right w:val="single" w:color="000000" w:sz="4" w:space="4"/>
        </w:pBdr>
        <w:jc w:val="both"/>
        <w:rPr>
          <w:b/>
          <w:sz w:val="36"/>
          <w:szCs w:val="36"/>
        </w:rPr>
      </w:pPr>
      <w:r>
        <w:rPr>
          <w:b/>
          <w:sz w:val="36"/>
          <w:szCs w:val="36"/>
        </w:rPr>
        <w:t xml:space="preserve">  </w:t>
      </w:r>
    </w:p>
    <w:p w:rsidR="007C35C4" w:rsidP="007C35C4" w:rsidRDefault="007C35C4" w14:paraId="74F95515" w14:textId="77777777">
      <w:pPr>
        <w:pBdr>
          <w:top w:val="single" w:color="000000" w:sz="4" w:space="1"/>
          <w:left w:val="single" w:color="000000" w:sz="4" w:space="4"/>
          <w:bottom w:val="single" w:color="000000" w:sz="4" w:space="1"/>
          <w:right w:val="single" w:color="000000" w:sz="4" w:space="4"/>
        </w:pBdr>
        <w:jc w:val="center"/>
        <w:rPr>
          <w:b/>
          <w:sz w:val="28"/>
          <w:szCs w:val="28"/>
          <w:u w:val="single"/>
        </w:rPr>
      </w:pPr>
      <w:r>
        <w:rPr>
          <w:b/>
          <w:sz w:val="28"/>
          <w:szCs w:val="28"/>
          <w:u w:val="single"/>
        </w:rPr>
        <w:t>PRÉSENTATION GÉNÉRALE</w:t>
      </w:r>
    </w:p>
    <w:p w:rsidR="007C35C4" w:rsidP="007C35C4" w:rsidRDefault="007C35C4" w14:paraId="74F95516" w14:textId="77777777">
      <w:pPr>
        <w:jc w:val="both"/>
        <w:rPr>
          <w:sz w:val="24"/>
          <w:szCs w:val="24"/>
        </w:rPr>
      </w:pPr>
    </w:p>
    <w:p w:rsidR="007C35C4" w:rsidP="007C35C4" w:rsidRDefault="007C35C4" w14:paraId="74F95517" w14:textId="77777777">
      <w:pPr>
        <w:jc w:val="both"/>
        <w:rPr>
          <w:sz w:val="24"/>
          <w:szCs w:val="24"/>
        </w:rPr>
      </w:pPr>
    </w:p>
    <w:p w:rsidR="006260FB" w:rsidP="007C35C4" w:rsidRDefault="006260FB" w14:paraId="74F95518" w14:textId="77777777">
      <w:pPr>
        <w:ind w:firstLine="708"/>
        <w:jc w:val="both"/>
        <w:rPr>
          <w:sz w:val="24"/>
          <w:szCs w:val="24"/>
        </w:rPr>
      </w:pPr>
    </w:p>
    <w:p w:rsidR="006260FB" w:rsidP="007C35C4" w:rsidRDefault="006260FB" w14:paraId="74F95519" w14:textId="77777777">
      <w:pPr>
        <w:ind w:firstLine="708"/>
        <w:jc w:val="both"/>
        <w:rPr>
          <w:sz w:val="24"/>
          <w:szCs w:val="24"/>
        </w:rPr>
      </w:pPr>
    </w:p>
    <w:p w:rsidR="007C35C4" w:rsidP="007C35C4" w:rsidRDefault="007C35C4" w14:paraId="74F9551A" w14:textId="77777777">
      <w:pPr>
        <w:ind w:firstLine="708"/>
        <w:jc w:val="both"/>
        <w:rPr>
          <w:sz w:val="24"/>
          <w:szCs w:val="24"/>
        </w:rPr>
      </w:pPr>
      <w:r>
        <w:rPr>
          <w:sz w:val="24"/>
          <w:szCs w:val="24"/>
        </w:rPr>
        <w:t>Tous les contrats reposent sur l’application d’un certain nombre de règles ou principes posés par le Code civil.</w:t>
      </w:r>
    </w:p>
    <w:p w:rsidR="007C35C4" w:rsidP="007C35C4" w:rsidRDefault="007C35C4" w14:paraId="74F9551B" w14:textId="77777777">
      <w:pPr>
        <w:jc w:val="both"/>
        <w:rPr>
          <w:sz w:val="24"/>
          <w:szCs w:val="24"/>
        </w:rPr>
      </w:pPr>
    </w:p>
    <w:p w:rsidR="007C35C4" w:rsidP="007C35C4" w:rsidRDefault="007C35C4" w14:paraId="74F9551C" w14:textId="77777777">
      <w:pPr>
        <w:jc w:val="both"/>
        <w:rPr>
          <w:sz w:val="24"/>
          <w:szCs w:val="24"/>
        </w:rPr>
      </w:pPr>
    </w:p>
    <w:p w:rsidRPr="00424F00" w:rsidR="007C35C4" w:rsidP="007C35C4" w:rsidRDefault="007C35C4" w14:paraId="74F9551D" w14:textId="77777777">
      <w:pPr>
        <w:tabs>
          <w:tab w:val="left" w:pos="0"/>
        </w:tabs>
        <w:jc w:val="both"/>
        <w:rPr>
          <w:caps/>
        </w:rPr>
      </w:pPr>
      <w:r>
        <w:rPr>
          <w:b/>
          <w:sz w:val="32"/>
          <w:szCs w:val="32"/>
        </w:rPr>
        <w:t xml:space="preserve">   </w:t>
      </w:r>
      <w:r>
        <w:rPr>
          <w:b/>
          <w:sz w:val="32"/>
          <w:szCs w:val="32"/>
          <w:u w:val="single"/>
        </w:rPr>
        <w:t xml:space="preserve">I – </w:t>
      </w:r>
      <w:r>
        <w:rPr>
          <w:b/>
          <w:caps/>
          <w:sz w:val="32"/>
          <w:szCs w:val="32"/>
          <w:u w:val="single"/>
        </w:rPr>
        <w:t xml:space="preserve">CONTRATS ET OBLIGATIONS </w:t>
      </w:r>
      <w:r w:rsidR="00424F00">
        <w:rPr>
          <w:caps/>
        </w:rPr>
        <w:t>(on parle du droit des contrats et du droit des obligations)</w:t>
      </w:r>
    </w:p>
    <w:p w:rsidR="007C35C4" w:rsidP="007C35C4" w:rsidRDefault="007C35C4" w14:paraId="74F9551E" w14:textId="77777777">
      <w:pPr>
        <w:tabs>
          <w:tab w:val="left" w:pos="0"/>
        </w:tabs>
        <w:jc w:val="both"/>
        <w:rPr>
          <w:caps/>
          <w:sz w:val="24"/>
          <w:szCs w:val="24"/>
        </w:rPr>
      </w:pPr>
    </w:p>
    <w:p w:rsidR="008468E1" w:rsidP="007C35C4" w:rsidRDefault="007C35C4" w14:paraId="1F679138" w14:textId="77777777">
      <w:pPr>
        <w:tabs>
          <w:tab w:val="left" w:pos="0"/>
        </w:tabs>
        <w:jc w:val="both"/>
        <w:rPr>
          <w:sz w:val="24"/>
          <w:szCs w:val="24"/>
        </w:rPr>
      </w:pPr>
      <w:r>
        <w:rPr>
          <w:sz w:val="24"/>
          <w:szCs w:val="24"/>
        </w:rPr>
        <w:tab/>
      </w:r>
      <w:r w:rsidRPr="008468E1" w:rsidR="008468E1">
        <w:rPr>
          <w:i/>
          <w:sz w:val="24"/>
          <w:szCs w:val="24"/>
        </w:rPr>
        <w:t>Pour situer le contexte de notre étude</w:t>
      </w:r>
      <w:r w:rsidR="008468E1">
        <w:rPr>
          <w:sz w:val="24"/>
          <w:szCs w:val="24"/>
        </w:rPr>
        <w:t>…</w:t>
      </w:r>
    </w:p>
    <w:p w:rsidR="007C35C4" w:rsidP="007C35C4" w:rsidRDefault="007C35C4" w14:paraId="74F9551F" w14:textId="2D87B456">
      <w:pPr>
        <w:tabs>
          <w:tab w:val="left" w:pos="0"/>
        </w:tabs>
        <w:jc w:val="both"/>
        <w:rPr>
          <w:b/>
          <w:sz w:val="24"/>
          <w:szCs w:val="24"/>
        </w:rPr>
      </w:pPr>
      <w:r>
        <w:rPr>
          <w:sz w:val="24"/>
          <w:szCs w:val="24"/>
        </w:rPr>
        <w:t xml:space="preserve">Les règles juridiques qui gouvernent les contrats sont une partie d’un ensemble plus vaste que l’on appelle </w:t>
      </w:r>
      <w:r>
        <w:rPr>
          <w:b/>
          <w:sz w:val="24"/>
          <w:szCs w:val="24"/>
        </w:rPr>
        <w:t>le droit des obligations</w:t>
      </w:r>
      <w:r>
        <w:rPr>
          <w:sz w:val="24"/>
          <w:szCs w:val="24"/>
        </w:rPr>
        <w:t xml:space="preserve">. Il s’agit d’une </w:t>
      </w:r>
      <w:r>
        <w:rPr>
          <w:b/>
          <w:sz w:val="24"/>
          <w:szCs w:val="24"/>
        </w:rPr>
        <w:t xml:space="preserve">branche du droit civil </w:t>
      </w:r>
      <w:r>
        <w:rPr>
          <w:sz w:val="24"/>
          <w:szCs w:val="24"/>
        </w:rPr>
        <w:t xml:space="preserve">qui constitue lui-même une branche du droit privé. Il existe aussi des </w:t>
      </w:r>
      <w:r>
        <w:rPr>
          <w:b/>
          <w:sz w:val="24"/>
          <w:szCs w:val="24"/>
        </w:rPr>
        <w:t>contrats de droit public</w:t>
      </w:r>
      <w:r>
        <w:rPr>
          <w:sz w:val="24"/>
          <w:szCs w:val="24"/>
        </w:rPr>
        <w:t xml:space="preserve"> (dans le cadre de marchés publics par exemple) </w:t>
      </w:r>
      <w:r>
        <w:rPr>
          <w:b/>
          <w:sz w:val="24"/>
          <w:szCs w:val="24"/>
        </w:rPr>
        <w:t xml:space="preserve">mais </w:t>
      </w:r>
      <w:r w:rsidR="008468E1">
        <w:rPr>
          <w:b/>
          <w:sz w:val="24"/>
          <w:szCs w:val="24"/>
        </w:rPr>
        <w:t>ils</w:t>
      </w:r>
      <w:r>
        <w:rPr>
          <w:b/>
          <w:sz w:val="24"/>
          <w:szCs w:val="24"/>
        </w:rPr>
        <w:t xml:space="preserve"> ne seront pas envisagés dans ce cours.  </w:t>
      </w:r>
    </w:p>
    <w:p w:rsidR="007C35C4" w:rsidP="007C35C4" w:rsidRDefault="007C35C4" w14:paraId="74F95520" w14:textId="77777777">
      <w:pPr>
        <w:tabs>
          <w:tab w:val="left" w:pos="0"/>
        </w:tabs>
        <w:jc w:val="both"/>
        <w:rPr>
          <w:b/>
          <w:sz w:val="24"/>
          <w:szCs w:val="24"/>
        </w:rPr>
      </w:pPr>
    </w:p>
    <w:p w:rsidR="007C35C4" w:rsidP="007C35C4" w:rsidRDefault="007C35C4" w14:paraId="74F95521" w14:textId="77777777">
      <w:pPr>
        <w:tabs>
          <w:tab w:val="left" w:pos="0"/>
        </w:tabs>
        <w:jc w:val="both"/>
        <w:rPr>
          <w:b/>
          <w:sz w:val="24"/>
          <w:szCs w:val="24"/>
        </w:rPr>
      </w:pPr>
    </w:p>
    <w:p w:rsidR="007C35C4" w:rsidP="007C35C4" w:rsidRDefault="007C35C4" w14:paraId="74F95522" w14:textId="77777777">
      <w:pPr>
        <w:tabs>
          <w:tab w:val="left" w:pos="0"/>
        </w:tabs>
        <w:jc w:val="both"/>
        <w:rPr>
          <w:b/>
          <w:sz w:val="24"/>
          <w:szCs w:val="24"/>
        </w:rPr>
      </w:pPr>
    </w:p>
    <w:p w:rsidR="007C35C4" w:rsidP="007C35C4" w:rsidRDefault="007C35C4" w14:paraId="74F95523" w14:textId="77777777">
      <w:pPr>
        <w:tabs>
          <w:tab w:val="left" w:pos="0"/>
        </w:tabs>
        <w:jc w:val="both"/>
        <w:rPr>
          <w:b/>
          <w:sz w:val="24"/>
          <w:szCs w:val="24"/>
        </w:rPr>
      </w:pPr>
    </w:p>
    <w:p w:rsidR="007C35C4" w:rsidP="007C35C4" w:rsidRDefault="007C35C4" w14:paraId="74F95524" w14:textId="77777777">
      <w:pPr>
        <w:tabs>
          <w:tab w:val="left" w:pos="0"/>
        </w:tabs>
        <w:jc w:val="both"/>
        <w:rPr>
          <w:b/>
          <w:sz w:val="18"/>
          <w:szCs w:val="18"/>
        </w:rPr>
      </w:pPr>
      <w:r>
        <w:rPr>
          <w:noProof/>
          <w:sz w:val="18"/>
          <w:szCs w:val="18"/>
          <w:lang w:eastAsia="fr-FR"/>
        </w:rPr>
        <w:drawing>
          <wp:inline distT="0" distB="0" distL="0" distR="0" wp14:anchorId="74F95742" wp14:editId="74F95743">
            <wp:extent cx="5969000" cy="3022600"/>
            <wp:effectExtent l="0" t="0" r="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9000" cy="3022600"/>
                    </a:xfrm>
                    <a:prstGeom prst="rect">
                      <a:avLst/>
                    </a:prstGeom>
                    <a:noFill/>
                    <a:ln>
                      <a:noFill/>
                    </a:ln>
                  </pic:spPr>
                </pic:pic>
              </a:graphicData>
            </a:graphic>
          </wp:inline>
        </w:drawing>
      </w:r>
    </w:p>
    <w:p w:rsidR="007C35C4" w:rsidP="007C35C4" w:rsidRDefault="007C35C4" w14:paraId="74F95525" w14:textId="77777777">
      <w:pPr>
        <w:tabs>
          <w:tab w:val="left" w:pos="0"/>
        </w:tabs>
        <w:jc w:val="both"/>
        <w:rPr>
          <w:b/>
          <w:sz w:val="24"/>
          <w:szCs w:val="24"/>
        </w:rPr>
      </w:pPr>
    </w:p>
    <w:p w:rsidR="007C35C4" w:rsidP="007C35C4" w:rsidRDefault="007C35C4" w14:paraId="74F95528" w14:textId="77777777">
      <w:pPr>
        <w:tabs>
          <w:tab w:val="left" w:pos="0"/>
        </w:tabs>
        <w:jc w:val="both"/>
        <w:rPr>
          <w:b/>
          <w:sz w:val="28"/>
          <w:szCs w:val="28"/>
        </w:rPr>
      </w:pPr>
      <w:r>
        <w:rPr>
          <w:b/>
          <w:sz w:val="28"/>
          <w:szCs w:val="28"/>
        </w:rPr>
        <w:tab/>
      </w:r>
      <w:r>
        <w:rPr>
          <w:b/>
          <w:sz w:val="28"/>
          <w:szCs w:val="28"/>
        </w:rPr>
        <w:t xml:space="preserve">§1- </w:t>
      </w:r>
      <w:r>
        <w:rPr>
          <w:b/>
          <w:sz w:val="28"/>
          <w:szCs w:val="28"/>
          <w:u w:val="single"/>
        </w:rPr>
        <w:t>DÉFINITION DE L’OBLIGATION</w:t>
      </w:r>
      <w:r>
        <w:rPr>
          <w:b/>
          <w:sz w:val="28"/>
          <w:szCs w:val="28"/>
        </w:rPr>
        <w:t xml:space="preserve"> : </w:t>
      </w:r>
    </w:p>
    <w:p w:rsidR="007C35C4" w:rsidP="007C35C4" w:rsidRDefault="007C35C4" w14:paraId="74F95529" w14:textId="77777777">
      <w:pPr>
        <w:tabs>
          <w:tab w:val="left" w:pos="0"/>
        </w:tabs>
        <w:jc w:val="both"/>
        <w:rPr>
          <w:b/>
          <w:sz w:val="28"/>
          <w:szCs w:val="28"/>
        </w:rPr>
      </w:pPr>
    </w:p>
    <w:p w:rsidR="007C35C4" w:rsidP="007C35C4" w:rsidRDefault="007C35C4" w14:paraId="74F9552A" w14:textId="19BB6E42">
      <w:pPr>
        <w:tabs>
          <w:tab w:val="left" w:pos="0"/>
        </w:tabs>
        <w:jc w:val="both"/>
        <w:rPr>
          <w:sz w:val="24"/>
          <w:szCs w:val="24"/>
        </w:rPr>
      </w:pPr>
      <w:r>
        <w:rPr>
          <w:sz w:val="24"/>
          <w:szCs w:val="24"/>
        </w:rPr>
        <w:tab/>
      </w:r>
      <w:r w:rsidR="00CA07A8">
        <w:rPr>
          <w:sz w:val="24"/>
          <w:szCs w:val="24"/>
        </w:rPr>
        <w:t>L</w:t>
      </w:r>
      <w:r>
        <w:rPr>
          <w:sz w:val="24"/>
          <w:szCs w:val="24"/>
        </w:rPr>
        <w:t xml:space="preserve">e terme </w:t>
      </w:r>
      <w:r>
        <w:rPr>
          <w:sz w:val="24"/>
          <w:szCs w:val="24"/>
          <w:u w:val="single"/>
        </w:rPr>
        <w:t>obligation</w:t>
      </w:r>
      <w:r w:rsidR="00CA07A8">
        <w:rPr>
          <w:sz w:val="24"/>
          <w:szCs w:val="24"/>
          <w:u w:val="single"/>
        </w:rPr>
        <w:t xml:space="preserve">, </w:t>
      </w:r>
      <w:r w:rsidR="00CA07A8">
        <w:rPr>
          <w:sz w:val="24"/>
          <w:szCs w:val="24"/>
        </w:rPr>
        <w:t xml:space="preserve">dans un sens large, </w:t>
      </w:r>
      <w:r>
        <w:rPr>
          <w:sz w:val="24"/>
          <w:szCs w:val="24"/>
        </w:rPr>
        <w:t xml:space="preserve">désigne </w:t>
      </w:r>
      <w:r>
        <w:rPr>
          <w:b/>
          <w:sz w:val="24"/>
          <w:szCs w:val="24"/>
        </w:rPr>
        <w:t>tout ce que la loi commande de faire ou de ne pas faire</w:t>
      </w:r>
      <w:r>
        <w:rPr>
          <w:sz w:val="24"/>
          <w:szCs w:val="24"/>
        </w:rPr>
        <w:t xml:space="preserve">. </w:t>
      </w:r>
      <w:r w:rsidR="008468E1">
        <w:rPr>
          <w:sz w:val="24"/>
          <w:szCs w:val="24"/>
        </w:rPr>
        <w:t>L</w:t>
      </w:r>
      <w:r>
        <w:rPr>
          <w:sz w:val="24"/>
          <w:szCs w:val="24"/>
        </w:rPr>
        <w:t xml:space="preserve">orsque l’on dit que le droit des contrats est une partie du droit des obligations, c’est dans un sens bien spécifique, plus étroit, qu’il faut entendre le mot obligation. </w:t>
      </w:r>
      <w:r>
        <w:rPr>
          <w:sz w:val="24"/>
          <w:szCs w:val="24"/>
          <w:u w:val="single"/>
        </w:rPr>
        <w:t>L’obligation est un lien juridique en vertu duquel un débiteur est engagé envers son créancier.</w:t>
      </w:r>
      <w:r>
        <w:rPr>
          <w:sz w:val="24"/>
          <w:szCs w:val="24"/>
        </w:rPr>
        <w:t xml:space="preserve">  </w:t>
      </w:r>
    </w:p>
    <w:p w:rsidR="007C35C4" w:rsidP="007C35C4" w:rsidRDefault="007C35C4" w14:paraId="74F9552B" w14:textId="77777777">
      <w:pPr>
        <w:tabs>
          <w:tab w:val="left" w:pos="0"/>
        </w:tabs>
        <w:jc w:val="both"/>
        <w:rPr>
          <w:sz w:val="24"/>
          <w:szCs w:val="24"/>
        </w:rPr>
      </w:pPr>
    </w:p>
    <w:p w:rsidR="007C35C4" w:rsidP="007C35C4" w:rsidRDefault="007C35C4" w14:paraId="74F9552C" w14:textId="77777777">
      <w:pPr>
        <w:tabs>
          <w:tab w:val="left" w:pos="0"/>
        </w:tabs>
        <w:jc w:val="both"/>
        <w:rPr>
          <w:sz w:val="24"/>
          <w:szCs w:val="24"/>
        </w:rPr>
      </w:pPr>
      <w:r>
        <w:rPr>
          <w:b/>
          <w:sz w:val="24"/>
          <w:szCs w:val="24"/>
        </w:rPr>
        <w:t>C’est un lien de droit de nature patrimoniale entre deux personnes</w:t>
      </w:r>
      <w:r>
        <w:rPr>
          <w:sz w:val="24"/>
          <w:szCs w:val="24"/>
        </w:rPr>
        <w:t xml:space="preserve">, en vertu duquel l’une, </w:t>
      </w:r>
      <w:r>
        <w:rPr>
          <w:b/>
          <w:sz w:val="24"/>
          <w:szCs w:val="24"/>
        </w:rPr>
        <w:t>le créancier, peut exiger de l’autre, le débiteur, une certaine prestation</w:t>
      </w:r>
      <w:r>
        <w:rPr>
          <w:sz w:val="24"/>
          <w:szCs w:val="24"/>
        </w:rPr>
        <w:t xml:space="preserve"> (payer un prix, un loyer, réparer un dommage, etc.) </w:t>
      </w:r>
      <w:r>
        <w:rPr>
          <w:b/>
          <w:sz w:val="24"/>
          <w:szCs w:val="24"/>
        </w:rPr>
        <w:t>ou une certaine abstention</w:t>
      </w:r>
      <w:r>
        <w:rPr>
          <w:sz w:val="24"/>
          <w:szCs w:val="24"/>
        </w:rPr>
        <w:t xml:space="preserve"> (cesser de troubler les voisins, ne pas faire concurrence à son ex-employeur, etc.). </w:t>
      </w:r>
    </w:p>
    <w:p w:rsidR="007C35C4" w:rsidP="007C35C4" w:rsidRDefault="007C35C4" w14:paraId="74F9552D" w14:textId="77777777">
      <w:pPr>
        <w:tabs>
          <w:tab w:val="left" w:pos="0"/>
        </w:tabs>
        <w:jc w:val="both"/>
        <w:rPr>
          <w:sz w:val="24"/>
          <w:szCs w:val="24"/>
        </w:rPr>
      </w:pPr>
      <w:r>
        <w:rPr>
          <w:sz w:val="24"/>
          <w:szCs w:val="24"/>
        </w:rPr>
        <w:t xml:space="preserve">L’obligation est alors un </w:t>
      </w:r>
      <w:r>
        <w:rPr>
          <w:b/>
          <w:sz w:val="24"/>
          <w:szCs w:val="24"/>
        </w:rPr>
        <w:t>élément du patrimoine du créancier</w:t>
      </w:r>
      <w:r>
        <w:rPr>
          <w:sz w:val="24"/>
          <w:szCs w:val="24"/>
        </w:rPr>
        <w:t xml:space="preserve"> (un actif pour lui), comme du débiteur (un élément du passif).</w:t>
      </w:r>
    </w:p>
    <w:p w:rsidR="007C35C4" w:rsidP="007C35C4" w:rsidRDefault="007C35C4" w14:paraId="74F9552E" w14:textId="77777777">
      <w:pPr>
        <w:tabs>
          <w:tab w:val="left" w:pos="0"/>
        </w:tabs>
        <w:jc w:val="both"/>
        <w:rPr>
          <w:sz w:val="24"/>
          <w:szCs w:val="24"/>
        </w:rPr>
      </w:pPr>
    </w:p>
    <w:p w:rsidR="007C35C4" w:rsidP="007C35C4" w:rsidRDefault="007C35C4" w14:paraId="74F9552F" w14:textId="77777777">
      <w:pPr>
        <w:tabs>
          <w:tab w:val="left" w:pos="0"/>
        </w:tabs>
        <w:jc w:val="both"/>
        <w:rPr>
          <w:caps/>
          <w:sz w:val="24"/>
          <w:szCs w:val="24"/>
        </w:rPr>
      </w:pPr>
    </w:p>
    <w:p w:rsidR="007C35C4" w:rsidP="007C35C4" w:rsidRDefault="007C35C4" w14:paraId="74F95530" w14:textId="77777777">
      <w:pPr>
        <w:tabs>
          <w:tab w:val="left" w:pos="0"/>
        </w:tabs>
        <w:jc w:val="both"/>
        <w:rPr>
          <w:b/>
          <w:sz w:val="28"/>
          <w:szCs w:val="28"/>
        </w:rPr>
      </w:pPr>
      <w:r>
        <w:rPr>
          <w:b/>
          <w:sz w:val="28"/>
          <w:szCs w:val="28"/>
        </w:rPr>
        <w:tab/>
      </w:r>
      <w:r>
        <w:rPr>
          <w:b/>
          <w:sz w:val="28"/>
          <w:szCs w:val="28"/>
        </w:rPr>
        <w:t xml:space="preserve">§2- </w:t>
      </w:r>
      <w:r>
        <w:rPr>
          <w:b/>
          <w:sz w:val="28"/>
          <w:szCs w:val="28"/>
          <w:u w:val="single"/>
        </w:rPr>
        <w:t>ACTE JURIDIQUE :</w:t>
      </w:r>
      <w:r>
        <w:rPr>
          <w:b/>
          <w:sz w:val="28"/>
          <w:szCs w:val="28"/>
        </w:rPr>
        <w:t xml:space="preserve"> </w:t>
      </w:r>
    </w:p>
    <w:p w:rsidR="007C35C4" w:rsidP="007C35C4" w:rsidRDefault="007C35C4" w14:paraId="74F95531" w14:textId="77777777">
      <w:pPr>
        <w:tabs>
          <w:tab w:val="left" w:pos="0"/>
        </w:tabs>
        <w:jc w:val="both"/>
        <w:rPr>
          <w:b/>
          <w:sz w:val="28"/>
          <w:szCs w:val="28"/>
        </w:rPr>
      </w:pPr>
    </w:p>
    <w:p w:rsidR="007C35C4" w:rsidP="007C35C4" w:rsidRDefault="007C35C4" w14:paraId="74F95532" w14:textId="77777777">
      <w:pPr>
        <w:tabs>
          <w:tab w:val="left" w:pos="0"/>
        </w:tabs>
        <w:jc w:val="both"/>
        <w:rPr>
          <w:sz w:val="24"/>
          <w:szCs w:val="24"/>
        </w:rPr>
      </w:pPr>
      <w:r>
        <w:rPr>
          <w:b/>
          <w:sz w:val="24"/>
          <w:szCs w:val="24"/>
        </w:rPr>
        <w:tab/>
      </w:r>
      <w:r>
        <w:rPr>
          <w:b/>
          <w:sz w:val="24"/>
          <w:szCs w:val="24"/>
        </w:rPr>
        <w:t>Le contrat est un acte juridique</w:t>
      </w:r>
      <w:r>
        <w:rPr>
          <w:sz w:val="24"/>
          <w:szCs w:val="24"/>
        </w:rPr>
        <w:t>. Dans l’acte juridique</w:t>
      </w:r>
      <w:r w:rsidR="00CA07A8">
        <w:rPr>
          <w:sz w:val="24"/>
          <w:szCs w:val="24"/>
        </w:rPr>
        <w:t>,</w:t>
      </w:r>
      <w:r>
        <w:rPr>
          <w:sz w:val="24"/>
          <w:szCs w:val="24"/>
        </w:rPr>
        <w:t xml:space="preserve"> </w:t>
      </w:r>
      <w:r>
        <w:rPr>
          <w:b/>
          <w:sz w:val="24"/>
          <w:szCs w:val="24"/>
        </w:rPr>
        <w:t>les effets de droit sont voulus par les cocontractants</w:t>
      </w:r>
      <w:r>
        <w:rPr>
          <w:sz w:val="24"/>
          <w:szCs w:val="24"/>
        </w:rPr>
        <w:t xml:space="preserve">, contrairement au </w:t>
      </w:r>
      <w:r>
        <w:rPr>
          <w:b/>
          <w:sz w:val="24"/>
          <w:szCs w:val="24"/>
        </w:rPr>
        <w:t>fait juridique</w:t>
      </w:r>
      <w:r>
        <w:rPr>
          <w:sz w:val="24"/>
          <w:szCs w:val="24"/>
        </w:rPr>
        <w:t xml:space="preserve">. Le contrat est un </w:t>
      </w:r>
      <w:r>
        <w:rPr>
          <w:b/>
          <w:sz w:val="24"/>
          <w:szCs w:val="24"/>
        </w:rPr>
        <w:t xml:space="preserve">accord de volonté destiné à produire des effets de droit </w:t>
      </w:r>
      <w:r>
        <w:rPr>
          <w:sz w:val="24"/>
          <w:szCs w:val="24"/>
        </w:rPr>
        <w:t xml:space="preserve">; il a, plus exactement, vocation à créer des </w:t>
      </w:r>
      <w:r>
        <w:rPr>
          <w:b/>
          <w:sz w:val="24"/>
          <w:szCs w:val="24"/>
        </w:rPr>
        <w:t>obligations de nature civile</w:t>
      </w:r>
      <w:r>
        <w:rPr>
          <w:sz w:val="24"/>
          <w:szCs w:val="24"/>
        </w:rPr>
        <w:t>.</w:t>
      </w:r>
    </w:p>
    <w:p w:rsidR="007C35C4" w:rsidP="007C35C4" w:rsidRDefault="007C35C4" w14:paraId="74F95533" w14:textId="77777777">
      <w:pPr>
        <w:tabs>
          <w:tab w:val="left" w:pos="0"/>
        </w:tabs>
        <w:jc w:val="both"/>
        <w:rPr>
          <w:caps/>
          <w:sz w:val="24"/>
          <w:szCs w:val="24"/>
        </w:rPr>
      </w:pPr>
    </w:p>
    <w:p w:rsidR="007C35C4" w:rsidP="007C35C4" w:rsidRDefault="007C35C4" w14:paraId="74F95535" w14:textId="77777777">
      <w:pPr>
        <w:tabs>
          <w:tab w:val="left" w:pos="0"/>
        </w:tabs>
        <w:jc w:val="both"/>
        <w:rPr>
          <w:caps/>
          <w:sz w:val="24"/>
          <w:szCs w:val="24"/>
        </w:rPr>
      </w:pPr>
    </w:p>
    <w:p w:rsidR="007C35C4" w:rsidP="007C35C4" w:rsidRDefault="007C35C4" w14:paraId="74F95536" w14:textId="77777777">
      <w:pPr>
        <w:tabs>
          <w:tab w:val="left" w:pos="0"/>
        </w:tabs>
        <w:jc w:val="both"/>
        <w:rPr>
          <w:b/>
          <w:caps/>
          <w:sz w:val="28"/>
          <w:szCs w:val="28"/>
          <w:u w:val="single"/>
        </w:rPr>
      </w:pPr>
      <w:r>
        <w:rPr>
          <w:b/>
          <w:sz w:val="28"/>
          <w:szCs w:val="28"/>
        </w:rPr>
        <w:t xml:space="preserve">    </w:t>
      </w:r>
      <w:r>
        <w:rPr>
          <w:b/>
          <w:sz w:val="32"/>
          <w:szCs w:val="32"/>
          <w:u w:val="single"/>
        </w:rPr>
        <w:t>II</w:t>
      </w:r>
      <w:r>
        <w:rPr>
          <w:b/>
          <w:sz w:val="28"/>
          <w:szCs w:val="28"/>
          <w:u w:val="single"/>
        </w:rPr>
        <w:t xml:space="preserve">– </w:t>
      </w:r>
      <w:r>
        <w:rPr>
          <w:b/>
          <w:sz w:val="32"/>
          <w:szCs w:val="32"/>
          <w:u w:val="single"/>
        </w:rPr>
        <w:t xml:space="preserve">DÉFINITION DU </w:t>
      </w:r>
      <w:r>
        <w:rPr>
          <w:b/>
          <w:caps/>
          <w:sz w:val="32"/>
          <w:szCs w:val="32"/>
          <w:u w:val="single"/>
        </w:rPr>
        <w:t>CONTRAT :</w:t>
      </w:r>
    </w:p>
    <w:p w:rsidR="007C35C4" w:rsidP="007C35C4" w:rsidRDefault="007C35C4" w14:paraId="74F95537" w14:textId="77777777">
      <w:pPr>
        <w:tabs>
          <w:tab w:val="left" w:pos="0"/>
        </w:tabs>
        <w:jc w:val="both"/>
        <w:rPr>
          <w:b/>
          <w:caps/>
          <w:sz w:val="28"/>
          <w:szCs w:val="28"/>
        </w:rPr>
      </w:pPr>
    </w:p>
    <w:p w:rsidR="007C35C4" w:rsidP="007C35C4" w:rsidRDefault="007C35C4" w14:paraId="74F95538" w14:textId="77777777">
      <w:pPr>
        <w:tabs>
          <w:tab w:val="left" w:pos="0"/>
        </w:tabs>
        <w:jc w:val="both"/>
        <w:rPr>
          <w:b/>
          <w:caps/>
          <w:sz w:val="28"/>
          <w:szCs w:val="28"/>
        </w:rPr>
      </w:pPr>
    </w:p>
    <w:p w:rsidR="007C35C4" w:rsidP="007C35C4" w:rsidRDefault="007C35C4" w14:paraId="74F95539" w14:textId="77777777">
      <w:pPr>
        <w:pBdr>
          <w:top w:val="single" w:color="000000" w:sz="4" w:space="1"/>
          <w:left w:val="single" w:color="000000" w:sz="4" w:space="4"/>
          <w:bottom w:val="single" w:color="000000" w:sz="4" w:space="1"/>
          <w:right w:val="single" w:color="000000" w:sz="4" w:space="4"/>
        </w:pBdr>
        <w:tabs>
          <w:tab w:val="left" w:pos="0"/>
        </w:tabs>
        <w:jc w:val="both"/>
        <w:rPr>
          <w:b/>
          <w:sz w:val="24"/>
          <w:szCs w:val="24"/>
        </w:rPr>
      </w:pPr>
      <w:r>
        <w:rPr>
          <w:sz w:val="24"/>
          <w:szCs w:val="24"/>
        </w:rPr>
        <w:t xml:space="preserve">En vertu de l’article 1101 du Code civil. : </w:t>
      </w:r>
      <w:r>
        <w:rPr>
          <w:b/>
          <w:i/>
          <w:sz w:val="24"/>
          <w:szCs w:val="24"/>
        </w:rPr>
        <w:t>Le contrat est __________________________ _________________________________________________________________________________________________________________________________________________________________________________________________________________________________</w:t>
      </w:r>
    </w:p>
    <w:p w:rsidR="007C35C4" w:rsidP="007C35C4" w:rsidRDefault="007C35C4" w14:paraId="74F9553A" w14:textId="77777777">
      <w:pPr>
        <w:tabs>
          <w:tab w:val="left" w:pos="0"/>
        </w:tabs>
        <w:jc w:val="both"/>
        <w:rPr>
          <w:b/>
          <w:caps/>
          <w:sz w:val="24"/>
          <w:szCs w:val="24"/>
        </w:rPr>
      </w:pPr>
    </w:p>
    <w:p w:rsidR="007C35C4" w:rsidP="007C35C4" w:rsidRDefault="007C35C4" w14:paraId="74F9553B" w14:textId="77777777">
      <w:pPr>
        <w:tabs>
          <w:tab w:val="left" w:pos="0"/>
        </w:tabs>
        <w:jc w:val="both"/>
        <w:rPr>
          <w:sz w:val="24"/>
          <w:szCs w:val="24"/>
        </w:rPr>
      </w:pPr>
    </w:p>
    <w:p w:rsidR="007C35C4" w:rsidP="007C35C4" w:rsidRDefault="007C35C4" w14:paraId="74F9553C" w14:textId="77777777">
      <w:pPr>
        <w:tabs>
          <w:tab w:val="left" w:pos="0"/>
        </w:tabs>
        <w:jc w:val="both"/>
        <w:rPr>
          <w:b/>
          <w:sz w:val="24"/>
          <w:szCs w:val="24"/>
        </w:rPr>
      </w:pPr>
      <w:r>
        <w:rPr>
          <w:sz w:val="24"/>
          <w:szCs w:val="24"/>
        </w:rPr>
        <w:t xml:space="preserve">La présence de </w:t>
      </w:r>
      <w:r>
        <w:rPr>
          <w:b/>
          <w:sz w:val="24"/>
          <w:szCs w:val="24"/>
        </w:rPr>
        <w:t>l’accord de volonté distingue le contrat de l’acte juridique unilatéral,</w:t>
      </w:r>
      <w:r>
        <w:rPr>
          <w:sz w:val="24"/>
          <w:szCs w:val="24"/>
        </w:rPr>
        <w:t xml:space="preserve"> lequel nait par la manifestation d’une seule volonté. Il convient donc de retenir que le </w:t>
      </w:r>
      <w:r>
        <w:rPr>
          <w:b/>
          <w:sz w:val="24"/>
          <w:szCs w:val="24"/>
        </w:rPr>
        <w:t>contrat</w:t>
      </w:r>
      <w:r>
        <w:rPr>
          <w:sz w:val="24"/>
          <w:szCs w:val="24"/>
        </w:rPr>
        <w:t xml:space="preserve"> est </w:t>
      </w:r>
      <w:r>
        <w:rPr>
          <w:b/>
          <w:sz w:val="24"/>
          <w:szCs w:val="24"/>
        </w:rPr>
        <w:t>toujours conclu entre au moins deux personnes.</w:t>
      </w:r>
    </w:p>
    <w:p w:rsidR="007C35C4" w:rsidP="007C35C4" w:rsidRDefault="007C35C4" w14:paraId="74F9553D" w14:textId="77777777">
      <w:pPr>
        <w:tabs>
          <w:tab w:val="left" w:pos="0"/>
        </w:tabs>
        <w:jc w:val="both"/>
        <w:rPr>
          <w:caps/>
          <w:sz w:val="24"/>
          <w:szCs w:val="24"/>
        </w:rPr>
      </w:pPr>
    </w:p>
    <w:p w:rsidR="007C35C4" w:rsidP="007C35C4" w:rsidRDefault="007C35C4" w14:paraId="74F9553E" w14:textId="3CFC38ED">
      <w:pPr>
        <w:tabs>
          <w:tab w:val="left" w:pos="0"/>
        </w:tabs>
        <w:jc w:val="both"/>
        <w:rPr>
          <w:sz w:val="24"/>
          <w:szCs w:val="24"/>
        </w:rPr>
      </w:pPr>
      <w:r>
        <w:rPr>
          <w:sz w:val="24"/>
          <w:szCs w:val="24"/>
        </w:rPr>
        <w:t xml:space="preserve">Par ailleurs, bien que la fonction première du droit des contrats soit d’assurer le </w:t>
      </w:r>
      <w:r>
        <w:rPr>
          <w:b/>
          <w:sz w:val="24"/>
          <w:szCs w:val="24"/>
        </w:rPr>
        <w:t>respect des engagements pris</w:t>
      </w:r>
      <w:r>
        <w:rPr>
          <w:sz w:val="24"/>
          <w:szCs w:val="24"/>
        </w:rPr>
        <w:t xml:space="preserve">, il possède également d’autres fonctions. En effet, celui-ci se révèle être un </w:t>
      </w:r>
      <w:r>
        <w:rPr>
          <w:b/>
          <w:sz w:val="24"/>
          <w:szCs w:val="24"/>
        </w:rPr>
        <w:t xml:space="preserve">instrument de nature économique </w:t>
      </w:r>
      <w:r>
        <w:rPr>
          <w:sz w:val="24"/>
          <w:szCs w:val="24"/>
        </w:rPr>
        <w:t xml:space="preserve">mais aussi un </w:t>
      </w:r>
      <w:r>
        <w:rPr>
          <w:b/>
          <w:sz w:val="24"/>
          <w:szCs w:val="24"/>
        </w:rPr>
        <w:t>instrument social</w:t>
      </w:r>
      <w:r>
        <w:rPr>
          <w:sz w:val="24"/>
          <w:szCs w:val="24"/>
        </w:rPr>
        <w:t xml:space="preserve"> en ce qu’il sert à l’établissement d</w:t>
      </w:r>
      <w:r w:rsidR="008468E1">
        <w:rPr>
          <w:sz w:val="24"/>
          <w:szCs w:val="24"/>
        </w:rPr>
        <w:t>’un grand nombre de</w:t>
      </w:r>
      <w:r>
        <w:rPr>
          <w:sz w:val="24"/>
          <w:szCs w:val="24"/>
        </w:rPr>
        <w:t xml:space="preserve"> liens sociaux.</w:t>
      </w:r>
    </w:p>
    <w:p w:rsidR="007C35C4" w:rsidP="007C35C4" w:rsidRDefault="007C35C4" w14:paraId="74F9553F" w14:textId="77777777">
      <w:pPr>
        <w:tabs>
          <w:tab w:val="left" w:pos="0"/>
        </w:tabs>
        <w:jc w:val="both"/>
        <w:rPr>
          <w:caps/>
          <w:sz w:val="24"/>
          <w:szCs w:val="24"/>
        </w:rPr>
      </w:pPr>
    </w:p>
    <w:p w:rsidR="007C35C4" w:rsidP="007C35C4" w:rsidRDefault="007C35C4" w14:paraId="74F95540" w14:textId="77777777">
      <w:pPr>
        <w:tabs>
          <w:tab w:val="left" w:pos="0"/>
        </w:tabs>
        <w:jc w:val="both"/>
        <w:rPr>
          <w:sz w:val="24"/>
          <w:szCs w:val="24"/>
        </w:rPr>
      </w:pPr>
      <w:r>
        <w:rPr>
          <w:sz w:val="24"/>
          <w:szCs w:val="24"/>
        </w:rPr>
        <w:t>Notons que ses fonctions peuvent être considérées au regard de la personne ou de la vie en société.</w:t>
      </w:r>
    </w:p>
    <w:p w:rsidR="007C35C4" w:rsidP="007C35C4" w:rsidRDefault="007C35C4" w14:paraId="74F95541" w14:textId="77777777">
      <w:pPr>
        <w:tabs>
          <w:tab w:val="left" w:pos="0"/>
        </w:tabs>
        <w:jc w:val="both"/>
        <w:rPr>
          <w:sz w:val="24"/>
          <w:szCs w:val="24"/>
        </w:rPr>
      </w:pPr>
    </w:p>
    <w:p w:rsidR="007C35C4" w:rsidP="007C35C4" w:rsidRDefault="007C35C4" w14:paraId="74F95542" w14:textId="77777777">
      <w:pPr>
        <w:tabs>
          <w:tab w:val="left" w:pos="0"/>
        </w:tabs>
        <w:jc w:val="both"/>
        <w:rPr>
          <w:caps/>
          <w:sz w:val="24"/>
          <w:szCs w:val="24"/>
        </w:rPr>
      </w:pPr>
      <w:r>
        <w:rPr>
          <w:caps/>
          <w:noProof/>
          <w:sz w:val="24"/>
          <w:szCs w:val="24"/>
          <w:lang w:eastAsia="fr-FR"/>
        </w:rPr>
        <w:drawing>
          <wp:inline distT="0" distB="0" distL="0" distR="0" wp14:anchorId="74F95744" wp14:editId="74F95745">
            <wp:extent cx="5759450" cy="269875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2698750"/>
                    </a:xfrm>
                    <a:prstGeom prst="rect">
                      <a:avLst/>
                    </a:prstGeom>
                    <a:solidFill>
                      <a:srgbClr val="FFFFFF"/>
                    </a:solidFill>
                    <a:ln>
                      <a:noFill/>
                    </a:ln>
                  </pic:spPr>
                </pic:pic>
              </a:graphicData>
            </a:graphic>
          </wp:inline>
        </w:drawing>
      </w:r>
    </w:p>
    <w:p w:rsidR="007C35C4" w:rsidP="007C35C4" w:rsidRDefault="007C35C4" w14:paraId="74F95543" w14:textId="77777777">
      <w:pPr>
        <w:tabs>
          <w:tab w:val="left" w:pos="0"/>
        </w:tabs>
        <w:jc w:val="both"/>
        <w:rPr>
          <w:caps/>
          <w:sz w:val="24"/>
          <w:szCs w:val="24"/>
        </w:rPr>
      </w:pPr>
    </w:p>
    <w:p w:rsidR="007C35C4" w:rsidP="007C35C4" w:rsidRDefault="007C35C4" w14:paraId="74F95544" w14:textId="77777777">
      <w:pPr>
        <w:tabs>
          <w:tab w:val="left" w:pos="0"/>
        </w:tabs>
        <w:jc w:val="both"/>
        <w:rPr>
          <w:caps/>
          <w:sz w:val="24"/>
          <w:szCs w:val="24"/>
        </w:rPr>
      </w:pPr>
    </w:p>
    <w:p w:rsidR="007C35C4" w:rsidP="007C35C4" w:rsidRDefault="007C35C4" w14:paraId="74F95545" w14:textId="77777777">
      <w:pPr>
        <w:tabs>
          <w:tab w:val="left" w:pos="0"/>
        </w:tabs>
        <w:jc w:val="both"/>
        <w:rPr>
          <w:sz w:val="24"/>
          <w:szCs w:val="24"/>
        </w:rPr>
      </w:pPr>
    </w:p>
    <w:p w:rsidR="007C35C4" w:rsidP="007C35C4" w:rsidRDefault="007C35C4" w14:paraId="74F95546" w14:textId="77777777">
      <w:pPr>
        <w:tabs>
          <w:tab w:val="left" w:pos="0"/>
        </w:tabs>
        <w:jc w:val="both"/>
        <w:rPr>
          <w:sz w:val="24"/>
          <w:szCs w:val="24"/>
        </w:rPr>
      </w:pPr>
    </w:p>
    <w:p w:rsidR="007C35C4" w:rsidP="007C35C4" w:rsidRDefault="007C35C4" w14:paraId="74F95547" w14:textId="77777777">
      <w:pPr>
        <w:tabs>
          <w:tab w:val="left" w:pos="0"/>
        </w:tabs>
        <w:jc w:val="both"/>
        <w:rPr>
          <w:b/>
          <w:sz w:val="32"/>
          <w:szCs w:val="32"/>
          <w:u w:val="single"/>
        </w:rPr>
      </w:pPr>
      <w:r>
        <w:rPr>
          <w:sz w:val="24"/>
          <w:szCs w:val="24"/>
        </w:rPr>
        <w:t xml:space="preserve"> </w:t>
      </w:r>
      <w:r>
        <w:rPr>
          <w:b/>
          <w:sz w:val="32"/>
          <w:szCs w:val="32"/>
          <w:u w:val="single"/>
        </w:rPr>
        <w:t>III– CLASSIFICATION DES CONTRATS ET DES OBLIGATIONS CONTRACTUELLES</w:t>
      </w:r>
    </w:p>
    <w:p w:rsidR="007C35C4" w:rsidP="007C35C4" w:rsidRDefault="007C35C4" w14:paraId="74F95548" w14:textId="77777777">
      <w:pPr>
        <w:tabs>
          <w:tab w:val="left" w:pos="0"/>
        </w:tabs>
        <w:jc w:val="both"/>
        <w:rPr>
          <w:caps/>
          <w:sz w:val="24"/>
          <w:szCs w:val="24"/>
        </w:rPr>
      </w:pPr>
    </w:p>
    <w:p w:rsidR="007C35C4" w:rsidP="007C35C4" w:rsidRDefault="007C35C4" w14:paraId="74F95549" w14:textId="77777777">
      <w:pPr>
        <w:tabs>
          <w:tab w:val="left" w:pos="0"/>
        </w:tabs>
        <w:jc w:val="both"/>
        <w:rPr>
          <w:caps/>
          <w:sz w:val="24"/>
          <w:szCs w:val="24"/>
        </w:rPr>
      </w:pPr>
    </w:p>
    <w:p w:rsidR="007C35C4" w:rsidP="007C35C4" w:rsidRDefault="007C35C4" w14:paraId="74F9554A" w14:textId="77777777">
      <w:pPr>
        <w:tabs>
          <w:tab w:val="left" w:pos="0"/>
        </w:tabs>
        <w:jc w:val="both"/>
        <w:rPr>
          <w:b/>
          <w:sz w:val="28"/>
          <w:szCs w:val="28"/>
          <w:u w:val="single"/>
        </w:rPr>
      </w:pPr>
      <w:r>
        <w:rPr>
          <w:sz w:val="24"/>
          <w:szCs w:val="24"/>
        </w:rPr>
        <w:tab/>
      </w:r>
      <w:r>
        <w:rPr>
          <w:b/>
          <w:sz w:val="28"/>
          <w:szCs w:val="28"/>
        </w:rPr>
        <w:t xml:space="preserve">§1 - </w:t>
      </w:r>
      <w:r>
        <w:rPr>
          <w:b/>
          <w:sz w:val="28"/>
          <w:szCs w:val="28"/>
          <w:u w:val="single"/>
        </w:rPr>
        <w:t>CLASSIFICATION DES CONTRATS :</w:t>
      </w:r>
    </w:p>
    <w:p w:rsidR="007C35C4" w:rsidP="007C35C4" w:rsidRDefault="007C35C4" w14:paraId="74F9554B" w14:textId="77777777">
      <w:pPr>
        <w:tabs>
          <w:tab w:val="left" w:pos="0"/>
        </w:tabs>
        <w:jc w:val="both"/>
        <w:rPr>
          <w:b/>
          <w:sz w:val="28"/>
          <w:szCs w:val="28"/>
        </w:rPr>
      </w:pPr>
    </w:p>
    <w:p w:rsidR="007C35C4" w:rsidP="007C35C4" w:rsidRDefault="007C35C4" w14:paraId="74F9554C" w14:textId="77777777">
      <w:pPr>
        <w:tabs>
          <w:tab w:val="left" w:pos="0"/>
        </w:tabs>
        <w:jc w:val="both"/>
        <w:rPr>
          <w:b/>
          <w:sz w:val="28"/>
          <w:szCs w:val="28"/>
        </w:rPr>
      </w:pPr>
    </w:p>
    <w:p w:rsidR="007C35C4" w:rsidP="007C35C4" w:rsidRDefault="007C35C4" w14:paraId="74F9554D" w14:textId="77777777">
      <w:pPr>
        <w:tabs>
          <w:tab w:val="left" w:pos="0"/>
        </w:tabs>
        <w:jc w:val="both"/>
        <w:rPr>
          <w:sz w:val="24"/>
          <w:szCs w:val="24"/>
        </w:rPr>
      </w:pPr>
      <w:r>
        <w:rPr>
          <w:b/>
          <w:sz w:val="28"/>
          <w:szCs w:val="28"/>
        </w:rPr>
        <w:tab/>
      </w:r>
      <w:r>
        <w:rPr>
          <w:sz w:val="24"/>
          <w:szCs w:val="24"/>
        </w:rPr>
        <w:t xml:space="preserve">En raison du principe de liberté contractuelle qui régit la matière, la diversité des contrats peut être infinie. Toutefois, dans le but de fixer des règles générales de fonctionnement communes à plusieurs d’entre eux, </w:t>
      </w:r>
      <w:r w:rsidRPr="00CA07A8">
        <w:rPr>
          <w:b/>
          <w:sz w:val="24"/>
          <w:szCs w:val="24"/>
        </w:rPr>
        <w:t>il est possible de les classer en différentes catégories</w:t>
      </w:r>
      <w:r>
        <w:rPr>
          <w:sz w:val="24"/>
          <w:szCs w:val="24"/>
        </w:rPr>
        <w:t xml:space="preserve">.  </w:t>
      </w:r>
    </w:p>
    <w:p w:rsidR="007C35C4" w:rsidP="007C35C4" w:rsidRDefault="007C35C4" w14:paraId="74F9554E" w14:textId="77777777">
      <w:pPr>
        <w:tabs>
          <w:tab w:val="left" w:pos="0"/>
        </w:tabs>
        <w:jc w:val="both"/>
        <w:rPr>
          <w:caps/>
          <w:sz w:val="24"/>
          <w:szCs w:val="24"/>
        </w:rPr>
      </w:pPr>
      <w:r>
        <w:rPr>
          <w:sz w:val="24"/>
          <w:szCs w:val="24"/>
        </w:rPr>
        <w:tab/>
      </w:r>
      <w:r>
        <w:rPr>
          <w:sz w:val="24"/>
          <w:szCs w:val="24"/>
        </w:rPr>
        <w:t>Le Code civil, dans sa nouvelle rédaction, envisage expressément presque toutes les classifications suivantes. D’autres distinctions, couramment utilisées en matière juridique, ont, depuis la réforme, conservé leur intérêt.</w:t>
      </w:r>
    </w:p>
    <w:p w:rsidR="007C35C4" w:rsidP="007C35C4" w:rsidRDefault="007C35C4" w14:paraId="74F9554F" w14:textId="77777777">
      <w:pPr>
        <w:tabs>
          <w:tab w:val="left" w:pos="0"/>
        </w:tabs>
        <w:jc w:val="both"/>
        <w:rPr>
          <w:caps/>
          <w:sz w:val="24"/>
          <w:szCs w:val="24"/>
        </w:rPr>
      </w:pPr>
    </w:p>
    <w:p w:rsidR="007C35C4" w:rsidP="007C35C4" w:rsidRDefault="007C35C4" w14:paraId="74F95550" w14:textId="77777777">
      <w:pPr>
        <w:tabs>
          <w:tab w:val="left" w:pos="0"/>
        </w:tabs>
        <w:jc w:val="both"/>
        <w:rPr>
          <w:caps/>
          <w:sz w:val="24"/>
          <w:szCs w:val="24"/>
        </w:rPr>
      </w:pPr>
    </w:p>
    <w:p w:rsidR="007C35C4" w:rsidP="007C35C4" w:rsidRDefault="007C35C4" w14:paraId="74F95551" w14:textId="77777777">
      <w:pPr>
        <w:tabs>
          <w:tab w:val="left" w:pos="0"/>
        </w:tabs>
        <w:jc w:val="both"/>
        <w:rPr>
          <w:caps/>
          <w:sz w:val="24"/>
          <w:szCs w:val="24"/>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71"/>
        <w:gridCol w:w="3491"/>
      </w:tblGrid>
      <w:tr w:rsidR="007C35C4" w:rsidTr="007C35C4" w14:paraId="74F95554" w14:textId="77777777">
        <w:tc>
          <w:tcPr>
            <w:tcW w:w="5637" w:type="dxa"/>
            <w:tcBorders>
              <w:top w:val="single" w:color="auto" w:sz="4" w:space="0"/>
              <w:left w:val="single" w:color="auto" w:sz="4" w:space="0"/>
              <w:bottom w:val="single" w:color="auto" w:sz="4" w:space="0"/>
              <w:right w:val="single" w:color="auto" w:sz="4" w:space="0"/>
            </w:tcBorders>
            <w:hideMark/>
          </w:tcPr>
          <w:p w:rsidR="007C35C4" w:rsidRDefault="007C35C4" w14:paraId="74F95552" w14:textId="77777777">
            <w:pPr>
              <w:tabs>
                <w:tab w:val="left" w:pos="0"/>
              </w:tabs>
              <w:jc w:val="center"/>
              <w:rPr>
                <w:caps/>
                <w:sz w:val="24"/>
                <w:szCs w:val="24"/>
              </w:rPr>
            </w:pPr>
            <w:r>
              <w:rPr>
                <w:caps/>
                <w:sz w:val="24"/>
                <w:szCs w:val="24"/>
              </w:rPr>
              <w:t>CLASSIFICATIONS</w:t>
            </w:r>
          </w:p>
        </w:tc>
        <w:tc>
          <w:tcPr>
            <w:tcW w:w="3574" w:type="dxa"/>
            <w:tcBorders>
              <w:top w:val="single" w:color="auto" w:sz="4" w:space="0"/>
              <w:left w:val="single" w:color="auto" w:sz="4" w:space="0"/>
              <w:bottom w:val="single" w:color="auto" w:sz="4" w:space="0"/>
              <w:right w:val="single" w:color="auto" w:sz="4" w:space="0"/>
            </w:tcBorders>
            <w:hideMark/>
          </w:tcPr>
          <w:p w:rsidR="007C35C4" w:rsidRDefault="007C35C4" w14:paraId="74F95553" w14:textId="77777777">
            <w:pPr>
              <w:tabs>
                <w:tab w:val="left" w:pos="0"/>
              </w:tabs>
              <w:jc w:val="center"/>
              <w:rPr>
                <w:caps/>
                <w:sz w:val="24"/>
                <w:szCs w:val="24"/>
              </w:rPr>
            </w:pPr>
            <w:r>
              <w:rPr>
                <w:caps/>
                <w:sz w:val="24"/>
                <w:szCs w:val="24"/>
              </w:rPr>
              <w:t>DÉFINTIONS</w:t>
            </w:r>
          </w:p>
        </w:tc>
      </w:tr>
      <w:tr w:rsidR="007C35C4" w:rsidTr="007C35C4" w14:paraId="74F95559" w14:textId="77777777">
        <w:tc>
          <w:tcPr>
            <w:tcW w:w="5637" w:type="dxa"/>
            <w:tcBorders>
              <w:top w:val="single" w:color="auto" w:sz="4" w:space="0"/>
              <w:left w:val="single" w:color="auto" w:sz="4" w:space="0"/>
              <w:bottom w:val="single" w:color="auto" w:sz="4" w:space="0"/>
              <w:right w:val="single" w:color="auto" w:sz="4" w:space="0"/>
            </w:tcBorders>
            <w:hideMark/>
          </w:tcPr>
          <w:p w:rsidR="007C35C4" w:rsidRDefault="007C35C4" w14:paraId="74F95555" w14:textId="77777777">
            <w:pPr>
              <w:tabs>
                <w:tab w:val="left" w:pos="0"/>
              </w:tabs>
              <w:jc w:val="both"/>
              <w:rPr>
                <w:caps/>
                <w:sz w:val="24"/>
                <w:szCs w:val="24"/>
              </w:rPr>
            </w:pPr>
            <w:r>
              <w:rPr>
                <w:caps/>
                <w:sz w:val="24"/>
                <w:szCs w:val="24"/>
              </w:rPr>
              <w:t xml:space="preserve">CONTRAT Synallagmatique/unilatÉral </w:t>
            </w:r>
          </w:p>
        </w:tc>
        <w:tc>
          <w:tcPr>
            <w:tcW w:w="3574" w:type="dxa"/>
            <w:tcBorders>
              <w:top w:val="single" w:color="auto" w:sz="4" w:space="0"/>
              <w:left w:val="single" w:color="auto" w:sz="4" w:space="0"/>
              <w:bottom w:val="single" w:color="auto" w:sz="4" w:space="0"/>
              <w:right w:val="single" w:color="auto" w:sz="4" w:space="0"/>
            </w:tcBorders>
          </w:tcPr>
          <w:p w:rsidR="007C35C4" w:rsidRDefault="007C35C4" w14:paraId="74F95556" w14:textId="77777777">
            <w:pPr>
              <w:tabs>
                <w:tab w:val="left" w:pos="0"/>
              </w:tabs>
              <w:jc w:val="both"/>
              <w:rPr>
                <w:sz w:val="24"/>
                <w:szCs w:val="24"/>
              </w:rPr>
            </w:pPr>
            <w:r>
              <w:rPr>
                <w:sz w:val="24"/>
                <w:szCs w:val="24"/>
              </w:rPr>
              <w:t>Le contrat est synallagmatique (ou bilatéral) lorsque les contractants s’obligent réciproquement les uns envers les autres (contrat de vente, de travail…)</w:t>
            </w:r>
          </w:p>
          <w:p w:rsidR="007C35C4" w:rsidRDefault="007C35C4" w14:paraId="74F95557" w14:textId="77777777">
            <w:pPr>
              <w:tabs>
                <w:tab w:val="left" w:pos="0"/>
              </w:tabs>
              <w:jc w:val="both"/>
              <w:rPr>
                <w:caps/>
                <w:sz w:val="24"/>
                <w:szCs w:val="24"/>
              </w:rPr>
            </w:pPr>
            <w:r>
              <w:rPr>
                <w:sz w:val="24"/>
                <w:szCs w:val="24"/>
              </w:rPr>
              <w:t>Le contrat est unilatéral quand une ou plusieurs personnes s’obligent envers une ou plusieurs autres sans qu’il y ait d’engagement réciproque de celles-ci (contrat de donation)</w:t>
            </w:r>
          </w:p>
          <w:p w:rsidR="007C35C4" w:rsidRDefault="007C35C4" w14:paraId="74F95558" w14:textId="77777777">
            <w:pPr>
              <w:tabs>
                <w:tab w:val="left" w:pos="0"/>
              </w:tabs>
              <w:jc w:val="both"/>
              <w:rPr>
                <w:caps/>
                <w:sz w:val="24"/>
                <w:szCs w:val="24"/>
              </w:rPr>
            </w:pPr>
          </w:p>
        </w:tc>
      </w:tr>
      <w:tr w:rsidR="007C35C4" w:rsidTr="007C35C4" w14:paraId="74F9555F" w14:textId="77777777">
        <w:tc>
          <w:tcPr>
            <w:tcW w:w="5637" w:type="dxa"/>
            <w:tcBorders>
              <w:top w:val="single" w:color="auto" w:sz="4" w:space="0"/>
              <w:left w:val="single" w:color="auto" w:sz="4" w:space="0"/>
              <w:bottom w:val="single" w:color="auto" w:sz="4" w:space="0"/>
              <w:right w:val="single" w:color="auto" w:sz="4" w:space="0"/>
            </w:tcBorders>
            <w:hideMark/>
          </w:tcPr>
          <w:p w:rsidR="007C35C4" w:rsidRDefault="007C35C4" w14:paraId="74F9555A" w14:textId="77777777">
            <w:pPr>
              <w:tabs>
                <w:tab w:val="left" w:pos="0"/>
              </w:tabs>
              <w:jc w:val="both"/>
              <w:rPr>
                <w:caps/>
                <w:sz w:val="24"/>
                <w:szCs w:val="24"/>
              </w:rPr>
            </w:pPr>
            <w:r>
              <w:rPr>
                <w:caps/>
                <w:sz w:val="24"/>
                <w:szCs w:val="24"/>
              </w:rPr>
              <w:t>contrat À titre onÉreux/À titre gratuit</w:t>
            </w:r>
          </w:p>
        </w:tc>
        <w:tc>
          <w:tcPr>
            <w:tcW w:w="3574" w:type="dxa"/>
            <w:tcBorders>
              <w:top w:val="single" w:color="auto" w:sz="4" w:space="0"/>
              <w:left w:val="single" w:color="auto" w:sz="4" w:space="0"/>
              <w:bottom w:val="single" w:color="auto" w:sz="4" w:space="0"/>
              <w:right w:val="single" w:color="auto" w:sz="4" w:space="0"/>
            </w:tcBorders>
          </w:tcPr>
          <w:p w:rsidR="007C35C4" w:rsidRDefault="007C35C4" w14:paraId="74F9555B" w14:textId="77777777">
            <w:pPr>
              <w:tabs>
                <w:tab w:val="left" w:pos="0"/>
              </w:tabs>
              <w:jc w:val="both"/>
              <w:rPr>
                <w:sz w:val="24"/>
                <w:szCs w:val="24"/>
              </w:rPr>
            </w:pPr>
            <w:r>
              <w:rPr>
                <w:sz w:val="24"/>
                <w:szCs w:val="24"/>
              </w:rPr>
              <w:t>Le contrat à titre onéreux est celui en vertu duquel chacune des parties reçoit de l’autre un avantage en contrepartie de celui qu’elle procure (contrat de bail).</w:t>
            </w:r>
          </w:p>
          <w:p w:rsidR="007C35C4" w:rsidRDefault="007C35C4" w14:paraId="74F9555C" w14:textId="77777777">
            <w:pPr>
              <w:tabs>
                <w:tab w:val="left" w:pos="0"/>
              </w:tabs>
              <w:jc w:val="both"/>
              <w:rPr>
                <w:caps/>
                <w:sz w:val="24"/>
                <w:szCs w:val="24"/>
              </w:rPr>
            </w:pPr>
            <w:r>
              <w:rPr>
                <w:sz w:val="24"/>
                <w:szCs w:val="24"/>
              </w:rPr>
              <w:t>Le contrat est à titre gratuit lorsque l’une des parties procure à l’autre un avantage purement gratuit (contrat de donation, prêt sans intérêt)</w:t>
            </w:r>
          </w:p>
          <w:p w:rsidR="007C35C4" w:rsidRDefault="007C35C4" w14:paraId="74F9555D" w14:textId="77777777">
            <w:pPr>
              <w:tabs>
                <w:tab w:val="left" w:pos="0"/>
              </w:tabs>
              <w:jc w:val="both"/>
              <w:rPr>
                <w:caps/>
                <w:sz w:val="24"/>
                <w:szCs w:val="24"/>
              </w:rPr>
            </w:pPr>
          </w:p>
          <w:p w:rsidR="007C35C4" w:rsidRDefault="007C35C4" w14:paraId="74F9555E" w14:textId="77777777">
            <w:pPr>
              <w:tabs>
                <w:tab w:val="left" w:pos="0"/>
              </w:tabs>
              <w:jc w:val="both"/>
              <w:rPr>
                <w:caps/>
                <w:sz w:val="24"/>
                <w:szCs w:val="24"/>
              </w:rPr>
            </w:pPr>
          </w:p>
        </w:tc>
      </w:tr>
      <w:tr w:rsidR="007C35C4" w:rsidTr="007C35C4" w14:paraId="74F95564" w14:textId="77777777">
        <w:tc>
          <w:tcPr>
            <w:tcW w:w="5637" w:type="dxa"/>
            <w:tcBorders>
              <w:top w:val="single" w:color="auto" w:sz="4" w:space="0"/>
              <w:left w:val="single" w:color="auto" w:sz="4" w:space="0"/>
              <w:bottom w:val="single" w:color="auto" w:sz="4" w:space="0"/>
              <w:right w:val="single" w:color="auto" w:sz="4" w:space="0"/>
            </w:tcBorders>
            <w:hideMark/>
          </w:tcPr>
          <w:p w:rsidR="007C35C4" w:rsidRDefault="007C35C4" w14:paraId="74F95560" w14:textId="77777777">
            <w:pPr>
              <w:tabs>
                <w:tab w:val="left" w:pos="0"/>
              </w:tabs>
              <w:jc w:val="both"/>
              <w:rPr>
                <w:caps/>
                <w:sz w:val="24"/>
                <w:szCs w:val="24"/>
              </w:rPr>
            </w:pPr>
            <w:r>
              <w:rPr>
                <w:caps/>
                <w:sz w:val="24"/>
                <w:szCs w:val="24"/>
              </w:rPr>
              <w:t>contrat commutatif/ alÉatoire</w:t>
            </w:r>
          </w:p>
        </w:tc>
        <w:tc>
          <w:tcPr>
            <w:tcW w:w="3574" w:type="dxa"/>
            <w:tcBorders>
              <w:top w:val="single" w:color="auto" w:sz="4" w:space="0"/>
              <w:left w:val="single" w:color="auto" w:sz="4" w:space="0"/>
              <w:bottom w:val="single" w:color="auto" w:sz="4" w:space="0"/>
              <w:right w:val="single" w:color="auto" w:sz="4" w:space="0"/>
            </w:tcBorders>
          </w:tcPr>
          <w:p w:rsidR="007C35C4" w:rsidRDefault="007C35C4" w14:paraId="74F95561" w14:textId="77777777">
            <w:pPr>
              <w:tabs>
                <w:tab w:val="left" w:pos="0"/>
              </w:tabs>
              <w:jc w:val="both"/>
              <w:rPr>
                <w:sz w:val="24"/>
                <w:szCs w:val="24"/>
              </w:rPr>
            </w:pPr>
            <w:r>
              <w:rPr>
                <w:sz w:val="24"/>
                <w:szCs w:val="24"/>
              </w:rPr>
              <w:t xml:space="preserve">Dans un contrat dit commutatif, chacune des parties s’engage à procurer à l’autre un avantage qui est regardé comme l’équivalent de celui qu’elle reçoit (vente). </w:t>
            </w:r>
            <w:r w:rsidR="00CA07A8">
              <w:rPr>
                <w:sz w:val="24"/>
                <w:szCs w:val="24"/>
              </w:rPr>
              <w:t>Les prestations sont déterminées au moment de la conclusion du contrat et de façon certaine.</w:t>
            </w:r>
          </w:p>
          <w:p w:rsidR="007C35C4" w:rsidRDefault="007C35C4" w14:paraId="74F95562" w14:textId="77777777">
            <w:pPr>
              <w:tabs>
                <w:tab w:val="left" w:pos="0"/>
              </w:tabs>
              <w:jc w:val="both"/>
              <w:rPr>
                <w:caps/>
                <w:sz w:val="24"/>
                <w:szCs w:val="24"/>
              </w:rPr>
            </w:pPr>
            <w:r>
              <w:rPr>
                <w:sz w:val="24"/>
                <w:szCs w:val="24"/>
              </w:rPr>
              <w:t xml:space="preserve">Dans le contrat aléatoire, les parties acceptent de faire dépendre les effets du contrat d’un événement incertain, un aléa (contrat d’assurance)  </w:t>
            </w:r>
          </w:p>
          <w:p w:rsidR="007C35C4" w:rsidRDefault="007C35C4" w14:paraId="74F95563" w14:textId="77777777">
            <w:pPr>
              <w:tabs>
                <w:tab w:val="left" w:pos="0"/>
              </w:tabs>
              <w:jc w:val="both"/>
              <w:rPr>
                <w:caps/>
                <w:sz w:val="24"/>
                <w:szCs w:val="24"/>
              </w:rPr>
            </w:pPr>
          </w:p>
        </w:tc>
      </w:tr>
      <w:tr w:rsidR="007C35C4" w:rsidTr="007C35C4" w14:paraId="74F95568" w14:textId="77777777">
        <w:tc>
          <w:tcPr>
            <w:tcW w:w="5637" w:type="dxa"/>
            <w:tcBorders>
              <w:top w:val="single" w:color="auto" w:sz="4" w:space="0"/>
              <w:left w:val="single" w:color="auto" w:sz="4" w:space="0"/>
              <w:bottom w:val="single" w:color="auto" w:sz="4" w:space="0"/>
              <w:right w:val="single" w:color="auto" w:sz="4" w:space="0"/>
            </w:tcBorders>
            <w:hideMark/>
          </w:tcPr>
          <w:p w:rsidR="007C35C4" w:rsidRDefault="007C35C4" w14:paraId="74F95565" w14:textId="77777777">
            <w:pPr>
              <w:tabs>
                <w:tab w:val="left" w:pos="0"/>
              </w:tabs>
              <w:jc w:val="both"/>
              <w:rPr>
                <w:caps/>
                <w:sz w:val="24"/>
                <w:szCs w:val="24"/>
              </w:rPr>
            </w:pPr>
            <w:r>
              <w:rPr>
                <w:caps/>
                <w:sz w:val="24"/>
                <w:szCs w:val="24"/>
              </w:rPr>
              <w:t>contrat À exÉcution instantanÉe/À exÉcution successive</w:t>
            </w:r>
          </w:p>
        </w:tc>
        <w:tc>
          <w:tcPr>
            <w:tcW w:w="3574" w:type="dxa"/>
            <w:tcBorders>
              <w:top w:val="single" w:color="auto" w:sz="4" w:space="0"/>
              <w:left w:val="single" w:color="auto" w:sz="4" w:space="0"/>
              <w:bottom w:val="single" w:color="auto" w:sz="4" w:space="0"/>
              <w:right w:val="single" w:color="auto" w:sz="4" w:space="0"/>
            </w:tcBorders>
          </w:tcPr>
          <w:p w:rsidR="007C35C4" w:rsidRDefault="007C35C4" w14:paraId="74F95566" w14:textId="77777777">
            <w:pPr>
              <w:tabs>
                <w:tab w:val="left" w:pos="0"/>
              </w:tabs>
              <w:jc w:val="both"/>
              <w:rPr>
                <w:caps/>
                <w:sz w:val="24"/>
                <w:szCs w:val="24"/>
              </w:rPr>
            </w:pPr>
            <w:r>
              <w:rPr>
                <w:sz w:val="24"/>
                <w:szCs w:val="24"/>
              </w:rPr>
              <w:t>Le premier s’exécute en une prestation unique et en une seule unité de temps (contrat de vente lorsque la remise de la chose et le paiement du prix ont lieu en une seule fois) ; le second suppose que les obligations d’au moins l’une des parties s’exécutent en plusieurs prestations échelonnées dans le temps (contrat de travail ou de bail)</w:t>
            </w:r>
          </w:p>
          <w:p w:rsidR="007C35C4" w:rsidRDefault="007C35C4" w14:paraId="74F95567" w14:textId="77777777">
            <w:pPr>
              <w:tabs>
                <w:tab w:val="left" w:pos="0"/>
              </w:tabs>
              <w:jc w:val="both"/>
              <w:rPr>
                <w:caps/>
                <w:sz w:val="24"/>
                <w:szCs w:val="24"/>
              </w:rPr>
            </w:pPr>
          </w:p>
        </w:tc>
      </w:tr>
      <w:tr w:rsidR="007C35C4" w:rsidTr="007C35C4" w14:paraId="74F9556D" w14:textId="77777777">
        <w:tc>
          <w:tcPr>
            <w:tcW w:w="5637" w:type="dxa"/>
            <w:tcBorders>
              <w:top w:val="single" w:color="auto" w:sz="4" w:space="0"/>
              <w:left w:val="single" w:color="auto" w:sz="4" w:space="0"/>
              <w:bottom w:val="single" w:color="auto" w:sz="4" w:space="0"/>
              <w:right w:val="single" w:color="auto" w:sz="4" w:space="0"/>
            </w:tcBorders>
            <w:hideMark/>
          </w:tcPr>
          <w:p w:rsidR="007C35C4" w:rsidRDefault="007C35C4" w14:paraId="74F95569" w14:textId="77777777">
            <w:pPr>
              <w:tabs>
                <w:tab w:val="left" w:pos="0"/>
              </w:tabs>
              <w:jc w:val="both"/>
              <w:rPr>
                <w:caps/>
                <w:sz w:val="24"/>
                <w:szCs w:val="24"/>
                <w:lang w:val="en-US"/>
              </w:rPr>
            </w:pPr>
            <w:r>
              <w:rPr>
                <w:caps/>
                <w:sz w:val="24"/>
                <w:szCs w:val="24"/>
              </w:rPr>
              <w:t xml:space="preserve">CONTRAT </w:t>
            </w:r>
            <w:r>
              <w:rPr>
                <w:caps/>
                <w:sz w:val="24"/>
                <w:szCs w:val="24"/>
                <w:lang w:val="en-US"/>
              </w:rPr>
              <w:t>consensuel/solennel/rÉÈl</w:t>
            </w:r>
          </w:p>
        </w:tc>
        <w:tc>
          <w:tcPr>
            <w:tcW w:w="3574" w:type="dxa"/>
            <w:tcBorders>
              <w:top w:val="single" w:color="auto" w:sz="4" w:space="0"/>
              <w:left w:val="single" w:color="auto" w:sz="4" w:space="0"/>
              <w:bottom w:val="single" w:color="auto" w:sz="4" w:space="0"/>
              <w:right w:val="single" w:color="auto" w:sz="4" w:space="0"/>
            </w:tcBorders>
          </w:tcPr>
          <w:p w:rsidR="007C35C4" w:rsidRDefault="007C35C4" w14:paraId="74F9556A" w14:textId="77777777">
            <w:pPr>
              <w:tabs>
                <w:tab w:val="left" w:pos="0"/>
              </w:tabs>
              <w:jc w:val="both"/>
              <w:rPr>
                <w:caps/>
                <w:sz w:val="24"/>
                <w:szCs w:val="24"/>
              </w:rPr>
            </w:pPr>
            <w:r>
              <w:rPr>
                <w:sz w:val="24"/>
                <w:szCs w:val="24"/>
              </w:rPr>
              <w:t>Le contrat est consensuel quand il se forme par la seule manifestation des consentements des parties alors que le contrat est solennel lorsque sa validité est subordonnée à des formalités déterminées par la loi (contrat de mariage)</w:t>
            </w:r>
          </w:p>
          <w:p w:rsidR="007C35C4" w:rsidRDefault="007C35C4" w14:paraId="74F9556B" w14:textId="77777777">
            <w:pPr>
              <w:tabs>
                <w:tab w:val="left" w:pos="0"/>
              </w:tabs>
              <w:jc w:val="both"/>
              <w:rPr>
                <w:caps/>
                <w:sz w:val="24"/>
                <w:szCs w:val="24"/>
              </w:rPr>
            </w:pPr>
            <w:r>
              <w:rPr>
                <w:sz w:val="24"/>
                <w:szCs w:val="24"/>
              </w:rPr>
              <w:t>Le contrat est réel lorsque sa formation est subordonnée à la remise d’une chose (contrat de gage)</w:t>
            </w:r>
          </w:p>
          <w:p w:rsidR="007C35C4" w:rsidRDefault="007C35C4" w14:paraId="74F9556C" w14:textId="77777777">
            <w:pPr>
              <w:tabs>
                <w:tab w:val="left" w:pos="0"/>
              </w:tabs>
              <w:jc w:val="both"/>
              <w:rPr>
                <w:caps/>
                <w:sz w:val="24"/>
                <w:szCs w:val="24"/>
              </w:rPr>
            </w:pPr>
          </w:p>
        </w:tc>
      </w:tr>
      <w:tr w:rsidR="007C35C4" w:rsidTr="007C35C4" w14:paraId="74F95572" w14:textId="77777777">
        <w:tc>
          <w:tcPr>
            <w:tcW w:w="5637" w:type="dxa"/>
            <w:tcBorders>
              <w:top w:val="single" w:color="auto" w:sz="4" w:space="0"/>
              <w:left w:val="single" w:color="auto" w:sz="4" w:space="0"/>
              <w:bottom w:val="single" w:color="auto" w:sz="4" w:space="0"/>
              <w:right w:val="single" w:color="auto" w:sz="4" w:space="0"/>
            </w:tcBorders>
            <w:hideMark/>
          </w:tcPr>
          <w:p w:rsidR="007C35C4" w:rsidRDefault="007C35C4" w14:paraId="74F9556E" w14:textId="77777777">
            <w:pPr>
              <w:tabs>
                <w:tab w:val="left" w:pos="0"/>
              </w:tabs>
              <w:jc w:val="both"/>
              <w:rPr>
                <w:caps/>
                <w:sz w:val="24"/>
                <w:szCs w:val="24"/>
              </w:rPr>
            </w:pPr>
            <w:r>
              <w:rPr>
                <w:caps/>
                <w:sz w:val="24"/>
                <w:szCs w:val="24"/>
              </w:rPr>
              <w:t>contrat de grÉ a grÉ/ d’adhÉsion/forcÉ</w:t>
            </w:r>
          </w:p>
        </w:tc>
        <w:tc>
          <w:tcPr>
            <w:tcW w:w="3574" w:type="dxa"/>
            <w:tcBorders>
              <w:top w:val="single" w:color="auto" w:sz="4" w:space="0"/>
              <w:left w:val="single" w:color="auto" w:sz="4" w:space="0"/>
              <w:bottom w:val="single" w:color="auto" w:sz="4" w:space="0"/>
              <w:right w:val="single" w:color="auto" w:sz="4" w:space="0"/>
            </w:tcBorders>
          </w:tcPr>
          <w:p w:rsidR="007C35C4" w:rsidRDefault="007C35C4" w14:paraId="74F9556F" w14:textId="77777777">
            <w:pPr>
              <w:tabs>
                <w:tab w:val="left" w:pos="0"/>
              </w:tabs>
              <w:jc w:val="both"/>
              <w:rPr>
                <w:caps/>
                <w:sz w:val="24"/>
                <w:szCs w:val="24"/>
              </w:rPr>
            </w:pPr>
            <w:r>
              <w:rPr>
                <w:sz w:val="24"/>
                <w:szCs w:val="24"/>
              </w:rPr>
              <w:t xml:space="preserve">Le contrat de gré à gré est entièrement et librement négocié par tous les contractants alors que le contrat d’adhésion est préétabli par l’une des parties, les autres ne pouvant vraiment le négocier et choisissant seulement d’y adhérer (contrat d’assurance ou de prêt). Le contrat que l’on appelle </w:t>
            </w:r>
            <w:proofErr w:type="gramStart"/>
            <w:r>
              <w:rPr>
                <w:sz w:val="24"/>
                <w:szCs w:val="24"/>
              </w:rPr>
              <w:t>forcé</w:t>
            </w:r>
            <w:proofErr w:type="gramEnd"/>
            <w:r>
              <w:rPr>
                <w:sz w:val="24"/>
                <w:szCs w:val="24"/>
              </w:rPr>
              <w:t xml:space="preserve"> est celui que l’on est obligé de souscrire (contrat d’assurance automobile)</w:t>
            </w:r>
          </w:p>
          <w:p w:rsidR="007C35C4" w:rsidRDefault="007C35C4" w14:paraId="74F95570" w14:textId="77777777">
            <w:pPr>
              <w:tabs>
                <w:tab w:val="left" w:pos="0"/>
              </w:tabs>
              <w:jc w:val="both"/>
              <w:rPr>
                <w:caps/>
                <w:sz w:val="24"/>
                <w:szCs w:val="24"/>
              </w:rPr>
            </w:pPr>
          </w:p>
          <w:p w:rsidR="007C35C4" w:rsidRDefault="007C35C4" w14:paraId="74F95571" w14:textId="77777777">
            <w:pPr>
              <w:tabs>
                <w:tab w:val="left" w:pos="0"/>
              </w:tabs>
              <w:jc w:val="both"/>
              <w:rPr>
                <w:caps/>
                <w:sz w:val="24"/>
                <w:szCs w:val="24"/>
              </w:rPr>
            </w:pPr>
          </w:p>
        </w:tc>
      </w:tr>
      <w:tr w:rsidR="007C35C4" w:rsidTr="007C35C4" w14:paraId="74F95577" w14:textId="77777777">
        <w:tc>
          <w:tcPr>
            <w:tcW w:w="5637" w:type="dxa"/>
            <w:tcBorders>
              <w:top w:val="single" w:color="auto" w:sz="4" w:space="0"/>
              <w:left w:val="single" w:color="auto" w:sz="4" w:space="0"/>
              <w:bottom w:val="single" w:color="auto" w:sz="4" w:space="0"/>
              <w:right w:val="single" w:color="auto" w:sz="4" w:space="0"/>
            </w:tcBorders>
            <w:hideMark/>
          </w:tcPr>
          <w:p w:rsidR="007C35C4" w:rsidRDefault="007C35C4" w14:paraId="74F95573" w14:textId="77777777">
            <w:pPr>
              <w:tabs>
                <w:tab w:val="left" w:pos="0"/>
              </w:tabs>
              <w:jc w:val="both"/>
              <w:rPr>
                <w:i/>
                <w:caps/>
                <w:sz w:val="24"/>
                <w:szCs w:val="24"/>
              </w:rPr>
            </w:pPr>
            <w:r>
              <w:rPr>
                <w:caps/>
                <w:sz w:val="24"/>
                <w:szCs w:val="24"/>
              </w:rPr>
              <w:t>Contrat conclu en vertu ou non de l’</w:t>
            </w:r>
            <w:r>
              <w:rPr>
                <w:i/>
                <w:caps/>
                <w:sz w:val="24"/>
                <w:szCs w:val="24"/>
              </w:rPr>
              <w:t>intuitus personnae</w:t>
            </w:r>
          </w:p>
        </w:tc>
        <w:tc>
          <w:tcPr>
            <w:tcW w:w="3574" w:type="dxa"/>
            <w:tcBorders>
              <w:top w:val="single" w:color="auto" w:sz="4" w:space="0"/>
              <w:left w:val="single" w:color="auto" w:sz="4" w:space="0"/>
              <w:bottom w:val="single" w:color="auto" w:sz="4" w:space="0"/>
              <w:right w:val="single" w:color="auto" w:sz="4" w:space="0"/>
            </w:tcBorders>
          </w:tcPr>
          <w:p w:rsidR="007C35C4" w:rsidRDefault="007C35C4" w14:paraId="74F95574" w14:textId="77777777">
            <w:pPr>
              <w:tabs>
                <w:tab w:val="left" w:pos="0"/>
              </w:tabs>
              <w:jc w:val="both"/>
              <w:rPr>
                <w:caps/>
                <w:sz w:val="24"/>
                <w:szCs w:val="24"/>
              </w:rPr>
            </w:pPr>
            <w:r>
              <w:rPr>
                <w:sz w:val="24"/>
                <w:szCs w:val="24"/>
              </w:rPr>
              <w:t xml:space="preserve">Le contrat conclu </w:t>
            </w:r>
            <w:r w:rsidR="006260FB">
              <w:rPr>
                <w:i/>
                <w:sz w:val="24"/>
                <w:szCs w:val="24"/>
              </w:rPr>
              <w:t>intuitu</w:t>
            </w:r>
            <w:r>
              <w:rPr>
                <w:i/>
                <w:sz w:val="24"/>
                <w:szCs w:val="24"/>
              </w:rPr>
              <w:t xml:space="preserve"> personae </w:t>
            </w:r>
            <w:r>
              <w:rPr>
                <w:sz w:val="24"/>
                <w:szCs w:val="24"/>
              </w:rPr>
              <w:t>est celui conclu en considération de la personne du cocontractant. Il ne l’est pas quand la personne du cocontractant n’est pas un élément déterminant du contrat.</w:t>
            </w:r>
          </w:p>
          <w:p w:rsidR="007C35C4" w:rsidRDefault="007C35C4" w14:paraId="74F95575" w14:textId="77777777">
            <w:pPr>
              <w:tabs>
                <w:tab w:val="left" w:pos="0"/>
              </w:tabs>
              <w:jc w:val="both"/>
              <w:rPr>
                <w:caps/>
                <w:sz w:val="24"/>
                <w:szCs w:val="24"/>
              </w:rPr>
            </w:pPr>
          </w:p>
          <w:p w:rsidR="007C35C4" w:rsidRDefault="007C35C4" w14:paraId="74F95576" w14:textId="77777777">
            <w:pPr>
              <w:tabs>
                <w:tab w:val="left" w:pos="0"/>
              </w:tabs>
              <w:jc w:val="both"/>
              <w:rPr>
                <w:caps/>
                <w:sz w:val="24"/>
                <w:szCs w:val="24"/>
              </w:rPr>
            </w:pPr>
          </w:p>
        </w:tc>
      </w:tr>
      <w:tr w:rsidR="007C35C4" w:rsidTr="007C35C4" w14:paraId="74F9557A" w14:textId="77777777">
        <w:tc>
          <w:tcPr>
            <w:tcW w:w="5637" w:type="dxa"/>
            <w:tcBorders>
              <w:top w:val="single" w:color="auto" w:sz="4" w:space="0"/>
              <w:left w:val="single" w:color="auto" w:sz="4" w:space="0"/>
              <w:bottom w:val="single" w:color="auto" w:sz="4" w:space="0"/>
              <w:right w:val="single" w:color="auto" w:sz="4" w:space="0"/>
            </w:tcBorders>
            <w:hideMark/>
          </w:tcPr>
          <w:p w:rsidR="007C35C4" w:rsidRDefault="007C35C4" w14:paraId="74F95578" w14:textId="77777777">
            <w:pPr>
              <w:tabs>
                <w:tab w:val="left" w:pos="0"/>
              </w:tabs>
              <w:jc w:val="both"/>
              <w:rPr>
                <w:caps/>
                <w:sz w:val="24"/>
                <w:szCs w:val="24"/>
              </w:rPr>
            </w:pPr>
            <w:r>
              <w:rPr>
                <w:caps/>
                <w:sz w:val="24"/>
                <w:szCs w:val="24"/>
              </w:rPr>
              <w:t>contrat nommÉ /innommÉ</w:t>
            </w:r>
          </w:p>
        </w:tc>
        <w:tc>
          <w:tcPr>
            <w:tcW w:w="3574" w:type="dxa"/>
            <w:tcBorders>
              <w:top w:val="single" w:color="auto" w:sz="4" w:space="0"/>
              <w:left w:val="single" w:color="auto" w:sz="4" w:space="0"/>
              <w:bottom w:val="single" w:color="auto" w:sz="4" w:space="0"/>
              <w:right w:val="single" w:color="auto" w:sz="4" w:space="0"/>
            </w:tcBorders>
            <w:hideMark/>
          </w:tcPr>
          <w:p w:rsidR="007C35C4" w:rsidRDefault="007C35C4" w14:paraId="74F95579" w14:textId="77777777">
            <w:pPr>
              <w:tabs>
                <w:tab w:val="left" w:pos="0"/>
              </w:tabs>
              <w:jc w:val="both"/>
              <w:rPr>
                <w:caps/>
                <w:sz w:val="24"/>
                <w:szCs w:val="24"/>
              </w:rPr>
            </w:pPr>
            <w:r>
              <w:rPr>
                <w:sz w:val="24"/>
                <w:szCs w:val="24"/>
              </w:rPr>
              <w:t>Le contrat nommé fait l’objet d’une législation particulière (contrat de vente, de travail…) tandis que le contrat innommé est issu de la pratique ; il n’est pas régi par des dispositions légales particulières.</w:t>
            </w:r>
          </w:p>
        </w:tc>
      </w:tr>
      <w:tr w:rsidR="007C35C4" w:rsidTr="007C35C4" w14:paraId="74F9557D" w14:textId="77777777">
        <w:tc>
          <w:tcPr>
            <w:tcW w:w="5637" w:type="dxa"/>
            <w:tcBorders>
              <w:top w:val="single" w:color="auto" w:sz="4" w:space="0"/>
              <w:left w:val="single" w:color="auto" w:sz="4" w:space="0"/>
              <w:bottom w:val="single" w:color="auto" w:sz="4" w:space="0"/>
              <w:right w:val="single" w:color="auto" w:sz="4" w:space="0"/>
            </w:tcBorders>
            <w:hideMark/>
          </w:tcPr>
          <w:p w:rsidR="007C35C4" w:rsidRDefault="007C35C4" w14:paraId="74F9557B" w14:textId="77777777">
            <w:pPr>
              <w:tabs>
                <w:tab w:val="left" w:pos="0"/>
              </w:tabs>
              <w:jc w:val="both"/>
              <w:rPr>
                <w:caps/>
                <w:sz w:val="24"/>
                <w:szCs w:val="24"/>
              </w:rPr>
            </w:pPr>
            <w:r>
              <w:rPr>
                <w:caps/>
                <w:sz w:val="24"/>
                <w:szCs w:val="24"/>
              </w:rPr>
              <w:t>contrat cadre/ d’application</w:t>
            </w:r>
          </w:p>
        </w:tc>
        <w:tc>
          <w:tcPr>
            <w:tcW w:w="3574" w:type="dxa"/>
            <w:tcBorders>
              <w:top w:val="single" w:color="auto" w:sz="4" w:space="0"/>
              <w:left w:val="single" w:color="auto" w:sz="4" w:space="0"/>
              <w:bottom w:val="single" w:color="auto" w:sz="4" w:space="0"/>
              <w:right w:val="single" w:color="auto" w:sz="4" w:space="0"/>
            </w:tcBorders>
            <w:hideMark/>
          </w:tcPr>
          <w:p w:rsidR="007C35C4" w:rsidRDefault="007C35C4" w14:paraId="74F9557C" w14:textId="77777777">
            <w:pPr>
              <w:rPr>
                <w:sz w:val="24"/>
                <w:szCs w:val="24"/>
              </w:rPr>
            </w:pPr>
            <w:r>
              <w:rPr>
                <w:sz w:val="24"/>
                <w:szCs w:val="24"/>
              </w:rPr>
              <w:t>Le contrat cadre est un accord par lequel les parties conviennent des caractéristiques générales de leurs relations contractuelles futures tandis que le contrat d’application précise les modalités d’application d’un contrat cadre</w:t>
            </w:r>
          </w:p>
        </w:tc>
      </w:tr>
    </w:tbl>
    <w:p w:rsidR="007C35C4" w:rsidP="007C35C4" w:rsidRDefault="007C35C4" w14:paraId="74F9557E" w14:textId="77777777"/>
    <w:p w:rsidR="007C35C4" w:rsidP="007C35C4" w:rsidRDefault="007C35C4" w14:paraId="74F9557F" w14:textId="77777777">
      <w:pPr>
        <w:tabs>
          <w:tab w:val="left" w:pos="0"/>
        </w:tabs>
        <w:jc w:val="both"/>
        <w:rPr>
          <w:b/>
          <w:caps/>
          <w:sz w:val="22"/>
          <w:szCs w:val="22"/>
          <w:u w:val="single"/>
        </w:rPr>
      </w:pPr>
    </w:p>
    <w:p w:rsidR="007C35C4" w:rsidP="007C35C4" w:rsidRDefault="007C35C4" w14:paraId="74F95580" w14:textId="77777777">
      <w:pPr>
        <w:tabs>
          <w:tab w:val="left" w:pos="0"/>
        </w:tabs>
        <w:jc w:val="both"/>
        <w:rPr>
          <w:b/>
          <w:caps/>
          <w:sz w:val="24"/>
          <w:szCs w:val="24"/>
          <w:u w:val="single"/>
        </w:rPr>
      </w:pPr>
      <w:r>
        <w:rPr>
          <w:b/>
          <w:caps/>
          <w:sz w:val="24"/>
          <w:szCs w:val="24"/>
          <w:u w:val="single"/>
        </w:rPr>
        <w:t>EXERCICE :</w:t>
      </w:r>
    </w:p>
    <w:p w:rsidR="007C35C4" w:rsidP="007C35C4" w:rsidRDefault="007C35C4" w14:paraId="74F95581" w14:textId="77777777">
      <w:pPr>
        <w:tabs>
          <w:tab w:val="left" w:pos="0"/>
        </w:tabs>
        <w:jc w:val="both"/>
        <w:rPr>
          <w:b/>
          <w:caps/>
          <w:sz w:val="22"/>
          <w:szCs w:val="22"/>
          <w:u w:val="single"/>
        </w:rPr>
      </w:pPr>
    </w:p>
    <w:p w:rsidRPr="00D419A4" w:rsidR="007C35C4" w:rsidP="007C35C4" w:rsidRDefault="007C35C4" w14:paraId="74F95582" w14:textId="77777777">
      <w:pPr>
        <w:tabs>
          <w:tab w:val="left" w:pos="0"/>
        </w:tabs>
        <w:jc w:val="both"/>
        <w:rPr>
          <w:b/>
          <w:caps/>
          <w:sz w:val="22"/>
          <w:szCs w:val="22"/>
        </w:rPr>
      </w:pPr>
      <w:r>
        <w:rPr>
          <w:b/>
          <w:caps/>
          <w:sz w:val="22"/>
          <w:szCs w:val="22"/>
          <w:u w:val="single"/>
        </w:rPr>
        <w:t>La qualification des contrats :</w:t>
      </w:r>
    </w:p>
    <w:p w:rsidR="007C35C4" w:rsidP="007C35C4" w:rsidRDefault="007C35C4" w14:paraId="74F95583" w14:textId="77777777">
      <w:pPr>
        <w:tabs>
          <w:tab w:val="left" w:pos="0"/>
        </w:tabs>
        <w:jc w:val="both"/>
        <w:rPr>
          <w:i/>
          <w:caps/>
          <w:sz w:val="22"/>
          <w:szCs w:val="22"/>
        </w:rPr>
      </w:pPr>
      <w:r>
        <w:rPr>
          <w:b/>
          <w:caps/>
          <w:sz w:val="22"/>
          <w:szCs w:val="22"/>
          <w:u w:val="single"/>
        </w:rPr>
        <w:br/>
      </w:r>
      <w:r>
        <w:rPr>
          <w:i/>
          <w:caps/>
          <w:sz w:val="22"/>
          <w:szCs w:val="22"/>
        </w:rPr>
        <w:t xml:space="preserve">Le Code civil OPÈRE DES DISTINCTIONS ENTRE les contrats selon une multitude de critÈres. bien Évidemment, CES DIFFÉRENTES CLASSIFICATIONS peuvent Être </w:t>
      </w:r>
      <w:r>
        <w:rPr>
          <w:b/>
          <w:i/>
          <w:caps/>
          <w:sz w:val="22"/>
          <w:szCs w:val="22"/>
        </w:rPr>
        <w:t>croisÉes.</w:t>
      </w:r>
    </w:p>
    <w:p w:rsidR="007C35C4" w:rsidP="007C35C4" w:rsidRDefault="007C35C4" w14:paraId="74F95584" w14:textId="77777777">
      <w:pPr>
        <w:tabs>
          <w:tab w:val="left" w:pos="0"/>
        </w:tabs>
        <w:jc w:val="both"/>
        <w:rPr>
          <w:i/>
          <w:caps/>
          <w:sz w:val="22"/>
          <w:szCs w:val="22"/>
        </w:rPr>
      </w:pPr>
    </w:p>
    <w:p w:rsidR="007C35C4" w:rsidP="007C35C4" w:rsidRDefault="007C35C4" w14:paraId="74F95586" w14:textId="77777777">
      <w:pPr>
        <w:tabs>
          <w:tab w:val="left" w:pos="0"/>
        </w:tabs>
        <w:jc w:val="both"/>
        <w:rPr>
          <w:i/>
          <w:caps/>
          <w:sz w:val="22"/>
          <w:szCs w:val="22"/>
        </w:rPr>
      </w:pPr>
      <w:r>
        <w:rPr>
          <w:i/>
          <w:caps/>
          <w:sz w:val="22"/>
          <w:szCs w:val="22"/>
        </w:rPr>
        <w:t xml:space="preserve">A chacun des caractÈres d’un contrat correspond un enjeu d’importance : </w:t>
      </w:r>
      <w:r>
        <w:rPr>
          <w:i/>
          <w:caps/>
          <w:sz w:val="22"/>
          <w:szCs w:val="22"/>
          <w:u w:val="single"/>
        </w:rPr>
        <w:t>l’application d’un rÉgime juridique particulier</w:t>
      </w:r>
      <w:r>
        <w:rPr>
          <w:i/>
          <w:caps/>
          <w:sz w:val="22"/>
          <w:szCs w:val="22"/>
        </w:rPr>
        <w:t>. Aussi est-il NÉCESSAIRE, en droit des contrats, de savoir identifier ces qualifications.</w:t>
      </w:r>
    </w:p>
    <w:p w:rsidR="007C35C4" w:rsidP="007C35C4" w:rsidRDefault="007C35C4" w14:paraId="74F95587" w14:textId="77777777">
      <w:pPr>
        <w:tabs>
          <w:tab w:val="left" w:pos="0"/>
        </w:tabs>
        <w:jc w:val="both"/>
        <w:rPr>
          <w:caps/>
          <w:sz w:val="22"/>
          <w:szCs w:val="22"/>
        </w:rPr>
      </w:pPr>
    </w:p>
    <w:p w:rsidR="007C35C4" w:rsidP="007C35C4" w:rsidRDefault="007C35C4" w14:paraId="74F95588" w14:textId="77777777">
      <w:pPr>
        <w:tabs>
          <w:tab w:val="left" w:pos="0"/>
        </w:tabs>
        <w:jc w:val="both"/>
        <w:rPr>
          <w:caps/>
          <w:sz w:val="22"/>
          <w:szCs w:val="22"/>
        </w:rPr>
      </w:pPr>
      <w:r>
        <w:rPr>
          <w:caps/>
          <w:sz w:val="22"/>
          <w:szCs w:val="22"/>
          <w:u w:val="single"/>
        </w:rPr>
        <w:t>QUESTION</w:t>
      </w:r>
      <w:r>
        <w:rPr>
          <w:caps/>
          <w:sz w:val="22"/>
          <w:szCs w:val="22"/>
        </w:rPr>
        <w:t xml:space="preserve"> : Quels sont les caractÈres des contrats usuels suivants ? </w:t>
      </w:r>
    </w:p>
    <w:p w:rsidR="007C35C4" w:rsidP="007C35C4" w:rsidRDefault="007C35C4" w14:paraId="74F95589" w14:textId="77777777">
      <w:pPr>
        <w:tabs>
          <w:tab w:val="left" w:pos="0"/>
        </w:tabs>
        <w:ind w:left="720"/>
        <w:jc w:val="both"/>
        <w:rPr>
          <w:caps/>
          <w:sz w:val="22"/>
          <w:szCs w:val="22"/>
        </w:rPr>
      </w:pPr>
    </w:p>
    <w:p w:rsidR="007C35C4" w:rsidP="007C35C4" w:rsidRDefault="007C35C4" w14:paraId="74F9558A" w14:textId="77777777">
      <w:pPr>
        <w:tabs>
          <w:tab w:val="left" w:pos="0"/>
        </w:tabs>
        <w:ind w:left="720"/>
        <w:jc w:val="both"/>
        <w:rPr>
          <w:caps/>
          <w:sz w:val="22"/>
          <w:szCs w:val="22"/>
        </w:rPr>
      </w:pPr>
    </w:p>
    <w:p w:rsidR="007C35C4" w:rsidP="007C35C4" w:rsidRDefault="007C35C4" w14:paraId="74F9558B" w14:textId="77777777">
      <w:pPr>
        <w:tabs>
          <w:tab w:val="left" w:pos="0"/>
        </w:tabs>
        <w:jc w:val="both"/>
        <w:rPr>
          <w:sz w:val="28"/>
          <w:szCs w:val="28"/>
        </w:rPr>
      </w:pPr>
      <w:r>
        <w:rPr>
          <w:sz w:val="28"/>
          <w:szCs w:val="28"/>
        </w:rPr>
        <w:t>-Le contrat de vente :</w:t>
      </w:r>
    </w:p>
    <w:p w:rsidR="007C35C4" w:rsidP="007C35C4" w:rsidRDefault="007C35C4" w14:paraId="74F9558C" w14:textId="77777777">
      <w:pPr>
        <w:tabs>
          <w:tab w:val="left" w:pos="0"/>
        </w:tabs>
        <w:jc w:val="both"/>
        <w:rPr>
          <w:sz w:val="28"/>
          <w:szCs w:val="28"/>
        </w:rPr>
      </w:pPr>
    </w:p>
    <w:p w:rsidR="007C35C4" w:rsidP="007C35C4" w:rsidRDefault="007C35C4" w14:paraId="74F9558D" w14:textId="77777777">
      <w:pPr>
        <w:tabs>
          <w:tab w:val="left" w:pos="0"/>
        </w:tabs>
        <w:jc w:val="both"/>
        <w:rPr>
          <w:sz w:val="28"/>
          <w:szCs w:val="28"/>
        </w:rPr>
      </w:pPr>
    </w:p>
    <w:p w:rsidR="009D5FC4" w:rsidP="007C35C4" w:rsidRDefault="009D5FC4" w14:paraId="74F9558E" w14:textId="77777777">
      <w:pPr>
        <w:tabs>
          <w:tab w:val="left" w:pos="0"/>
        </w:tabs>
        <w:jc w:val="both"/>
        <w:rPr>
          <w:sz w:val="28"/>
          <w:szCs w:val="28"/>
        </w:rPr>
      </w:pPr>
    </w:p>
    <w:p w:rsidR="007C35C4" w:rsidP="007C35C4" w:rsidRDefault="007C35C4" w14:paraId="74F9558F" w14:textId="77777777">
      <w:pPr>
        <w:tabs>
          <w:tab w:val="left" w:pos="0"/>
        </w:tabs>
        <w:jc w:val="both"/>
        <w:rPr>
          <w:sz w:val="28"/>
          <w:szCs w:val="28"/>
        </w:rPr>
      </w:pPr>
    </w:p>
    <w:p w:rsidR="007C35C4" w:rsidP="007C35C4" w:rsidRDefault="007C35C4" w14:paraId="74F95590" w14:textId="77777777">
      <w:pPr>
        <w:tabs>
          <w:tab w:val="left" w:pos="0"/>
        </w:tabs>
        <w:jc w:val="both"/>
        <w:rPr>
          <w:sz w:val="28"/>
          <w:szCs w:val="28"/>
        </w:rPr>
      </w:pPr>
      <w:r>
        <w:rPr>
          <w:sz w:val="28"/>
          <w:szCs w:val="28"/>
        </w:rPr>
        <w:t>-Le contrat de travail :</w:t>
      </w:r>
    </w:p>
    <w:p w:rsidR="007C35C4" w:rsidP="007C35C4" w:rsidRDefault="007C35C4" w14:paraId="74F95591" w14:textId="77777777">
      <w:pPr>
        <w:tabs>
          <w:tab w:val="left" w:pos="0"/>
        </w:tabs>
        <w:jc w:val="both"/>
        <w:rPr>
          <w:sz w:val="28"/>
          <w:szCs w:val="28"/>
        </w:rPr>
      </w:pPr>
    </w:p>
    <w:p w:rsidR="007C35C4" w:rsidP="007C35C4" w:rsidRDefault="007C35C4" w14:paraId="74F95592" w14:textId="77777777">
      <w:pPr>
        <w:tabs>
          <w:tab w:val="left" w:pos="0"/>
        </w:tabs>
        <w:jc w:val="both"/>
        <w:rPr>
          <w:sz w:val="28"/>
          <w:szCs w:val="28"/>
        </w:rPr>
      </w:pPr>
    </w:p>
    <w:p w:rsidR="009D5FC4" w:rsidP="007C35C4" w:rsidRDefault="009D5FC4" w14:paraId="74F95593" w14:textId="77777777">
      <w:pPr>
        <w:tabs>
          <w:tab w:val="left" w:pos="0"/>
        </w:tabs>
        <w:jc w:val="both"/>
        <w:rPr>
          <w:sz w:val="28"/>
          <w:szCs w:val="28"/>
        </w:rPr>
      </w:pPr>
    </w:p>
    <w:p w:rsidR="007C35C4" w:rsidP="007C35C4" w:rsidRDefault="007C35C4" w14:paraId="74F95594" w14:textId="77777777">
      <w:pPr>
        <w:tabs>
          <w:tab w:val="left" w:pos="0"/>
        </w:tabs>
        <w:jc w:val="both"/>
        <w:rPr>
          <w:sz w:val="28"/>
          <w:szCs w:val="28"/>
        </w:rPr>
      </w:pPr>
    </w:p>
    <w:p w:rsidR="007C35C4" w:rsidP="007C35C4" w:rsidRDefault="007C35C4" w14:paraId="74F95595" w14:textId="77777777">
      <w:pPr>
        <w:tabs>
          <w:tab w:val="left" w:pos="0"/>
        </w:tabs>
        <w:jc w:val="both"/>
        <w:rPr>
          <w:sz w:val="28"/>
          <w:szCs w:val="28"/>
        </w:rPr>
      </w:pPr>
      <w:r>
        <w:rPr>
          <w:sz w:val="28"/>
          <w:szCs w:val="28"/>
        </w:rPr>
        <w:t>-Le contrat d’assurance :</w:t>
      </w:r>
    </w:p>
    <w:p w:rsidR="007C35C4" w:rsidP="007C35C4" w:rsidRDefault="007C35C4" w14:paraId="74F95596" w14:textId="77777777">
      <w:pPr>
        <w:tabs>
          <w:tab w:val="left" w:pos="0"/>
        </w:tabs>
        <w:jc w:val="both"/>
        <w:rPr>
          <w:sz w:val="28"/>
          <w:szCs w:val="28"/>
        </w:rPr>
      </w:pPr>
    </w:p>
    <w:p w:rsidR="007C35C4" w:rsidP="007C35C4" w:rsidRDefault="007C35C4" w14:paraId="74F95597" w14:textId="77777777">
      <w:pPr>
        <w:tabs>
          <w:tab w:val="left" w:pos="0"/>
        </w:tabs>
        <w:jc w:val="both"/>
        <w:rPr>
          <w:sz w:val="28"/>
          <w:szCs w:val="28"/>
        </w:rPr>
      </w:pPr>
    </w:p>
    <w:p w:rsidR="009D5FC4" w:rsidP="007C35C4" w:rsidRDefault="009D5FC4" w14:paraId="74F95598" w14:textId="77777777">
      <w:pPr>
        <w:tabs>
          <w:tab w:val="left" w:pos="0"/>
        </w:tabs>
        <w:jc w:val="both"/>
        <w:rPr>
          <w:sz w:val="28"/>
          <w:szCs w:val="28"/>
        </w:rPr>
      </w:pPr>
    </w:p>
    <w:p w:rsidR="007C35C4" w:rsidP="007C35C4" w:rsidRDefault="007C35C4" w14:paraId="74F95599" w14:textId="77777777">
      <w:pPr>
        <w:tabs>
          <w:tab w:val="left" w:pos="0"/>
        </w:tabs>
        <w:jc w:val="both"/>
        <w:rPr>
          <w:sz w:val="28"/>
          <w:szCs w:val="28"/>
        </w:rPr>
      </w:pPr>
    </w:p>
    <w:p w:rsidR="007C35C4" w:rsidP="007C35C4" w:rsidRDefault="007C35C4" w14:paraId="74F9559A" w14:textId="77777777">
      <w:pPr>
        <w:tabs>
          <w:tab w:val="left" w:pos="0"/>
        </w:tabs>
        <w:jc w:val="both"/>
        <w:rPr>
          <w:sz w:val="28"/>
          <w:szCs w:val="28"/>
        </w:rPr>
      </w:pPr>
      <w:r>
        <w:rPr>
          <w:sz w:val="28"/>
          <w:szCs w:val="28"/>
        </w:rPr>
        <w:t>-La donation :</w:t>
      </w:r>
    </w:p>
    <w:p w:rsidR="007C35C4" w:rsidP="007C35C4" w:rsidRDefault="007C35C4" w14:paraId="74F9559B" w14:textId="77777777">
      <w:pPr>
        <w:tabs>
          <w:tab w:val="left" w:pos="0"/>
        </w:tabs>
        <w:jc w:val="both"/>
        <w:rPr>
          <w:sz w:val="28"/>
          <w:szCs w:val="28"/>
        </w:rPr>
      </w:pPr>
    </w:p>
    <w:p w:rsidR="007C35C4" w:rsidP="007C35C4" w:rsidRDefault="007C35C4" w14:paraId="74F9559C" w14:textId="77777777">
      <w:pPr>
        <w:tabs>
          <w:tab w:val="left" w:pos="0"/>
        </w:tabs>
        <w:jc w:val="both"/>
        <w:rPr>
          <w:sz w:val="28"/>
          <w:szCs w:val="28"/>
        </w:rPr>
      </w:pPr>
    </w:p>
    <w:p w:rsidR="009D5FC4" w:rsidP="007C35C4" w:rsidRDefault="009D5FC4" w14:paraId="74F9559D" w14:textId="77777777">
      <w:pPr>
        <w:tabs>
          <w:tab w:val="left" w:pos="0"/>
        </w:tabs>
        <w:jc w:val="both"/>
        <w:rPr>
          <w:sz w:val="28"/>
          <w:szCs w:val="28"/>
        </w:rPr>
      </w:pPr>
    </w:p>
    <w:p w:rsidR="007C35C4" w:rsidP="007C35C4" w:rsidRDefault="007C35C4" w14:paraId="74F9559E" w14:textId="77777777">
      <w:pPr>
        <w:tabs>
          <w:tab w:val="left" w:pos="0"/>
        </w:tabs>
        <w:jc w:val="both"/>
        <w:rPr>
          <w:sz w:val="28"/>
          <w:szCs w:val="28"/>
        </w:rPr>
      </w:pPr>
    </w:p>
    <w:p w:rsidR="007C35C4" w:rsidP="007C35C4" w:rsidRDefault="007C35C4" w14:paraId="74F9559F" w14:textId="77777777">
      <w:pPr>
        <w:tabs>
          <w:tab w:val="left" w:pos="0"/>
        </w:tabs>
        <w:jc w:val="both"/>
        <w:rPr>
          <w:sz w:val="28"/>
          <w:szCs w:val="28"/>
        </w:rPr>
      </w:pPr>
      <w:r>
        <w:rPr>
          <w:sz w:val="28"/>
          <w:szCs w:val="28"/>
        </w:rPr>
        <w:t xml:space="preserve">-Le contrat médical : </w:t>
      </w:r>
    </w:p>
    <w:p w:rsidR="007C35C4" w:rsidP="007C35C4" w:rsidRDefault="007C35C4" w14:paraId="74F955A0" w14:textId="77777777">
      <w:pPr>
        <w:tabs>
          <w:tab w:val="left" w:pos="0"/>
        </w:tabs>
        <w:jc w:val="both"/>
        <w:rPr>
          <w:sz w:val="28"/>
          <w:szCs w:val="28"/>
        </w:rPr>
      </w:pPr>
    </w:p>
    <w:p w:rsidR="007C35C4" w:rsidP="007C35C4" w:rsidRDefault="007C35C4" w14:paraId="74F955A1" w14:textId="77777777">
      <w:pPr>
        <w:tabs>
          <w:tab w:val="left" w:pos="0"/>
        </w:tabs>
        <w:jc w:val="both"/>
        <w:rPr>
          <w:sz w:val="24"/>
          <w:szCs w:val="24"/>
        </w:rPr>
      </w:pPr>
    </w:p>
    <w:p w:rsidR="007C35C4" w:rsidP="007C35C4" w:rsidRDefault="007C35C4" w14:paraId="74F955A2" w14:textId="77777777">
      <w:pPr>
        <w:tabs>
          <w:tab w:val="left" w:pos="0"/>
        </w:tabs>
        <w:jc w:val="both"/>
        <w:rPr>
          <w:sz w:val="24"/>
          <w:szCs w:val="24"/>
        </w:rPr>
      </w:pPr>
    </w:p>
    <w:p w:rsidR="007C35C4" w:rsidP="007C35C4" w:rsidRDefault="007C35C4" w14:paraId="74F955A3" w14:textId="77777777">
      <w:pPr>
        <w:tabs>
          <w:tab w:val="left" w:pos="0"/>
        </w:tabs>
        <w:jc w:val="both"/>
        <w:rPr>
          <w:sz w:val="24"/>
          <w:szCs w:val="24"/>
        </w:rPr>
      </w:pPr>
    </w:p>
    <w:p w:rsidR="007C35C4" w:rsidP="007C35C4" w:rsidRDefault="007C35C4" w14:paraId="74F955A4" w14:textId="77777777">
      <w:pPr>
        <w:tabs>
          <w:tab w:val="left" w:pos="0"/>
        </w:tabs>
        <w:jc w:val="both"/>
        <w:rPr>
          <w:sz w:val="24"/>
          <w:szCs w:val="24"/>
        </w:rPr>
      </w:pPr>
    </w:p>
    <w:p w:rsidR="007C35C4" w:rsidP="007C35C4" w:rsidRDefault="007C35C4" w14:paraId="74F955A5" w14:textId="77777777">
      <w:pPr>
        <w:tabs>
          <w:tab w:val="left" w:pos="0"/>
        </w:tabs>
        <w:jc w:val="both"/>
        <w:rPr>
          <w:sz w:val="24"/>
          <w:szCs w:val="24"/>
        </w:rPr>
      </w:pPr>
    </w:p>
    <w:p w:rsidR="007C35C4" w:rsidP="007C35C4" w:rsidRDefault="007C35C4" w14:paraId="74F955A6" w14:textId="77777777">
      <w:pPr>
        <w:tabs>
          <w:tab w:val="left" w:pos="0"/>
        </w:tabs>
        <w:jc w:val="both"/>
        <w:rPr>
          <w:sz w:val="24"/>
          <w:szCs w:val="24"/>
        </w:rPr>
      </w:pPr>
    </w:p>
    <w:p w:rsidR="007C35C4" w:rsidP="007C35C4" w:rsidRDefault="007C35C4" w14:paraId="74F955A7" w14:textId="77777777">
      <w:pPr>
        <w:tabs>
          <w:tab w:val="left" w:pos="0"/>
        </w:tabs>
        <w:jc w:val="both"/>
        <w:rPr>
          <w:sz w:val="24"/>
          <w:szCs w:val="24"/>
        </w:rPr>
      </w:pPr>
    </w:p>
    <w:p w:rsidR="007C35C4" w:rsidP="007C35C4" w:rsidRDefault="007C35C4" w14:paraId="74F955A8" w14:textId="77777777">
      <w:pPr>
        <w:tabs>
          <w:tab w:val="left" w:pos="0"/>
        </w:tabs>
        <w:jc w:val="both"/>
        <w:rPr>
          <w:sz w:val="24"/>
          <w:szCs w:val="24"/>
        </w:rPr>
      </w:pPr>
    </w:p>
    <w:p w:rsidR="007C35C4" w:rsidP="007C35C4" w:rsidRDefault="007C35C4" w14:paraId="74F955A9" w14:textId="77777777">
      <w:pPr>
        <w:tabs>
          <w:tab w:val="left" w:pos="0"/>
        </w:tabs>
        <w:jc w:val="both"/>
        <w:rPr>
          <w:sz w:val="24"/>
          <w:szCs w:val="24"/>
        </w:rPr>
      </w:pPr>
    </w:p>
    <w:p w:rsidR="007C35C4" w:rsidP="007C35C4" w:rsidRDefault="007C35C4" w14:paraId="74F955AA" w14:textId="77777777">
      <w:pPr>
        <w:tabs>
          <w:tab w:val="left" w:pos="0"/>
        </w:tabs>
        <w:jc w:val="both"/>
        <w:rPr>
          <w:sz w:val="24"/>
          <w:szCs w:val="24"/>
        </w:rPr>
      </w:pPr>
    </w:p>
    <w:p w:rsidR="007C35C4" w:rsidP="007C35C4" w:rsidRDefault="007C35C4" w14:paraId="74F955AB" w14:textId="77777777">
      <w:pPr>
        <w:tabs>
          <w:tab w:val="left" w:pos="0"/>
        </w:tabs>
        <w:jc w:val="both"/>
        <w:rPr>
          <w:sz w:val="24"/>
          <w:szCs w:val="24"/>
        </w:rPr>
      </w:pPr>
    </w:p>
    <w:p w:rsidR="007C35C4" w:rsidP="007C35C4" w:rsidRDefault="007C35C4" w14:paraId="74F955AC" w14:textId="77777777">
      <w:pPr>
        <w:tabs>
          <w:tab w:val="left" w:pos="0"/>
        </w:tabs>
        <w:jc w:val="both"/>
        <w:rPr>
          <w:sz w:val="24"/>
          <w:szCs w:val="24"/>
        </w:rPr>
      </w:pPr>
    </w:p>
    <w:p w:rsidR="007C35C4" w:rsidP="007C35C4" w:rsidRDefault="007C35C4" w14:paraId="74F955AD" w14:textId="77777777">
      <w:pPr>
        <w:tabs>
          <w:tab w:val="left" w:pos="0"/>
        </w:tabs>
        <w:jc w:val="both"/>
        <w:rPr>
          <w:sz w:val="24"/>
          <w:szCs w:val="24"/>
        </w:rPr>
      </w:pPr>
    </w:p>
    <w:p w:rsidR="007C35C4" w:rsidP="007C35C4" w:rsidRDefault="007C35C4" w14:paraId="74F955AE" w14:textId="77777777">
      <w:pPr>
        <w:tabs>
          <w:tab w:val="left" w:pos="0"/>
        </w:tabs>
        <w:jc w:val="both"/>
        <w:rPr>
          <w:sz w:val="24"/>
          <w:szCs w:val="24"/>
        </w:rPr>
      </w:pPr>
    </w:p>
    <w:p w:rsidR="007C35C4" w:rsidP="007C35C4" w:rsidRDefault="007C35C4" w14:paraId="74F955AF" w14:textId="77777777">
      <w:pPr>
        <w:tabs>
          <w:tab w:val="left" w:pos="0"/>
        </w:tabs>
        <w:jc w:val="both"/>
        <w:rPr>
          <w:sz w:val="24"/>
          <w:szCs w:val="24"/>
        </w:rPr>
      </w:pPr>
    </w:p>
    <w:p w:rsidR="007C35C4" w:rsidP="007C35C4" w:rsidRDefault="007C35C4" w14:paraId="74F955B0" w14:textId="77777777">
      <w:pPr>
        <w:tabs>
          <w:tab w:val="left" w:pos="0"/>
        </w:tabs>
        <w:jc w:val="both"/>
        <w:rPr>
          <w:sz w:val="24"/>
          <w:szCs w:val="24"/>
        </w:rPr>
      </w:pPr>
    </w:p>
    <w:p w:rsidR="007C35C4" w:rsidP="007C35C4" w:rsidRDefault="007C35C4" w14:paraId="74F955B1" w14:textId="77777777">
      <w:pPr>
        <w:tabs>
          <w:tab w:val="left" w:pos="0"/>
        </w:tabs>
        <w:jc w:val="both"/>
        <w:rPr>
          <w:sz w:val="24"/>
          <w:szCs w:val="24"/>
        </w:rPr>
      </w:pPr>
    </w:p>
    <w:p w:rsidR="007C35C4" w:rsidP="007C35C4" w:rsidRDefault="007C35C4" w14:paraId="74F955B2" w14:textId="77777777">
      <w:pPr>
        <w:tabs>
          <w:tab w:val="left" w:pos="0"/>
        </w:tabs>
        <w:jc w:val="both"/>
        <w:rPr>
          <w:sz w:val="24"/>
          <w:szCs w:val="24"/>
        </w:rPr>
      </w:pPr>
    </w:p>
    <w:p w:rsidR="007C35C4" w:rsidP="007C35C4" w:rsidRDefault="007C35C4" w14:paraId="74F955B3" w14:textId="77777777">
      <w:pPr>
        <w:tabs>
          <w:tab w:val="left" w:pos="0"/>
        </w:tabs>
        <w:jc w:val="both"/>
        <w:rPr>
          <w:sz w:val="24"/>
          <w:szCs w:val="24"/>
        </w:rPr>
      </w:pPr>
    </w:p>
    <w:p w:rsidR="007C35C4" w:rsidP="007C35C4" w:rsidRDefault="007C35C4" w14:paraId="74F955B4" w14:textId="77777777">
      <w:pPr>
        <w:tabs>
          <w:tab w:val="left" w:pos="0"/>
        </w:tabs>
        <w:jc w:val="both"/>
        <w:rPr>
          <w:sz w:val="24"/>
          <w:szCs w:val="24"/>
        </w:rPr>
      </w:pPr>
    </w:p>
    <w:p w:rsidR="007C35C4" w:rsidP="007C35C4" w:rsidRDefault="007C35C4" w14:paraId="74F955B5" w14:textId="77777777">
      <w:pPr>
        <w:tabs>
          <w:tab w:val="left" w:pos="0"/>
        </w:tabs>
        <w:jc w:val="both"/>
        <w:rPr>
          <w:sz w:val="24"/>
          <w:szCs w:val="24"/>
        </w:rPr>
      </w:pPr>
    </w:p>
    <w:p w:rsidR="006260FB" w:rsidP="007C35C4" w:rsidRDefault="006260FB" w14:paraId="74F955B6" w14:textId="77777777">
      <w:pPr>
        <w:tabs>
          <w:tab w:val="left" w:pos="0"/>
        </w:tabs>
        <w:jc w:val="center"/>
        <w:rPr>
          <w:b/>
          <w:i/>
          <w:sz w:val="36"/>
          <w:szCs w:val="36"/>
        </w:rPr>
      </w:pPr>
    </w:p>
    <w:p w:rsidR="006260FB" w:rsidP="007C35C4" w:rsidRDefault="006260FB" w14:paraId="74F955B7" w14:textId="77777777">
      <w:pPr>
        <w:tabs>
          <w:tab w:val="left" w:pos="0"/>
        </w:tabs>
        <w:jc w:val="center"/>
        <w:rPr>
          <w:b/>
          <w:i/>
          <w:sz w:val="36"/>
          <w:szCs w:val="36"/>
        </w:rPr>
      </w:pPr>
    </w:p>
    <w:p w:rsidR="006260FB" w:rsidP="007C35C4" w:rsidRDefault="006260FB" w14:paraId="74F955B8" w14:textId="77777777">
      <w:pPr>
        <w:tabs>
          <w:tab w:val="left" w:pos="0"/>
        </w:tabs>
        <w:jc w:val="center"/>
        <w:rPr>
          <w:b/>
          <w:i/>
          <w:sz w:val="36"/>
          <w:szCs w:val="36"/>
        </w:rPr>
      </w:pPr>
    </w:p>
    <w:p w:rsidR="007C35C4" w:rsidP="007C35C4" w:rsidRDefault="007C35C4" w14:paraId="74F955B9" w14:textId="77777777">
      <w:pPr>
        <w:tabs>
          <w:tab w:val="left" w:pos="0"/>
        </w:tabs>
        <w:jc w:val="center"/>
        <w:rPr>
          <w:b/>
          <w:i/>
          <w:sz w:val="36"/>
          <w:szCs w:val="36"/>
        </w:rPr>
      </w:pPr>
      <w:r>
        <w:rPr>
          <w:b/>
          <w:i/>
          <w:sz w:val="36"/>
          <w:szCs w:val="36"/>
        </w:rPr>
        <w:t>Exemple du contrat de prêt</w:t>
      </w:r>
    </w:p>
    <w:p w:rsidR="007C35C4" w:rsidP="007C35C4" w:rsidRDefault="007C35C4" w14:paraId="74F955BA" w14:textId="77777777">
      <w:pPr>
        <w:tabs>
          <w:tab w:val="left" w:pos="0"/>
        </w:tabs>
        <w:rPr>
          <w:i/>
          <w:sz w:val="36"/>
          <w:szCs w:val="36"/>
        </w:rPr>
      </w:pPr>
    </w:p>
    <w:p w:rsidR="007C35C4" w:rsidP="007C35C4" w:rsidRDefault="007C35C4" w14:paraId="74F955BB" w14:textId="77777777">
      <w:pPr>
        <w:tabs>
          <w:tab w:val="left" w:pos="0"/>
        </w:tabs>
        <w:jc w:val="both"/>
        <w:rPr>
          <w:sz w:val="24"/>
          <w:szCs w:val="24"/>
        </w:rPr>
      </w:pPr>
    </w:p>
    <w:p w:rsidR="007C35C4" w:rsidP="007C35C4" w:rsidRDefault="007C35C4" w14:paraId="74F955BC" w14:textId="77777777">
      <w:pPr>
        <w:tabs>
          <w:tab w:val="left" w:pos="0"/>
        </w:tabs>
        <w:jc w:val="both"/>
        <w:rPr>
          <w:sz w:val="24"/>
          <w:szCs w:val="24"/>
        </w:rPr>
      </w:pPr>
      <w:r>
        <w:rPr>
          <w:sz w:val="24"/>
          <w:szCs w:val="24"/>
          <w:u w:val="single"/>
        </w:rPr>
        <w:t>Le Contrat de prêt d’argent</w:t>
      </w:r>
      <w:r>
        <w:rPr>
          <w:sz w:val="24"/>
          <w:szCs w:val="24"/>
        </w:rPr>
        <w:t> : contrat unilatéral ou synallagmatique ?</w:t>
      </w:r>
    </w:p>
    <w:p w:rsidR="007C35C4" w:rsidP="007C35C4" w:rsidRDefault="007C35C4" w14:paraId="74F955BD" w14:textId="77777777">
      <w:pPr>
        <w:tabs>
          <w:tab w:val="left" w:pos="0"/>
        </w:tabs>
        <w:jc w:val="both"/>
        <w:rPr>
          <w:sz w:val="24"/>
          <w:szCs w:val="24"/>
        </w:rPr>
      </w:pPr>
    </w:p>
    <w:p w:rsidR="007C35C4" w:rsidP="007C35C4" w:rsidRDefault="007C35C4" w14:paraId="74F955BE" w14:textId="77777777">
      <w:pPr>
        <w:tabs>
          <w:tab w:val="left" w:pos="0"/>
        </w:tabs>
        <w:jc w:val="both"/>
        <w:rPr>
          <w:sz w:val="24"/>
          <w:szCs w:val="24"/>
        </w:rPr>
      </w:pPr>
    </w:p>
    <w:p w:rsidR="007C35C4" w:rsidP="007C35C4" w:rsidRDefault="007C35C4" w14:paraId="74F955BF" w14:textId="77777777">
      <w:pPr>
        <w:tabs>
          <w:tab w:val="left" w:pos="0"/>
        </w:tabs>
        <w:jc w:val="both"/>
        <w:rPr>
          <w:sz w:val="24"/>
          <w:szCs w:val="24"/>
        </w:rPr>
      </w:pPr>
    </w:p>
    <w:p w:rsidR="007C35C4" w:rsidP="007C35C4" w:rsidRDefault="007C35C4" w14:paraId="74F955C0" w14:textId="77777777">
      <w:pPr>
        <w:tabs>
          <w:tab w:val="left" w:pos="0"/>
        </w:tabs>
        <w:jc w:val="both"/>
        <w:rPr>
          <w:sz w:val="24"/>
          <w:szCs w:val="24"/>
        </w:rPr>
      </w:pPr>
      <w:r>
        <w:rPr>
          <w:sz w:val="24"/>
          <w:szCs w:val="24"/>
        </w:rPr>
        <w:t xml:space="preserve">On part du principe qu’il s’agit d’un </w:t>
      </w:r>
      <w:r>
        <w:rPr>
          <w:b/>
          <w:sz w:val="24"/>
          <w:szCs w:val="24"/>
        </w:rPr>
        <w:t>CONTRAT RÉEL</w:t>
      </w:r>
      <w:r>
        <w:rPr>
          <w:sz w:val="24"/>
          <w:szCs w:val="24"/>
        </w:rPr>
        <w:t xml:space="preserve"> : c’est la remise de la chose (somme d’argent) qui donne naissance au contrat </w:t>
      </w:r>
    </w:p>
    <w:p w:rsidR="007C35C4" w:rsidP="007C35C4" w:rsidRDefault="007C35C4" w14:paraId="74F955C1" w14:textId="77777777">
      <w:pPr>
        <w:tabs>
          <w:tab w:val="left" w:pos="0"/>
        </w:tabs>
        <w:jc w:val="both"/>
        <w:rPr>
          <w:sz w:val="24"/>
          <w:szCs w:val="24"/>
        </w:rPr>
      </w:pPr>
      <w:r>
        <w:rPr>
          <w:noProof/>
          <w:lang w:eastAsia="fr-FR"/>
        </w:rPr>
        <mc:AlternateContent>
          <mc:Choice Requires="wps">
            <w:drawing>
              <wp:anchor distT="0" distB="0" distL="114300" distR="114300" simplePos="0" relativeHeight="251658240" behindDoc="0" locked="0" layoutInCell="1" allowOverlap="1" wp14:anchorId="74F95746" wp14:editId="74F95747">
                <wp:simplePos x="0" y="0"/>
                <wp:positionH relativeFrom="column">
                  <wp:posOffset>2313305</wp:posOffset>
                </wp:positionH>
                <wp:positionV relativeFrom="paragraph">
                  <wp:posOffset>101600</wp:posOffset>
                </wp:positionV>
                <wp:extent cx="0" cy="469900"/>
                <wp:effectExtent l="55880" t="6350" r="58420" b="19050"/>
                <wp:wrapNone/>
                <wp:docPr id="3" name="Connecteur droit avec flèch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9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41699E5D">
              <v:shapetype id="_x0000_t32" coordsize="21600,21600" o:oned="t" filled="f" o:spt="32" path="m,l21600,21600e" w14:anchorId="52ABBF79">
                <v:path fillok="f" arrowok="t" o:connecttype="none"/>
                <o:lock v:ext="edit" shapetype="t"/>
              </v:shapetype>
              <v:shape id="Connecteur droit avec flèche 3" style="position:absolute;margin-left:182.15pt;margin-top:8pt;width:0;height:3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">
                <v:stroke endarrow="block"/>
              </v:shape>
            </w:pict>
          </mc:Fallback>
        </mc:AlternateContent>
      </w:r>
      <w:r>
        <w:rPr>
          <w:sz w:val="24"/>
          <w:szCs w:val="24"/>
        </w:rPr>
        <w:tab/>
      </w:r>
      <w:r>
        <w:rPr>
          <w:sz w:val="24"/>
          <w:szCs w:val="24"/>
        </w:rPr>
        <w:tab/>
      </w:r>
      <w:r>
        <w:rPr>
          <w:sz w:val="24"/>
          <w:szCs w:val="24"/>
        </w:rPr>
        <w:tab/>
      </w:r>
      <w:r>
        <w:rPr>
          <w:sz w:val="24"/>
          <w:szCs w:val="24"/>
        </w:rPr>
        <w:tab/>
      </w:r>
      <w:r>
        <w:rPr>
          <w:sz w:val="24"/>
          <w:szCs w:val="24"/>
        </w:rPr>
        <w:tab/>
      </w:r>
    </w:p>
    <w:p w:rsidR="007C35C4" w:rsidP="007C35C4" w:rsidRDefault="007C35C4" w14:paraId="74F955C2" w14:textId="77777777">
      <w:pPr>
        <w:tabs>
          <w:tab w:val="left" w:pos="0"/>
        </w:tabs>
        <w:jc w:val="both"/>
        <w:rPr>
          <w:sz w:val="24"/>
          <w:szCs w:val="24"/>
        </w:rPr>
      </w:pPr>
    </w:p>
    <w:p w:rsidR="007C35C4" w:rsidP="007C35C4" w:rsidRDefault="007C35C4" w14:paraId="74F955C3" w14:textId="77777777">
      <w:pPr>
        <w:tabs>
          <w:tab w:val="left" w:pos="0"/>
        </w:tabs>
        <w:jc w:val="both"/>
        <w:rPr>
          <w:sz w:val="24"/>
          <w:szCs w:val="24"/>
        </w:rPr>
      </w:pPr>
    </w:p>
    <w:p w:rsidR="007C35C4" w:rsidP="007C35C4" w:rsidRDefault="007C35C4" w14:paraId="74F955C4" w14:textId="77777777">
      <w:pPr>
        <w:tabs>
          <w:tab w:val="left" w:pos="0"/>
        </w:tabs>
        <w:jc w:val="both"/>
        <w:rPr>
          <w:sz w:val="24"/>
          <w:szCs w:val="24"/>
        </w:rPr>
      </w:pPr>
    </w:p>
    <w:p w:rsidR="007C35C4" w:rsidP="007C35C4" w:rsidRDefault="007C35C4" w14:paraId="74F955C5" w14:textId="77777777">
      <w:pPr>
        <w:tabs>
          <w:tab w:val="left" w:pos="0"/>
        </w:tabs>
        <w:jc w:val="both"/>
        <w:rPr>
          <w:sz w:val="24"/>
          <w:szCs w:val="24"/>
        </w:rPr>
      </w:pPr>
      <w:r>
        <w:rPr>
          <w:sz w:val="24"/>
          <w:szCs w:val="24"/>
        </w:rPr>
        <w:tab/>
      </w:r>
      <w:r>
        <w:rPr>
          <w:sz w:val="24"/>
          <w:szCs w:val="24"/>
        </w:rPr>
        <w:tab/>
      </w:r>
      <w:r>
        <w:rPr>
          <w:sz w:val="24"/>
          <w:szCs w:val="24"/>
        </w:rPr>
        <w:tab/>
      </w:r>
      <w:r>
        <w:rPr>
          <w:sz w:val="24"/>
          <w:szCs w:val="24"/>
        </w:rPr>
        <w:tab/>
      </w:r>
      <w:r>
        <w:rPr>
          <w:b/>
          <w:sz w:val="24"/>
          <w:szCs w:val="24"/>
        </w:rPr>
        <w:t>CONTRAT UNILATÉRAL</w:t>
      </w:r>
      <w:r>
        <w:rPr>
          <w:sz w:val="24"/>
          <w:szCs w:val="24"/>
        </w:rPr>
        <w:t xml:space="preserve"> (la somme est remise, pas d’obligation de prêter, seulement pour l’emprunteur de rembourser :  reconnaissance de dette entre particuliers) </w:t>
      </w:r>
    </w:p>
    <w:p w:rsidR="007C35C4" w:rsidP="007C35C4" w:rsidRDefault="007C35C4" w14:paraId="74F955C6" w14:textId="77777777">
      <w:pPr>
        <w:tabs>
          <w:tab w:val="left" w:pos="0"/>
        </w:tabs>
        <w:jc w:val="both"/>
        <w:rPr>
          <w:sz w:val="24"/>
          <w:szCs w:val="24"/>
        </w:rPr>
      </w:pPr>
    </w:p>
    <w:p w:rsidR="007C35C4" w:rsidP="007C35C4" w:rsidRDefault="007C35C4" w14:paraId="74F955C7" w14:textId="77777777">
      <w:pPr>
        <w:tabs>
          <w:tab w:val="left" w:pos="0"/>
        </w:tabs>
        <w:jc w:val="both"/>
        <w:rPr>
          <w:sz w:val="24"/>
          <w:szCs w:val="24"/>
        </w:rPr>
      </w:pPr>
    </w:p>
    <w:p w:rsidR="007C35C4" w:rsidP="007C35C4" w:rsidRDefault="007C35C4" w14:paraId="74F955C8" w14:textId="77777777">
      <w:pPr>
        <w:tabs>
          <w:tab w:val="left" w:pos="0"/>
        </w:tabs>
        <w:jc w:val="both"/>
        <w:rPr>
          <w:sz w:val="24"/>
          <w:szCs w:val="24"/>
        </w:rPr>
      </w:pPr>
    </w:p>
    <w:p w:rsidR="007C35C4" w:rsidP="007C35C4" w:rsidRDefault="007C35C4" w14:paraId="74F955C9" w14:textId="77777777">
      <w:pPr>
        <w:tabs>
          <w:tab w:val="left" w:pos="0"/>
        </w:tabs>
        <w:jc w:val="both"/>
        <w:rPr>
          <w:b/>
          <w:sz w:val="24"/>
          <w:szCs w:val="24"/>
        </w:rPr>
      </w:pPr>
      <w:r>
        <w:rPr>
          <w:sz w:val="24"/>
          <w:szCs w:val="24"/>
        </w:rPr>
        <w:t xml:space="preserve">MAIS si le contrat de prêt est contracté avec un établissement de crédit : le CONTRAT n’est plus RÉEL (il est signé avant même la remise des fonds) et n’est pas, non plus, unilatéral (la banque, dans le contrat, s’engage à prêter et l’emprunteur à rembourser : </w:t>
      </w:r>
      <w:r>
        <w:rPr>
          <w:b/>
          <w:sz w:val="24"/>
          <w:szCs w:val="24"/>
        </w:rPr>
        <w:t>CONTRAT SYNALLAGMATIQUE</w:t>
      </w:r>
    </w:p>
    <w:p w:rsidR="007C35C4" w:rsidP="007C35C4" w:rsidRDefault="007C35C4" w14:paraId="74F955CA" w14:textId="77777777">
      <w:pPr>
        <w:tabs>
          <w:tab w:val="left" w:pos="0"/>
        </w:tabs>
        <w:jc w:val="both"/>
        <w:rPr>
          <w:sz w:val="24"/>
          <w:szCs w:val="24"/>
        </w:rPr>
      </w:pPr>
    </w:p>
    <w:p w:rsidR="007C35C4" w:rsidP="007C35C4" w:rsidRDefault="007C35C4" w14:paraId="74F955CB" w14:textId="77777777">
      <w:pPr>
        <w:tabs>
          <w:tab w:val="left" w:pos="0"/>
        </w:tabs>
        <w:jc w:val="both"/>
        <w:rPr>
          <w:sz w:val="24"/>
          <w:szCs w:val="24"/>
        </w:rPr>
      </w:pPr>
    </w:p>
    <w:p w:rsidR="007C35C4" w:rsidP="007C35C4" w:rsidRDefault="007C35C4" w14:paraId="74F955CC" w14:textId="77777777">
      <w:pPr>
        <w:tabs>
          <w:tab w:val="left" w:pos="0"/>
        </w:tabs>
        <w:jc w:val="both"/>
        <w:rPr>
          <w:sz w:val="24"/>
          <w:szCs w:val="24"/>
        </w:rPr>
      </w:pPr>
    </w:p>
    <w:p w:rsidR="007C35C4" w:rsidP="007C35C4" w:rsidRDefault="007C35C4" w14:paraId="74F955CD" w14:textId="77777777">
      <w:pPr>
        <w:tabs>
          <w:tab w:val="left" w:pos="0"/>
        </w:tabs>
        <w:jc w:val="both"/>
        <w:rPr>
          <w:sz w:val="24"/>
          <w:szCs w:val="24"/>
        </w:rPr>
      </w:pPr>
    </w:p>
    <w:p w:rsidR="007C35C4" w:rsidP="007C35C4" w:rsidRDefault="007C35C4" w14:paraId="74F955CE" w14:textId="77777777">
      <w:pPr>
        <w:tabs>
          <w:tab w:val="left" w:pos="0"/>
        </w:tabs>
        <w:jc w:val="both"/>
        <w:rPr>
          <w:sz w:val="24"/>
          <w:szCs w:val="24"/>
        </w:rPr>
      </w:pPr>
    </w:p>
    <w:p w:rsidR="007C35C4" w:rsidP="007C35C4" w:rsidRDefault="007C35C4" w14:paraId="74F955CF" w14:textId="77777777">
      <w:pPr>
        <w:tabs>
          <w:tab w:val="left" w:pos="0"/>
        </w:tabs>
        <w:jc w:val="both"/>
        <w:rPr>
          <w:sz w:val="24"/>
          <w:szCs w:val="24"/>
        </w:rPr>
      </w:pPr>
    </w:p>
    <w:p w:rsidR="007C35C4" w:rsidP="007C35C4" w:rsidRDefault="007C35C4" w14:paraId="74F955D0" w14:textId="77777777">
      <w:pPr>
        <w:tabs>
          <w:tab w:val="left" w:pos="0"/>
        </w:tabs>
        <w:jc w:val="both"/>
        <w:rPr>
          <w:sz w:val="24"/>
          <w:szCs w:val="24"/>
        </w:rPr>
      </w:pPr>
      <w:r>
        <w:rPr>
          <w:sz w:val="24"/>
          <w:szCs w:val="24"/>
        </w:rPr>
        <w:t xml:space="preserve">-En général, </w:t>
      </w:r>
      <w:r>
        <w:rPr>
          <w:b/>
          <w:sz w:val="24"/>
          <w:szCs w:val="24"/>
        </w:rPr>
        <w:t>le contrat synallagmatique est à titre onéreux</w:t>
      </w:r>
      <w:r>
        <w:rPr>
          <w:sz w:val="24"/>
          <w:szCs w:val="24"/>
        </w:rPr>
        <w:t xml:space="preserve"> (chaque partie s’engage et reçoit un avantage en retour)</w:t>
      </w:r>
    </w:p>
    <w:p w:rsidR="007C35C4" w:rsidP="007C35C4" w:rsidRDefault="007C35C4" w14:paraId="74F955D1" w14:textId="77777777">
      <w:pPr>
        <w:tabs>
          <w:tab w:val="left" w:pos="0"/>
        </w:tabs>
        <w:jc w:val="both"/>
        <w:rPr>
          <w:sz w:val="24"/>
          <w:szCs w:val="24"/>
        </w:rPr>
      </w:pPr>
    </w:p>
    <w:p w:rsidR="007C35C4" w:rsidP="007C35C4" w:rsidRDefault="007C35C4" w14:paraId="74F955D2" w14:textId="77777777">
      <w:pPr>
        <w:tabs>
          <w:tab w:val="left" w:pos="0"/>
        </w:tabs>
        <w:jc w:val="both"/>
        <w:rPr>
          <w:sz w:val="24"/>
          <w:szCs w:val="24"/>
        </w:rPr>
      </w:pPr>
      <w:r>
        <w:rPr>
          <w:sz w:val="24"/>
          <w:szCs w:val="24"/>
        </w:rPr>
        <w:t>-</w:t>
      </w:r>
      <w:r>
        <w:rPr>
          <w:b/>
          <w:sz w:val="24"/>
          <w:szCs w:val="24"/>
        </w:rPr>
        <w:t>Le contrat unilatéral est souvent à titre gratuit</w:t>
      </w:r>
      <w:r>
        <w:rPr>
          <w:sz w:val="24"/>
          <w:szCs w:val="24"/>
        </w:rPr>
        <w:t xml:space="preserve"> (une personne s’engage et l’autre en tire un avantage) : exemple : le contrat de prêt d’argent sans intérêt (entre particuliers)</w:t>
      </w:r>
    </w:p>
    <w:p w:rsidR="007C35C4" w:rsidP="007C35C4" w:rsidRDefault="007C35C4" w14:paraId="74F955D3" w14:textId="77777777">
      <w:pPr>
        <w:tabs>
          <w:tab w:val="left" w:pos="0"/>
        </w:tabs>
        <w:jc w:val="both"/>
        <w:rPr>
          <w:sz w:val="24"/>
          <w:szCs w:val="24"/>
        </w:rPr>
      </w:pPr>
    </w:p>
    <w:p w:rsidR="007C35C4" w:rsidP="007C35C4" w:rsidRDefault="007C35C4" w14:paraId="74F955D4" w14:textId="71085854">
      <w:pPr>
        <w:tabs>
          <w:tab w:val="left" w:pos="0"/>
        </w:tabs>
        <w:jc w:val="both"/>
        <w:rPr>
          <w:sz w:val="24"/>
          <w:szCs w:val="24"/>
        </w:rPr>
      </w:pPr>
      <w:r>
        <w:rPr>
          <w:sz w:val="24"/>
          <w:szCs w:val="24"/>
        </w:rPr>
        <w:t xml:space="preserve">MAIS </w:t>
      </w:r>
      <w:r>
        <w:rPr>
          <w:b/>
          <w:sz w:val="24"/>
          <w:szCs w:val="24"/>
        </w:rPr>
        <w:t>le contrat unilatéral peut être à titre onéreux</w:t>
      </w:r>
      <w:r>
        <w:rPr>
          <w:sz w:val="24"/>
          <w:szCs w:val="24"/>
        </w:rPr>
        <w:t xml:space="preserve"> (une seule partie s’engage mais les deux en </w:t>
      </w:r>
      <w:r w:rsidR="00E07A60">
        <w:rPr>
          <w:sz w:val="24"/>
          <w:szCs w:val="24"/>
        </w:rPr>
        <w:t>retirent</w:t>
      </w:r>
      <w:r>
        <w:rPr>
          <w:sz w:val="24"/>
          <w:szCs w:val="24"/>
        </w:rPr>
        <w:t xml:space="preserve"> un avantage) : exemple : le contrat de prêt avec intérêt (entre particuliers)</w:t>
      </w:r>
    </w:p>
    <w:p w:rsidR="007C35C4" w:rsidP="007C35C4" w:rsidRDefault="007C35C4" w14:paraId="74F955D5" w14:textId="77777777">
      <w:pPr>
        <w:tabs>
          <w:tab w:val="left" w:pos="0"/>
        </w:tabs>
        <w:jc w:val="both"/>
        <w:rPr>
          <w:sz w:val="24"/>
          <w:szCs w:val="24"/>
        </w:rPr>
      </w:pPr>
    </w:p>
    <w:p w:rsidR="007C35C4" w:rsidP="007C35C4" w:rsidRDefault="007C35C4" w14:paraId="74F955D6" w14:textId="77777777">
      <w:pPr>
        <w:tabs>
          <w:tab w:val="left" w:pos="0"/>
        </w:tabs>
        <w:jc w:val="both"/>
        <w:rPr>
          <w:sz w:val="24"/>
          <w:szCs w:val="24"/>
        </w:rPr>
      </w:pPr>
    </w:p>
    <w:p w:rsidR="007C35C4" w:rsidP="007C35C4" w:rsidRDefault="007C35C4" w14:paraId="74F955D7" w14:textId="77777777">
      <w:pPr>
        <w:tabs>
          <w:tab w:val="left" w:pos="0"/>
        </w:tabs>
        <w:jc w:val="both"/>
        <w:rPr>
          <w:sz w:val="24"/>
          <w:szCs w:val="24"/>
        </w:rPr>
      </w:pPr>
    </w:p>
    <w:p w:rsidR="007C35C4" w:rsidP="007C35C4" w:rsidRDefault="007C35C4" w14:paraId="74F955D8" w14:textId="77777777">
      <w:pPr>
        <w:tabs>
          <w:tab w:val="left" w:pos="0"/>
        </w:tabs>
        <w:jc w:val="both"/>
        <w:rPr>
          <w:sz w:val="24"/>
          <w:szCs w:val="24"/>
        </w:rPr>
      </w:pPr>
    </w:p>
    <w:p w:rsidR="007C35C4" w:rsidP="007C35C4" w:rsidRDefault="007C35C4" w14:paraId="74F955D9" w14:textId="77777777">
      <w:pPr>
        <w:tabs>
          <w:tab w:val="left" w:pos="0"/>
        </w:tabs>
        <w:jc w:val="both"/>
        <w:rPr>
          <w:sz w:val="24"/>
          <w:szCs w:val="24"/>
        </w:rPr>
      </w:pPr>
    </w:p>
    <w:p w:rsidR="007C35C4" w:rsidP="007C35C4" w:rsidRDefault="007C35C4" w14:paraId="74F955DA" w14:textId="77777777">
      <w:pPr>
        <w:tabs>
          <w:tab w:val="left" w:pos="0"/>
        </w:tabs>
        <w:jc w:val="both"/>
        <w:rPr>
          <w:sz w:val="24"/>
          <w:szCs w:val="24"/>
        </w:rPr>
      </w:pPr>
    </w:p>
    <w:p w:rsidR="007C35C4" w:rsidP="007C35C4" w:rsidRDefault="007C35C4" w14:paraId="74F955DB" w14:textId="77777777">
      <w:pPr>
        <w:tabs>
          <w:tab w:val="left" w:pos="0"/>
        </w:tabs>
        <w:jc w:val="both"/>
        <w:rPr>
          <w:sz w:val="24"/>
          <w:szCs w:val="24"/>
        </w:rPr>
      </w:pPr>
    </w:p>
    <w:p w:rsidR="007C35C4" w:rsidP="007C35C4" w:rsidRDefault="007C35C4" w14:paraId="74F955DC" w14:textId="77777777">
      <w:pPr>
        <w:tabs>
          <w:tab w:val="left" w:pos="0"/>
        </w:tabs>
        <w:jc w:val="both"/>
        <w:rPr>
          <w:sz w:val="24"/>
          <w:szCs w:val="24"/>
        </w:rPr>
      </w:pPr>
    </w:p>
    <w:p w:rsidR="007C35C4" w:rsidP="007C35C4" w:rsidRDefault="007C35C4" w14:paraId="74F955DD" w14:textId="77777777">
      <w:pPr>
        <w:tabs>
          <w:tab w:val="left" w:pos="0"/>
        </w:tabs>
        <w:jc w:val="both"/>
        <w:rPr>
          <w:b/>
          <w:sz w:val="28"/>
          <w:szCs w:val="28"/>
          <w:u w:val="single"/>
        </w:rPr>
      </w:pPr>
      <w:r>
        <w:rPr>
          <w:b/>
          <w:sz w:val="28"/>
          <w:szCs w:val="28"/>
        </w:rPr>
        <w:t>§2 -</w:t>
      </w:r>
      <w:r>
        <w:rPr>
          <w:b/>
          <w:sz w:val="28"/>
          <w:szCs w:val="28"/>
          <w:u w:val="single"/>
        </w:rPr>
        <w:t>CLASSIFICATION DES OBLIGATIONS CONTRACTUELLES :</w:t>
      </w:r>
    </w:p>
    <w:p w:rsidR="007C35C4" w:rsidP="007C35C4" w:rsidRDefault="007C35C4" w14:paraId="74F955DE" w14:textId="77777777">
      <w:pPr>
        <w:tabs>
          <w:tab w:val="left" w:pos="0"/>
        </w:tabs>
        <w:jc w:val="both"/>
        <w:rPr>
          <w:b/>
          <w:sz w:val="28"/>
          <w:szCs w:val="28"/>
        </w:rPr>
      </w:pPr>
      <w:r>
        <w:rPr>
          <w:b/>
          <w:sz w:val="28"/>
          <w:szCs w:val="28"/>
        </w:rPr>
        <w:t xml:space="preserve"> </w:t>
      </w:r>
    </w:p>
    <w:p w:rsidR="007C35C4" w:rsidP="007C35C4" w:rsidRDefault="007C35C4" w14:paraId="74F955DF" w14:textId="362BC712">
      <w:pPr>
        <w:tabs>
          <w:tab w:val="left" w:pos="0"/>
        </w:tabs>
        <w:jc w:val="both"/>
        <w:rPr>
          <w:sz w:val="24"/>
          <w:szCs w:val="24"/>
        </w:rPr>
      </w:pPr>
      <w:r>
        <w:rPr>
          <w:b/>
          <w:sz w:val="28"/>
          <w:szCs w:val="28"/>
        </w:rPr>
        <w:tab/>
      </w:r>
      <w:r>
        <w:rPr>
          <w:sz w:val="24"/>
          <w:szCs w:val="24"/>
        </w:rPr>
        <w:t>Un contrat peut créer des obligations très différentes les unes des autres ; il parait</w:t>
      </w:r>
      <w:r w:rsidR="008468E1">
        <w:rPr>
          <w:sz w:val="24"/>
          <w:szCs w:val="24"/>
        </w:rPr>
        <w:t>,</w:t>
      </w:r>
      <w:r>
        <w:rPr>
          <w:sz w:val="24"/>
          <w:szCs w:val="24"/>
        </w:rPr>
        <w:t xml:space="preserve"> là encore</w:t>
      </w:r>
      <w:r w:rsidR="008468E1">
        <w:rPr>
          <w:sz w:val="24"/>
          <w:szCs w:val="24"/>
        </w:rPr>
        <w:t>,</w:t>
      </w:r>
      <w:r>
        <w:rPr>
          <w:sz w:val="24"/>
          <w:szCs w:val="24"/>
        </w:rPr>
        <w:t xml:space="preserve"> important de bien distinguer les différentes catégories d’obligations existantes. Les obligations sont ainsi classées selon certains critères (</w:t>
      </w:r>
      <w:r w:rsidRPr="008468E1">
        <w:rPr>
          <w:i/>
          <w:sz w:val="24"/>
          <w:szCs w:val="24"/>
        </w:rPr>
        <w:t>contenu, exécution attendue</w:t>
      </w:r>
      <w:r>
        <w:rPr>
          <w:sz w:val="24"/>
          <w:szCs w:val="24"/>
        </w:rPr>
        <w:t>…)</w:t>
      </w:r>
    </w:p>
    <w:p w:rsidR="007C35C4" w:rsidP="007C35C4" w:rsidRDefault="007C35C4" w14:paraId="74F955E0" w14:textId="77777777">
      <w:pPr>
        <w:tabs>
          <w:tab w:val="left" w:pos="0"/>
        </w:tabs>
        <w:jc w:val="both"/>
        <w:rPr>
          <w:sz w:val="24"/>
          <w:szCs w:val="24"/>
        </w:rPr>
      </w:pPr>
    </w:p>
    <w:p w:rsidR="007C35C4" w:rsidP="007C35C4" w:rsidRDefault="007C35C4" w14:paraId="74F955E1" w14:textId="77777777">
      <w:pPr>
        <w:tabs>
          <w:tab w:val="left" w:pos="0"/>
        </w:tabs>
        <w:jc w:val="both"/>
        <w:rPr>
          <w:sz w:val="24"/>
          <w:szCs w:val="24"/>
        </w:rPr>
      </w:pPr>
    </w:p>
    <w:p w:rsidR="007C35C4" w:rsidP="007C35C4" w:rsidRDefault="007C35C4" w14:paraId="74F955E2" w14:textId="77777777">
      <w:pPr>
        <w:numPr>
          <w:ilvl w:val="0"/>
          <w:numId w:val="1"/>
        </w:numPr>
        <w:tabs>
          <w:tab w:val="left" w:pos="0"/>
        </w:tabs>
        <w:ind w:left="709"/>
        <w:jc w:val="both"/>
        <w:rPr>
          <w:sz w:val="24"/>
          <w:szCs w:val="24"/>
        </w:rPr>
      </w:pPr>
      <w:r>
        <w:rPr>
          <w:b/>
          <w:i/>
          <w:sz w:val="24"/>
          <w:szCs w:val="24"/>
        </w:rPr>
        <w:t>CLASSIFICATION SELON LE CONTENU </w:t>
      </w:r>
      <w:r>
        <w:rPr>
          <w:sz w:val="24"/>
          <w:szCs w:val="24"/>
        </w:rPr>
        <w:t xml:space="preserve">: </w:t>
      </w:r>
    </w:p>
    <w:p w:rsidR="007C35C4" w:rsidP="007C35C4" w:rsidRDefault="007C35C4" w14:paraId="74F955E3" w14:textId="77777777">
      <w:pPr>
        <w:tabs>
          <w:tab w:val="left" w:pos="0"/>
        </w:tabs>
        <w:jc w:val="both"/>
        <w:rPr>
          <w:b/>
          <w:i/>
          <w:sz w:val="24"/>
          <w:szCs w:val="24"/>
        </w:rPr>
      </w:pPr>
    </w:p>
    <w:p w:rsidR="007C35C4" w:rsidP="007C35C4" w:rsidRDefault="007C35C4" w14:paraId="74F955E5" w14:textId="6298079B">
      <w:pPr>
        <w:tabs>
          <w:tab w:val="left" w:pos="0"/>
        </w:tabs>
        <w:jc w:val="both"/>
        <w:rPr>
          <w:sz w:val="24"/>
          <w:szCs w:val="24"/>
        </w:rPr>
      </w:pPr>
      <w:r>
        <w:rPr>
          <w:sz w:val="24"/>
          <w:szCs w:val="24"/>
        </w:rPr>
        <w:t xml:space="preserve">Le Code civil distinguait, avant la réforme de 2016, les </w:t>
      </w:r>
      <w:r>
        <w:rPr>
          <w:b/>
          <w:sz w:val="24"/>
          <w:szCs w:val="24"/>
        </w:rPr>
        <w:t>obligations de donner, de faire et de ne pas faire</w:t>
      </w:r>
      <w:r>
        <w:rPr>
          <w:sz w:val="24"/>
          <w:szCs w:val="24"/>
        </w:rPr>
        <w:t xml:space="preserve"> (</w:t>
      </w:r>
      <w:proofErr w:type="spellStart"/>
      <w:r>
        <w:rPr>
          <w:sz w:val="24"/>
          <w:szCs w:val="24"/>
        </w:rPr>
        <w:t>C.civ</w:t>
      </w:r>
      <w:proofErr w:type="spellEnd"/>
      <w:r>
        <w:rPr>
          <w:sz w:val="24"/>
          <w:szCs w:val="24"/>
        </w:rPr>
        <w:t>. art. 1101 et 1136 et suivants). Même si l’article 1101 n’y fait plus référence désormais, il s’agit d’une distinction « </w:t>
      </w:r>
      <w:r w:rsidRPr="00D419A4">
        <w:rPr>
          <w:i/>
          <w:sz w:val="24"/>
          <w:szCs w:val="24"/>
        </w:rPr>
        <w:t>historique</w:t>
      </w:r>
      <w:r>
        <w:rPr>
          <w:sz w:val="24"/>
          <w:szCs w:val="24"/>
        </w:rPr>
        <w:t> » qui a vocation à perdurer.</w:t>
      </w:r>
    </w:p>
    <w:p w:rsidR="003F67E8" w:rsidP="007C35C4" w:rsidRDefault="003F67E8" w14:paraId="7D68AF1B" w14:textId="77777777">
      <w:pPr>
        <w:tabs>
          <w:tab w:val="left" w:pos="0"/>
        </w:tabs>
        <w:jc w:val="both"/>
        <w:rPr>
          <w:sz w:val="24"/>
          <w:szCs w:val="24"/>
        </w:rPr>
      </w:pPr>
    </w:p>
    <w:p w:rsidR="007C35C4" w:rsidP="007C35C4" w:rsidRDefault="007C35C4" w14:paraId="74F955E6" w14:textId="77777777">
      <w:pPr>
        <w:tabs>
          <w:tab w:val="left" w:pos="0"/>
        </w:tabs>
        <w:jc w:val="both"/>
        <w:rPr>
          <w:sz w:val="24"/>
          <w:szCs w:val="24"/>
        </w:rPr>
      </w:pPr>
    </w:p>
    <w:p w:rsidR="007C35C4" w:rsidP="007C35C4" w:rsidRDefault="007C35C4" w14:paraId="74F955E8" w14:textId="77777777">
      <w:pPr>
        <w:numPr>
          <w:ilvl w:val="0"/>
          <w:numId w:val="1"/>
        </w:numPr>
        <w:tabs>
          <w:tab w:val="left" w:pos="0"/>
        </w:tabs>
        <w:jc w:val="both"/>
        <w:rPr>
          <w:sz w:val="24"/>
          <w:szCs w:val="24"/>
        </w:rPr>
      </w:pPr>
      <w:r>
        <w:rPr>
          <w:sz w:val="24"/>
          <w:szCs w:val="24"/>
        </w:rPr>
        <w:t>C</w:t>
      </w:r>
      <w:r>
        <w:rPr>
          <w:b/>
          <w:i/>
          <w:sz w:val="24"/>
          <w:szCs w:val="24"/>
        </w:rPr>
        <w:t>LASSIFICATION SELON L’EXÉCUTION ATTENDUE :</w:t>
      </w:r>
      <w:r>
        <w:rPr>
          <w:sz w:val="24"/>
          <w:szCs w:val="24"/>
        </w:rPr>
        <w:t xml:space="preserve"> </w:t>
      </w:r>
    </w:p>
    <w:p w:rsidR="007C35C4" w:rsidP="007C35C4" w:rsidRDefault="007C35C4" w14:paraId="74F955E9" w14:textId="77777777">
      <w:pPr>
        <w:tabs>
          <w:tab w:val="left" w:pos="0"/>
        </w:tabs>
        <w:jc w:val="both"/>
        <w:rPr>
          <w:sz w:val="24"/>
          <w:szCs w:val="24"/>
          <w:u w:val="single"/>
        </w:rPr>
      </w:pPr>
    </w:p>
    <w:p w:rsidR="007C35C4" w:rsidP="007C35C4" w:rsidRDefault="007C35C4" w14:paraId="74F955EA" w14:textId="77777777">
      <w:pPr>
        <w:tabs>
          <w:tab w:val="left" w:pos="0"/>
        </w:tabs>
        <w:jc w:val="both"/>
        <w:rPr>
          <w:sz w:val="24"/>
          <w:szCs w:val="24"/>
        </w:rPr>
      </w:pPr>
      <w:r>
        <w:rPr>
          <w:sz w:val="28"/>
          <w:szCs w:val="28"/>
          <w:u w:val="single"/>
        </w:rPr>
        <w:t>-La jurisprudence</w:t>
      </w:r>
      <w:r>
        <w:rPr>
          <w:sz w:val="24"/>
          <w:szCs w:val="24"/>
          <w:u w:val="single"/>
        </w:rPr>
        <w:t xml:space="preserve"> </w:t>
      </w:r>
      <w:r>
        <w:rPr>
          <w:sz w:val="24"/>
          <w:szCs w:val="24"/>
        </w:rPr>
        <w:t xml:space="preserve">distingue les </w:t>
      </w:r>
      <w:r>
        <w:rPr>
          <w:b/>
          <w:sz w:val="24"/>
          <w:szCs w:val="24"/>
        </w:rPr>
        <w:t>obligations de moyens</w:t>
      </w:r>
      <w:r>
        <w:rPr>
          <w:sz w:val="24"/>
          <w:szCs w:val="24"/>
        </w:rPr>
        <w:t xml:space="preserve"> et les </w:t>
      </w:r>
      <w:r>
        <w:rPr>
          <w:b/>
          <w:sz w:val="24"/>
          <w:szCs w:val="24"/>
        </w:rPr>
        <w:t>obligations de résultat</w:t>
      </w:r>
      <w:r>
        <w:rPr>
          <w:sz w:val="24"/>
          <w:szCs w:val="24"/>
        </w:rPr>
        <w:t xml:space="preserve">. </w:t>
      </w:r>
    </w:p>
    <w:p w:rsidR="007C35C4" w:rsidP="007C35C4" w:rsidRDefault="007C35C4" w14:paraId="74F955EB" w14:textId="77777777">
      <w:pPr>
        <w:tabs>
          <w:tab w:val="left" w:pos="0"/>
        </w:tabs>
        <w:jc w:val="both"/>
        <w:rPr>
          <w:sz w:val="24"/>
          <w:szCs w:val="24"/>
        </w:rPr>
      </w:pPr>
    </w:p>
    <w:p w:rsidR="007C35C4" w:rsidP="007C35C4" w:rsidRDefault="007C35C4" w14:paraId="74F955ED" w14:textId="01944CEB">
      <w:pPr>
        <w:tabs>
          <w:tab w:val="left" w:pos="0"/>
        </w:tabs>
        <w:jc w:val="both"/>
        <w:rPr>
          <w:sz w:val="24"/>
          <w:szCs w:val="24"/>
        </w:rPr>
      </w:pPr>
      <w:r>
        <w:rPr>
          <w:b/>
          <w:sz w:val="24"/>
          <w:szCs w:val="24"/>
        </w:rPr>
        <w:t>L’obligation de résultat a pour objet un résultat déterminé</w:t>
      </w:r>
      <w:r>
        <w:rPr>
          <w:sz w:val="24"/>
          <w:szCs w:val="24"/>
        </w:rPr>
        <w:t>.</w:t>
      </w:r>
      <w:r w:rsidR="008468E1">
        <w:rPr>
          <w:sz w:val="24"/>
          <w:szCs w:val="24"/>
        </w:rPr>
        <w:t xml:space="preserve"> </w:t>
      </w:r>
      <w:r>
        <w:rPr>
          <w:sz w:val="24"/>
          <w:szCs w:val="24"/>
        </w:rPr>
        <w:t xml:space="preserve">L’obligation n’est considérée comme correctement exécutée que si le résultat est atteint : </w:t>
      </w:r>
    </w:p>
    <w:p w:rsidR="007C35C4" w:rsidP="007C35C4" w:rsidRDefault="007C35C4" w14:paraId="74F955EE" w14:textId="77777777">
      <w:pPr>
        <w:tabs>
          <w:tab w:val="left" w:pos="0"/>
        </w:tabs>
        <w:jc w:val="both"/>
        <w:rPr>
          <w:i/>
          <w:sz w:val="24"/>
          <w:szCs w:val="24"/>
        </w:rPr>
      </w:pPr>
      <w:r>
        <w:rPr>
          <w:b/>
          <w:i/>
          <w:sz w:val="24"/>
          <w:szCs w:val="24"/>
        </w:rPr>
        <w:t>Ex.</w:t>
      </w:r>
      <w:r>
        <w:rPr>
          <w:sz w:val="24"/>
          <w:szCs w:val="24"/>
        </w:rPr>
        <w:t xml:space="preserve"> </w:t>
      </w:r>
      <w:r>
        <w:rPr>
          <w:i/>
          <w:sz w:val="24"/>
          <w:szCs w:val="24"/>
        </w:rPr>
        <w:t xml:space="preserve">Dans le contrat de transport de chose, faire parvenir la chose transportée sans avarie. </w:t>
      </w:r>
    </w:p>
    <w:p w:rsidR="007C35C4" w:rsidP="007C35C4" w:rsidRDefault="007C35C4" w14:paraId="74F955EF" w14:textId="77777777">
      <w:pPr>
        <w:tabs>
          <w:tab w:val="left" w:pos="0"/>
        </w:tabs>
        <w:jc w:val="both"/>
        <w:rPr>
          <w:i/>
          <w:sz w:val="24"/>
          <w:szCs w:val="24"/>
        </w:rPr>
      </w:pPr>
    </w:p>
    <w:p w:rsidR="007C35C4" w:rsidP="007C35C4" w:rsidRDefault="007C35C4" w14:paraId="74F955F1" w14:textId="187AC169">
      <w:pPr>
        <w:tabs>
          <w:tab w:val="left" w:pos="0"/>
        </w:tabs>
        <w:jc w:val="both"/>
        <w:rPr>
          <w:sz w:val="24"/>
          <w:szCs w:val="24"/>
        </w:rPr>
      </w:pPr>
      <w:r>
        <w:rPr>
          <w:b/>
          <w:sz w:val="24"/>
          <w:szCs w:val="24"/>
        </w:rPr>
        <w:t>L’obligation de moyens est celle par laquelle le débiteur s’engage seulement à employer les moyens appropriés dans une tâche à accomplir</w:t>
      </w:r>
      <w:r>
        <w:rPr>
          <w:sz w:val="24"/>
          <w:szCs w:val="24"/>
        </w:rPr>
        <w:t xml:space="preserve">, à faire de son mieux pour la réaliser. Il est tenu de rechercher le résultat mais pas d’obtenir ce résultat. </w:t>
      </w:r>
    </w:p>
    <w:p w:rsidR="007C35C4" w:rsidP="007C35C4" w:rsidRDefault="007C35C4" w14:paraId="74F955F2" w14:textId="77777777">
      <w:pPr>
        <w:tabs>
          <w:tab w:val="left" w:pos="0"/>
        </w:tabs>
        <w:jc w:val="both"/>
        <w:rPr>
          <w:sz w:val="24"/>
          <w:szCs w:val="24"/>
        </w:rPr>
      </w:pPr>
      <w:r>
        <w:rPr>
          <w:b/>
          <w:i/>
          <w:sz w:val="24"/>
          <w:szCs w:val="24"/>
        </w:rPr>
        <w:t>Ex.</w:t>
      </w:r>
      <w:r>
        <w:rPr>
          <w:sz w:val="24"/>
          <w:szCs w:val="24"/>
        </w:rPr>
        <w:t xml:space="preserve"> </w:t>
      </w:r>
      <w:r>
        <w:rPr>
          <w:i/>
          <w:sz w:val="24"/>
          <w:szCs w:val="24"/>
        </w:rPr>
        <w:t>Dans le contrat de soins</w:t>
      </w:r>
      <w:r w:rsidR="00D419A4">
        <w:rPr>
          <w:i/>
          <w:sz w:val="24"/>
          <w:szCs w:val="24"/>
        </w:rPr>
        <w:t>,</w:t>
      </w:r>
      <w:r>
        <w:rPr>
          <w:i/>
          <w:sz w:val="24"/>
          <w:szCs w:val="24"/>
        </w:rPr>
        <w:t xml:space="preserve"> le médecin n’est pas tenu de guérir mais de mettre tous les moyens existants en l’état de la science pour guérir son patient</w:t>
      </w:r>
      <w:r>
        <w:rPr>
          <w:sz w:val="24"/>
          <w:szCs w:val="24"/>
        </w:rPr>
        <w:t>.</w:t>
      </w:r>
    </w:p>
    <w:p w:rsidR="007C35C4" w:rsidP="007C35C4" w:rsidRDefault="007C35C4" w14:paraId="74F955F3" w14:textId="77777777">
      <w:pPr>
        <w:tabs>
          <w:tab w:val="left" w:pos="0"/>
        </w:tabs>
        <w:jc w:val="both"/>
        <w:rPr>
          <w:caps/>
          <w:sz w:val="24"/>
          <w:szCs w:val="24"/>
        </w:rPr>
      </w:pPr>
    </w:p>
    <w:p w:rsidR="007C35C4" w:rsidP="007C35C4" w:rsidRDefault="007C35C4" w14:paraId="74F955F4" w14:textId="77777777">
      <w:pPr>
        <w:jc w:val="both"/>
        <w:rPr>
          <w:b/>
          <w:i/>
        </w:rPr>
      </w:pPr>
      <w:r>
        <w:rPr>
          <w:b/>
          <w:i/>
        </w:rPr>
        <w:t xml:space="preserve">Comme nous le verrons plus loin, une telle distinction est importante du point de vue du droit de la preuve, en cas d’inexécution ou de mauvaise exécution de l’obligation en question. </w:t>
      </w:r>
    </w:p>
    <w:p w:rsidR="007C35C4" w:rsidP="007C35C4" w:rsidRDefault="007C35C4" w14:paraId="74F955F5" w14:textId="77777777">
      <w:pPr>
        <w:jc w:val="both"/>
        <w:rPr>
          <w:b/>
          <w:sz w:val="24"/>
          <w:szCs w:val="24"/>
        </w:rPr>
      </w:pPr>
    </w:p>
    <w:p w:rsidR="007C35C4" w:rsidP="007C35C4" w:rsidRDefault="007C35C4" w14:paraId="74F955F6" w14:textId="77777777">
      <w:pPr>
        <w:jc w:val="both"/>
        <w:rPr>
          <w:b/>
          <w:sz w:val="24"/>
          <w:szCs w:val="24"/>
        </w:rPr>
      </w:pPr>
    </w:p>
    <w:p w:rsidR="007C35C4" w:rsidP="007C35C4" w:rsidRDefault="007C35C4" w14:paraId="74F955F7" w14:textId="77777777">
      <w:pPr>
        <w:jc w:val="both"/>
        <w:rPr>
          <w:sz w:val="24"/>
          <w:szCs w:val="24"/>
        </w:rPr>
      </w:pPr>
      <w:r>
        <w:rPr>
          <w:sz w:val="28"/>
          <w:szCs w:val="28"/>
          <w:u w:val="single"/>
        </w:rPr>
        <w:t>-Selon le Code civil</w:t>
      </w:r>
      <w:r>
        <w:rPr>
          <w:sz w:val="24"/>
          <w:szCs w:val="24"/>
        </w:rPr>
        <w:t xml:space="preserve">, d’autres distinctions sont à opérer, selon l’exécution attendue : </w:t>
      </w:r>
    </w:p>
    <w:p w:rsidR="007C35C4" w:rsidP="007C35C4" w:rsidRDefault="007C35C4" w14:paraId="74F955F8" w14:textId="77777777">
      <w:pPr>
        <w:jc w:val="both"/>
        <w:rPr>
          <w:sz w:val="24"/>
          <w:szCs w:val="24"/>
        </w:rPr>
      </w:pPr>
    </w:p>
    <w:p w:rsidR="007C35C4" w:rsidP="007C35C4" w:rsidRDefault="007C35C4" w14:paraId="74F955F9" w14:textId="77777777">
      <w:pPr>
        <w:jc w:val="both"/>
        <w:rPr>
          <w:sz w:val="24"/>
          <w:szCs w:val="24"/>
        </w:rPr>
      </w:pPr>
      <w:r>
        <w:rPr>
          <w:sz w:val="24"/>
          <w:szCs w:val="24"/>
        </w:rPr>
        <w:t xml:space="preserve">On peut tout d’abord évoquer </w:t>
      </w:r>
      <w:r>
        <w:rPr>
          <w:b/>
          <w:sz w:val="24"/>
          <w:szCs w:val="24"/>
        </w:rPr>
        <w:t>les obligations dites plurales</w:t>
      </w:r>
      <w:r>
        <w:rPr>
          <w:sz w:val="24"/>
          <w:szCs w:val="24"/>
        </w:rPr>
        <w:t>.</w:t>
      </w:r>
    </w:p>
    <w:p w:rsidR="007C35C4" w:rsidP="007C35C4" w:rsidRDefault="007C35C4" w14:paraId="74F955FA" w14:textId="77777777">
      <w:pPr>
        <w:jc w:val="both"/>
        <w:rPr>
          <w:sz w:val="24"/>
          <w:szCs w:val="24"/>
        </w:rPr>
      </w:pPr>
    </w:p>
    <w:p w:rsidR="007C35C4" w:rsidP="007C35C4" w:rsidRDefault="007C35C4" w14:paraId="74F955FB" w14:textId="77777777">
      <w:pPr>
        <w:ind w:firstLine="708"/>
        <w:jc w:val="both"/>
        <w:rPr>
          <w:sz w:val="24"/>
          <w:szCs w:val="24"/>
        </w:rPr>
      </w:pPr>
      <w:r>
        <w:rPr>
          <w:sz w:val="24"/>
          <w:szCs w:val="24"/>
          <w:u w:val="single"/>
        </w:rPr>
        <w:t>La pluralité d’objets </w:t>
      </w:r>
      <w:r>
        <w:rPr>
          <w:sz w:val="24"/>
          <w:szCs w:val="24"/>
        </w:rPr>
        <w:t>: plusieurs choses ou prestations sont dues en vertu de cette obligation dite plurale (pluralité d’objets)</w:t>
      </w:r>
    </w:p>
    <w:p w:rsidR="007C35C4" w:rsidP="007C35C4" w:rsidRDefault="007C35C4" w14:paraId="74F955FC" w14:textId="77777777">
      <w:pPr>
        <w:ind w:firstLine="708"/>
        <w:jc w:val="both"/>
        <w:rPr>
          <w:sz w:val="24"/>
          <w:szCs w:val="24"/>
          <w:u w:val="single"/>
        </w:rPr>
      </w:pPr>
    </w:p>
    <w:p w:rsidR="007C35C4" w:rsidP="007C35C4" w:rsidRDefault="007C35C4" w14:paraId="74F955FD" w14:textId="77777777">
      <w:pPr>
        <w:tabs>
          <w:tab w:val="left" w:pos="0"/>
        </w:tabs>
        <w:jc w:val="both"/>
        <w:rPr>
          <w:caps/>
          <w:sz w:val="24"/>
          <w:szCs w:val="24"/>
        </w:rPr>
      </w:pPr>
      <w:r>
        <w:rPr>
          <w:b/>
          <w:sz w:val="24"/>
          <w:szCs w:val="24"/>
          <w:u w:val="single"/>
        </w:rPr>
        <w:t>L’obligation est cumulative</w:t>
      </w:r>
      <w:r>
        <w:rPr>
          <w:sz w:val="24"/>
          <w:szCs w:val="24"/>
        </w:rPr>
        <w:t xml:space="preserve"> lorsque le débiteur doit exécuter cumulativement plusieurs prestations.</w:t>
      </w:r>
    </w:p>
    <w:p w:rsidR="007C35C4" w:rsidP="007C35C4" w:rsidRDefault="007C35C4" w14:paraId="74F955FE" w14:textId="77777777">
      <w:pPr>
        <w:tabs>
          <w:tab w:val="left" w:pos="0"/>
        </w:tabs>
        <w:jc w:val="both"/>
        <w:rPr>
          <w:caps/>
          <w:sz w:val="24"/>
          <w:szCs w:val="24"/>
        </w:rPr>
      </w:pPr>
      <w:r>
        <w:rPr>
          <w:b/>
          <w:sz w:val="24"/>
          <w:szCs w:val="24"/>
          <w:u w:val="single"/>
        </w:rPr>
        <w:t>L’obligation est alternative</w:t>
      </w:r>
      <w:r>
        <w:rPr>
          <w:sz w:val="24"/>
          <w:szCs w:val="24"/>
        </w:rPr>
        <w:t xml:space="preserve"> lorsque le débiteur peut se libérer par l’accomplissement de l’une des prestations prévues.</w:t>
      </w:r>
    </w:p>
    <w:p w:rsidR="007C35C4" w:rsidP="007C35C4" w:rsidRDefault="007C35C4" w14:paraId="74F955FF" w14:textId="77777777">
      <w:pPr>
        <w:tabs>
          <w:tab w:val="left" w:pos="0"/>
        </w:tabs>
        <w:jc w:val="both"/>
        <w:rPr>
          <w:caps/>
          <w:sz w:val="24"/>
          <w:szCs w:val="24"/>
        </w:rPr>
      </w:pPr>
      <w:r>
        <w:rPr>
          <w:b/>
          <w:sz w:val="24"/>
          <w:szCs w:val="24"/>
          <w:u w:val="single"/>
        </w:rPr>
        <w:t>L’obligation facultative</w:t>
      </w:r>
      <w:r>
        <w:rPr>
          <w:sz w:val="24"/>
          <w:szCs w:val="24"/>
        </w:rPr>
        <w:t xml:space="preserve"> a pour objet une certaine prestation mais le débiteur a la faculté, pour s’en libérer, d’en fournir une autre.</w:t>
      </w:r>
    </w:p>
    <w:p w:rsidR="007C35C4" w:rsidP="007C35C4" w:rsidRDefault="007C35C4" w14:paraId="74F95600" w14:textId="77777777">
      <w:pPr>
        <w:tabs>
          <w:tab w:val="left" w:pos="0"/>
        </w:tabs>
        <w:jc w:val="both"/>
        <w:rPr>
          <w:sz w:val="24"/>
          <w:szCs w:val="24"/>
        </w:rPr>
      </w:pPr>
    </w:p>
    <w:p w:rsidR="003F67E8" w:rsidP="007C35C4" w:rsidRDefault="003F67E8" w14:paraId="1FF8A370" w14:textId="77777777">
      <w:pPr>
        <w:tabs>
          <w:tab w:val="left" w:pos="0"/>
        </w:tabs>
        <w:jc w:val="both"/>
        <w:rPr>
          <w:sz w:val="24"/>
          <w:szCs w:val="24"/>
        </w:rPr>
      </w:pPr>
    </w:p>
    <w:p w:rsidR="007C35C4" w:rsidP="007C35C4" w:rsidRDefault="007C35C4" w14:paraId="74F95602" w14:textId="5EF96084">
      <w:pPr>
        <w:tabs>
          <w:tab w:val="left" w:pos="0"/>
        </w:tabs>
        <w:jc w:val="both"/>
        <w:rPr>
          <w:sz w:val="24"/>
          <w:szCs w:val="24"/>
        </w:rPr>
      </w:pPr>
      <w:r>
        <w:rPr>
          <w:sz w:val="24"/>
          <w:szCs w:val="24"/>
        </w:rPr>
        <w:t>Les obligations peuvent également varier en fonction de leur sujet : en effet, une obligation peut parfois lier plusieurs débiteurs et/ou plusieurs créanciers :</w:t>
      </w:r>
    </w:p>
    <w:p w:rsidR="007C35C4" w:rsidP="007C35C4" w:rsidRDefault="007C35C4" w14:paraId="74F95603" w14:textId="77777777">
      <w:pPr>
        <w:tabs>
          <w:tab w:val="left" w:pos="0"/>
        </w:tabs>
        <w:jc w:val="both"/>
        <w:rPr>
          <w:sz w:val="24"/>
          <w:szCs w:val="24"/>
        </w:rPr>
      </w:pPr>
    </w:p>
    <w:p w:rsidR="007C35C4" w:rsidP="007C35C4" w:rsidRDefault="007C35C4" w14:paraId="74F95604" w14:textId="77777777">
      <w:pPr>
        <w:ind w:firstLine="708"/>
        <w:jc w:val="both"/>
        <w:rPr>
          <w:sz w:val="24"/>
          <w:szCs w:val="24"/>
          <w:u w:val="single"/>
        </w:rPr>
      </w:pPr>
      <w:r>
        <w:rPr>
          <w:sz w:val="24"/>
          <w:szCs w:val="24"/>
          <w:u w:val="single"/>
        </w:rPr>
        <w:t>La pluralité de sujets </w:t>
      </w:r>
      <w:r>
        <w:rPr>
          <w:sz w:val="24"/>
          <w:szCs w:val="24"/>
        </w:rPr>
        <w:t>:</w:t>
      </w:r>
    </w:p>
    <w:p w:rsidR="007C35C4" w:rsidP="007C35C4" w:rsidRDefault="007C35C4" w14:paraId="74F95605" w14:textId="77777777">
      <w:pPr>
        <w:tabs>
          <w:tab w:val="left" w:pos="0"/>
        </w:tabs>
        <w:jc w:val="both"/>
        <w:rPr>
          <w:sz w:val="24"/>
          <w:szCs w:val="24"/>
        </w:rPr>
      </w:pPr>
    </w:p>
    <w:p w:rsidR="007C35C4" w:rsidP="007C35C4" w:rsidRDefault="007C35C4" w14:paraId="74F95606" w14:textId="77777777">
      <w:pPr>
        <w:tabs>
          <w:tab w:val="left" w:pos="0"/>
        </w:tabs>
        <w:jc w:val="both"/>
        <w:rPr>
          <w:sz w:val="24"/>
          <w:szCs w:val="24"/>
        </w:rPr>
      </w:pPr>
      <w:r>
        <w:rPr>
          <w:sz w:val="24"/>
          <w:szCs w:val="24"/>
        </w:rPr>
        <w:t>Article 1309 du Code civil : « </w:t>
      </w:r>
      <w:r>
        <w:rPr>
          <w:i/>
          <w:sz w:val="24"/>
          <w:szCs w:val="24"/>
        </w:rPr>
        <w:t xml:space="preserve">L’obligation qui lie plusieurs créanciers ou débiteurs se divise de plein droit entre eux </w:t>
      </w:r>
      <w:r>
        <w:rPr>
          <w:sz w:val="24"/>
          <w:szCs w:val="24"/>
        </w:rPr>
        <w:t>(…) » : autrement dit, chaque créancier n’a le droit de réclamer que sa part de la créance ou chaque débiteur ne peut être poursuivi que pour sa part de la dette (on parle d’obligation conjointe).</w:t>
      </w:r>
    </w:p>
    <w:p w:rsidR="007C35C4" w:rsidP="007C35C4" w:rsidRDefault="007C35C4" w14:paraId="74F95607" w14:textId="77777777">
      <w:pPr>
        <w:tabs>
          <w:tab w:val="left" w:pos="0"/>
        </w:tabs>
        <w:jc w:val="both"/>
        <w:rPr>
          <w:caps/>
          <w:sz w:val="24"/>
          <w:szCs w:val="24"/>
        </w:rPr>
      </w:pPr>
    </w:p>
    <w:p w:rsidR="007C35C4" w:rsidP="007C35C4" w:rsidRDefault="007C35C4" w14:paraId="74F95608" w14:textId="77777777">
      <w:pPr>
        <w:tabs>
          <w:tab w:val="left" w:pos="0"/>
        </w:tabs>
        <w:jc w:val="both"/>
        <w:rPr>
          <w:caps/>
          <w:sz w:val="24"/>
          <w:szCs w:val="24"/>
        </w:rPr>
      </w:pPr>
      <w:r>
        <w:rPr>
          <w:caps/>
          <w:sz w:val="24"/>
          <w:szCs w:val="24"/>
        </w:rPr>
        <w:t>« …</w:t>
      </w:r>
      <w:r>
        <w:rPr>
          <w:i/>
          <w:caps/>
          <w:sz w:val="24"/>
          <w:szCs w:val="24"/>
        </w:rPr>
        <w:t xml:space="preserve">Il n’en va autrement, </w:t>
      </w:r>
      <w:r>
        <w:rPr>
          <w:i/>
          <w:sz w:val="24"/>
          <w:szCs w:val="24"/>
        </w:rPr>
        <w:t>dans les rapports entre les créanciers et les débiteurs, que si l’obligation est solidaire ou si la prestation due est indivisible</w:t>
      </w:r>
      <w:r>
        <w:rPr>
          <w:sz w:val="24"/>
          <w:szCs w:val="24"/>
        </w:rPr>
        <w:t> ».</w:t>
      </w:r>
    </w:p>
    <w:p w:rsidR="007C35C4" w:rsidP="007C35C4" w:rsidRDefault="007C35C4" w14:paraId="74F95609" w14:textId="77777777">
      <w:pPr>
        <w:tabs>
          <w:tab w:val="left" w:pos="0"/>
        </w:tabs>
        <w:jc w:val="both"/>
        <w:rPr>
          <w:caps/>
          <w:sz w:val="24"/>
          <w:szCs w:val="24"/>
        </w:rPr>
      </w:pPr>
    </w:p>
    <w:p w:rsidR="007C35C4" w:rsidP="007C35C4" w:rsidRDefault="003F67E8" w14:paraId="74F9560A" w14:textId="0A02C2D2">
      <w:pPr>
        <w:tabs>
          <w:tab w:val="left" w:pos="0"/>
        </w:tabs>
        <w:jc w:val="both"/>
        <w:rPr>
          <w:sz w:val="24"/>
          <w:szCs w:val="24"/>
        </w:rPr>
      </w:pPr>
      <w:r>
        <w:rPr>
          <w:sz w:val="24"/>
          <w:szCs w:val="24"/>
        </w:rPr>
        <w:t>-</w:t>
      </w:r>
      <w:r w:rsidR="007C35C4">
        <w:rPr>
          <w:sz w:val="24"/>
          <w:szCs w:val="24"/>
        </w:rPr>
        <w:t>Il est donc un principe : une obligation qui implique plusieurs créanciers ou plusieurs débiteurs se divise de manière automatique activement ou passivement entre chacun d’eux et à parts égales (sauf si la loi ou le contrat prévoit des parts inégales).</w:t>
      </w:r>
    </w:p>
    <w:p w:rsidR="007C35C4" w:rsidP="007C35C4" w:rsidRDefault="003F67E8" w14:paraId="74F9560B" w14:textId="14C35533">
      <w:pPr>
        <w:tabs>
          <w:tab w:val="left" w:pos="0"/>
        </w:tabs>
        <w:jc w:val="both"/>
        <w:rPr>
          <w:sz w:val="24"/>
          <w:szCs w:val="24"/>
        </w:rPr>
      </w:pPr>
      <w:r>
        <w:rPr>
          <w:sz w:val="24"/>
          <w:szCs w:val="24"/>
        </w:rPr>
        <w:t>-</w:t>
      </w:r>
      <w:r w:rsidR="007C35C4">
        <w:rPr>
          <w:sz w:val="24"/>
          <w:szCs w:val="24"/>
        </w:rPr>
        <w:t xml:space="preserve">Ce principe supporte des exceptions : les relations entre créanciers et débiteurs sont régies par des règles différentes si </w:t>
      </w:r>
      <w:r w:rsidR="007C35C4">
        <w:rPr>
          <w:sz w:val="24"/>
          <w:szCs w:val="24"/>
          <w:u w:val="single"/>
        </w:rPr>
        <w:t>l’obligation est solidaire (cela doit être prévue par la loi ou le contrat) ou à prestation indivisible.</w:t>
      </w:r>
    </w:p>
    <w:p w:rsidR="007C35C4" w:rsidP="007C35C4" w:rsidRDefault="007C35C4" w14:paraId="74F9560C" w14:textId="77777777">
      <w:pPr>
        <w:tabs>
          <w:tab w:val="left" w:pos="0"/>
        </w:tabs>
        <w:jc w:val="both"/>
        <w:rPr>
          <w:caps/>
          <w:sz w:val="24"/>
          <w:szCs w:val="24"/>
        </w:rPr>
      </w:pPr>
    </w:p>
    <w:p w:rsidR="007C35C4" w:rsidP="007C35C4" w:rsidRDefault="007C35C4" w14:paraId="74F9560D" w14:textId="746E13AF">
      <w:pPr>
        <w:tabs>
          <w:tab w:val="left" w:pos="0"/>
        </w:tabs>
        <w:jc w:val="both"/>
        <w:rPr>
          <w:sz w:val="24"/>
          <w:szCs w:val="24"/>
        </w:rPr>
      </w:pPr>
      <w:r>
        <w:rPr>
          <w:b/>
          <w:sz w:val="24"/>
          <w:szCs w:val="24"/>
          <w:u w:val="single"/>
        </w:rPr>
        <w:t>L’obligation est solidaire</w:t>
      </w:r>
      <w:r>
        <w:rPr>
          <w:sz w:val="24"/>
          <w:szCs w:val="24"/>
        </w:rPr>
        <w:t xml:space="preserve"> </w:t>
      </w:r>
      <w:r>
        <w:rPr>
          <w:sz w:val="24"/>
          <w:szCs w:val="24"/>
          <w:u w:val="single"/>
        </w:rPr>
        <w:t>entre plusieurs créanciers</w:t>
      </w:r>
      <w:r>
        <w:rPr>
          <w:sz w:val="24"/>
          <w:szCs w:val="24"/>
        </w:rPr>
        <w:t xml:space="preserve"> lorsque chacun d’eux a le droit de demander au(x) débiteur(s) le paiement intégral de la dette ; le(s) débiteurs(s) qui obtempère(nt) se trouvant libéré(s) envers tous les créanciers qui peuvent ensuite exercer un recours entre eux pour la part qui leur revient (solidarité active).</w:t>
      </w:r>
    </w:p>
    <w:p w:rsidR="007C35C4" w:rsidP="007C35C4" w:rsidRDefault="007C35C4" w14:paraId="74F9560E" w14:textId="77777777">
      <w:pPr>
        <w:tabs>
          <w:tab w:val="left" w:pos="0"/>
        </w:tabs>
        <w:jc w:val="both"/>
        <w:rPr>
          <w:caps/>
          <w:sz w:val="24"/>
          <w:szCs w:val="24"/>
        </w:rPr>
      </w:pPr>
    </w:p>
    <w:p w:rsidR="007C35C4" w:rsidP="007C35C4" w:rsidRDefault="007C35C4" w14:paraId="74F9560F" w14:textId="77777777">
      <w:pPr>
        <w:tabs>
          <w:tab w:val="left" w:pos="0"/>
        </w:tabs>
        <w:jc w:val="both"/>
        <w:rPr>
          <w:caps/>
          <w:sz w:val="24"/>
          <w:szCs w:val="24"/>
        </w:rPr>
      </w:pPr>
      <w:r>
        <w:rPr>
          <w:sz w:val="24"/>
          <w:szCs w:val="24"/>
        </w:rPr>
        <w:t xml:space="preserve">L’obligation est solidaire </w:t>
      </w:r>
      <w:r>
        <w:rPr>
          <w:sz w:val="24"/>
          <w:szCs w:val="24"/>
          <w:u w:val="single"/>
        </w:rPr>
        <w:t>entre plusieurs débiteurs</w:t>
      </w:r>
      <w:r>
        <w:rPr>
          <w:sz w:val="24"/>
          <w:szCs w:val="24"/>
        </w:rPr>
        <w:t xml:space="preserve"> lorsque chacun d’eux peut être appelé par le(s) créancier(s) au paiement intégral de la dette. Le débiteur qui assume l’intégralité du paiement peut ensuite se retourner contre ses codébiteurs pour obtenir de chacun le remboursement de sa part de la dette (solidarité passive).</w:t>
      </w:r>
    </w:p>
    <w:p w:rsidR="007C35C4" w:rsidP="007C35C4" w:rsidRDefault="007C35C4" w14:paraId="74F95610" w14:textId="77777777">
      <w:pPr>
        <w:tabs>
          <w:tab w:val="left" w:pos="0"/>
        </w:tabs>
        <w:jc w:val="both"/>
        <w:rPr>
          <w:caps/>
          <w:sz w:val="24"/>
          <w:szCs w:val="24"/>
        </w:rPr>
      </w:pPr>
    </w:p>
    <w:p w:rsidR="007C35C4" w:rsidP="007C35C4" w:rsidRDefault="007C35C4" w14:paraId="74F95611" w14:textId="77777777">
      <w:pPr>
        <w:jc w:val="both"/>
        <w:rPr>
          <w:sz w:val="24"/>
          <w:szCs w:val="24"/>
        </w:rPr>
      </w:pPr>
      <w:r>
        <w:rPr>
          <w:sz w:val="24"/>
          <w:szCs w:val="24"/>
        </w:rPr>
        <w:t xml:space="preserve">Quant à </w:t>
      </w:r>
      <w:r>
        <w:rPr>
          <w:b/>
          <w:sz w:val="24"/>
          <w:szCs w:val="24"/>
          <w:u w:val="single"/>
        </w:rPr>
        <w:t>l’obligation à prestation indivisible</w:t>
      </w:r>
      <w:r>
        <w:rPr>
          <w:b/>
          <w:sz w:val="24"/>
          <w:szCs w:val="24"/>
        </w:rPr>
        <w:t xml:space="preserve">, </w:t>
      </w:r>
      <w:r>
        <w:rPr>
          <w:sz w:val="24"/>
          <w:szCs w:val="24"/>
        </w:rPr>
        <w:t>elle implique plusieurs créanciers</w:t>
      </w:r>
      <w:r>
        <w:rPr>
          <w:b/>
          <w:sz w:val="24"/>
          <w:szCs w:val="24"/>
        </w:rPr>
        <w:t xml:space="preserve"> </w:t>
      </w:r>
      <w:r>
        <w:rPr>
          <w:sz w:val="24"/>
          <w:szCs w:val="24"/>
        </w:rPr>
        <w:t>ou plusieurs débiteurs mais il se trouve que par sa nature même ou par la volonté contractuelle, son exécution partielle n’est pas possible (livraison d’une chose en son entier)</w:t>
      </w:r>
    </w:p>
    <w:p w:rsidR="007C35C4" w:rsidP="007C35C4" w:rsidRDefault="007C35C4" w14:paraId="74F95613" w14:textId="77777777">
      <w:pPr>
        <w:tabs>
          <w:tab w:val="left" w:pos="0"/>
        </w:tabs>
        <w:jc w:val="both"/>
        <w:rPr>
          <w:sz w:val="24"/>
          <w:szCs w:val="24"/>
        </w:rPr>
      </w:pPr>
    </w:p>
    <w:p w:rsidR="00245470" w:rsidP="007C35C4" w:rsidRDefault="00245470" w14:paraId="11BE13B9" w14:textId="77777777">
      <w:pPr>
        <w:tabs>
          <w:tab w:val="left" w:pos="0"/>
        </w:tabs>
        <w:jc w:val="both"/>
        <w:rPr>
          <w:sz w:val="24"/>
          <w:szCs w:val="24"/>
        </w:rPr>
      </w:pPr>
    </w:p>
    <w:p w:rsidR="00245470" w:rsidP="007C35C4" w:rsidRDefault="00245470" w14:paraId="6A35FA52" w14:textId="77777777">
      <w:pPr>
        <w:tabs>
          <w:tab w:val="left" w:pos="0"/>
        </w:tabs>
        <w:jc w:val="both"/>
        <w:rPr>
          <w:sz w:val="24"/>
          <w:szCs w:val="24"/>
        </w:rPr>
      </w:pPr>
    </w:p>
    <w:p w:rsidR="00245470" w:rsidP="007C35C4" w:rsidRDefault="00245470" w14:paraId="73158B87" w14:textId="77777777">
      <w:pPr>
        <w:tabs>
          <w:tab w:val="left" w:pos="0"/>
        </w:tabs>
        <w:jc w:val="both"/>
        <w:rPr>
          <w:sz w:val="24"/>
          <w:szCs w:val="24"/>
        </w:rPr>
      </w:pPr>
    </w:p>
    <w:p w:rsidR="007C35C4" w:rsidP="007C35C4" w:rsidRDefault="00245470" w14:paraId="74F95614" w14:textId="1C96ACD6">
      <w:pPr>
        <w:tabs>
          <w:tab w:val="left" w:pos="0"/>
        </w:tabs>
        <w:jc w:val="both"/>
        <w:rPr>
          <w:b/>
          <w:caps/>
          <w:sz w:val="24"/>
          <w:szCs w:val="24"/>
        </w:rPr>
      </w:pPr>
      <w:r>
        <w:rPr>
          <w:sz w:val="24"/>
          <w:szCs w:val="24"/>
        </w:rPr>
        <w:tab/>
      </w:r>
      <w:r w:rsidR="007C35C4">
        <w:rPr>
          <w:sz w:val="24"/>
          <w:szCs w:val="24"/>
        </w:rPr>
        <w:t xml:space="preserve">Il arrive enfin qu’une obligation soit, selon le Code civil, affectée d’une condition ou d’un terme. On va alors distinguer les obligations en fonction des modalités dont elles sont affectées : </w:t>
      </w:r>
      <w:r w:rsidR="007C35C4">
        <w:rPr>
          <w:b/>
          <w:sz w:val="24"/>
          <w:szCs w:val="24"/>
        </w:rPr>
        <w:t>obligation conditionnelle ou obligation à terme.</w:t>
      </w:r>
    </w:p>
    <w:p w:rsidR="007C35C4" w:rsidP="007C35C4" w:rsidRDefault="007C35C4" w14:paraId="74F95616" w14:textId="77777777">
      <w:pPr>
        <w:tabs>
          <w:tab w:val="left" w:pos="0"/>
        </w:tabs>
        <w:jc w:val="both"/>
        <w:rPr>
          <w:caps/>
          <w:sz w:val="24"/>
          <w:szCs w:val="24"/>
        </w:rPr>
      </w:pPr>
    </w:p>
    <w:p w:rsidR="007C35C4" w:rsidP="007C35C4" w:rsidRDefault="007C35C4" w14:paraId="74F95617" w14:textId="77777777">
      <w:pPr>
        <w:tabs>
          <w:tab w:val="left" w:pos="0"/>
        </w:tabs>
        <w:jc w:val="both"/>
        <w:rPr>
          <w:sz w:val="24"/>
          <w:szCs w:val="24"/>
        </w:rPr>
      </w:pPr>
      <w:r>
        <w:rPr>
          <w:sz w:val="24"/>
          <w:szCs w:val="24"/>
        </w:rPr>
        <w:tab/>
      </w:r>
      <w:r>
        <w:rPr>
          <w:sz w:val="24"/>
          <w:szCs w:val="24"/>
          <w:u w:val="single"/>
        </w:rPr>
        <w:t>La condition</w:t>
      </w:r>
      <w:r>
        <w:rPr>
          <w:sz w:val="24"/>
          <w:szCs w:val="24"/>
        </w:rPr>
        <w:t> :</w:t>
      </w:r>
    </w:p>
    <w:p w:rsidR="006260FB" w:rsidP="007C35C4" w:rsidRDefault="006260FB" w14:paraId="74F95618" w14:textId="77777777">
      <w:pPr>
        <w:tabs>
          <w:tab w:val="left" w:pos="0"/>
        </w:tabs>
        <w:jc w:val="both"/>
        <w:rPr>
          <w:caps/>
          <w:sz w:val="24"/>
          <w:szCs w:val="24"/>
        </w:rPr>
      </w:pPr>
    </w:p>
    <w:p w:rsidR="007C35C4" w:rsidP="007C35C4" w:rsidRDefault="007C35C4" w14:paraId="74F95619" w14:textId="77777777">
      <w:pPr>
        <w:tabs>
          <w:tab w:val="left" w:pos="0"/>
        </w:tabs>
        <w:jc w:val="both"/>
        <w:rPr>
          <w:sz w:val="24"/>
          <w:szCs w:val="24"/>
        </w:rPr>
      </w:pPr>
      <w:r>
        <w:rPr>
          <w:b/>
          <w:sz w:val="24"/>
          <w:szCs w:val="24"/>
        </w:rPr>
        <w:t>La condition est un événement futur et incertain dont dépend l’existence même de l’obligation qui en est affectée</w:t>
      </w:r>
      <w:r>
        <w:rPr>
          <w:sz w:val="24"/>
          <w:szCs w:val="24"/>
        </w:rPr>
        <w:t xml:space="preserve">. </w:t>
      </w:r>
    </w:p>
    <w:p w:rsidR="007C35C4" w:rsidP="007C35C4" w:rsidRDefault="007C35C4" w14:paraId="74F9561A" w14:textId="77777777">
      <w:pPr>
        <w:tabs>
          <w:tab w:val="left" w:pos="0"/>
        </w:tabs>
        <w:jc w:val="both"/>
        <w:rPr>
          <w:sz w:val="24"/>
          <w:szCs w:val="24"/>
        </w:rPr>
      </w:pPr>
    </w:p>
    <w:p w:rsidR="007C35C4" w:rsidP="007C35C4" w:rsidRDefault="007C35C4" w14:paraId="74F9561B" w14:textId="77777777">
      <w:pPr>
        <w:tabs>
          <w:tab w:val="left" w:pos="0"/>
        </w:tabs>
        <w:jc w:val="both"/>
        <w:rPr>
          <w:i/>
          <w:sz w:val="24"/>
          <w:szCs w:val="24"/>
        </w:rPr>
      </w:pPr>
      <w:r>
        <w:rPr>
          <w:sz w:val="24"/>
          <w:szCs w:val="24"/>
        </w:rPr>
        <w:t>Le Code civil distingue deux types d’obligation conditionnelle : article 1304 : « </w:t>
      </w:r>
      <w:r>
        <w:rPr>
          <w:i/>
          <w:sz w:val="24"/>
          <w:szCs w:val="24"/>
        </w:rPr>
        <w:t>L’obligation est conditionnelle lorsqu’elle dépend d’un événement futur et incertain.</w:t>
      </w:r>
    </w:p>
    <w:p w:rsidR="007C35C4" w:rsidP="00D419A4" w:rsidRDefault="007C35C4" w14:paraId="74F9561C" w14:textId="77777777">
      <w:pPr>
        <w:tabs>
          <w:tab w:val="left" w:pos="0"/>
        </w:tabs>
        <w:jc w:val="both"/>
        <w:rPr>
          <w:i/>
          <w:sz w:val="24"/>
          <w:szCs w:val="24"/>
        </w:rPr>
      </w:pPr>
      <w:r>
        <w:rPr>
          <w:i/>
          <w:sz w:val="24"/>
          <w:szCs w:val="24"/>
        </w:rPr>
        <w:t>La condition est suspensive lorsque son accomplissement rend l’obligation pure et simple.</w:t>
      </w:r>
    </w:p>
    <w:p w:rsidR="007C35C4" w:rsidP="007C35C4" w:rsidRDefault="007C35C4" w14:paraId="74F9561D" w14:textId="77777777">
      <w:pPr>
        <w:tabs>
          <w:tab w:val="left" w:pos="0"/>
        </w:tabs>
        <w:jc w:val="both"/>
        <w:rPr>
          <w:i/>
          <w:sz w:val="24"/>
          <w:szCs w:val="24"/>
        </w:rPr>
      </w:pPr>
      <w:r>
        <w:rPr>
          <w:i/>
          <w:sz w:val="24"/>
          <w:szCs w:val="24"/>
        </w:rPr>
        <w:t>Elle est résolutoire lorsque son accomplissement entraîne l’anéantissement de l’obligation »</w:t>
      </w:r>
    </w:p>
    <w:p w:rsidR="007C35C4" w:rsidP="007C35C4" w:rsidRDefault="007C35C4" w14:paraId="74F9561E" w14:textId="77777777">
      <w:pPr>
        <w:tabs>
          <w:tab w:val="left" w:pos="0"/>
        </w:tabs>
        <w:jc w:val="both"/>
        <w:rPr>
          <w:sz w:val="24"/>
          <w:szCs w:val="24"/>
        </w:rPr>
      </w:pPr>
    </w:p>
    <w:p w:rsidR="007C35C4" w:rsidP="007C35C4" w:rsidRDefault="007C35C4" w14:paraId="74F9561F" w14:textId="77777777">
      <w:pPr>
        <w:tabs>
          <w:tab w:val="left" w:pos="0"/>
        </w:tabs>
        <w:jc w:val="both"/>
        <w:rPr>
          <w:sz w:val="24"/>
          <w:szCs w:val="24"/>
        </w:rPr>
      </w:pPr>
      <w:r>
        <w:rPr>
          <w:sz w:val="24"/>
          <w:szCs w:val="24"/>
        </w:rPr>
        <w:t>-</w:t>
      </w:r>
      <w:r>
        <w:rPr>
          <w:b/>
          <w:sz w:val="24"/>
          <w:szCs w:val="24"/>
        </w:rPr>
        <w:t>La condition suspensive</w:t>
      </w:r>
      <w:r>
        <w:rPr>
          <w:sz w:val="24"/>
          <w:szCs w:val="24"/>
        </w:rPr>
        <w:t xml:space="preserve"> suspend l’obligation jusqu’à ce que l’événement arrive. De sa réalisation dépend donc la création de l’obligation. En cas de défaillance de la condition suspensive, l’obligation est réputée n’avoir jamais existé. </w:t>
      </w:r>
    </w:p>
    <w:p w:rsidR="007C35C4" w:rsidP="007C35C4" w:rsidRDefault="007C35C4" w14:paraId="74F95620" w14:textId="77777777">
      <w:pPr>
        <w:tabs>
          <w:tab w:val="left" w:pos="0"/>
        </w:tabs>
        <w:jc w:val="both"/>
        <w:rPr>
          <w:sz w:val="24"/>
          <w:szCs w:val="24"/>
        </w:rPr>
      </w:pPr>
    </w:p>
    <w:p w:rsidR="007C35C4" w:rsidP="007C35C4" w:rsidRDefault="007C35C4" w14:paraId="74F95622" w14:textId="460F1261">
      <w:pPr>
        <w:tabs>
          <w:tab w:val="left" w:pos="0"/>
        </w:tabs>
        <w:jc w:val="both"/>
        <w:rPr>
          <w:sz w:val="24"/>
          <w:szCs w:val="24"/>
        </w:rPr>
      </w:pPr>
      <w:r>
        <w:rPr>
          <w:b/>
          <w:sz w:val="24"/>
          <w:szCs w:val="24"/>
        </w:rPr>
        <w:t>-La condition résolutoire</w:t>
      </w:r>
      <w:r>
        <w:rPr>
          <w:sz w:val="24"/>
          <w:szCs w:val="24"/>
        </w:rPr>
        <w:t xml:space="preserve"> résilie l’obligation selon que l’événement arrivera ou non.</w:t>
      </w:r>
      <w:r w:rsidR="003F67E8">
        <w:rPr>
          <w:sz w:val="24"/>
          <w:szCs w:val="24"/>
        </w:rPr>
        <w:t xml:space="preserve"> </w:t>
      </w:r>
      <w:r>
        <w:rPr>
          <w:sz w:val="24"/>
          <w:szCs w:val="24"/>
        </w:rPr>
        <w:t>Ex : « </w:t>
      </w:r>
      <w:r w:rsidRPr="003F67E8">
        <w:rPr>
          <w:i/>
          <w:sz w:val="24"/>
          <w:szCs w:val="24"/>
        </w:rPr>
        <w:t>le compte en banque que nous vous ouvrons sera clos si vous ne l’approvisionnez pas</w:t>
      </w:r>
      <w:r>
        <w:rPr>
          <w:sz w:val="24"/>
          <w:szCs w:val="24"/>
        </w:rPr>
        <w:t> ».</w:t>
      </w:r>
    </w:p>
    <w:p w:rsidR="007C35C4" w:rsidP="007C35C4" w:rsidRDefault="007C35C4" w14:paraId="74F95623" w14:textId="77777777">
      <w:pPr>
        <w:tabs>
          <w:tab w:val="left" w:pos="0"/>
        </w:tabs>
        <w:jc w:val="both"/>
        <w:rPr>
          <w:sz w:val="24"/>
          <w:szCs w:val="24"/>
        </w:rPr>
      </w:pPr>
    </w:p>
    <w:p w:rsidR="007C35C4" w:rsidP="007C35C4" w:rsidRDefault="007C35C4" w14:paraId="74F95624" w14:textId="77777777">
      <w:pPr>
        <w:tabs>
          <w:tab w:val="left" w:pos="0"/>
        </w:tabs>
        <w:jc w:val="both"/>
        <w:rPr>
          <w:caps/>
          <w:sz w:val="24"/>
          <w:szCs w:val="24"/>
        </w:rPr>
      </w:pPr>
    </w:p>
    <w:p w:rsidR="007C35C4" w:rsidP="007C35C4" w:rsidRDefault="007C35C4" w14:paraId="74F95625" w14:textId="77777777">
      <w:pPr>
        <w:tabs>
          <w:tab w:val="left" w:pos="0"/>
        </w:tabs>
        <w:jc w:val="both"/>
        <w:rPr>
          <w:sz w:val="24"/>
          <w:szCs w:val="24"/>
        </w:rPr>
      </w:pPr>
      <w:r>
        <w:rPr>
          <w:caps/>
          <w:sz w:val="24"/>
          <w:szCs w:val="24"/>
        </w:rPr>
        <w:tab/>
      </w:r>
      <w:r>
        <w:rPr>
          <w:sz w:val="24"/>
          <w:szCs w:val="24"/>
          <w:u w:val="single"/>
        </w:rPr>
        <w:t>Le terme</w:t>
      </w:r>
      <w:r>
        <w:rPr>
          <w:sz w:val="24"/>
          <w:szCs w:val="24"/>
        </w:rPr>
        <w:t> :</w:t>
      </w:r>
    </w:p>
    <w:p w:rsidR="006260FB" w:rsidP="007C35C4" w:rsidRDefault="006260FB" w14:paraId="74F95626" w14:textId="77777777">
      <w:pPr>
        <w:tabs>
          <w:tab w:val="left" w:pos="0"/>
        </w:tabs>
        <w:jc w:val="both"/>
        <w:rPr>
          <w:caps/>
          <w:sz w:val="24"/>
          <w:szCs w:val="24"/>
        </w:rPr>
      </w:pPr>
    </w:p>
    <w:p w:rsidR="007C35C4" w:rsidP="007C35C4" w:rsidRDefault="007C35C4" w14:paraId="74F95627" w14:textId="77777777">
      <w:pPr>
        <w:tabs>
          <w:tab w:val="left" w:pos="0"/>
        </w:tabs>
        <w:jc w:val="both"/>
        <w:rPr>
          <w:sz w:val="24"/>
          <w:szCs w:val="24"/>
        </w:rPr>
      </w:pPr>
      <w:r>
        <w:rPr>
          <w:b/>
          <w:sz w:val="24"/>
          <w:szCs w:val="24"/>
        </w:rPr>
        <w:t>Le terme est un événement futur et certain dont dépend l’exigibilité de l’obligation qui en est affectée</w:t>
      </w:r>
      <w:r>
        <w:rPr>
          <w:sz w:val="24"/>
          <w:szCs w:val="24"/>
        </w:rPr>
        <w:t>. L’événement en question DOIT donc se produire (la date est connue ou bien incertaine)</w:t>
      </w:r>
    </w:p>
    <w:p w:rsidR="007C35C4" w:rsidP="007C35C4" w:rsidRDefault="007C35C4" w14:paraId="74F95628" w14:textId="77777777">
      <w:pPr>
        <w:tabs>
          <w:tab w:val="left" w:pos="0"/>
        </w:tabs>
        <w:jc w:val="both"/>
        <w:rPr>
          <w:b/>
          <w:sz w:val="28"/>
          <w:szCs w:val="28"/>
        </w:rPr>
      </w:pPr>
      <w:r>
        <w:rPr>
          <w:sz w:val="24"/>
          <w:szCs w:val="24"/>
        </w:rPr>
        <w:br w:type="page"/>
      </w:r>
      <w:r>
        <w:tab/>
      </w:r>
    </w:p>
    <w:p w:rsidR="007C35C4" w:rsidP="007C35C4" w:rsidRDefault="007C35C4" w14:paraId="74F95629" w14:textId="77777777">
      <w:pPr>
        <w:tabs>
          <w:tab w:val="left" w:pos="0"/>
        </w:tabs>
        <w:jc w:val="both"/>
        <w:rPr>
          <w:b/>
          <w:sz w:val="32"/>
          <w:szCs w:val="32"/>
          <w:u w:val="single"/>
        </w:rPr>
      </w:pPr>
      <w:r>
        <w:rPr>
          <w:b/>
          <w:sz w:val="32"/>
          <w:szCs w:val="32"/>
        </w:rPr>
        <w:t>IV-</w:t>
      </w:r>
      <w:r>
        <w:rPr>
          <w:b/>
          <w:sz w:val="32"/>
          <w:szCs w:val="32"/>
          <w:u w:val="single"/>
        </w:rPr>
        <w:t>PRINCIPES GÉNÉRAUX GOUVERNANT LES CONTRATS</w:t>
      </w:r>
    </w:p>
    <w:p w:rsidR="007C35C4" w:rsidP="007C35C4" w:rsidRDefault="007C35C4" w14:paraId="74F9562A" w14:textId="77777777">
      <w:pPr>
        <w:tabs>
          <w:tab w:val="left" w:pos="0"/>
        </w:tabs>
        <w:jc w:val="both"/>
        <w:rPr>
          <w:b/>
          <w:caps/>
          <w:sz w:val="32"/>
          <w:szCs w:val="32"/>
        </w:rPr>
      </w:pPr>
    </w:p>
    <w:p w:rsidR="007C35C4" w:rsidP="007C35C4" w:rsidRDefault="007C35C4" w14:paraId="74F9562B" w14:textId="77777777">
      <w:pPr>
        <w:tabs>
          <w:tab w:val="left" w:pos="0"/>
        </w:tabs>
        <w:jc w:val="both"/>
        <w:rPr>
          <w:b/>
          <w:caps/>
          <w:sz w:val="32"/>
          <w:szCs w:val="32"/>
        </w:rPr>
      </w:pPr>
    </w:p>
    <w:p w:rsidR="007C35C4" w:rsidP="007C35C4" w:rsidRDefault="007C35C4" w14:paraId="74F9562C" w14:textId="77777777">
      <w:pPr>
        <w:ind w:firstLine="708"/>
        <w:jc w:val="both"/>
        <w:rPr>
          <w:sz w:val="24"/>
          <w:szCs w:val="24"/>
        </w:rPr>
      </w:pPr>
      <w:r>
        <w:rPr>
          <w:sz w:val="24"/>
          <w:szCs w:val="24"/>
        </w:rPr>
        <w:t xml:space="preserve">Le droit des contrats est gouverné par certains grands principes qu’il convient de connaitre. Ils constituent en effet </w:t>
      </w:r>
      <w:r w:rsidRPr="003F67E8">
        <w:rPr>
          <w:b/>
          <w:i/>
          <w:sz w:val="24"/>
          <w:szCs w:val="24"/>
          <w:u w:val="single"/>
        </w:rPr>
        <w:t>la source</w:t>
      </w:r>
      <w:r>
        <w:rPr>
          <w:sz w:val="24"/>
          <w:szCs w:val="24"/>
        </w:rPr>
        <w:t xml:space="preserve"> des règles issues du Code civil qui régissent la matière et méritent, à ce titre, d’être mis en lumière.</w:t>
      </w:r>
    </w:p>
    <w:p w:rsidR="007C35C4" w:rsidP="007C35C4" w:rsidRDefault="007C35C4" w14:paraId="74F9562D" w14:textId="77777777">
      <w:pPr>
        <w:rPr>
          <w:sz w:val="24"/>
          <w:szCs w:val="24"/>
        </w:rPr>
      </w:pPr>
      <w:r>
        <w:rPr>
          <w:sz w:val="24"/>
          <w:szCs w:val="24"/>
        </w:rPr>
        <w:t xml:space="preserve"> </w:t>
      </w:r>
    </w:p>
    <w:p w:rsidR="007C35C4" w:rsidP="007C35C4" w:rsidRDefault="007C35C4" w14:paraId="74F9562E" w14:textId="77777777">
      <w:pPr>
        <w:rPr>
          <w:sz w:val="24"/>
          <w:szCs w:val="24"/>
        </w:rPr>
      </w:pPr>
    </w:p>
    <w:p w:rsidR="007C35C4" w:rsidP="007C35C4" w:rsidRDefault="007C35C4" w14:paraId="74F9562F" w14:textId="77777777">
      <w:pPr>
        <w:ind w:firstLine="708"/>
        <w:jc w:val="both"/>
        <w:rPr>
          <w:sz w:val="24"/>
          <w:szCs w:val="24"/>
        </w:rPr>
      </w:pPr>
      <w:r>
        <w:rPr>
          <w:b/>
          <w:sz w:val="24"/>
          <w:szCs w:val="24"/>
        </w:rPr>
        <w:t xml:space="preserve">• </w:t>
      </w:r>
      <w:r>
        <w:rPr>
          <w:b/>
          <w:sz w:val="24"/>
          <w:szCs w:val="24"/>
          <w:u w:val="single"/>
        </w:rPr>
        <w:t>L’autonomie de la volonté</w:t>
      </w:r>
      <w:r>
        <w:rPr>
          <w:b/>
          <w:sz w:val="24"/>
          <w:szCs w:val="24"/>
        </w:rPr>
        <w:t> :</w:t>
      </w:r>
      <w:r>
        <w:rPr>
          <w:sz w:val="24"/>
          <w:szCs w:val="24"/>
        </w:rPr>
        <w:t xml:space="preserve"> </w:t>
      </w:r>
      <w:r w:rsidR="00D419A4">
        <w:rPr>
          <w:sz w:val="24"/>
          <w:szCs w:val="24"/>
        </w:rPr>
        <w:t xml:space="preserve">beaucoup </w:t>
      </w:r>
      <w:r>
        <w:rPr>
          <w:sz w:val="24"/>
          <w:szCs w:val="24"/>
        </w:rPr>
        <w:t xml:space="preserve">de juristes estiment que la création du contrat et les effets qu’il produit reposent sur un principe </w:t>
      </w:r>
      <w:r w:rsidRPr="003F67E8">
        <w:rPr>
          <w:i/>
          <w:sz w:val="24"/>
          <w:szCs w:val="24"/>
        </w:rPr>
        <w:t>philosophique</w:t>
      </w:r>
      <w:r>
        <w:rPr>
          <w:sz w:val="24"/>
          <w:szCs w:val="24"/>
        </w:rPr>
        <w:t xml:space="preserve">, le principe de l’autonomie de la volonté. La volonté individuelle serait la seule source possible du contrat parce que cette volonté serait autonome, c’est-à-dire </w:t>
      </w:r>
      <w:r>
        <w:rPr>
          <w:b/>
          <w:sz w:val="24"/>
          <w:szCs w:val="24"/>
        </w:rPr>
        <w:t>suffisamment puissante pour se créer sa propre loi</w:t>
      </w:r>
      <w:r>
        <w:rPr>
          <w:sz w:val="24"/>
          <w:szCs w:val="24"/>
        </w:rPr>
        <w:t xml:space="preserve">, sa propre règle. </w:t>
      </w:r>
    </w:p>
    <w:p w:rsidR="007C35C4" w:rsidP="007C35C4" w:rsidRDefault="007C35C4" w14:paraId="74F95630" w14:textId="77777777">
      <w:pPr>
        <w:tabs>
          <w:tab w:val="left" w:pos="0"/>
        </w:tabs>
        <w:jc w:val="both"/>
        <w:rPr>
          <w:b/>
          <w:sz w:val="24"/>
          <w:szCs w:val="24"/>
        </w:rPr>
      </w:pPr>
      <w:r>
        <w:rPr>
          <w:b/>
          <w:sz w:val="24"/>
          <w:szCs w:val="24"/>
        </w:rPr>
        <w:tab/>
      </w:r>
      <w:r>
        <w:rPr>
          <w:sz w:val="24"/>
          <w:szCs w:val="24"/>
        </w:rPr>
        <w:t>Les limites à ce principe de l’autonomie de la volonté des parties sont posées par l’article 6 du Code civil : « </w:t>
      </w:r>
      <w:r>
        <w:rPr>
          <w:b/>
          <w:i/>
          <w:sz w:val="24"/>
          <w:szCs w:val="24"/>
        </w:rPr>
        <w:t>On ne peut déroger, par des conventions particulières, aux lois qui intéressent l’ordre public et les bonnes meurs</w:t>
      </w:r>
      <w:r>
        <w:rPr>
          <w:b/>
          <w:sz w:val="24"/>
          <w:szCs w:val="24"/>
        </w:rPr>
        <w:t> ».</w:t>
      </w:r>
    </w:p>
    <w:p w:rsidR="007C35C4" w:rsidP="007C35C4" w:rsidRDefault="007C35C4" w14:paraId="74F95631" w14:textId="77777777">
      <w:pPr>
        <w:tabs>
          <w:tab w:val="left" w:pos="0"/>
        </w:tabs>
        <w:jc w:val="both"/>
        <w:rPr>
          <w:sz w:val="24"/>
          <w:szCs w:val="24"/>
        </w:rPr>
      </w:pPr>
      <w:r>
        <w:rPr>
          <w:sz w:val="24"/>
          <w:szCs w:val="24"/>
        </w:rPr>
        <w:t xml:space="preserve">   </w:t>
      </w:r>
    </w:p>
    <w:p w:rsidR="007C35C4" w:rsidP="007C35C4" w:rsidRDefault="007C35C4" w14:paraId="74F95632" w14:textId="77777777">
      <w:pPr>
        <w:tabs>
          <w:tab w:val="left" w:pos="0"/>
        </w:tabs>
        <w:jc w:val="both"/>
        <w:rPr>
          <w:sz w:val="24"/>
          <w:szCs w:val="24"/>
        </w:rPr>
      </w:pPr>
    </w:p>
    <w:p w:rsidR="007C35C4" w:rsidP="007C35C4" w:rsidRDefault="007C35C4" w14:paraId="74F95633" w14:textId="599330DA">
      <w:pPr>
        <w:tabs>
          <w:tab w:val="left" w:pos="0"/>
        </w:tabs>
        <w:jc w:val="both"/>
        <w:rPr>
          <w:sz w:val="24"/>
          <w:szCs w:val="24"/>
        </w:rPr>
      </w:pPr>
      <w:r>
        <w:rPr>
          <w:b/>
          <w:sz w:val="24"/>
          <w:szCs w:val="24"/>
        </w:rPr>
        <w:tab/>
      </w:r>
      <w:r>
        <w:rPr>
          <w:b/>
          <w:sz w:val="24"/>
          <w:szCs w:val="24"/>
        </w:rPr>
        <w:t xml:space="preserve">• </w:t>
      </w:r>
      <w:r>
        <w:rPr>
          <w:b/>
          <w:sz w:val="24"/>
          <w:szCs w:val="24"/>
          <w:u w:val="single"/>
        </w:rPr>
        <w:t>Selon le principe du consensualisme</w:t>
      </w:r>
      <w:r>
        <w:rPr>
          <w:b/>
          <w:sz w:val="24"/>
          <w:szCs w:val="24"/>
        </w:rPr>
        <w:t xml:space="preserve">, </w:t>
      </w:r>
      <w:r>
        <w:rPr>
          <w:sz w:val="24"/>
          <w:szCs w:val="24"/>
        </w:rPr>
        <w:t>un contrat est valablement formé par le seul échange des consentements, sans que l’accomplissement de formalités ne soit nécessaire. Ce principe donne lieu aux contrats dits consensuels. Il subit de nombreux tempéraments</w:t>
      </w:r>
      <w:r w:rsidR="003F67E8">
        <w:rPr>
          <w:sz w:val="24"/>
          <w:szCs w:val="24"/>
        </w:rPr>
        <w:t xml:space="preserve"> qui </w:t>
      </w:r>
      <w:proofErr w:type="gramStart"/>
      <w:r w:rsidR="003F67E8">
        <w:rPr>
          <w:sz w:val="24"/>
          <w:szCs w:val="24"/>
        </w:rPr>
        <w:t xml:space="preserve">sont </w:t>
      </w:r>
      <w:r>
        <w:rPr>
          <w:sz w:val="24"/>
          <w:szCs w:val="24"/>
        </w:rPr>
        <w:t xml:space="preserve"> principalement</w:t>
      </w:r>
      <w:proofErr w:type="gramEnd"/>
      <w:r>
        <w:rPr>
          <w:sz w:val="24"/>
          <w:szCs w:val="24"/>
        </w:rPr>
        <w:t xml:space="preserve"> </w:t>
      </w:r>
      <w:r>
        <w:rPr>
          <w:sz w:val="24"/>
          <w:szCs w:val="24"/>
          <w:shd w:val="clear" w:color="auto" w:fill="FFFFFF"/>
        </w:rPr>
        <w:t>destiné</w:t>
      </w:r>
      <w:r w:rsidR="003F67E8">
        <w:rPr>
          <w:sz w:val="24"/>
          <w:szCs w:val="24"/>
          <w:shd w:val="clear" w:color="auto" w:fill="FFFFFF"/>
        </w:rPr>
        <w:t>s</w:t>
      </w:r>
      <w:r>
        <w:rPr>
          <w:sz w:val="24"/>
          <w:szCs w:val="24"/>
          <w:shd w:val="clear" w:color="auto" w:fill="FFFFFF"/>
        </w:rPr>
        <w:t xml:space="preserve"> à protéger une des parties considérée comme plus faible ou bien à assurer une publicité du contrat vis-à-vis des tiers.</w:t>
      </w:r>
    </w:p>
    <w:p w:rsidR="007C35C4" w:rsidP="007C35C4" w:rsidRDefault="007C35C4" w14:paraId="74F95634" w14:textId="77777777">
      <w:pPr>
        <w:tabs>
          <w:tab w:val="left" w:pos="0"/>
        </w:tabs>
        <w:jc w:val="both"/>
        <w:rPr>
          <w:caps/>
          <w:sz w:val="24"/>
          <w:szCs w:val="24"/>
        </w:rPr>
      </w:pPr>
    </w:p>
    <w:p w:rsidR="007C35C4" w:rsidP="007C35C4" w:rsidRDefault="007C35C4" w14:paraId="74F95635" w14:textId="77777777">
      <w:pPr>
        <w:tabs>
          <w:tab w:val="left" w:pos="0"/>
        </w:tabs>
        <w:jc w:val="both"/>
        <w:rPr>
          <w:caps/>
          <w:sz w:val="24"/>
          <w:szCs w:val="24"/>
        </w:rPr>
      </w:pPr>
    </w:p>
    <w:p w:rsidR="007C35C4" w:rsidP="007C35C4" w:rsidRDefault="007C35C4" w14:paraId="74F95636" w14:textId="77777777">
      <w:pPr>
        <w:tabs>
          <w:tab w:val="left" w:pos="0"/>
        </w:tabs>
        <w:jc w:val="both"/>
        <w:rPr>
          <w:sz w:val="24"/>
          <w:szCs w:val="24"/>
        </w:rPr>
      </w:pPr>
      <w:r>
        <w:rPr>
          <w:b/>
          <w:sz w:val="24"/>
          <w:szCs w:val="24"/>
        </w:rPr>
        <w:tab/>
      </w:r>
      <w:r>
        <w:rPr>
          <w:b/>
          <w:sz w:val="24"/>
          <w:szCs w:val="24"/>
        </w:rPr>
        <w:t xml:space="preserve">• </w:t>
      </w:r>
      <w:r>
        <w:rPr>
          <w:b/>
          <w:sz w:val="24"/>
          <w:szCs w:val="24"/>
          <w:u w:val="single"/>
        </w:rPr>
        <w:t>La liberté contractuelle</w:t>
      </w:r>
      <w:r>
        <w:rPr>
          <w:b/>
          <w:sz w:val="24"/>
          <w:szCs w:val="24"/>
        </w:rPr>
        <w:t> :</w:t>
      </w:r>
      <w:r>
        <w:rPr>
          <w:sz w:val="24"/>
          <w:szCs w:val="24"/>
        </w:rPr>
        <w:t xml:space="preserve"> en vertu de ce principe, nul ne peut être contraint de contracter. Toute personne est, en outre, libre de choisir son contractant et de fixer le contenu du contrat (article 1102 du Code civil). Il faut préciser là encore que les atteintes à cette liberté </w:t>
      </w:r>
      <w:proofErr w:type="gramStart"/>
      <w:r>
        <w:rPr>
          <w:sz w:val="24"/>
          <w:szCs w:val="24"/>
        </w:rPr>
        <w:t>sont</w:t>
      </w:r>
      <w:proofErr w:type="gramEnd"/>
      <w:r>
        <w:rPr>
          <w:sz w:val="24"/>
          <w:szCs w:val="24"/>
        </w:rPr>
        <w:t xml:space="preserve"> nombreuses. Elles émanent de la loi et s’expliquent principalement par l’existence, en pratique, de contrats dits d’adhésion ou seule une partie (celui qui est économiquement le plus puissant) est véritablement libre. L’autre ne fait qu’adhérer à un contrat préétabli qui, le plus souvent, est un contrat type. En pareille hypothèse, la volonté ne permet pas l’équilibre, d’où l’intervention de la loi. C’est le cas notamment pour des contrats conclus entre un professionnel et un consommateur.</w:t>
      </w:r>
    </w:p>
    <w:p w:rsidR="007C35C4" w:rsidP="007C35C4" w:rsidRDefault="007C35C4" w14:paraId="74F95637" w14:textId="77777777">
      <w:pPr>
        <w:tabs>
          <w:tab w:val="left" w:pos="0"/>
        </w:tabs>
        <w:jc w:val="both"/>
        <w:rPr>
          <w:caps/>
          <w:sz w:val="24"/>
          <w:szCs w:val="24"/>
        </w:rPr>
      </w:pPr>
    </w:p>
    <w:p w:rsidR="007C35C4" w:rsidP="007C35C4" w:rsidRDefault="007C35C4" w14:paraId="74F95638" w14:textId="77777777">
      <w:pPr>
        <w:tabs>
          <w:tab w:val="left" w:pos="0"/>
        </w:tabs>
        <w:jc w:val="both"/>
        <w:rPr>
          <w:sz w:val="24"/>
          <w:szCs w:val="24"/>
        </w:rPr>
      </w:pPr>
      <w:r>
        <w:rPr>
          <w:b/>
          <w:sz w:val="24"/>
          <w:szCs w:val="24"/>
        </w:rPr>
        <w:tab/>
      </w:r>
      <w:r>
        <w:rPr>
          <w:b/>
          <w:sz w:val="24"/>
          <w:szCs w:val="24"/>
        </w:rPr>
        <w:t xml:space="preserve">• </w:t>
      </w:r>
      <w:r>
        <w:rPr>
          <w:b/>
          <w:sz w:val="24"/>
          <w:szCs w:val="24"/>
          <w:u w:val="single"/>
        </w:rPr>
        <w:t>La force obligatoire du contrat</w:t>
      </w:r>
      <w:r>
        <w:rPr>
          <w:sz w:val="24"/>
          <w:szCs w:val="24"/>
        </w:rPr>
        <w:t> : dès lors que les conditions de validité sont réunies, le contrat a, selon ce principe, une force comparable à une loi : il s’impose aux parties comme, du reste, au juge (voir étude ultérieure). Ce principe découle directement du principe de l’autonomie de la volonté.</w:t>
      </w:r>
    </w:p>
    <w:p w:rsidR="007C35C4" w:rsidP="007C35C4" w:rsidRDefault="007C35C4" w14:paraId="74F95639" w14:textId="77777777">
      <w:pPr>
        <w:tabs>
          <w:tab w:val="left" w:pos="0"/>
        </w:tabs>
        <w:jc w:val="both"/>
        <w:rPr>
          <w:sz w:val="24"/>
          <w:szCs w:val="24"/>
        </w:rPr>
      </w:pPr>
    </w:p>
    <w:p w:rsidR="007C35C4" w:rsidP="007C35C4" w:rsidRDefault="007C35C4" w14:paraId="74F9563A" w14:textId="77777777">
      <w:pPr>
        <w:tabs>
          <w:tab w:val="left" w:pos="0"/>
        </w:tabs>
        <w:jc w:val="both"/>
        <w:rPr>
          <w:sz w:val="24"/>
          <w:szCs w:val="24"/>
        </w:rPr>
      </w:pPr>
    </w:p>
    <w:p w:rsidR="007C35C4" w:rsidP="007C35C4" w:rsidRDefault="007C35C4" w14:paraId="74F9563B" w14:textId="77777777">
      <w:pPr>
        <w:tabs>
          <w:tab w:val="left" w:pos="0"/>
        </w:tabs>
        <w:jc w:val="both"/>
        <w:rPr>
          <w:sz w:val="24"/>
          <w:szCs w:val="24"/>
        </w:rPr>
      </w:pPr>
      <w:r>
        <w:rPr>
          <w:b/>
          <w:sz w:val="24"/>
          <w:szCs w:val="24"/>
        </w:rPr>
        <w:tab/>
      </w:r>
      <w:r>
        <w:rPr>
          <w:b/>
          <w:sz w:val="24"/>
          <w:szCs w:val="24"/>
        </w:rPr>
        <w:t xml:space="preserve">• </w:t>
      </w:r>
      <w:r>
        <w:rPr>
          <w:b/>
          <w:sz w:val="24"/>
          <w:szCs w:val="24"/>
          <w:u w:val="single"/>
        </w:rPr>
        <w:t>L’effet relatif du contrat</w:t>
      </w:r>
      <w:r>
        <w:rPr>
          <w:b/>
          <w:sz w:val="24"/>
          <w:szCs w:val="24"/>
        </w:rPr>
        <w:t> </w:t>
      </w:r>
      <w:r>
        <w:rPr>
          <w:sz w:val="24"/>
          <w:szCs w:val="24"/>
        </w:rPr>
        <w:t xml:space="preserve">signifie que ce dernier ne produit d’effets qu’entre les parties qui l’ont conclu, qu’il n’oblige que ces parties. L’effet du contrat est relatif en ce sens que les tiers ne sont pas tenus par les obligations contenues dans le contrat (voir étude ultérieure). </w:t>
      </w:r>
    </w:p>
    <w:p w:rsidR="007C35C4" w:rsidP="007C35C4" w:rsidRDefault="007C35C4" w14:paraId="74F9563C" w14:textId="77777777">
      <w:pPr>
        <w:tabs>
          <w:tab w:val="left" w:pos="0"/>
        </w:tabs>
        <w:jc w:val="both"/>
        <w:rPr>
          <w:caps/>
          <w:sz w:val="24"/>
          <w:szCs w:val="24"/>
        </w:rPr>
      </w:pPr>
    </w:p>
    <w:p w:rsidR="007C35C4" w:rsidP="007C35C4" w:rsidRDefault="007C35C4" w14:paraId="74F9563D" w14:textId="77777777">
      <w:pPr>
        <w:tabs>
          <w:tab w:val="left" w:pos="0"/>
        </w:tabs>
        <w:jc w:val="both"/>
        <w:rPr>
          <w:caps/>
          <w:sz w:val="24"/>
          <w:szCs w:val="24"/>
        </w:rPr>
      </w:pPr>
    </w:p>
    <w:p w:rsidR="007C35C4" w:rsidP="007C35C4" w:rsidRDefault="007C35C4" w14:paraId="74F9563E" w14:textId="77777777">
      <w:pPr>
        <w:tabs>
          <w:tab w:val="left" w:pos="0"/>
        </w:tabs>
        <w:jc w:val="both"/>
        <w:rPr>
          <w:caps/>
          <w:sz w:val="24"/>
          <w:szCs w:val="24"/>
        </w:rPr>
      </w:pPr>
    </w:p>
    <w:p w:rsidR="007C35C4" w:rsidP="007C35C4" w:rsidRDefault="007C35C4" w14:paraId="74F9563F" w14:textId="77777777">
      <w:pPr>
        <w:tabs>
          <w:tab w:val="left" w:pos="0"/>
        </w:tabs>
        <w:jc w:val="both"/>
        <w:rPr>
          <w:caps/>
          <w:sz w:val="24"/>
          <w:szCs w:val="24"/>
        </w:rPr>
      </w:pPr>
    </w:p>
    <w:p w:rsidR="007C35C4" w:rsidP="007C35C4" w:rsidRDefault="007C35C4" w14:paraId="74F95640" w14:textId="77777777">
      <w:pPr>
        <w:pBdr>
          <w:top w:val="single" w:color="000000" w:sz="4" w:space="1"/>
          <w:left w:val="single" w:color="000000" w:sz="4" w:space="4"/>
          <w:bottom w:val="single" w:color="000000" w:sz="4" w:space="1"/>
          <w:right w:val="single" w:color="000000" w:sz="4" w:space="4"/>
        </w:pBdr>
        <w:jc w:val="both"/>
        <w:rPr>
          <w:b/>
          <w:sz w:val="36"/>
          <w:szCs w:val="36"/>
        </w:rPr>
      </w:pPr>
      <w:r>
        <w:rPr>
          <w:b/>
          <w:sz w:val="36"/>
          <w:szCs w:val="36"/>
        </w:rPr>
        <w:t xml:space="preserve">IIème PARTIE – LA NÉGOCIATION DES CONTRATS  </w:t>
      </w:r>
    </w:p>
    <w:p w:rsidR="007C35C4" w:rsidP="007C35C4" w:rsidRDefault="007C35C4" w14:paraId="74F95641" w14:textId="77777777">
      <w:pPr>
        <w:jc w:val="both"/>
        <w:rPr>
          <w:sz w:val="24"/>
          <w:szCs w:val="24"/>
        </w:rPr>
      </w:pPr>
    </w:p>
    <w:p w:rsidR="007C35C4" w:rsidP="007C35C4" w:rsidRDefault="007C35C4" w14:paraId="74F95642" w14:textId="77777777">
      <w:pPr>
        <w:tabs>
          <w:tab w:val="left" w:pos="0"/>
        </w:tabs>
        <w:jc w:val="both"/>
        <w:rPr>
          <w:b/>
          <w:sz w:val="24"/>
          <w:szCs w:val="24"/>
        </w:rPr>
      </w:pPr>
    </w:p>
    <w:p w:rsidR="007C35C4" w:rsidP="1E985BFC" w:rsidRDefault="007C35C4" w14:paraId="74F95643" w14:noSpellErr="1" w14:textId="5824DF84">
      <w:pPr>
        <w:jc w:val="both"/>
        <w:rPr>
          <w:sz w:val="24"/>
          <w:szCs w:val="24"/>
        </w:rPr>
      </w:pPr>
      <w:r w:rsidRPr="1E985BFC" w:rsidR="007C35C4">
        <w:rPr>
          <w:b w:val="1"/>
          <w:bCs w:val="1"/>
          <w:sz w:val="24"/>
          <w:szCs w:val="24"/>
        </w:rPr>
        <w:t>Les</w:t>
      </w:r>
      <w:r w:rsidRPr="1E985BFC" w:rsidR="2E4EB6C8">
        <w:rPr>
          <w:b w:val="1"/>
          <w:bCs w:val="1"/>
          <w:sz w:val="24"/>
          <w:szCs w:val="24"/>
        </w:rPr>
        <w:t xml:space="preserve"> </w:t>
      </w:r>
      <w:r w:rsidRPr="1E985BFC" w:rsidR="007C35C4">
        <w:rPr>
          <w:b w:val="1"/>
          <w:bCs w:val="1"/>
          <w:sz w:val="24"/>
          <w:szCs w:val="24"/>
        </w:rPr>
        <w:t>pourparlers</w:t>
      </w:r>
      <w:r w:rsidRPr="1E985BFC" w:rsidR="6B2FB4A1">
        <w:rPr>
          <w:b w:val="1"/>
          <w:bCs w:val="1"/>
          <w:sz w:val="24"/>
          <w:szCs w:val="24"/>
        </w:rPr>
        <w:t xml:space="preserve"> d</w:t>
      </w:r>
      <w:r w:rsidRPr="1E985BFC" w:rsidR="007C35C4">
        <w:rPr>
          <w:b w:val="1"/>
          <w:bCs w:val="1"/>
          <w:sz w:val="24"/>
          <w:szCs w:val="24"/>
        </w:rPr>
        <w:t>ésignent</w:t>
      </w:r>
      <w:r w:rsidRPr="1E985BFC" w:rsidR="007C35C4">
        <w:rPr>
          <w:sz w:val="24"/>
          <w:szCs w:val="24"/>
        </w:rPr>
        <w:t>_________________________________________________</w:t>
      </w:r>
      <w:r w:rsidRPr="1E985BFC" w:rsidR="4DE06FE8">
        <w:rPr>
          <w:sz w:val="24"/>
          <w:szCs w:val="24"/>
        </w:rPr>
        <w:t>___</w:t>
      </w:r>
    </w:p>
    <w:p w:rsidR="007C35C4" w:rsidP="007C35C4" w:rsidRDefault="007C35C4" w14:paraId="74F95644" w14:textId="77777777">
      <w:pPr>
        <w:tabs>
          <w:tab w:val="left" w:pos="0"/>
        </w:tabs>
        <w:jc w:val="both"/>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C35C4" w:rsidP="007C35C4" w:rsidRDefault="007C35C4" w14:paraId="74F95645" w14:textId="77777777">
      <w:pPr>
        <w:tabs>
          <w:tab w:val="left" w:pos="0"/>
        </w:tabs>
        <w:jc w:val="both"/>
        <w:rPr>
          <w:sz w:val="24"/>
          <w:szCs w:val="24"/>
        </w:rPr>
      </w:pPr>
    </w:p>
    <w:p w:rsidR="007C35C4" w:rsidP="007C35C4" w:rsidRDefault="007C35C4" w14:paraId="74F95646" w14:textId="77777777">
      <w:pPr>
        <w:tabs>
          <w:tab w:val="left" w:pos="0"/>
        </w:tabs>
        <w:jc w:val="both"/>
        <w:rPr>
          <w:sz w:val="24"/>
          <w:szCs w:val="24"/>
        </w:rPr>
      </w:pPr>
      <w:r>
        <w:rPr>
          <w:sz w:val="24"/>
          <w:szCs w:val="24"/>
        </w:rPr>
        <w:tab/>
      </w:r>
    </w:p>
    <w:p w:rsidR="007C35C4" w:rsidP="007C35C4" w:rsidRDefault="007C35C4" w14:paraId="74F95647" w14:textId="77777777">
      <w:pPr>
        <w:tabs>
          <w:tab w:val="left" w:pos="0"/>
        </w:tabs>
        <w:jc w:val="both"/>
        <w:rPr>
          <w:i/>
          <w:sz w:val="24"/>
          <w:szCs w:val="24"/>
          <w:u w:val="single"/>
        </w:rPr>
      </w:pPr>
      <w:r>
        <w:rPr>
          <w:i/>
          <w:sz w:val="24"/>
          <w:szCs w:val="24"/>
          <w:u w:val="single"/>
        </w:rPr>
        <w:t>Remarques préliminaires :</w:t>
      </w:r>
    </w:p>
    <w:p w:rsidR="007C35C4" w:rsidP="007C35C4" w:rsidRDefault="007C35C4" w14:paraId="74F95648" w14:textId="5E1C3C93">
      <w:pPr>
        <w:tabs>
          <w:tab w:val="left" w:pos="0"/>
        </w:tabs>
        <w:jc w:val="both"/>
        <w:rPr>
          <w:b/>
          <w:i/>
          <w:sz w:val="24"/>
          <w:szCs w:val="24"/>
        </w:rPr>
      </w:pPr>
      <w:r>
        <w:rPr>
          <w:i/>
          <w:sz w:val="24"/>
          <w:szCs w:val="24"/>
        </w:rPr>
        <w:tab/>
      </w:r>
      <w:r>
        <w:rPr>
          <w:i/>
          <w:sz w:val="24"/>
          <w:szCs w:val="24"/>
        </w:rPr>
        <w:t xml:space="preserve">Même si beaucoup de contrats ne sont pas négociés, notamment lorsqu’ils sont conclus entre un professionnel et un consommateur (ce dernier ne faisant qu’adhérer à un acte </w:t>
      </w:r>
      <w:proofErr w:type="spellStart"/>
      <w:r>
        <w:rPr>
          <w:i/>
          <w:sz w:val="24"/>
          <w:szCs w:val="24"/>
        </w:rPr>
        <w:t>pré-rédigé</w:t>
      </w:r>
      <w:proofErr w:type="spellEnd"/>
      <w:r>
        <w:rPr>
          <w:i/>
          <w:sz w:val="24"/>
          <w:szCs w:val="24"/>
        </w:rPr>
        <w:t xml:space="preserve">), il en existe d’autres, notamment ceux conclus entre </w:t>
      </w:r>
      <w:r>
        <w:rPr>
          <w:b/>
          <w:i/>
          <w:sz w:val="24"/>
          <w:szCs w:val="24"/>
        </w:rPr>
        <w:t>professionnels, pour lesquels les négociations sont fréquentes.</w:t>
      </w:r>
    </w:p>
    <w:p w:rsidR="007C35C4" w:rsidP="007C35C4" w:rsidRDefault="007C35C4" w14:paraId="74F95649" w14:textId="77777777">
      <w:pPr>
        <w:tabs>
          <w:tab w:val="left" w:pos="0"/>
        </w:tabs>
        <w:jc w:val="both"/>
        <w:rPr>
          <w:b/>
          <w:i/>
          <w:sz w:val="24"/>
          <w:szCs w:val="24"/>
        </w:rPr>
      </w:pPr>
    </w:p>
    <w:p w:rsidR="007C35C4" w:rsidP="007C35C4" w:rsidRDefault="007C35C4" w14:paraId="74F9564A" w14:textId="5B1D550B">
      <w:pPr>
        <w:tabs>
          <w:tab w:val="left" w:pos="0"/>
        </w:tabs>
        <w:jc w:val="both"/>
        <w:rPr>
          <w:i/>
          <w:sz w:val="24"/>
          <w:szCs w:val="24"/>
        </w:rPr>
      </w:pPr>
      <w:r>
        <w:rPr>
          <w:i/>
          <w:sz w:val="24"/>
          <w:szCs w:val="24"/>
        </w:rPr>
        <w:t xml:space="preserve">Doctrine et jurisprudence considèrent que les « simples » </w:t>
      </w:r>
      <w:r>
        <w:rPr>
          <w:i/>
          <w:sz w:val="24"/>
          <w:szCs w:val="24"/>
          <w:u w:val="single"/>
        </w:rPr>
        <w:t>pourparlers se situent bien hors de la sphère contractuelle</w:t>
      </w:r>
      <w:r>
        <w:rPr>
          <w:i/>
          <w:sz w:val="24"/>
          <w:szCs w:val="24"/>
        </w:rPr>
        <w:t xml:space="preserve"> puisqu’ils consistent simplement en une série d’échanges dont les premiers résultats ne sont </w:t>
      </w:r>
      <w:r w:rsidR="00B05167">
        <w:rPr>
          <w:i/>
          <w:sz w:val="24"/>
          <w:szCs w:val="24"/>
        </w:rPr>
        <w:t>matérialisés</w:t>
      </w:r>
      <w:r>
        <w:rPr>
          <w:i/>
          <w:sz w:val="24"/>
          <w:szCs w:val="24"/>
        </w:rPr>
        <w:t xml:space="preserve"> par aucun contrat.</w:t>
      </w:r>
    </w:p>
    <w:p w:rsidR="007C35C4" w:rsidP="007C35C4" w:rsidRDefault="007C35C4" w14:paraId="74F9564B" w14:textId="77777777">
      <w:pPr>
        <w:tabs>
          <w:tab w:val="left" w:pos="0"/>
        </w:tabs>
        <w:jc w:val="both"/>
        <w:rPr>
          <w:i/>
          <w:sz w:val="24"/>
          <w:szCs w:val="24"/>
        </w:rPr>
      </w:pPr>
    </w:p>
    <w:p w:rsidR="007C35C4" w:rsidP="007C35C4" w:rsidRDefault="007C35C4" w14:paraId="74F9564C" w14:textId="03B93DB4">
      <w:pPr>
        <w:tabs>
          <w:tab w:val="left" w:pos="0"/>
        </w:tabs>
        <w:jc w:val="both"/>
        <w:rPr>
          <w:i/>
          <w:sz w:val="24"/>
          <w:szCs w:val="24"/>
          <w:u w:val="single"/>
        </w:rPr>
      </w:pPr>
      <w:r>
        <w:rPr>
          <w:i/>
          <w:sz w:val="24"/>
          <w:szCs w:val="24"/>
        </w:rPr>
        <w:t xml:space="preserve">Il faut noter toutefois qu’il existe, en droit français, toute une </w:t>
      </w:r>
      <w:r>
        <w:rPr>
          <w:b/>
          <w:i/>
          <w:sz w:val="24"/>
          <w:szCs w:val="24"/>
        </w:rPr>
        <w:t>gamme d’avant-contrats</w:t>
      </w:r>
      <w:r>
        <w:rPr>
          <w:i/>
          <w:sz w:val="24"/>
          <w:szCs w:val="24"/>
        </w:rPr>
        <w:t xml:space="preserve"> que l’on nomme </w:t>
      </w:r>
      <w:r w:rsidR="00B05167">
        <w:rPr>
          <w:i/>
          <w:sz w:val="24"/>
          <w:szCs w:val="24"/>
        </w:rPr>
        <w:t xml:space="preserve">aussi </w:t>
      </w:r>
      <w:r>
        <w:rPr>
          <w:b/>
          <w:i/>
          <w:sz w:val="24"/>
          <w:szCs w:val="24"/>
        </w:rPr>
        <w:t xml:space="preserve">contrats préparatoires. </w:t>
      </w:r>
      <w:r>
        <w:rPr>
          <w:i/>
          <w:sz w:val="24"/>
          <w:szCs w:val="24"/>
        </w:rPr>
        <w:t xml:space="preserve">Ces avant-contrats viennent parfois jalonner la progression vers un contrat définitif et </w:t>
      </w:r>
      <w:r>
        <w:rPr>
          <w:i/>
          <w:sz w:val="24"/>
          <w:szCs w:val="24"/>
          <w:u w:val="single"/>
        </w:rPr>
        <w:t xml:space="preserve">sont considérés, eux-mêmes, comme des contrats à part entière. </w:t>
      </w:r>
    </w:p>
    <w:p w:rsidR="007C35C4" w:rsidP="007C35C4" w:rsidRDefault="007C35C4" w14:paraId="74F9564D" w14:textId="77777777">
      <w:pPr>
        <w:tabs>
          <w:tab w:val="left" w:pos="0"/>
        </w:tabs>
        <w:jc w:val="both"/>
        <w:rPr>
          <w:i/>
          <w:sz w:val="24"/>
          <w:szCs w:val="24"/>
        </w:rPr>
      </w:pPr>
      <w:r>
        <w:rPr>
          <w:i/>
          <w:sz w:val="24"/>
          <w:szCs w:val="24"/>
        </w:rPr>
        <w:t>Le Code civil, dans sa nouvelle rédaction, définit deux de ces avant-contrats :</w:t>
      </w:r>
    </w:p>
    <w:p w:rsidR="007C35C4" w:rsidP="007C35C4" w:rsidRDefault="007C35C4" w14:paraId="74F9564E" w14:textId="77777777">
      <w:pPr>
        <w:tabs>
          <w:tab w:val="left" w:pos="0"/>
        </w:tabs>
        <w:jc w:val="both"/>
        <w:rPr>
          <w:i/>
          <w:sz w:val="24"/>
          <w:szCs w:val="24"/>
        </w:rPr>
      </w:pPr>
      <w:r>
        <w:rPr>
          <w:i/>
          <w:sz w:val="24"/>
          <w:szCs w:val="24"/>
        </w:rPr>
        <w:t>-Le pacte de préférence par lequel une partie s’engage à proposer prioritairement à son bénéficiaire de traiter avec lui pour le cas où elle déciderait de contracter.</w:t>
      </w:r>
    </w:p>
    <w:p w:rsidR="007C35C4" w:rsidP="007C35C4" w:rsidRDefault="007C35C4" w14:paraId="74F9564F" w14:textId="77777777">
      <w:pPr>
        <w:tabs>
          <w:tab w:val="left" w:pos="0"/>
        </w:tabs>
        <w:jc w:val="both"/>
        <w:rPr>
          <w:i/>
          <w:sz w:val="24"/>
          <w:szCs w:val="24"/>
        </w:rPr>
      </w:pPr>
      <w:r>
        <w:rPr>
          <w:i/>
          <w:sz w:val="24"/>
          <w:szCs w:val="24"/>
        </w:rPr>
        <w:t>-La promesse unilatérale par laquelle une partie accorde à une autre le droit d’opter pour la conclusion d’un contrat dont les éléments essentiels sont déterminés.</w:t>
      </w:r>
    </w:p>
    <w:p w:rsidR="007C35C4" w:rsidP="007C35C4" w:rsidRDefault="007C35C4" w14:paraId="74F95650" w14:textId="77777777">
      <w:pPr>
        <w:tabs>
          <w:tab w:val="left" w:pos="0"/>
        </w:tabs>
        <w:jc w:val="both"/>
        <w:rPr>
          <w:b/>
          <w:sz w:val="24"/>
          <w:szCs w:val="24"/>
        </w:rPr>
      </w:pPr>
    </w:p>
    <w:p w:rsidR="007C35C4" w:rsidP="007C35C4" w:rsidRDefault="007C35C4" w14:paraId="74F95651" w14:textId="77777777">
      <w:pPr>
        <w:jc w:val="both"/>
        <w:rPr>
          <w:sz w:val="24"/>
          <w:szCs w:val="24"/>
        </w:rPr>
      </w:pPr>
    </w:p>
    <w:p w:rsidR="007C35C4" w:rsidP="007C35C4" w:rsidRDefault="007C35C4" w14:paraId="74F95652" w14:textId="77777777">
      <w:pPr>
        <w:tabs>
          <w:tab w:val="left" w:pos="0"/>
        </w:tabs>
        <w:jc w:val="both"/>
        <w:rPr>
          <w:sz w:val="24"/>
          <w:szCs w:val="24"/>
        </w:rPr>
      </w:pPr>
      <w:r>
        <w:rPr>
          <w:sz w:val="24"/>
          <w:szCs w:val="24"/>
        </w:rPr>
        <w:tab/>
      </w:r>
      <w:r>
        <w:rPr>
          <w:sz w:val="24"/>
          <w:szCs w:val="24"/>
        </w:rPr>
        <w:t xml:space="preserve">Il existe depuis longtemps des règles relatives aux négociations qui précèdent un contrat (contrat </w:t>
      </w:r>
      <w:r>
        <w:rPr>
          <w:i/>
          <w:sz w:val="24"/>
          <w:szCs w:val="24"/>
        </w:rPr>
        <w:t>stricto sensu</w:t>
      </w:r>
      <w:r>
        <w:rPr>
          <w:sz w:val="24"/>
          <w:szCs w:val="24"/>
        </w:rPr>
        <w:t xml:space="preserve"> ou même avant-contrat) que l’ordonnance de 2016 a d’ailleurs pris soin de fixer dans le Code civil. </w:t>
      </w:r>
    </w:p>
    <w:p w:rsidR="007C35C4" w:rsidP="007C35C4" w:rsidRDefault="007C35C4" w14:paraId="74F95653" w14:textId="77777777">
      <w:pPr>
        <w:tabs>
          <w:tab w:val="left" w:pos="0"/>
        </w:tabs>
        <w:jc w:val="both"/>
        <w:rPr>
          <w:sz w:val="24"/>
          <w:szCs w:val="24"/>
        </w:rPr>
      </w:pPr>
      <w:r>
        <w:rPr>
          <w:sz w:val="24"/>
          <w:szCs w:val="24"/>
        </w:rPr>
        <w:t xml:space="preserve">L’étude de ces règles, désormais codifiées, peut notamment nous permettre de répondre à une question importante : </w:t>
      </w:r>
    </w:p>
    <w:p w:rsidR="006C58E3" w:rsidP="007C35C4" w:rsidRDefault="006C58E3" w14:paraId="74F95654" w14:textId="77777777">
      <w:pPr>
        <w:tabs>
          <w:tab w:val="left" w:pos="0"/>
        </w:tabs>
        <w:jc w:val="both"/>
        <w:rPr>
          <w:sz w:val="24"/>
          <w:szCs w:val="24"/>
        </w:rPr>
      </w:pPr>
    </w:p>
    <w:p w:rsidR="007C35C4" w:rsidP="007C35C4" w:rsidRDefault="007C35C4" w14:paraId="74F95655" w14:textId="77777777">
      <w:pPr>
        <w:numPr>
          <w:ilvl w:val="0"/>
          <w:numId w:val="2"/>
        </w:numPr>
        <w:tabs>
          <w:tab w:val="left" w:pos="720"/>
        </w:tabs>
        <w:jc w:val="both"/>
        <w:rPr>
          <w:sz w:val="24"/>
          <w:szCs w:val="24"/>
        </w:rPr>
      </w:pPr>
      <w:r>
        <w:rPr>
          <w:sz w:val="24"/>
          <w:szCs w:val="24"/>
        </w:rPr>
        <w:t xml:space="preserve">L’auteur de la rupture de pourparlers engage-t-il sa responsabilité civile ? </w:t>
      </w:r>
    </w:p>
    <w:p w:rsidR="007C35C4" w:rsidP="007C35C4" w:rsidRDefault="007C35C4" w14:paraId="74F95656" w14:textId="77777777">
      <w:pPr>
        <w:jc w:val="both"/>
        <w:rPr>
          <w:sz w:val="24"/>
          <w:szCs w:val="24"/>
        </w:rPr>
      </w:pPr>
    </w:p>
    <w:p w:rsidR="007C35C4" w:rsidP="007C35C4" w:rsidRDefault="007C35C4" w14:paraId="74F95657" w14:textId="77777777">
      <w:pPr>
        <w:tabs>
          <w:tab w:val="left" w:pos="0"/>
        </w:tabs>
        <w:jc w:val="both"/>
        <w:rPr>
          <w:sz w:val="24"/>
          <w:szCs w:val="24"/>
        </w:rPr>
      </w:pPr>
      <w:r>
        <w:rPr>
          <w:sz w:val="24"/>
          <w:szCs w:val="24"/>
        </w:rPr>
        <w:t xml:space="preserve">Si les négociations consistent bien en une discussion basée sur des propositions et contre-propositions, une seconde question vient aussi à se poser : </w:t>
      </w:r>
    </w:p>
    <w:p w:rsidR="007C35C4" w:rsidP="007C35C4" w:rsidRDefault="007C35C4" w14:paraId="74F95658" w14:textId="77777777">
      <w:pPr>
        <w:jc w:val="both"/>
        <w:rPr>
          <w:sz w:val="24"/>
          <w:szCs w:val="24"/>
        </w:rPr>
      </w:pPr>
    </w:p>
    <w:p w:rsidR="007C35C4" w:rsidP="007C35C4" w:rsidRDefault="007C35C4" w14:paraId="74F95659" w14:textId="77777777">
      <w:pPr>
        <w:numPr>
          <w:ilvl w:val="0"/>
          <w:numId w:val="2"/>
        </w:numPr>
        <w:tabs>
          <w:tab w:val="left" w:pos="720"/>
        </w:tabs>
        <w:jc w:val="both"/>
        <w:rPr>
          <w:sz w:val="24"/>
          <w:szCs w:val="24"/>
        </w:rPr>
      </w:pPr>
      <w:r>
        <w:rPr>
          <w:sz w:val="24"/>
          <w:szCs w:val="24"/>
        </w:rPr>
        <w:t>À quel moment le contrat négocié devient-il contrat définitif, créateur d’obligations ?</w:t>
      </w:r>
    </w:p>
    <w:p w:rsidR="007C35C4" w:rsidP="007C35C4" w:rsidRDefault="007C35C4" w14:paraId="74F9565A" w14:textId="77777777">
      <w:pPr>
        <w:tabs>
          <w:tab w:val="left" w:pos="0"/>
        </w:tabs>
        <w:jc w:val="both"/>
        <w:rPr>
          <w:sz w:val="24"/>
          <w:szCs w:val="24"/>
        </w:rPr>
      </w:pPr>
    </w:p>
    <w:p w:rsidR="007C35C4" w:rsidP="007C35C4" w:rsidRDefault="007C35C4" w14:paraId="74F9565B" w14:textId="77777777">
      <w:pPr>
        <w:tabs>
          <w:tab w:val="left" w:pos="0"/>
        </w:tabs>
        <w:jc w:val="both"/>
        <w:rPr>
          <w:sz w:val="24"/>
          <w:szCs w:val="24"/>
        </w:rPr>
      </w:pPr>
    </w:p>
    <w:p w:rsidR="007C35C4" w:rsidP="007C35C4" w:rsidRDefault="007C35C4" w14:paraId="74F9565C" w14:textId="77777777">
      <w:pPr>
        <w:tabs>
          <w:tab w:val="left" w:pos="0"/>
        </w:tabs>
        <w:jc w:val="both"/>
        <w:rPr>
          <w:sz w:val="24"/>
          <w:szCs w:val="24"/>
        </w:rPr>
      </w:pPr>
    </w:p>
    <w:p w:rsidR="007C35C4" w:rsidP="007C35C4" w:rsidRDefault="007C35C4" w14:paraId="74F9565D" w14:textId="77777777">
      <w:pPr>
        <w:tabs>
          <w:tab w:val="left" w:pos="0"/>
        </w:tabs>
        <w:jc w:val="both"/>
        <w:rPr>
          <w:sz w:val="24"/>
          <w:szCs w:val="24"/>
        </w:rPr>
      </w:pPr>
    </w:p>
    <w:p w:rsidR="007C35C4" w:rsidP="52020D61" w:rsidRDefault="007C35C4" w14:paraId="74F9565E" w14:textId="77777777" w14:noSpellErr="1">
      <w:pPr>
        <w:jc w:val="both"/>
        <w:rPr>
          <w:sz w:val="24"/>
          <w:szCs w:val="24"/>
        </w:rPr>
      </w:pPr>
    </w:p>
    <w:p w:rsidR="52020D61" w:rsidP="52020D61" w:rsidRDefault="52020D61" w14:paraId="70123094" w14:textId="2C4BAF05">
      <w:pPr>
        <w:jc w:val="both"/>
        <w:rPr>
          <w:sz w:val="24"/>
          <w:szCs w:val="24"/>
        </w:rPr>
      </w:pPr>
    </w:p>
    <w:p w:rsidR="52020D61" w:rsidP="52020D61" w:rsidRDefault="52020D61" w14:paraId="016619CB" w14:textId="21A31E85">
      <w:pPr>
        <w:jc w:val="both"/>
        <w:rPr>
          <w:sz w:val="24"/>
          <w:szCs w:val="24"/>
        </w:rPr>
      </w:pPr>
    </w:p>
    <w:p w:rsidR="007C35C4" w:rsidP="007C35C4" w:rsidRDefault="007C35C4" w14:paraId="74F95660" w14:textId="77777777">
      <w:pPr>
        <w:tabs>
          <w:tab w:val="left" w:pos="0"/>
        </w:tabs>
        <w:jc w:val="both"/>
        <w:rPr>
          <w:b/>
          <w:bCs/>
          <w:sz w:val="32"/>
          <w:szCs w:val="32"/>
        </w:rPr>
      </w:pPr>
      <w:r>
        <w:rPr>
          <w:sz w:val="24"/>
          <w:szCs w:val="24"/>
        </w:rPr>
        <w:tab/>
      </w:r>
      <w:r>
        <w:rPr>
          <w:b/>
          <w:bCs/>
          <w:sz w:val="32"/>
          <w:szCs w:val="32"/>
        </w:rPr>
        <w:t>I - LA RUPTURE UNILATÉRALE DES NÉGOCIATIONS</w:t>
      </w:r>
    </w:p>
    <w:p w:rsidR="007C35C4" w:rsidP="007C35C4" w:rsidRDefault="007C35C4" w14:paraId="74F95661" w14:textId="77777777">
      <w:pPr>
        <w:tabs>
          <w:tab w:val="left" w:pos="0"/>
        </w:tabs>
        <w:jc w:val="both"/>
        <w:rPr>
          <w:b/>
          <w:bCs/>
          <w:sz w:val="32"/>
          <w:szCs w:val="32"/>
        </w:rPr>
      </w:pPr>
    </w:p>
    <w:p w:rsidR="007C35C4" w:rsidP="007C35C4" w:rsidRDefault="007C35C4" w14:paraId="74F95662" w14:textId="77777777">
      <w:pPr>
        <w:tabs>
          <w:tab w:val="left" w:pos="0"/>
        </w:tabs>
        <w:jc w:val="both"/>
        <w:rPr>
          <w:b/>
          <w:bCs/>
          <w:sz w:val="28"/>
          <w:szCs w:val="28"/>
          <w:u w:val="single"/>
        </w:rPr>
      </w:pPr>
      <w:r>
        <w:rPr>
          <w:sz w:val="24"/>
          <w:szCs w:val="24"/>
        </w:rPr>
        <w:tab/>
      </w:r>
      <w:r>
        <w:rPr>
          <w:sz w:val="24"/>
          <w:szCs w:val="24"/>
        </w:rPr>
        <w:tab/>
      </w:r>
      <w:r>
        <w:rPr>
          <w:b/>
          <w:bCs/>
          <w:sz w:val="28"/>
          <w:szCs w:val="28"/>
        </w:rPr>
        <w:t xml:space="preserve">§1- </w:t>
      </w:r>
      <w:r>
        <w:rPr>
          <w:b/>
          <w:bCs/>
          <w:sz w:val="28"/>
          <w:szCs w:val="28"/>
          <w:u w:val="single"/>
        </w:rPr>
        <w:t>LE PRINCIPE : LA LIBERTÉ DE RUPTURE UNILATÉRALE DES NÉGOCIATIONS :</w:t>
      </w:r>
    </w:p>
    <w:p w:rsidR="007C35C4" w:rsidP="007C35C4" w:rsidRDefault="007C35C4" w14:paraId="74F95663" w14:textId="77777777">
      <w:pPr>
        <w:tabs>
          <w:tab w:val="left" w:pos="0"/>
        </w:tabs>
        <w:jc w:val="both"/>
        <w:rPr>
          <w:b/>
          <w:bCs/>
          <w:sz w:val="28"/>
          <w:szCs w:val="28"/>
        </w:rPr>
      </w:pPr>
    </w:p>
    <w:p w:rsidR="007C35C4" w:rsidP="007C35C4" w:rsidRDefault="007C35C4" w14:paraId="74F95664" w14:textId="77777777">
      <w:pPr>
        <w:tabs>
          <w:tab w:val="left" w:pos="0"/>
        </w:tabs>
        <w:jc w:val="both"/>
        <w:rPr>
          <w:b/>
          <w:bCs/>
          <w:i/>
          <w:sz w:val="24"/>
          <w:szCs w:val="24"/>
        </w:rPr>
      </w:pPr>
      <w:r>
        <w:rPr>
          <w:b/>
          <w:bCs/>
          <w:sz w:val="24"/>
          <w:szCs w:val="24"/>
        </w:rPr>
        <w:tab/>
      </w:r>
      <w:r>
        <w:rPr>
          <w:b/>
          <w:bCs/>
          <w:sz w:val="24"/>
          <w:szCs w:val="24"/>
        </w:rPr>
        <w:t>Article 1112 du Code civil, 1</w:t>
      </w:r>
      <w:r>
        <w:rPr>
          <w:b/>
          <w:bCs/>
          <w:sz w:val="24"/>
          <w:szCs w:val="24"/>
          <w:vertAlign w:val="superscript"/>
        </w:rPr>
        <w:t>er</w:t>
      </w:r>
      <w:r>
        <w:rPr>
          <w:b/>
          <w:bCs/>
          <w:sz w:val="24"/>
          <w:szCs w:val="24"/>
        </w:rPr>
        <w:t xml:space="preserve"> alinéa : « </w:t>
      </w:r>
      <w:r>
        <w:rPr>
          <w:b/>
          <w:bCs/>
          <w:i/>
          <w:sz w:val="24"/>
          <w:szCs w:val="24"/>
        </w:rPr>
        <w:t>L’initiative, le déroulement et la rupture des négociations précontractuelles sont libres. Ils doivent impérativement satisfaire aux exigences de la bonne foi ».</w:t>
      </w:r>
    </w:p>
    <w:p w:rsidR="007C35C4" w:rsidP="007C35C4" w:rsidRDefault="007C35C4" w14:paraId="74F95665" w14:textId="77777777">
      <w:pPr>
        <w:tabs>
          <w:tab w:val="left" w:pos="0"/>
        </w:tabs>
        <w:jc w:val="both"/>
        <w:rPr>
          <w:b/>
          <w:bCs/>
          <w:i/>
          <w:sz w:val="24"/>
          <w:szCs w:val="24"/>
        </w:rPr>
      </w:pPr>
      <w:r>
        <w:rPr>
          <w:b/>
          <w:bCs/>
          <w:i/>
          <w:sz w:val="24"/>
          <w:szCs w:val="24"/>
        </w:rPr>
        <w:t xml:space="preserve"> </w:t>
      </w:r>
    </w:p>
    <w:p w:rsidR="007C35C4" w:rsidP="007C35C4" w:rsidRDefault="00095C00" w14:paraId="74F95666" w14:textId="4AB3B4B4">
      <w:pPr>
        <w:tabs>
          <w:tab w:val="left" w:pos="0"/>
        </w:tabs>
        <w:jc w:val="both"/>
        <w:rPr>
          <w:b/>
          <w:sz w:val="24"/>
          <w:szCs w:val="24"/>
        </w:rPr>
      </w:pPr>
      <w:r>
        <w:rPr>
          <w:sz w:val="24"/>
          <w:szCs w:val="24"/>
        </w:rPr>
        <w:tab/>
      </w:r>
      <w:r w:rsidR="007C35C4">
        <w:rPr>
          <w:sz w:val="24"/>
          <w:szCs w:val="24"/>
        </w:rPr>
        <w:t>Selon ces dispositions du Code, les parties</w:t>
      </w:r>
      <w:r w:rsidR="007955D3">
        <w:rPr>
          <w:sz w:val="24"/>
          <w:szCs w:val="24"/>
        </w:rPr>
        <w:t>/</w:t>
      </w:r>
      <w:r w:rsidR="007C35C4">
        <w:rPr>
          <w:sz w:val="24"/>
          <w:szCs w:val="24"/>
        </w:rPr>
        <w:t xml:space="preserve">partenaires jouissent d’une certaine liberté s’agissant de la négociation d’un accord. Si le législateur affirme notamment le principe selon lequel chacun reste libre d’entrer ou non en négociation, il indique </w:t>
      </w:r>
      <w:r w:rsidR="00B05167">
        <w:rPr>
          <w:sz w:val="24"/>
          <w:szCs w:val="24"/>
        </w:rPr>
        <w:t>aussi</w:t>
      </w:r>
      <w:r w:rsidR="007C35C4">
        <w:rPr>
          <w:sz w:val="24"/>
          <w:szCs w:val="24"/>
        </w:rPr>
        <w:t xml:space="preserve"> que les personnes en négociation n’ont </w:t>
      </w:r>
      <w:r w:rsidR="007C35C4">
        <w:rPr>
          <w:b/>
          <w:sz w:val="24"/>
          <w:szCs w:val="24"/>
        </w:rPr>
        <w:t>pas l’obligation de conclure le contrat négocié</w:t>
      </w:r>
      <w:r w:rsidR="007C35C4">
        <w:rPr>
          <w:sz w:val="24"/>
          <w:szCs w:val="24"/>
        </w:rPr>
        <w:t>, même lorsque les pourparlers sont encadrés par des conventions préparatoires. Plus exactement, l’</w:t>
      </w:r>
      <w:r w:rsidR="007C35C4">
        <w:rPr>
          <w:b/>
          <w:sz w:val="24"/>
          <w:szCs w:val="24"/>
        </w:rPr>
        <w:t xml:space="preserve">obligation </w:t>
      </w:r>
      <w:r w:rsidR="007C35C4">
        <w:rPr>
          <w:sz w:val="24"/>
          <w:szCs w:val="24"/>
        </w:rPr>
        <w:t xml:space="preserve">n’est que </w:t>
      </w:r>
      <w:r w:rsidR="007C35C4">
        <w:rPr>
          <w:b/>
          <w:sz w:val="24"/>
          <w:szCs w:val="24"/>
        </w:rPr>
        <w:t>de</w:t>
      </w:r>
      <w:r w:rsidR="007C35C4">
        <w:rPr>
          <w:sz w:val="24"/>
          <w:szCs w:val="24"/>
        </w:rPr>
        <w:t xml:space="preserve"> </w:t>
      </w:r>
      <w:r w:rsidR="007C35C4">
        <w:rPr>
          <w:b/>
          <w:sz w:val="24"/>
          <w:szCs w:val="24"/>
        </w:rPr>
        <w:t>moyens.</w:t>
      </w:r>
    </w:p>
    <w:p w:rsidR="007C35C4" w:rsidP="007C35C4" w:rsidRDefault="007C35C4" w14:paraId="74F95667" w14:textId="77777777">
      <w:pPr>
        <w:tabs>
          <w:tab w:val="left" w:pos="0"/>
        </w:tabs>
        <w:jc w:val="both"/>
        <w:rPr>
          <w:sz w:val="24"/>
          <w:szCs w:val="24"/>
        </w:rPr>
      </w:pPr>
    </w:p>
    <w:p w:rsidR="007C35C4" w:rsidP="007C35C4" w:rsidRDefault="007C35C4" w14:paraId="74F95668" w14:textId="77777777">
      <w:pPr>
        <w:tabs>
          <w:tab w:val="left" w:pos="0"/>
        </w:tabs>
        <w:jc w:val="both"/>
        <w:rPr>
          <w:sz w:val="24"/>
          <w:szCs w:val="24"/>
        </w:rPr>
      </w:pPr>
      <w:r>
        <w:rPr>
          <w:b/>
          <w:sz w:val="24"/>
          <w:szCs w:val="24"/>
        </w:rPr>
        <w:t>Le principe à retenir est donc celui de la liberté de rupture des négociations</w:t>
      </w:r>
      <w:r>
        <w:rPr>
          <w:sz w:val="24"/>
          <w:szCs w:val="24"/>
        </w:rPr>
        <w:t>. Une partie peut seule sortir des pourparlers sans avoir à obtenir l’accord de son partenaire.</w:t>
      </w:r>
    </w:p>
    <w:p w:rsidR="007C35C4" w:rsidP="007C35C4" w:rsidRDefault="007C35C4" w14:paraId="74F95669" w14:textId="77777777">
      <w:pPr>
        <w:tabs>
          <w:tab w:val="left" w:pos="0"/>
        </w:tabs>
        <w:jc w:val="both"/>
        <w:rPr>
          <w:sz w:val="24"/>
          <w:szCs w:val="24"/>
        </w:rPr>
      </w:pPr>
    </w:p>
    <w:p w:rsidR="007C35C4" w:rsidP="007C35C4" w:rsidRDefault="007C35C4" w14:paraId="74F9566A" w14:textId="5F67B2F3">
      <w:pPr>
        <w:tabs>
          <w:tab w:val="left" w:pos="0"/>
        </w:tabs>
        <w:jc w:val="both"/>
        <w:rPr>
          <w:b/>
          <w:sz w:val="24"/>
          <w:szCs w:val="24"/>
        </w:rPr>
      </w:pPr>
      <w:r>
        <w:rPr>
          <w:sz w:val="24"/>
          <w:szCs w:val="24"/>
        </w:rPr>
        <w:t xml:space="preserve">Cependant, </w:t>
      </w:r>
      <w:r>
        <w:rPr>
          <w:b/>
          <w:sz w:val="24"/>
          <w:szCs w:val="24"/>
        </w:rPr>
        <w:t xml:space="preserve">le juge, guidé </w:t>
      </w:r>
      <w:r w:rsidR="007955D3">
        <w:rPr>
          <w:b/>
          <w:sz w:val="24"/>
          <w:szCs w:val="24"/>
        </w:rPr>
        <w:t>par les</w:t>
      </w:r>
      <w:r>
        <w:rPr>
          <w:b/>
          <w:sz w:val="24"/>
          <w:szCs w:val="24"/>
        </w:rPr>
        <w:t xml:space="preserve"> dispositions du Code civil, contrôle cette liberté</w:t>
      </w:r>
      <w:r>
        <w:rPr>
          <w:sz w:val="24"/>
          <w:szCs w:val="24"/>
        </w:rPr>
        <w:t xml:space="preserve">. Il la surveille, que les pourparlers soient encadrés par des contrats préparatoires ou en dehors de tout encadrement. Le contentieux relatif à la rupture unilatérale des négociations concerne surtout la </w:t>
      </w:r>
      <w:r>
        <w:rPr>
          <w:b/>
          <w:sz w:val="24"/>
          <w:szCs w:val="24"/>
        </w:rPr>
        <w:t>responsabilité civile de l’auteur de la rupture.</w:t>
      </w:r>
    </w:p>
    <w:p w:rsidR="007C35C4" w:rsidP="007C35C4" w:rsidRDefault="007C35C4" w14:paraId="74F9566B" w14:textId="77777777">
      <w:pPr>
        <w:tabs>
          <w:tab w:val="left" w:pos="0"/>
        </w:tabs>
        <w:jc w:val="both"/>
        <w:rPr>
          <w:sz w:val="24"/>
          <w:szCs w:val="24"/>
        </w:rPr>
      </w:pPr>
    </w:p>
    <w:p w:rsidR="007C35C4" w:rsidP="007C35C4" w:rsidRDefault="007C35C4" w14:paraId="74F9566C" w14:textId="77777777">
      <w:pPr>
        <w:tabs>
          <w:tab w:val="left" w:pos="0"/>
        </w:tabs>
        <w:jc w:val="both"/>
      </w:pPr>
    </w:p>
    <w:p w:rsidR="007C35C4" w:rsidP="007C35C4" w:rsidRDefault="007C35C4" w14:paraId="74F9566D" w14:textId="77777777">
      <w:pPr>
        <w:tabs>
          <w:tab w:val="left" w:pos="1320"/>
        </w:tabs>
        <w:jc w:val="both"/>
        <w:rPr>
          <w:b/>
          <w:sz w:val="28"/>
          <w:szCs w:val="28"/>
        </w:rPr>
      </w:pPr>
      <w:r>
        <w:rPr>
          <w:b/>
          <w:sz w:val="24"/>
          <w:szCs w:val="24"/>
        </w:rPr>
        <w:tab/>
      </w:r>
      <w:r>
        <w:rPr>
          <w:b/>
          <w:sz w:val="28"/>
          <w:szCs w:val="28"/>
        </w:rPr>
        <w:t>§2 -</w:t>
      </w:r>
      <w:r>
        <w:rPr>
          <w:b/>
          <w:sz w:val="28"/>
          <w:szCs w:val="28"/>
          <w:u w:val="single"/>
        </w:rPr>
        <w:t>LES CONDITIONS DE LA RESPONSABILITÉ CIVILE DE L’AUTEUR DE LA RUPTURE</w:t>
      </w:r>
      <w:r>
        <w:rPr>
          <w:b/>
          <w:sz w:val="28"/>
          <w:szCs w:val="28"/>
        </w:rPr>
        <w:t> :</w:t>
      </w:r>
    </w:p>
    <w:p w:rsidR="007C35C4" w:rsidP="007C35C4" w:rsidRDefault="007C35C4" w14:paraId="74F9566E" w14:textId="77777777">
      <w:pPr>
        <w:tabs>
          <w:tab w:val="left" w:pos="1320"/>
        </w:tabs>
        <w:jc w:val="both"/>
        <w:rPr>
          <w:b/>
          <w:sz w:val="28"/>
          <w:szCs w:val="28"/>
        </w:rPr>
      </w:pPr>
    </w:p>
    <w:p w:rsidR="007C35C4" w:rsidP="007C35C4" w:rsidRDefault="007C35C4" w14:paraId="74F9566F" w14:textId="77777777">
      <w:pPr>
        <w:tabs>
          <w:tab w:val="left" w:pos="0"/>
        </w:tabs>
        <w:jc w:val="both"/>
        <w:rPr>
          <w:sz w:val="24"/>
          <w:szCs w:val="24"/>
          <w:u w:val="single"/>
        </w:rPr>
      </w:pPr>
      <w:r>
        <w:rPr>
          <w:sz w:val="24"/>
          <w:szCs w:val="24"/>
        </w:rPr>
        <w:tab/>
      </w:r>
      <w:r>
        <w:rPr>
          <w:sz w:val="24"/>
          <w:szCs w:val="24"/>
        </w:rPr>
        <w:t xml:space="preserve">Si l’on part du principe selon lequel </w:t>
      </w:r>
      <w:r>
        <w:rPr>
          <w:b/>
          <w:sz w:val="24"/>
          <w:szCs w:val="24"/>
          <w:u w:val="single"/>
        </w:rPr>
        <w:t>la rupture des négociations est libre</w:t>
      </w:r>
      <w:r>
        <w:rPr>
          <w:sz w:val="24"/>
          <w:szCs w:val="24"/>
        </w:rPr>
        <w:t xml:space="preserve">, le demandeur, dans le cadre d’une action, n’obtiendra indemnisation que s’il rapporte la preuve d’une </w:t>
      </w:r>
      <w:r>
        <w:rPr>
          <w:b/>
          <w:sz w:val="24"/>
          <w:szCs w:val="24"/>
        </w:rPr>
        <w:t xml:space="preserve">faute de son partenaire. C’est précisément, selon les textes, lorsque ce dernier a manqué aux </w:t>
      </w:r>
      <w:r>
        <w:rPr>
          <w:b/>
          <w:sz w:val="24"/>
          <w:szCs w:val="24"/>
          <w:u w:val="single"/>
        </w:rPr>
        <w:t>exigences de la bonne foi</w:t>
      </w:r>
      <w:r>
        <w:rPr>
          <w:sz w:val="24"/>
          <w:szCs w:val="24"/>
          <w:u w:val="single"/>
        </w:rPr>
        <w:t xml:space="preserve">. </w:t>
      </w:r>
    </w:p>
    <w:p w:rsidR="007C35C4" w:rsidP="007C35C4" w:rsidRDefault="007C35C4" w14:paraId="74F95670" w14:textId="77777777">
      <w:pPr>
        <w:tabs>
          <w:tab w:val="left" w:pos="0"/>
        </w:tabs>
        <w:jc w:val="both"/>
        <w:rPr>
          <w:i/>
          <w:sz w:val="24"/>
          <w:szCs w:val="24"/>
        </w:rPr>
      </w:pPr>
      <w:r>
        <w:rPr>
          <w:i/>
          <w:sz w:val="24"/>
          <w:szCs w:val="24"/>
        </w:rPr>
        <w:t>Rappelons ici que la bonne foi est toujours présumée et que c’est à celui qui allègue la mauvaise foi de la prouver (présomption simple qui peut être renversée par la preuve du contraire)</w:t>
      </w:r>
    </w:p>
    <w:p w:rsidR="007C35C4" w:rsidP="007C35C4" w:rsidRDefault="007C35C4" w14:paraId="74F95671" w14:textId="77777777">
      <w:pPr>
        <w:tabs>
          <w:tab w:val="left" w:pos="0"/>
        </w:tabs>
        <w:jc w:val="both"/>
        <w:rPr>
          <w:i/>
          <w:sz w:val="24"/>
          <w:szCs w:val="24"/>
        </w:rPr>
      </w:pPr>
    </w:p>
    <w:p w:rsidR="007C35C4" w:rsidP="007C35C4" w:rsidRDefault="007C35C4" w14:paraId="74F95672" w14:textId="77777777">
      <w:pPr>
        <w:tabs>
          <w:tab w:val="left" w:pos="0"/>
        </w:tabs>
        <w:jc w:val="both"/>
        <w:rPr>
          <w:sz w:val="24"/>
          <w:szCs w:val="24"/>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62"/>
      </w:tblGrid>
      <w:tr w:rsidR="007C35C4" w:rsidTr="007C35C4" w14:paraId="74F95675" w14:textId="77777777">
        <w:tc>
          <w:tcPr>
            <w:tcW w:w="9211" w:type="dxa"/>
            <w:tcBorders>
              <w:top w:val="single" w:color="auto" w:sz="4" w:space="0"/>
              <w:left w:val="single" w:color="auto" w:sz="4" w:space="0"/>
              <w:bottom w:val="single" w:color="auto" w:sz="4" w:space="0"/>
              <w:right w:val="single" w:color="auto" w:sz="4" w:space="0"/>
            </w:tcBorders>
            <w:hideMark/>
          </w:tcPr>
          <w:p w:rsidR="007C35C4" w:rsidRDefault="007C35C4" w14:paraId="74F95673" w14:textId="77777777">
            <w:pPr>
              <w:tabs>
                <w:tab w:val="left" w:pos="0"/>
              </w:tabs>
              <w:jc w:val="both"/>
              <w:rPr>
                <w:sz w:val="24"/>
                <w:szCs w:val="24"/>
                <w:u w:val="single"/>
              </w:rPr>
            </w:pPr>
            <w:r>
              <w:rPr>
                <w:b/>
                <w:bCs/>
                <w:sz w:val="24"/>
                <w:szCs w:val="24"/>
              </w:rPr>
              <w:t>-Article 1112 du Code civil, 1</w:t>
            </w:r>
            <w:r>
              <w:rPr>
                <w:b/>
                <w:bCs/>
                <w:sz w:val="24"/>
                <w:szCs w:val="24"/>
                <w:vertAlign w:val="superscript"/>
              </w:rPr>
              <w:t>er</w:t>
            </w:r>
            <w:r>
              <w:rPr>
                <w:b/>
                <w:bCs/>
                <w:sz w:val="24"/>
                <w:szCs w:val="24"/>
              </w:rPr>
              <w:t xml:space="preserve"> alinéa (vu plus haut)</w:t>
            </w:r>
          </w:p>
          <w:p w:rsidR="007C35C4" w:rsidRDefault="007C35C4" w14:paraId="74F95674" w14:textId="77777777">
            <w:pPr>
              <w:tabs>
                <w:tab w:val="left" w:pos="0"/>
              </w:tabs>
              <w:jc w:val="both"/>
              <w:rPr>
                <w:b/>
                <w:bCs/>
                <w:sz w:val="24"/>
                <w:szCs w:val="24"/>
              </w:rPr>
            </w:pPr>
            <w:r>
              <w:rPr>
                <w:sz w:val="24"/>
                <w:szCs w:val="24"/>
              </w:rPr>
              <w:t>-</w:t>
            </w:r>
            <w:r>
              <w:rPr>
                <w:b/>
                <w:sz w:val="24"/>
                <w:szCs w:val="24"/>
              </w:rPr>
              <w:t>Article 1104 al 1</w:t>
            </w:r>
            <w:r>
              <w:rPr>
                <w:b/>
                <w:sz w:val="24"/>
                <w:szCs w:val="24"/>
                <w:vertAlign w:val="superscript"/>
              </w:rPr>
              <w:t>er</w:t>
            </w:r>
            <w:r>
              <w:rPr>
                <w:b/>
                <w:sz w:val="24"/>
                <w:szCs w:val="24"/>
              </w:rPr>
              <w:t> : « </w:t>
            </w:r>
            <w:r>
              <w:rPr>
                <w:b/>
                <w:i/>
                <w:sz w:val="24"/>
                <w:szCs w:val="24"/>
              </w:rPr>
              <w:t xml:space="preserve">Les contrats doivent être négociés, formés et exécutés </w:t>
            </w:r>
            <w:r>
              <w:rPr>
                <w:b/>
                <w:i/>
                <w:sz w:val="24"/>
                <w:szCs w:val="24"/>
                <w:u w:val="single"/>
              </w:rPr>
              <w:t>de bonne foi </w:t>
            </w:r>
            <w:r>
              <w:rPr>
                <w:b/>
                <w:i/>
                <w:sz w:val="24"/>
                <w:szCs w:val="24"/>
              </w:rPr>
              <w:t>».</w:t>
            </w:r>
          </w:p>
        </w:tc>
      </w:tr>
    </w:tbl>
    <w:p w:rsidR="007C35C4" w:rsidP="007C35C4" w:rsidRDefault="007C35C4" w14:paraId="74F95676" w14:textId="77777777">
      <w:pPr>
        <w:tabs>
          <w:tab w:val="left" w:pos="0"/>
        </w:tabs>
        <w:jc w:val="both"/>
        <w:rPr>
          <w:b/>
          <w:i/>
          <w:sz w:val="24"/>
          <w:szCs w:val="24"/>
        </w:rPr>
      </w:pPr>
    </w:p>
    <w:p w:rsidR="007C35C4" w:rsidP="007C35C4" w:rsidRDefault="007C35C4" w14:paraId="74F95677" w14:textId="77777777">
      <w:pPr>
        <w:tabs>
          <w:tab w:val="left" w:pos="0"/>
        </w:tabs>
        <w:jc w:val="both"/>
        <w:rPr>
          <w:i/>
          <w:sz w:val="24"/>
          <w:szCs w:val="24"/>
        </w:rPr>
      </w:pPr>
      <w:r w:rsidRPr="006C58E3">
        <w:rPr>
          <w:b/>
          <w:i/>
          <w:sz w:val="24"/>
          <w:szCs w:val="24"/>
        </w:rPr>
        <w:t>Ex.</w:t>
      </w:r>
      <w:r w:rsidRPr="006C58E3">
        <w:rPr>
          <w:i/>
          <w:sz w:val="24"/>
          <w:szCs w:val="24"/>
        </w:rPr>
        <w:t xml:space="preserve"> La faute</w:t>
      </w:r>
      <w:r>
        <w:rPr>
          <w:i/>
          <w:sz w:val="24"/>
          <w:szCs w:val="24"/>
        </w:rPr>
        <w:t xml:space="preserve"> a été relevée à l’encontre de l’auteur de la rupture lorsque ce dernier a eu l’intention évidente de nuire à celui qui l’avait subie. </w:t>
      </w:r>
      <w:r w:rsidR="006C58E3">
        <w:rPr>
          <w:i/>
          <w:sz w:val="24"/>
          <w:szCs w:val="24"/>
        </w:rPr>
        <w:t>D</w:t>
      </w:r>
      <w:r>
        <w:rPr>
          <w:i/>
          <w:sz w:val="24"/>
          <w:szCs w:val="24"/>
        </w:rPr>
        <w:t>ans cette affaire, la rupture a fait suite à des pourparlers qui visaient uniquement à accéder à des renseignements sur une entreprise avec laquelle il n’avait jamais eu d’intention réelle de contracter.</w:t>
      </w:r>
    </w:p>
    <w:p w:rsidR="007C35C4" w:rsidP="007C35C4" w:rsidRDefault="007C35C4" w14:paraId="74F95678" w14:textId="77777777">
      <w:pPr>
        <w:tabs>
          <w:tab w:val="left" w:pos="0"/>
        </w:tabs>
        <w:jc w:val="both"/>
        <w:rPr>
          <w:i/>
          <w:sz w:val="24"/>
          <w:szCs w:val="24"/>
        </w:rPr>
      </w:pPr>
    </w:p>
    <w:p w:rsidR="007C35C4" w:rsidP="007C35C4" w:rsidRDefault="006C58E3" w14:paraId="74F95679" w14:textId="77777777">
      <w:pPr>
        <w:tabs>
          <w:tab w:val="left" w:pos="0"/>
        </w:tabs>
        <w:jc w:val="both"/>
        <w:rPr>
          <w:i/>
          <w:sz w:val="24"/>
          <w:szCs w:val="24"/>
        </w:rPr>
      </w:pPr>
      <w:r w:rsidRPr="006C58E3">
        <w:rPr>
          <w:b/>
          <w:i/>
          <w:sz w:val="24"/>
          <w:szCs w:val="24"/>
        </w:rPr>
        <w:t>E</w:t>
      </w:r>
      <w:r>
        <w:rPr>
          <w:b/>
          <w:i/>
          <w:sz w:val="24"/>
          <w:szCs w:val="24"/>
        </w:rPr>
        <w:t>x</w:t>
      </w:r>
      <w:r w:rsidRPr="006C58E3">
        <w:rPr>
          <w:b/>
          <w:i/>
          <w:sz w:val="24"/>
          <w:szCs w:val="24"/>
        </w:rPr>
        <w:t> :</w:t>
      </w:r>
      <w:r>
        <w:rPr>
          <w:i/>
          <w:sz w:val="24"/>
          <w:szCs w:val="24"/>
        </w:rPr>
        <w:t xml:space="preserve"> </w:t>
      </w:r>
      <w:r w:rsidR="007C35C4">
        <w:rPr>
          <w:i/>
          <w:sz w:val="24"/>
          <w:szCs w:val="24"/>
        </w:rPr>
        <w:t>La faute a également été reconnue lorsque les négociations ont duré un certain temps</w:t>
      </w:r>
      <w:r>
        <w:rPr>
          <w:i/>
          <w:sz w:val="24"/>
          <w:szCs w:val="24"/>
        </w:rPr>
        <w:t xml:space="preserve"> en raison de leur complexité</w:t>
      </w:r>
      <w:r w:rsidR="007C35C4">
        <w:rPr>
          <w:i/>
          <w:sz w:val="24"/>
          <w:szCs w:val="24"/>
        </w:rPr>
        <w:t xml:space="preserve"> puis se sont arrêtées brutalement, </w:t>
      </w:r>
      <w:r>
        <w:rPr>
          <w:i/>
          <w:sz w:val="24"/>
          <w:szCs w:val="24"/>
        </w:rPr>
        <w:t xml:space="preserve">sans motif réel et sérieux. </w:t>
      </w:r>
    </w:p>
    <w:p w:rsidR="007C35C4" w:rsidP="007C35C4" w:rsidRDefault="007C35C4" w14:paraId="74F9567A" w14:textId="77777777">
      <w:pPr>
        <w:tabs>
          <w:tab w:val="left" w:pos="0"/>
        </w:tabs>
        <w:jc w:val="both"/>
        <w:rPr>
          <w:i/>
          <w:sz w:val="24"/>
          <w:szCs w:val="24"/>
        </w:rPr>
      </w:pPr>
    </w:p>
    <w:p w:rsidR="007C35C4" w:rsidP="007C35C4" w:rsidRDefault="007C35C4" w14:paraId="74F9567B" w14:textId="77777777">
      <w:pPr>
        <w:tabs>
          <w:tab w:val="left" w:pos="0"/>
        </w:tabs>
        <w:jc w:val="both"/>
        <w:rPr>
          <w:sz w:val="24"/>
          <w:szCs w:val="24"/>
        </w:rPr>
      </w:pPr>
      <w:r>
        <w:rPr>
          <w:b/>
          <w:sz w:val="24"/>
          <w:szCs w:val="24"/>
        </w:rPr>
        <w:t xml:space="preserve">La faute est constituée lorsque la rupture </w:t>
      </w:r>
      <w:r>
        <w:rPr>
          <w:b/>
          <w:sz w:val="24"/>
          <w:szCs w:val="24"/>
          <w:u w:val="single"/>
        </w:rPr>
        <w:t>n’est pas loyale</w:t>
      </w:r>
      <w:r>
        <w:rPr>
          <w:b/>
          <w:sz w:val="24"/>
          <w:szCs w:val="24"/>
        </w:rPr>
        <w:t xml:space="preserve">. </w:t>
      </w:r>
      <w:r>
        <w:rPr>
          <w:sz w:val="24"/>
          <w:szCs w:val="24"/>
        </w:rPr>
        <w:t xml:space="preserve">Les </w:t>
      </w:r>
      <w:r>
        <w:rPr>
          <w:b/>
          <w:sz w:val="24"/>
          <w:szCs w:val="24"/>
        </w:rPr>
        <w:t>négociations</w:t>
      </w:r>
      <w:r>
        <w:rPr>
          <w:sz w:val="24"/>
          <w:szCs w:val="24"/>
        </w:rPr>
        <w:t xml:space="preserve"> doivent donc être menées </w:t>
      </w:r>
      <w:r>
        <w:rPr>
          <w:b/>
          <w:sz w:val="24"/>
          <w:szCs w:val="24"/>
        </w:rPr>
        <w:t>avec transparence, sincérité, persévérance et sérieux</w:t>
      </w:r>
      <w:r>
        <w:rPr>
          <w:sz w:val="24"/>
          <w:szCs w:val="24"/>
        </w:rPr>
        <w:t>.</w:t>
      </w:r>
    </w:p>
    <w:p w:rsidR="007C35C4" w:rsidP="007C35C4" w:rsidRDefault="007C35C4" w14:paraId="74F9567C" w14:textId="77777777">
      <w:pPr>
        <w:tabs>
          <w:tab w:val="left" w:pos="0"/>
        </w:tabs>
        <w:jc w:val="both"/>
        <w:rPr>
          <w:sz w:val="24"/>
          <w:szCs w:val="24"/>
        </w:rPr>
      </w:pPr>
      <w:r>
        <w:rPr>
          <w:i/>
          <w:sz w:val="24"/>
          <w:szCs w:val="24"/>
        </w:rPr>
        <w:t>Faute, préjudice, lien de causalité</w:t>
      </w:r>
      <w:r>
        <w:rPr>
          <w:sz w:val="24"/>
          <w:szCs w:val="24"/>
        </w:rPr>
        <w:t> : tels sont les éléments à réunir pour engager la responsabilité du partenaire</w:t>
      </w:r>
    </w:p>
    <w:p w:rsidR="007C35C4" w:rsidP="007C35C4" w:rsidRDefault="007C35C4" w14:paraId="74F9567D" w14:textId="77777777">
      <w:pPr>
        <w:tabs>
          <w:tab w:val="left" w:pos="0"/>
        </w:tabs>
        <w:jc w:val="both"/>
        <w:rPr>
          <w:sz w:val="24"/>
          <w:szCs w:val="24"/>
        </w:rPr>
      </w:pPr>
    </w:p>
    <w:p w:rsidR="006C58E3" w:rsidP="007C35C4" w:rsidRDefault="006C58E3" w14:paraId="74F9567E" w14:textId="77777777">
      <w:pPr>
        <w:tabs>
          <w:tab w:val="left" w:pos="0"/>
        </w:tabs>
        <w:jc w:val="both"/>
        <w:rPr>
          <w:sz w:val="24"/>
          <w:szCs w:val="24"/>
        </w:rPr>
      </w:pPr>
    </w:p>
    <w:p w:rsidR="007C35C4" w:rsidP="007C35C4" w:rsidRDefault="007C35C4" w14:paraId="74F9567F" w14:textId="77777777">
      <w:pPr>
        <w:tabs>
          <w:tab w:val="left" w:pos="0"/>
        </w:tabs>
        <w:jc w:val="both"/>
        <w:rPr>
          <w:sz w:val="24"/>
          <w:szCs w:val="24"/>
        </w:rPr>
      </w:pPr>
      <w:r>
        <w:rPr>
          <w:sz w:val="24"/>
          <w:szCs w:val="24"/>
        </w:rPr>
        <w:t xml:space="preserve">Concernant plus précisément le préjudice, plusieurs questions importantes ont été soulevées en de telles circonstances : </w:t>
      </w:r>
    </w:p>
    <w:p w:rsidR="007C35C4" w:rsidP="007C35C4" w:rsidRDefault="007C35C4" w14:paraId="74F95680" w14:textId="77777777">
      <w:pPr>
        <w:tabs>
          <w:tab w:val="left" w:pos="0"/>
        </w:tabs>
        <w:jc w:val="both"/>
        <w:rPr>
          <w:b/>
          <w:i/>
          <w:sz w:val="24"/>
          <w:szCs w:val="24"/>
        </w:rPr>
      </w:pPr>
    </w:p>
    <w:p w:rsidR="007C35C4" w:rsidP="007C35C4" w:rsidRDefault="007C35C4" w14:paraId="74F95681" w14:textId="77777777">
      <w:pPr>
        <w:tabs>
          <w:tab w:val="left" w:pos="0"/>
        </w:tabs>
        <w:jc w:val="both"/>
        <w:rPr>
          <w:b/>
          <w:i/>
          <w:sz w:val="24"/>
          <w:szCs w:val="24"/>
        </w:rPr>
      </w:pPr>
      <w:r>
        <w:rPr>
          <w:b/>
          <w:i/>
          <w:sz w:val="24"/>
          <w:szCs w:val="24"/>
        </w:rPr>
        <w:tab/>
      </w:r>
      <w:r>
        <w:rPr>
          <w:b/>
          <w:i/>
          <w:sz w:val="24"/>
          <w:szCs w:val="24"/>
        </w:rPr>
        <w:t>Quel type de préjudice, subi par la victime, est indemnisable ?</w:t>
      </w:r>
    </w:p>
    <w:p w:rsidR="006C58E3" w:rsidP="007C35C4" w:rsidRDefault="006C58E3" w14:paraId="74F95682" w14:textId="77777777">
      <w:pPr>
        <w:tabs>
          <w:tab w:val="left" w:pos="0"/>
        </w:tabs>
        <w:jc w:val="both"/>
        <w:rPr>
          <w:b/>
          <w:i/>
          <w:sz w:val="24"/>
          <w:szCs w:val="24"/>
        </w:rPr>
      </w:pPr>
    </w:p>
    <w:p w:rsidR="007C35C4" w:rsidP="007C35C4" w:rsidRDefault="007C35C4" w14:paraId="74F95683" w14:textId="77777777">
      <w:pPr>
        <w:tabs>
          <w:tab w:val="left" w:pos="0"/>
        </w:tabs>
        <w:jc w:val="both"/>
        <w:rPr>
          <w:b/>
          <w:sz w:val="24"/>
          <w:szCs w:val="24"/>
        </w:rPr>
      </w:pPr>
      <w:r>
        <w:rPr>
          <w:b/>
          <w:sz w:val="24"/>
          <w:szCs w:val="24"/>
        </w:rPr>
        <w:t>__________________________________________________________________________</w:t>
      </w:r>
    </w:p>
    <w:p w:rsidR="007C35C4" w:rsidP="007C35C4" w:rsidRDefault="007C35C4" w14:paraId="74F95684" w14:textId="77777777">
      <w:pPr>
        <w:tabs>
          <w:tab w:val="left" w:pos="0"/>
        </w:tabs>
        <w:jc w:val="both"/>
        <w:rPr>
          <w:b/>
          <w:sz w:val="24"/>
          <w:szCs w:val="24"/>
        </w:rPr>
      </w:pPr>
      <w:r>
        <w:rPr>
          <w:b/>
          <w:sz w:val="24"/>
          <w:szCs w:val="24"/>
        </w:rPr>
        <w:t>__________________________________________________________________________</w:t>
      </w:r>
    </w:p>
    <w:p w:rsidR="007C35C4" w:rsidP="007C35C4" w:rsidRDefault="007C35C4" w14:paraId="74F95685" w14:textId="77777777">
      <w:pPr>
        <w:tabs>
          <w:tab w:val="left" w:pos="0"/>
        </w:tabs>
        <w:jc w:val="both"/>
        <w:rPr>
          <w:b/>
          <w:sz w:val="24"/>
          <w:szCs w:val="24"/>
        </w:rPr>
      </w:pPr>
      <w:r>
        <w:rPr>
          <w:b/>
          <w:sz w:val="24"/>
          <w:szCs w:val="24"/>
        </w:rPr>
        <w:t>__________________________________________________________________________</w:t>
      </w:r>
    </w:p>
    <w:p w:rsidR="007C35C4" w:rsidP="007C35C4" w:rsidRDefault="007C35C4" w14:paraId="74F95686" w14:textId="77777777">
      <w:pPr>
        <w:tabs>
          <w:tab w:val="left" w:pos="0"/>
        </w:tabs>
        <w:jc w:val="both"/>
        <w:rPr>
          <w:b/>
          <w:i/>
          <w:sz w:val="24"/>
          <w:szCs w:val="24"/>
        </w:rPr>
      </w:pPr>
    </w:p>
    <w:p w:rsidR="007C35C4" w:rsidP="007C35C4" w:rsidRDefault="007C35C4" w14:paraId="74F95687" w14:textId="77777777">
      <w:pPr>
        <w:tabs>
          <w:tab w:val="left" w:pos="0"/>
        </w:tabs>
        <w:jc w:val="both"/>
        <w:rPr>
          <w:b/>
          <w:i/>
          <w:sz w:val="24"/>
          <w:szCs w:val="24"/>
        </w:rPr>
      </w:pPr>
    </w:p>
    <w:p w:rsidR="007C35C4" w:rsidP="007C35C4" w:rsidRDefault="007C35C4" w14:paraId="74F95688" w14:textId="77777777">
      <w:pPr>
        <w:tabs>
          <w:tab w:val="left" w:pos="0"/>
        </w:tabs>
        <w:jc w:val="both"/>
        <w:rPr>
          <w:b/>
          <w:i/>
          <w:sz w:val="24"/>
          <w:szCs w:val="24"/>
        </w:rPr>
      </w:pPr>
      <w:r>
        <w:rPr>
          <w:b/>
          <w:i/>
          <w:sz w:val="24"/>
          <w:szCs w:val="24"/>
        </w:rPr>
        <w:tab/>
      </w:r>
      <w:r>
        <w:rPr>
          <w:b/>
          <w:i/>
          <w:sz w:val="24"/>
          <w:szCs w:val="24"/>
        </w:rPr>
        <w:t xml:space="preserve">La victime de la rupture peut-elle obtenir indemnisation du </w:t>
      </w:r>
      <w:r>
        <w:rPr>
          <w:b/>
          <w:i/>
          <w:sz w:val="24"/>
          <w:szCs w:val="24"/>
          <w:u w:val="single"/>
        </w:rPr>
        <w:t xml:space="preserve">gain manqué </w:t>
      </w:r>
      <w:r>
        <w:rPr>
          <w:b/>
          <w:i/>
          <w:sz w:val="24"/>
          <w:szCs w:val="24"/>
        </w:rPr>
        <w:t>?</w:t>
      </w:r>
    </w:p>
    <w:p w:rsidR="007C35C4" w:rsidP="007C35C4" w:rsidRDefault="007C35C4" w14:paraId="74F95689" w14:textId="77777777">
      <w:pPr>
        <w:tabs>
          <w:tab w:val="left" w:pos="0"/>
        </w:tabs>
        <w:jc w:val="both"/>
        <w:rPr>
          <w:b/>
          <w:i/>
          <w:sz w:val="24"/>
          <w:szCs w:val="24"/>
        </w:rPr>
      </w:pPr>
    </w:p>
    <w:p w:rsidR="007C35C4" w:rsidP="007C35C4" w:rsidRDefault="007C35C4" w14:paraId="74F9568A" w14:textId="77777777">
      <w:pPr>
        <w:tabs>
          <w:tab w:val="left" w:pos="0"/>
        </w:tabs>
        <w:jc w:val="both"/>
        <w:rPr>
          <w:sz w:val="24"/>
          <w:szCs w:val="24"/>
        </w:rPr>
      </w:pPr>
      <w:r>
        <w:rPr>
          <w:sz w:val="24"/>
          <w:szCs w:val="24"/>
        </w:rPr>
        <w:t xml:space="preserve">La jurisprudence a toujours traduit le </w:t>
      </w:r>
      <w:r>
        <w:rPr>
          <w:b/>
          <w:sz w:val="24"/>
          <w:szCs w:val="24"/>
        </w:rPr>
        <w:t>gain manqué par la perte d’une chance,</w:t>
      </w:r>
      <w:r>
        <w:rPr>
          <w:sz w:val="24"/>
          <w:szCs w:val="24"/>
        </w:rPr>
        <w:t xml:space="preserve"> soit de conclure des contrats dans l’avenir du fait d’une certaine atteinte à la réputation, soit de négocier et conclure avec un tiers. C’est un </w:t>
      </w:r>
      <w:r>
        <w:rPr>
          <w:b/>
          <w:sz w:val="24"/>
          <w:szCs w:val="24"/>
        </w:rPr>
        <w:t>préjudice qui est considéré comme indemnisable</w:t>
      </w:r>
      <w:r>
        <w:rPr>
          <w:sz w:val="24"/>
          <w:szCs w:val="24"/>
        </w:rPr>
        <w:t xml:space="preserve">. </w:t>
      </w:r>
    </w:p>
    <w:p w:rsidR="007C35C4" w:rsidP="007C35C4" w:rsidRDefault="007C35C4" w14:paraId="74F9568B" w14:textId="77777777">
      <w:pPr>
        <w:tabs>
          <w:tab w:val="left" w:pos="0"/>
        </w:tabs>
        <w:jc w:val="both"/>
        <w:rPr>
          <w:sz w:val="24"/>
          <w:szCs w:val="24"/>
        </w:rPr>
      </w:pPr>
    </w:p>
    <w:p w:rsidR="007C35C4" w:rsidP="007C35C4" w:rsidRDefault="007C35C4" w14:paraId="74F9568C" w14:textId="77777777">
      <w:pPr>
        <w:tabs>
          <w:tab w:val="left" w:pos="0"/>
        </w:tabs>
        <w:jc w:val="both"/>
        <w:rPr>
          <w:sz w:val="24"/>
          <w:szCs w:val="24"/>
        </w:rPr>
      </w:pPr>
      <w:r>
        <w:rPr>
          <w:sz w:val="24"/>
          <w:szCs w:val="24"/>
        </w:rPr>
        <w:t xml:space="preserve">Mais la </w:t>
      </w:r>
      <w:r>
        <w:rPr>
          <w:b/>
          <w:sz w:val="24"/>
          <w:szCs w:val="24"/>
        </w:rPr>
        <w:t>perte d’une chance de réaliser des bénéfices escomptés de la conclusion du contrat négocié est-elle également indemnisable</w:t>
      </w:r>
      <w:r>
        <w:rPr>
          <w:sz w:val="24"/>
          <w:szCs w:val="24"/>
        </w:rPr>
        <w:t xml:space="preserve"> ?</w:t>
      </w:r>
    </w:p>
    <w:p w:rsidR="007C35C4" w:rsidP="007C35C4" w:rsidRDefault="007C35C4" w14:paraId="74F9568D" w14:textId="77777777">
      <w:pPr>
        <w:tabs>
          <w:tab w:val="left" w:pos="0"/>
        </w:tabs>
        <w:jc w:val="both"/>
        <w:rPr>
          <w:sz w:val="24"/>
          <w:szCs w:val="24"/>
        </w:rPr>
      </w:pPr>
    </w:p>
    <w:p w:rsidR="007C35C4" w:rsidP="007C35C4" w:rsidRDefault="007C35C4" w14:paraId="74F9568E" w14:textId="1895E272">
      <w:pPr>
        <w:tabs>
          <w:tab w:val="left" w:pos="0"/>
        </w:tabs>
        <w:jc w:val="both"/>
        <w:rPr>
          <w:sz w:val="24"/>
          <w:szCs w:val="24"/>
        </w:rPr>
      </w:pPr>
      <w:r>
        <w:rPr>
          <w:i/>
          <w:sz w:val="24"/>
          <w:szCs w:val="24"/>
        </w:rPr>
        <w:tab/>
      </w:r>
      <w:r>
        <w:rPr>
          <w:i/>
          <w:sz w:val="24"/>
          <w:szCs w:val="24"/>
        </w:rPr>
        <w:t xml:space="preserve"> La Cour de cassation répond par la </w:t>
      </w:r>
      <w:r>
        <w:rPr>
          <w:b/>
          <w:i/>
          <w:sz w:val="24"/>
          <w:szCs w:val="24"/>
        </w:rPr>
        <w:t>négative en l’absence</w:t>
      </w:r>
      <w:r w:rsidR="00B05167">
        <w:rPr>
          <w:b/>
          <w:i/>
          <w:sz w:val="24"/>
          <w:szCs w:val="24"/>
        </w:rPr>
        <w:t xml:space="preserve">                                                          </w:t>
      </w:r>
      <w:proofErr w:type="gramStart"/>
      <w:r w:rsidR="00B05167">
        <w:rPr>
          <w:b/>
          <w:i/>
          <w:sz w:val="24"/>
          <w:szCs w:val="24"/>
        </w:rPr>
        <w:t xml:space="preserve">  </w:t>
      </w:r>
      <w:r>
        <w:rPr>
          <w:b/>
          <w:i/>
          <w:sz w:val="24"/>
          <w:szCs w:val="24"/>
        </w:rPr>
        <w:t xml:space="preserve"> «</w:t>
      </w:r>
      <w:proofErr w:type="gramEnd"/>
      <w:r>
        <w:rPr>
          <w:b/>
          <w:i/>
          <w:sz w:val="24"/>
          <w:szCs w:val="24"/>
        </w:rPr>
        <w:t xml:space="preserve"> d’accord ferme et définitif</w:t>
      </w:r>
      <w:r>
        <w:rPr>
          <w:i/>
          <w:sz w:val="24"/>
          <w:szCs w:val="24"/>
        </w:rPr>
        <w:t xml:space="preserve"> ». Elle juge qu’un tel gain manqué est </w:t>
      </w:r>
      <w:r>
        <w:rPr>
          <w:i/>
          <w:sz w:val="24"/>
          <w:szCs w:val="24"/>
          <w:u w:val="single"/>
        </w:rPr>
        <w:t>sans lien de causalité</w:t>
      </w:r>
      <w:r>
        <w:rPr>
          <w:i/>
          <w:sz w:val="24"/>
          <w:szCs w:val="24"/>
        </w:rPr>
        <w:t xml:space="preserve"> avec la rupture. La décision est parfaitement justifiée puisque le préjudice invoqué ne découle pas de la faute commise, mais du refus de contracter lequel ne constitue pas une faute</w:t>
      </w:r>
      <w:r>
        <w:rPr>
          <w:sz w:val="24"/>
          <w:szCs w:val="24"/>
        </w:rPr>
        <w:t xml:space="preserve">. </w:t>
      </w:r>
    </w:p>
    <w:p w:rsidR="007C35C4" w:rsidP="007C35C4" w:rsidRDefault="007C35C4" w14:paraId="74F9568F" w14:textId="77777777">
      <w:pPr>
        <w:tabs>
          <w:tab w:val="left" w:pos="0"/>
        </w:tabs>
        <w:jc w:val="both"/>
        <w:rPr>
          <w:sz w:val="24"/>
          <w:szCs w:val="24"/>
        </w:rPr>
      </w:pPr>
    </w:p>
    <w:p w:rsidR="007C35C4" w:rsidP="007C35C4" w:rsidRDefault="007C35C4" w14:paraId="74F95690" w14:textId="77777777">
      <w:pPr>
        <w:tabs>
          <w:tab w:val="left" w:pos="0"/>
        </w:tabs>
        <w:jc w:val="both"/>
        <w:rPr>
          <w:b/>
          <w:sz w:val="24"/>
          <w:szCs w:val="24"/>
        </w:rPr>
      </w:pPr>
      <w:r>
        <w:rPr>
          <w:sz w:val="24"/>
          <w:szCs w:val="24"/>
        </w:rPr>
        <w:t xml:space="preserve">Aujourd’hui, une telle position est affirmée par le législateur au sein du second alinéa de </w:t>
      </w:r>
      <w:r>
        <w:rPr>
          <w:b/>
          <w:sz w:val="24"/>
          <w:szCs w:val="24"/>
        </w:rPr>
        <w:t xml:space="preserve">l’article 1112 du Code civil : </w:t>
      </w:r>
    </w:p>
    <w:p w:rsidR="007C35C4" w:rsidP="007C35C4" w:rsidRDefault="007C35C4" w14:paraId="74F95691" w14:textId="77777777">
      <w:pPr>
        <w:tabs>
          <w:tab w:val="left" w:pos="0"/>
        </w:tabs>
        <w:jc w:val="both"/>
        <w:rPr>
          <w:b/>
          <w:i/>
          <w:sz w:val="24"/>
          <w:szCs w:val="24"/>
        </w:rPr>
      </w:pPr>
      <w:r>
        <w:rPr>
          <w:b/>
          <w:sz w:val="24"/>
          <w:szCs w:val="24"/>
        </w:rPr>
        <w:t>« </w:t>
      </w:r>
      <w:r>
        <w:rPr>
          <w:b/>
          <w:i/>
          <w:sz w:val="24"/>
          <w:szCs w:val="24"/>
        </w:rPr>
        <w:t>En cas de faute commise dans les négociations, la réparation du préjudice qui en résulte ne peut avoir pour objet de compenser ni la perte des avantages attendus du contrat non conclu, ni la perte de chance d’obtenir ces avantages ».</w:t>
      </w:r>
    </w:p>
    <w:p w:rsidR="007C35C4" w:rsidP="007C35C4" w:rsidRDefault="007C35C4" w14:paraId="74F95692" w14:textId="77777777">
      <w:pPr>
        <w:tabs>
          <w:tab w:val="left" w:pos="0"/>
        </w:tabs>
        <w:jc w:val="both"/>
        <w:rPr>
          <w:sz w:val="24"/>
          <w:szCs w:val="24"/>
        </w:rPr>
      </w:pPr>
    </w:p>
    <w:p w:rsidR="007C35C4" w:rsidP="007C35C4" w:rsidRDefault="007C35C4" w14:paraId="74F95693" w14:textId="77777777">
      <w:pPr>
        <w:tabs>
          <w:tab w:val="left" w:pos="0"/>
        </w:tabs>
        <w:jc w:val="both"/>
        <w:rPr>
          <w:sz w:val="24"/>
          <w:szCs w:val="24"/>
          <w:u w:val="single"/>
        </w:rPr>
      </w:pPr>
    </w:p>
    <w:p w:rsidR="007C35C4" w:rsidP="007C35C4" w:rsidRDefault="007C35C4" w14:paraId="74F95694" w14:textId="77777777">
      <w:pPr>
        <w:tabs>
          <w:tab w:val="left" w:pos="0"/>
        </w:tabs>
        <w:jc w:val="both"/>
        <w:rPr>
          <w:b/>
          <w:sz w:val="24"/>
          <w:szCs w:val="24"/>
        </w:rPr>
      </w:pPr>
      <w:r>
        <w:rPr>
          <w:sz w:val="24"/>
          <w:szCs w:val="24"/>
          <w:u w:val="single"/>
        </w:rPr>
        <w:t xml:space="preserve">Rappel : </w:t>
      </w:r>
      <w:r>
        <w:rPr>
          <w:sz w:val="24"/>
          <w:szCs w:val="24"/>
        </w:rPr>
        <w:t xml:space="preserve">Il s’agit bien d’une </w:t>
      </w:r>
      <w:r>
        <w:rPr>
          <w:b/>
          <w:sz w:val="24"/>
          <w:szCs w:val="24"/>
        </w:rPr>
        <w:t>responsabilité civile qui est, par principe, extracontractuelle (faute, préjudice, lien de causalité).</w:t>
      </w:r>
    </w:p>
    <w:p w:rsidR="007C35C4" w:rsidP="007C35C4" w:rsidRDefault="007C35C4" w14:paraId="74F95695" w14:textId="77777777">
      <w:pPr>
        <w:tabs>
          <w:tab w:val="left" w:pos="0"/>
        </w:tabs>
        <w:jc w:val="both"/>
        <w:rPr>
          <w:b/>
          <w:sz w:val="24"/>
          <w:szCs w:val="24"/>
        </w:rPr>
      </w:pPr>
    </w:p>
    <w:p w:rsidR="007C35C4" w:rsidP="007C35C4" w:rsidRDefault="007C35C4" w14:paraId="74F95696" w14:textId="77777777">
      <w:pPr>
        <w:tabs>
          <w:tab w:val="left" w:pos="0"/>
        </w:tabs>
        <w:jc w:val="both"/>
        <w:rPr>
          <w:b/>
          <w:sz w:val="24"/>
          <w:szCs w:val="24"/>
        </w:rPr>
      </w:pPr>
    </w:p>
    <w:p w:rsidR="007C35C4" w:rsidP="007C35C4" w:rsidRDefault="007C35C4" w14:paraId="74F95697" w14:textId="77777777">
      <w:pPr>
        <w:tabs>
          <w:tab w:val="left" w:pos="0"/>
        </w:tabs>
        <w:jc w:val="both"/>
        <w:rPr>
          <w:b/>
          <w:sz w:val="24"/>
          <w:szCs w:val="24"/>
        </w:rPr>
      </w:pPr>
      <w:r>
        <w:rPr>
          <w:b/>
          <w:sz w:val="24"/>
          <w:szCs w:val="24"/>
        </w:rPr>
        <w:t xml:space="preserve">Pour finir, le Code civil apporte, sur le sujet, deux précisions importantes : </w:t>
      </w:r>
    </w:p>
    <w:p w:rsidR="007C35C4" w:rsidP="007C35C4" w:rsidRDefault="007C35C4" w14:paraId="74F95698" w14:textId="77777777">
      <w:pPr>
        <w:tabs>
          <w:tab w:val="left" w:pos="0"/>
        </w:tabs>
        <w:jc w:val="both"/>
        <w:rPr>
          <w:sz w:val="24"/>
          <w:szCs w:val="24"/>
        </w:rPr>
      </w:pPr>
      <w:r>
        <w:rPr>
          <w:sz w:val="24"/>
          <w:szCs w:val="24"/>
        </w:rPr>
        <w:t>- « C</w:t>
      </w:r>
      <w:r>
        <w:rPr>
          <w:i/>
          <w:sz w:val="24"/>
          <w:szCs w:val="24"/>
        </w:rPr>
        <w:t>elui qui utilise ou divulgue sans autorisation une information confidentielle obtenue à l’occasion des négociations engage sa responsabilité dans les conditions du droit commun</w:t>
      </w:r>
      <w:r>
        <w:rPr>
          <w:sz w:val="24"/>
          <w:szCs w:val="24"/>
        </w:rPr>
        <w:t> ».</w:t>
      </w:r>
    </w:p>
    <w:p w:rsidR="006C58E3" w:rsidP="007C35C4" w:rsidRDefault="006C58E3" w14:paraId="74F95699" w14:textId="77777777">
      <w:pPr>
        <w:tabs>
          <w:tab w:val="left" w:pos="0"/>
        </w:tabs>
        <w:jc w:val="both"/>
        <w:rPr>
          <w:sz w:val="24"/>
          <w:szCs w:val="24"/>
        </w:rPr>
      </w:pPr>
    </w:p>
    <w:p w:rsidR="007C35C4" w:rsidP="007C35C4" w:rsidRDefault="007C35C4" w14:paraId="74F9569A" w14:textId="77777777">
      <w:pPr>
        <w:tabs>
          <w:tab w:val="left" w:pos="0"/>
        </w:tabs>
        <w:jc w:val="both"/>
        <w:rPr>
          <w:sz w:val="24"/>
          <w:szCs w:val="24"/>
        </w:rPr>
      </w:pPr>
      <w:r>
        <w:rPr>
          <w:sz w:val="24"/>
          <w:szCs w:val="24"/>
        </w:rPr>
        <w:t xml:space="preserve">-Le Code intègre également, à côté de </w:t>
      </w:r>
      <w:r>
        <w:rPr>
          <w:b/>
          <w:sz w:val="24"/>
          <w:szCs w:val="24"/>
        </w:rPr>
        <w:t>l’obligation de confidentialité</w:t>
      </w:r>
      <w:r>
        <w:rPr>
          <w:sz w:val="24"/>
          <w:szCs w:val="24"/>
        </w:rPr>
        <w:t xml:space="preserve">, un </w:t>
      </w:r>
      <w:r>
        <w:rPr>
          <w:b/>
          <w:sz w:val="24"/>
          <w:szCs w:val="24"/>
        </w:rPr>
        <w:t>devoir d’information</w:t>
      </w:r>
      <w:r>
        <w:rPr>
          <w:sz w:val="24"/>
          <w:szCs w:val="24"/>
        </w:rPr>
        <w:t xml:space="preserve"> qui doit être honoré par chacun des partenaires dans le cadre des négociations. La transmission de l’information (considérée comme déterminante pour le consentement de l’autre, c’est-à-dire ayant un lien direct et nécessaire avec le contenu du contrat ou la qualité </w:t>
      </w:r>
      <w:r>
        <w:rPr>
          <w:sz w:val="24"/>
          <w:szCs w:val="24"/>
        </w:rPr>
        <w:t xml:space="preserve">des parties) doit en effet avoir lieu au cours du processus de formation du contrat, donc avant sa formation. </w:t>
      </w:r>
    </w:p>
    <w:p w:rsidR="006C58E3" w:rsidP="007C35C4" w:rsidRDefault="006C58E3" w14:paraId="74F9569B" w14:textId="77777777">
      <w:pPr>
        <w:tabs>
          <w:tab w:val="left" w:pos="0"/>
        </w:tabs>
        <w:jc w:val="both"/>
        <w:rPr>
          <w:sz w:val="24"/>
          <w:szCs w:val="24"/>
        </w:rPr>
      </w:pPr>
    </w:p>
    <w:p w:rsidR="007C35C4" w:rsidP="007C35C4" w:rsidRDefault="007C35C4" w14:paraId="74F9569C" w14:textId="77777777">
      <w:pPr>
        <w:tabs>
          <w:tab w:val="left" w:pos="0"/>
        </w:tabs>
        <w:jc w:val="both"/>
        <w:rPr>
          <w:sz w:val="24"/>
          <w:szCs w:val="24"/>
        </w:rPr>
      </w:pPr>
      <w:r>
        <w:rPr>
          <w:sz w:val="24"/>
          <w:szCs w:val="24"/>
        </w:rPr>
        <w:t>Ainsi, le manquement à un tel devoir doit être sanctionné par la mise en œuvre de la responsabilité extracontractuelle de son auteur mais peut également, selon les textes, entrainer l’annulation du contrat.</w:t>
      </w:r>
    </w:p>
    <w:p w:rsidR="007C35C4" w:rsidP="007C35C4" w:rsidRDefault="007C35C4" w14:paraId="74F9569D" w14:textId="77777777">
      <w:pPr>
        <w:tabs>
          <w:tab w:val="left" w:pos="0"/>
        </w:tabs>
        <w:jc w:val="both"/>
        <w:rPr>
          <w:sz w:val="24"/>
          <w:szCs w:val="24"/>
        </w:rPr>
      </w:pPr>
      <w:r>
        <w:rPr>
          <w:sz w:val="24"/>
          <w:szCs w:val="24"/>
        </w:rPr>
        <w:t xml:space="preserve"> </w:t>
      </w:r>
    </w:p>
    <w:p w:rsidR="007C35C4" w:rsidP="007C35C4" w:rsidRDefault="007C35C4" w14:paraId="74F9569E" w14:textId="77777777">
      <w:pPr>
        <w:tabs>
          <w:tab w:val="left" w:pos="0"/>
        </w:tabs>
        <w:jc w:val="both"/>
        <w:rPr>
          <w:sz w:val="24"/>
          <w:szCs w:val="24"/>
        </w:rPr>
      </w:pPr>
    </w:p>
    <w:p w:rsidRPr="000741CF" w:rsidR="000E2191" w:rsidP="007C35C4" w:rsidRDefault="007C35C4" w14:paraId="79E542BC" w14:textId="77777777">
      <w:pPr>
        <w:tabs>
          <w:tab w:val="left" w:pos="0"/>
        </w:tabs>
        <w:jc w:val="both"/>
        <w:rPr>
          <w:sz w:val="28"/>
          <w:szCs w:val="28"/>
        </w:rPr>
      </w:pPr>
      <w:r w:rsidRPr="000741CF">
        <w:rPr>
          <w:sz w:val="28"/>
          <w:szCs w:val="28"/>
          <w:u w:val="single"/>
        </w:rPr>
        <w:t>Exercice</w:t>
      </w:r>
      <w:r w:rsidRPr="000741CF">
        <w:rPr>
          <w:sz w:val="28"/>
          <w:szCs w:val="28"/>
        </w:rPr>
        <w:t xml:space="preserve"> : épreuve </w:t>
      </w:r>
      <w:r w:rsidRPr="000741CF">
        <w:rPr>
          <w:b/>
          <w:sz w:val="28"/>
          <w:szCs w:val="28"/>
        </w:rPr>
        <w:t>DSCG</w:t>
      </w:r>
      <w:r w:rsidRPr="000741CF">
        <w:rPr>
          <w:sz w:val="28"/>
          <w:szCs w:val="28"/>
        </w:rPr>
        <w:t xml:space="preserve"> </w:t>
      </w:r>
      <w:r w:rsidRPr="000741CF">
        <w:rPr>
          <w:b/>
          <w:sz w:val="28"/>
          <w:szCs w:val="28"/>
        </w:rPr>
        <w:t>gestion juridique, fiscale et sociale</w:t>
      </w:r>
      <w:r w:rsidRPr="000741CF">
        <w:rPr>
          <w:sz w:val="28"/>
          <w:szCs w:val="28"/>
        </w:rPr>
        <w:t>, 2017</w:t>
      </w:r>
      <w:r w:rsidRPr="000741CF" w:rsidR="000E2191">
        <w:rPr>
          <w:sz w:val="28"/>
          <w:szCs w:val="28"/>
        </w:rPr>
        <w:t> :</w:t>
      </w:r>
    </w:p>
    <w:p w:rsidR="000E2191" w:rsidP="007C35C4" w:rsidRDefault="000E2191" w14:paraId="4752911C" w14:textId="77777777">
      <w:pPr>
        <w:tabs>
          <w:tab w:val="left" w:pos="0"/>
        </w:tabs>
        <w:jc w:val="both"/>
        <w:rPr>
          <w:sz w:val="24"/>
          <w:szCs w:val="24"/>
        </w:rPr>
      </w:pPr>
    </w:p>
    <w:p w:rsidR="000E2191" w:rsidP="007C35C4" w:rsidRDefault="000741CF" w14:paraId="761EB0A2" w14:textId="52034728">
      <w:pPr>
        <w:tabs>
          <w:tab w:val="left" w:pos="0"/>
        </w:tabs>
        <w:jc w:val="both"/>
        <w:rPr>
          <w:i/>
          <w:sz w:val="24"/>
          <w:szCs w:val="24"/>
        </w:rPr>
      </w:pPr>
      <w:r>
        <w:rPr>
          <w:i/>
          <w:sz w:val="24"/>
          <w:szCs w:val="24"/>
        </w:rPr>
        <w:tab/>
      </w:r>
      <w:r w:rsidRPr="000741CF" w:rsidR="000E2191">
        <w:rPr>
          <w:i/>
          <w:sz w:val="24"/>
          <w:szCs w:val="24"/>
        </w:rPr>
        <w:t>Al KOLIC est fondateur et associé unique d’un SAS dénommée Société des Cid</w:t>
      </w:r>
      <w:r w:rsidR="00B92548">
        <w:rPr>
          <w:i/>
          <w:sz w:val="24"/>
          <w:szCs w:val="24"/>
        </w:rPr>
        <w:t>r</w:t>
      </w:r>
      <w:r w:rsidRPr="000741CF" w:rsidR="000E2191">
        <w:rPr>
          <w:i/>
          <w:sz w:val="24"/>
          <w:szCs w:val="24"/>
        </w:rPr>
        <w:t>es et Pommeaux (SCP), implantée à Lisieux (Calvados). Désireux de donner un nouveau souffle à sa carrière, Al envisage de vendre les actions de la SCP et de réinvestir le produit de cession dans un élevage des chevaux et de vaches normandes.</w:t>
      </w:r>
    </w:p>
    <w:p w:rsidRPr="000741CF" w:rsidR="000741CF" w:rsidP="007C35C4" w:rsidRDefault="000741CF" w14:paraId="06F7260A" w14:textId="77777777">
      <w:pPr>
        <w:tabs>
          <w:tab w:val="left" w:pos="0"/>
        </w:tabs>
        <w:jc w:val="both"/>
        <w:rPr>
          <w:i/>
          <w:sz w:val="24"/>
          <w:szCs w:val="24"/>
        </w:rPr>
      </w:pPr>
    </w:p>
    <w:p w:rsidR="000E2191" w:rsidP="007C35C4" w:rsidRDefault="000E2191" w14:paraId="74FA153F" w14:textId="54678199">
      <w:pPr>
        <w:tabs>
          <w:tab w:val="left" w:pos="0"/>
        </w:tabs>
        <w:jc w:val="both"/>
        <w:rPr>
          <w:i/>
          <w:sz w:val="24"/>
          <w:szCs w:val="24"/>
        </w:rPr>
      </w:pPr>
      <w:r w:rsidRPr="000741CF">
        <w:rPr>
          <w:i/>
          <w:sz w:val="24"/>
          <w:szCs w:val="24"/>
        </w:rPr>
        <w:t>En mars 20</w:t>
      </w:r>
      <w:r w:rsidR="00B92548">
        <w:rPr>
          <w:i/>
          <w:sz w:val="24"/>
          <w:szCs w:val="24"/>
        </w:rPr>
        <w:t>25</w:t>
      </w:r>
      <w:r w:rsidRPr="000741CF">
        <w:rPr>
          <w:i/>
          <w:sz w:val="24"/>
          <w:szCs w:val="24"/>
        </w:rPr>
        <w:t>, Il entre en pourparlers avec son principal concurrent, Jay DUFREAK, investisseur anglais installé en Normandie et propriétaire de la société des Pommeaux et Cidres (SPC).</w:t>
      </w:r>
    </w:p>
    <w:p w:rsidRPr="000741CF" w:rsidR="000741CF" w:rsidP="007C35C4" w:rsidRDefault="000741CF" w14:paraId="5650650A" w14:textId="77777777">
      <w:pPr>
        <w:tabs>
          <w:tab w:val="left" w:pos="0"/>
        </w:tabs>
        <w:jc w:val="both"/>
        <w:rPr>
          <w:i/>
          <w:sz w:val="24"/>
          <w:szCs w:val="24"/>
        </w:rPr>
      </w:pPr>
    </w:p>
    <w:p w:rsidR="000E2191" w:rsidP="007C35C4" w:rsidRDefault="000E2191" w14:paraId="7C70AFED" w14:textId="65410659">
      <w:pPr>
        <w:tabs>
          <w:tab w:val="left" w:pos="0"/>
        </w:tabs>
        <w:jc w:val="both"/>
        <w:rPr>
          <w:i/>
          <w:sz w:val="24"/>
          <w:szCs w:val="24"/>
        </w:rPr>
      </w:pPr>
      <w:r w:rsidRPr="000741CF">
        <w:rPr>
          <w:i/>
          <w:sz w:val="24"/>
          <w:szCs w:val="24"/>
        </w:rPr>
        <w:t>Lors des négociations, Jay DUFREAK a tout le loisir de prendre connaissance de la documentation juridique (comptes sociaux, contrats avec les fournisseurs, contrats avec les clients, contrats de travail, etc…) du fichier de clientèle de la SCP ainsi que de l’ensemble des recettes des boissons, le tout étant bien sûr hautement confidentiel.</w:t>
      </w:r>
    </w:p>
    <w:p w:rsidRPr="000741CF" w:rsidR="000741CF" w:rsidP="007C35C4" w:rsidRDefault="000741CF" w14:paraId="0A9D7CBF" w14:textId="77777777">
      <w:pPr>
        <w:tabs>
          <w:tab w:val="left" w:pos="0"/>
        </w:tabs>
        <w:jc w:val="both"/>
        <w:rPr>
          <w:i/>
          <w:sz w:val="24"/>
          <w:szCs w:val="24"/>
        </w:rPr>
      </w:pPr>
    </w:p>
    <w:p w:rsidR="000E2191" w:rsidP="007C35C4" w:rsidRDefault="000E2191" w14:paraId="3436EB7B" w14:textId="0C07135B">
      <w:pPr>
        <w:tabs>
          <w:tab w:val="left" w:pos="0"/>
        </w:tabs>
        <w:jc w:val="both"/>
        <w:rPr>
          <w:i/>
          <w:sz w:val="24"/>
          <w:szCs w:val="24"/>
        </w:rPr>
      </w:pPr>
      <w:r w:rsidRPr="000741CF">
        <w:rPr>
          <w:i/>
          <w:sz w:val="24"/>
          <w:szCs w:val="24"/>
        </w:rPr>
        <w:t>La signature de l’acte de cession est prévue le 30 juin 20</w:t>
      </w:r>
      <w:r w:rsidR="00B92548">
        <w:rPr>
          <w:i/>
          <w:sz w:val="24"/>
          <w:szCs w:val="24"/>
        </w:rPr>
        <w:t>25</w:t>
      </w:r>
      <w:bookmarkStart w:name="_GoBack" w:id="0"/>
      <w:bookmarkEnd w:id="0"/>
      <w:r w:rsidRPr="000741CF">
        <w:rPr>
          <w:i/>
          <w:sz w:val="24"/>
          <w:szCs w:val="24"/>
        </w:rPr>
        <w:t xml:space="preserve"> à 15h. A 14h30, Jay DUFREAK fait savoir par SMS à Al KOLIC qu’il n’est plus intéressé par son entreprise et qu’il ne se rendra pas au rendez-vous.</w:t>
      </w:r>
    </w:p>
    <w:p w:rsidRPr="000741CF" w:rsidR="000741CF" w:rsidP="007C35C4" w:rsidRDefault="000741CF" w14:paraId="38F6BCD0" w14:textId="77777777">
      <w:pPr>
        <w:tabs>
          <w:tab w:val="left" w:pos="0"/>
        </w:tabs>
        <w:jc w:val="both"/>
        <w:rPr>
          <w:i/>
          <w:sz w:val="24"/>
          <w:szCs w:val="24"/>
        </w:rPr>
      </w:pPr>
    </w:p>
    <w:p w:rsidRPr="000741CF" w:rsidR="000741CF" w:rsidP="007C35C4" w:rsidRDefault="000E2191" w14:paraId="30EBE87C" w14:textId="51A8B235">
      <w:pPr>
        <w:tabs>
          <w:tab w:val="left" w:pos="0"/>
        </w:tabs>
        <w:jc w:val="both"/>
        <w:rPr>
          <w:i/>
          <w:sz w:val="24"/>
          <w:szCs w:val="24"/>
        </w:rPr>
      </w:pPr>
      <w:r w:rsidRPr="000741CF">
        <w:rPr>
          <w:i/>
          <w:sz w:val="24"/>
          <w:szCs w:val="24"/>
        </w:rPr>
        <w:t>N’ayant plus de « Lisieux pour pleurer », Al KOLIC entend poursuivre Jay DUFREAK en justice pour obtenir des dommages et intérêts. Il estime que son préjudice est égal au prix de cession (750 000</w:t>
      </w:r>
      <w:r w:rsidRPr="000741CF" w:rsidR="000741CF">
        <w:rPr>
          <w:i/>
          <w:sz w:val="24"/>
          <w:szCs w:val="24"/>
        </w:rPr>
        <w:t xml:space="preserve"> €), aux honoraire de l’avocat ayant rédigé les projets d’actes (15000 €), aux honoraires de l’expert-comptable ayant établi les situations intermédiaires et les inventaires (12000 €) et aux dégustations de cidres et pommeaux effectuées avec les clients de Jay DUFREAK (800 €).</w:t>
      </w:r>
    </w:p>
    <w:p w:rsidR="000741CF" w:rsidP="007C35C4" w:rsidRDefault="000741CF" w14:paraId="4FC97E29" w14:textId="7FF9BBBD">
      <w:pPr>
        <w:tabs>
          <w:tab w:val="left" w:pos="0"/>
        </w:tabs>
        <w:jc w:val="both"/>
        <w:rPr>
          <w:sz w:val="24"/>
          <w:szCs w:val="24"/>
        </w:rPr>
      </w:pPr>
    </w:p>
    <w:p w:rsidR="000741CF" w:rsidP="000741CF" w:rsidRDefault="000741CF" w14:paraId="2AA4417D" w14:textId="670217B9">
      <w:pPr>
        <w:pStyle w:val="Paragraphedeliste"/>
        <w:numPr>
          <w:ilvl w:val="0"/>
          <w:numId w:val="4"/>
        </w:numPr>
        <w:tabs>
          <w:tab w:val="left" w:pos="0"/>
        </w:tabs>
        <w:jc w:val="both"/>
        <w:rPr>
          <w:b/>
          <w:sz w:val="24"/>
          <w:szCs w:val="24"/>
        </w:rPr>
      </w:pPr>
      <w:r>
        <w:rPr>
          <w:b/>
          <w:sz w:val="24"/>
          <w:szCs w:val="24"/>
        </w:rPr>
        <w:t>La rupture des négociations par Jay DUFREAK est-elle fautive ? Al KOLIC pourra-il obtenir réparation pour l’ensemble des postes de préjudice qu’il invoque ?</w:t>
      </w:r>
    </w:p>
    <w:p w:rsidR="000741CF" w:rsidP="000741CF" w:rsidRDefault="000741CF" w14:paraId="5654F071" w14:textId="3A5C0C5D">
      <w:pPr>
        <w:tabs>
          <w:tab w:val="left" w:pos="0"/>
        </w:tabs>
        <w:jc w:val="both"/>
        <w:rPr>
          <w:b/>
          <w:sz w:val="24"/>
          <w:szCs w:val="24"/>
        </w:rPr>
      </w:pPr>
    </w:p>
    <w:p w:rsidR="000741CF" w:rsidP="000741CF" w:rsidRDefault="000741CF" w14:paraId="78531CEE" w14:textId="2789CBCD">
      <w:pPr>
        <w:tabs>
          <w:tab w:val="left" w:pos="0"/>
        </w:tabs>
        <w:jc w:val="both"/>
        <w:rPr>
          <w:b/>
          <w:sz w:val="24"/>
          <w:szCs w:val="24"/>
        </w:rPr>
      </w:pPr>
    </w:p>
    <w:p w:rsidRPr="000741CF" w:rsidR="000741CF" w:rsidP="000741CF" w:rsidRDefault="000741CF" w14:paraId="6C5C3C54" w14:textId="2789232C">
      <w:pPr>
        <w:tabs>
          <w:tab w:val="left" w:pos="0"/>
        </w:tabs>
        <w:jc w:val="both"/>
        <w:rPr>
          <w:i/>
          <w:sz w:val="24"/>
          <w:szCs w:val="24"/>
        </w:rPr>
      </w:pPr>
      <w:r>
        <w:rPr>
          <w:i/>
          <w:sz w:val="24"/>
          <w:szCs w:val="24"/>
        </w:rPr>
        <w:tab/>
      </w:r>
      <w:r w:rsidRPr="000741CF">
        <w:rPr>
          <w:i/>
          <w:sz w:val="24"/>
          <w:szCs w:val="24"/>
        </w:rPr>
        <w:t>En réalité, Jay DUFREAK n’a jamais eu l’intention d’acquérir la SCP. Il souhaitait simplement profiter des négociations pour prendre connaissances des fichiers de clientèle et des recettes de la société et les exploiter pour le compte de la SPC</w:t>
      </w:r>
      <w:r>
        <w:rPr>
          <w:i/>
          <w:sz w:val="24"/>
          <w:szCs w:val="24"/>
        </w:rPr>
        <w:t>.</w:t>
      </w:r>
    </w:p>
    <w:p w:rsidR="000741CF" w:rsidP="000741CF" w:rsidRDefault="000741CF" w14:paraId="2B0B2579" w14:textId="65A96EAB">
      <w:pPr>
        <w:tabs>
          <w:tab w:val="left" w:pos="0"/>
        </w:tabs>
        <w:jc w:val="both"/>
        <w:rPr>
          <w:b/>
          <w:sz w:val="24"/>
          <w:szCs w:val="24"/>
        </w:rPr>
      </w:pPr>
    </w:p>
    <w:p w:rsidRPr="000741CF" w:rsidR="000741CF" w:rsidP="000741CF" w:rsidRDefault="000741CF" w14:paraId="30077C8D" w14:textId="77777777">
      <w:pPr>
        <w:tabs>
          <w:tab w:val="left" w:pos="0"/>
        </w:tabs>
        <w:jc w:val="both"/>
        <w:rPr>
          <w:b/>
          <w:sz w:val="24"/>
          <w:szCs w:val="24"/>
        </w:rPr>
      </w:pPr>
    </w:p>
    <w:p w:rsidRPr="000741CF" w:rsidR="000741CF" w:rsidP="000741CF" w:rsidRDefault="000741CF" w14:paraId="22114D13" w14:textId="7414D28C">
      <w:pPr>
        <w:pStyle w:val="Paragraphedeliste"/>
        <w:numPr>
          <w:ilvl w:val="0"/>
          <w:numId w:val="4"/>
        </w:numPr>
        <w:tabs>
          <w:tab w:val="left" w:pos="0"/>
        </w:tabs>
        <w:jc w:val="both"/>
        <w:rPr>
          <w:b/>
          <w:sz w:val="24"/>
          <w:szCs w:val="24"/>
        </w:rPr>
      </w:pPr>
      <w:r>
        <w:rPr>
          <w:b/>
          <w:sz w:val="24"/>
          <w:szCs w:val="24"/>
        </w:rPr>
        <w:t>Jay DUFREAK peut-il utiliser le fichier de clientèle et les recettes de la SCP au profit de la SPC ?</w:t>
      </w:r>
    </w:p>
    <w:p w:rsidR="007C35C4" w:rsidP="007C35C4" w:rsidRDefault="007C35C4" w14:paraId="74F956A1" w14:textId="7CADC1AC">
      <w:pPr>
        <w:tabs>
          <w:tab w:val="left" w:pos="0"/>
        </w:tabs>
        <w:jc w:val="both"/>
        <w:rPr>
          <w:sz w:val="24"/>
          <w:szCs w:val="24"/>
        </w:rPr>
      </w:pPr>
      <w:r>
        <w:rPr>
          <w:sz w:val="24"/>
          <w:szCs w:val="24"/>
        </w:rPr>
        <w:tab/>
      </w:r>
    </w:p>
    <w:p w:rsidR="007C35C4" w:rsidP="007C35C4" w:rsidRDefault="007C35C4" w14:paraId="74F956A2" w14:textId="77777777">
      <w:pPr>
        <w:tabs>
          <w:tab w:val="left" w:pos="0"/>
        </w:tabs>
        <w:jc w:val="both"/>
        <w:rPr>
          <w:b/>
          <w:bCs/>
          <w:sz w:val="32"/>
          <w:szCs w:val="32"/>
        </w:rPr>
      </w:pPr>
      <w:r>
        <w:rPr>
          <w:sz w:val="24"/>
          <w:szCs w:val="24"/>
        </w:rPr>
        <w:br w:type="page"/>
      </w:r>
      <w:r>
        <w:rPr>
          <w:b/>
          <w:bCs/>
          <w:sz w:val="32"/>
          <w:szCs w:val="32"/>
        </w:rPr>
        <w:t xml:space="preserve">II - MOMENT DE </w:t>
      </w:r>
      <w:r w:rsidR="008A55A8">
        <w:rPr>
          <w:b/>
          <w:bCs/>
          <w:sz w:val="32"/>
          <w:szCs w:val="32"/>
        </w:rPr>
        <w:t xml:space="preserve">LA </w:t>
      </w:r>
      <w:r>
        <w:rPr>
          <w:b/>
          <w:bCs/>
          <w:sz w:val="32"/>
          <w:szCs w:val="32"/>
        </w:rPr>
        <w:t>FORMATION DÉFINITIVE DU CONTRAT NÉGOCIÉ</w:t>
      </w:r>
    </w:p>
    <w:p w:rsidR="007C35C4" w:rsidP="007C35C4" w:rsidRDefault="007C35C4" w14:paraId="74F956A3" w14:textId="77777777">
      <w:pPr>
        <w:tabs>
          <w:tab w:val="left" w:pos="0"/>
        </w:tabs>
        <w:jc w:val="both"/>
        <w:rPr>
          <w:b/>
          <w:bCs/>
          <w:sz w:val="32"/>
          <w:szCs w:val="32"/>
        </w:rPr>
      </w:pPr>
    </w:p>
    <w:p w:rsidR="007C35C4" w:rsidP="007C35C4" w:rsidRDefault="007C35C4" w14:paraId="74F956A4" w14:textId="77777777">
      <w:pPr>
        <w:tabs>
          <w:tab w:val="left" w:pos="0"/>
        </w:tabs>
        <w:jc w:val="both"/>
        <w:rPr>
          <w:sz w:val="24"/>
          <w:szCs w:val="24"/>
        </w:rPr>
      </w:pPr>
      <w:r>
        <w:rPr>
          <w:sz w:val="24"/>
          <w:szCs w:val="24"/>
        </w:rPr>
        <w:t xml:space="preserve"> </w:t>
      </w:r>
    </w:p>
    <w:p w:rsidR="007C35C4" w:rsidP="007C35C4" w:rsidRDefault="007C35C4" w14:paraId="74F956A5" w14:textId="77777777">
      <w:pPr>
        <w:tabs>
          <w:tab w:val="left" w:pos="0"/>
        </w:tabs>
        <w:jc w:val="both"/>
        <w:rPr>
          <w:sz w:val="24"/>
          <w:szCs w:val="24"/>
        </w:rPr>
      </w:pPr>
      <w:r>
        <w:rPr>
          <w:sz w:val="24"/>
          <w:szCs w:val="24"/>
        </w:rPr>
        <w:tab/>
      </w:r>
      <w:r>
        <w:rPr>
          <w:sz w:val="24"/>
          <w:szCs w:val="24"/>
        </w:rPr>
        <w:t>Selon l’article 1113 du Code civil, « </w:t>
      </w:r>
      <w:r>
        <w:rPr>
          <w:i/>
          <w:sz w:val="24"/>
          <w:szCs w:val="24"/>
        </w:rPr>
        <w:t>le contrat est formé</w:t>
      </w:r>
      <w:r>
        <w:rPr>
          <w:b/>
          <w:i/>
          <w:sz w:val="24"/>
          <w:szCs w:val="24"/>
        </w:rPr>
        <w:t xml:space="preserve"> par la rencontre d’une offre et d’une acceptation</w:t>
      </w:r>
      <w:r>
        <w:rPr>
          <w:i/>
          <w:sz w:val="24"/>
          <w:szCs w:val="24"/>
        </w:rPr>
        <w:t xml:space="preserve"> par lesquels les parties manifestent leur volonté de s’engager</w:t>
      </w:r>
      <w:r>
        <w:rPr>
          <w:sz w:val="24"/>
          <w:szCs w:val="24"/>
        </w:rPr>
        <w:t xml:space="preserve">. </w:t>
      </w:r>
    </w:p>
    <w:p w:rsidR="007C35C4" w:rsidP="007C35C4" w:rsidRDefault="007C35C4" w14:paraId="74F956A6" w14:textId="77777777">
      <w:pPr>
        <w:tabs>
          <w:tab w:val="left" w:pos="0"/>
        </w:tabs>
        <w:jc w:val="both"/>
        <w:rPr>
          <w:sz w:val="24"/>
          <w:szCs w:val="24"/>
        </w:rPr>
      </w:pPr>
      <w:r>
        <w:rPr>
          <w:i/>
          <w:sz w:val="24"/>
          <w:szCs w:val="24"/>
        </w:rPr>
        <w:t>Cette volonté peut résulter d’une déclaration ou d’un comportement non équivoque de son auteur</w:t>
      </w:r>
      <w:r>
        <w:rPr>
          <w:sz w:val="24"/>
          <w:szCs w:val="24"/>
        </w:rPr>
        <w:t xml:space="preserve"> ». </w:t>
      </w:r>
    </w:p>
    <w:p w:rsidR="007C35C4" w:rsidP="007C35C4" w:rsidRDefault="007C35C4" w14:paraId="74F956A7" w14:textId="77777777">
      <w:pPr>
        <w:tabs>
          <w:tab w:val="left" w:pos="0"/>
        </w:tabs>
        <w:jc w:val="both"/>
        <w:rPr>
          <w:sz w:val="24"/>
          <w:szCs w:val="24"/>
        </w:rPr>
      </w:pPr>
      <w:r>
        <w:rPr>
          <w:sz w:val="24"/>
          <w:szCs w:val="24"/>
        </w:rPr>
        <w:t xml:space="preserve">L’article 1114 poursuit en précisant que l’offre comprend les </w:t>
      </w:r>
      <w:r>
        <w:rPr>
          <w:b/>
          <w:sz w:val="24"/>
          <w:szCs w:val="24"/>
        </w:rPr>
        <w:t>éléments essentiels</w:t>
      </w:r>
      <w:r>
        <w:rPr>
          <w:sz w:val="24"/>
          <w:szCs w:val="24"/>
        </w:rPr>
        <w:t xml:space="preserve"> du contrat envisagé.</w:t>
      </w:r>
    </w:p>
    <w:p w:rsidR="007C35C4" w:rsidP="007C35C4" w:rsidRDefault="007C35C4" w14:paraId="74F956A8" w14:textId="77777777">
      <w:pPr>
        <w:tabs>
          <w:tab w:val="left" w:pos="0"/>
        </w:tabs>
        <w:jc w:val="both"/>
        <w:rPr>
          <w:sz w:val="24"/>
          <w:szCs w:val="24"/>
        </w:rPr>
      </w:pPr>
    </w:p>
    <w:p w:rsidR="007C35C4" w:rsidP="007C35C4" w:rsidRDefault="007C35C4" w14:paraId="74F956A9" w14:textId="77777777">
      <w:pPr>
        <w:tabs>
          <w:tab w:val="left" w:pos="0"/>
        </w:tabs>
        <w:jc w:val="both"/>
        <w:rPr>
          <w:b/>
          <w:bCs/>
          <w:sz w:val="28"/>
          <w:szCs w:val="28"/>
          <w:u w:val="single"/>
        </w:rPr>
      </w:pPr>
      <w:r>
        <w:rPr>
          <w:sz w:val="24"/>
          <w:szCs w:val="24"/>
        </w:rPr>
        <w:tab/>
      </w:r>
      <w:r>
        <w:rPr>
          <w:sz w:val="24"/>
          <w:szCs w:val="24"/>
        </w:rPr>
        <w:tab/>
      </w:r>
      <w:r>
        <w:rPr>
          <w:b/>
          <w:bCs/>
          <w:sz w:val="28"/>
          <w:szCs w:val="28"/>
        </w:rPr>
        <w:t xml:space="preserve">§1 – </w:t>
      </w:r>
      <w:r>
        <w:rPr>
          <w:b/>
          <w:bCs/>
          <w:sz w:val="28"/>
          <w:szCs w:val="28"/>
          <w:u w:val="single"/>
        </w:rPr>
        <w:t>RENCONTRE ENTRE L’OFFRE ET L’ACCEPTATION SUR LES ÉLÉMENTS ESSENTIELS DU CONTRAT NÉGOCIÉ :</w:t>
      </w:r>
    </w:p>
    <w:p w:rsidR="007C35C4" w:rsidP="007C35C4" w:rsidRDefault="007C35C4" w14:paraId="74F956AA" w14:textId="77777777">
      <w:pPr>
        <w:tabs>
          <w:tab w:val="left" w:pos="0"/>
        </w:tabs>
        <w:jc w:val="both"/>
        <w:rPr>
          <w:b/>
          <w:bCs/>
          <w:sz w:val="28"/>
          <w:szCs w:val="28"/>
          <w:u w:val="single"/>
        </w:rPr>
      </w:pPr>
    </w:p>
    <w:p w:rsidR="007C35C4" w:rsidP="007C35C4" w:rsidRDefault="007C35C4" w14:paraId="74F956AB" w14:textId="77777777">
      <w:pPr>
        <w:tabs>
          <w:tab w:val="left" w:pos="0"/>
        </w:tabs>
        <w:jc w:val="both"/>
        <w:rPr>
          <w:sz w:val="24"/>
          <w:szCs w:val="24"/>
        </w:rPr>
      </w:pPr>
      <w:r>
        <w:rPr>
          <w:sz w:val="24"/>
          <w:szCs w:val="24"/>
        </w:rPr>
        <w:tab/>
      </w:r>
      <w:r w:rsidRPr="00755092">
        <w:rPr>
          <w:sz w:val="24"/>
          <w:szCs w:val="24"/>
          <w:u w:val="single"/>
        </w:rPr>
        <w:t>Les éléments essentiels du contrat</w:t>
      </w:r>
      <w:r>
        <w:rPr>
          <w:sz w:val="24"/>
          <w:szCs w:val="24"/>
        </w:rPr>
        <w:t xml:space="preserve"> dépendent d’abord de </w:t>
      </w:r>
      <w:r>
        <w:rPr>
          <w:b/>
          <w:sz w:val="24"/>
          <w:szCs w:val="24"/>
        </w:rPr>
        <w:t>la nature de ce contrat</w:t>
      </w:r>
      <w:r>
        <w:rPr>
          <w:sz w:val="24"/>
          <w:szCs w:val="24"/>
        </w:rPr>
        <w:t xml:space="preserve"> dont est recherchée la conclusion.</w:t>
      </w:r>
    </w:p>
    <w:p w:rsidR="007C35C4" w:rsidP="007C35C4" w:rsidRDefault="007C35C4" w14:paraId="74F956AC" w14:textId="77777777">
      <w:pPr>
        <w:tabs>
          <w:tab w:val="left" w:pos="0"/>
        </w:tabs>
        <w:jc w:val="both"/>
        <w:rPr>
          <w:sz w:val="24"/>
          <w:szCs w:val="24"/>
        </w:rPr>
      </w:pPr>
      <w:r>
        <w:rPr>
          <w:b/>
          <w:sz w:val="24"/>
          <w:szCs w:val="24"/>
        </w:rPr>
        <w:t xml:space="preserve">Ex : </w:t>
      </w:r>
      <w:r>
        <w:rPr>
          <w:i/>
          <w:sz w:val="24"/>
          <w:szCs w:val="24"/>
        </w:rPr>
        <w:t>dans la vente, les éléments essentiels sont la chose et le prix</w:t>
      </w:r>
      <w:r>
        <w:rPr>
          <w:sz w:val="24"/>
          <w:szCs w:val="24"/>
        </w:rPr>
        <w:t xml:space="preserve">. </w:t>
      </w:r>
    </w:p>
    <w:p w:rsidR="007C35C4" w:rsidP="007C35C4" w:rsidRDefault="007C35C4" w14:paraId="74F956AD" w14:textId="77777777">
      <w:pPr>
        <w:tabs>
          <w:tab w:val="left" w:pos="0"/>
        </w:tabs>
        <w:jc w:val="both"/>
        <w:rPr>
          <w:sz w:val="24"/>
          <w:szCs w:val="24"/>
        </w:rPr>
      </w:pPr>
    </w:p>
    <w:p w:rsidR="007C35C4" w:rsidP="007C35C4" w:rsidRDefault="007C35C4" w14:paraId="74F956AE" w14:textId="528C7712">
      <w:pPr>
        <w:tabs>
          <w:tab w:val="left" w:pos="0"/>
        </w:tabs>
        <w:jc w:val="both"/>
        <w:rPr>
          <w:sz w:val="24"/>
          <w:szCs w:val="24"/>
        </w:rPr>
      </w:pPr>
      <w:r>
        <w:rPr>
          <w:sz w:val="24"/>
          <w:szCs w:val="24"/>
        </w:rPr>
        <w:t xml:space="preserve">Toutefois, </w:t>
      </w:r>
      <w:r>
        <w:rPr>
          <w:b/>
          <w:sz w:val="24"/>
          <w:szCs w:val="24"/>
        </w:rPr>
        <w:t>la loi n’édicte pas toujours les éléments essentiels de tel ou tel contrat</w:t>
      </w:r>
      <w:r>
        <w:rPr>
          <w:sz w:val="24"/>
          <w:szCs w:val="24"/>
        </w:rPr>
        <w:t xml:space="preserve">. Il revient donc souvent à la jurisprudence de préciser les </w:t>
      </w:r>
      <w:r>
        <w:rPr>
          <w:b/>
          <w:sz w:val="24"/>
          <w:szCs w:val="24"/>
        </w:rPr>
        <w:t>éléments objectivement essentiels</w:t>
      </w:r>
      <w:r>
        <w:rPr>
          <w:sz w:val="24"/>
          <w:szCs w:val="24"/>
        </w:rPr>
        <w:t xml:space="preserve"> de chaque contrat.</w:t>
      </w:r>
    </w:p>
    <w:p w:rsidR="007C35C4" w:rsidP="007C35C4" w:rsidRDefault="007C35C4" w14:paraId="74F956AF" w14:textId="77777777">
      <w:pPr>
        <w:tabs>
          <w:tab w:val="left" w:pos="0"/>
        </w:tabs>
        <w:jc w:val="both"/>
        <w:rPr>
          <w:sz w:val="24"/>
          <w:szCs w:val="24"/>
        </w:rPr>
      </w:pPr>
    </w:p>
    <w:p w:rsidR="007C35C4" w:rsidP="007C35C4" w:rsidRDefault="007C35C4" w14:paraId="74F956B0" w14:textId="77777777">
      <w:pPr>
        <w:tabs>
          <w:tab w:val="left" w:pos="0"/>
        </w:tabs>
        <w:jc w:val="both"/>
        <w:rPr>
          <w:sz w:val="24"/>
          <w:szCs w:val="24"/>
        </w:rPr>
      </w:pPr>
      <w:r>
        <w:rPr>
          <w:sz w:val="24"/>
          <w:szCs w:val="24"/>
        </w:rPr>
        <w:t xml:space="preserve">Notons que les </w:t>
      </w:r>
      <w:r>
        <w:rPr>
          <w:b/>
          <w:sz w:val="24"/>
          <w:szCs w:val="24"/>
        </w:rPr>
        <w:t>éléments essentiels</w:t>
      </w:r>
      <w:r>
        <w:rPr>
          <w:sz w:val="24"/>
          <w:szCs w:val="24"/>
        </w:rPr>
        <w:t xml:space="preserve"> </w:t>
      </w:r>
      <w:r>
        <w:rPr>
          <w:b/>
          <w:sz w:val="24"/>
          <w:szCs w:val="24"/>
        </w:rPr>
        <w:t>du contrat</w:t>
      </w:r>
      <w:r>
        <w:rPr>
          <w:sz w:val="24"/>
          <w:szCs w:val="24"/>
        </w:rPr>
        <w:t xml:space="preserve"> peuvent également être </w:t>
      </w:r>
      <w:r>
        <w:rPr>
          <w:b/>
          <w:sz w:val="24"/>
          <w:szCs w:val="24"/>
        </w:rPr>
        <w:t>subjectifs</w:t>
      </w:r>
      <w:r>
        <w:rPr>
          <w:sz w:val="24"/>
          <w:szCs w:val="24"/>
        </w:rPr>
        <w:t xml:space="preserve">, c’est-à-dire dépendre de la volonté d’au moins l’une des parties. Ce sont les </w:t>
      </w:r>
      <w:r>
        <w:rPr>
          <w:b/>
          <w:sz w:val="24"/>
          <w:szCs w:val="24"/>
        </w:rPr>
        <w:t>éléments qui apparaissent importants aux yeux de l’une des parties,</w:t>
      </w:r>
      <w:r>
        <w:rPr>
          <w:sz w:val="24"/>
          <w:szCs w:val="24"/>
        </w:rPr>
        <w:t xml:space="preserve"> et non pas simplement accessoires. Ils doivent être considérés comme essentiels </w:t>
      </w:r>
      <w:r>
        <w:rPr>
          <w:b/>
          <w:sz w:val="24"/>
          <w:szCs w:val="24"/>
        </w:rPr>
        <w:t>dès lors que l’autre partie en a eu connaissance</w:t>
      </w:r>
      <w:r>
        <w:rPr>
          <w:sz w:val="24"/>
          <w:szCs w:val="24"/>
        </w:rPr>
        <w:t xml:space="preserve">. </w:t>
      </w:r>
    </w:p>
    <w:p w:rsidR="007C35C4" w:rsidP="007C35C4" w:rsidRDefault="007C35C4" w14:paraId="74F956B2" w14:textId="77777777">
      <w:pPr>
        <w:tabs>
          <w:tab w:val="left" w:pos="0"/>
        </w:tabs>
        <w:jc w:val="both"/>
        <w:rPr>
          <w:sz w:val="24"/>
          <w:szCs w:val="24"/>
        </w:rPr>
      </w:pPr>
      <w:r>
        <w:rPr>
          <w:b/>
          <w:sz w:val="24"/>
          <w:szCs w:val="24"/>
        </w:rPr>
        <w:t>Ex.</w:t>
      </w:r>
      <w:r>
        <w:rPr>
          <w:sz w:val="24"/>
          <w:szCs w:val="24"/>
        </w:rPr>
        <w:t xml:space="preserve"> </w:t>
      </w:r>
      <w:r>
        <w:rPr>
          <w:i/>
          <w:sz w:val="24"/>
          <w:szCs w:val="24"/>
        </w:rPr>
        <w:t>les modalités de paiement du prix peuvent être importantes pour l’une des parties ; la rencontre de l’offre et de l’acceptation sur ce point sera alors nécessaire dès lors que l’autre partie en aura eu connaissance</w:t>
      </w:r>
      <w:r>
        <w:rPr>
          <w:sz w:val="24"/>
          <w:szCs w:val="24"/>
        </w:rPr>
        <w:t>.</w:t>
      </w:r>
    </w:p>
    <w:p w:rsidR="007C35C4" w:rsidP="007C35C4" w:rsidRDefault="007C35C4" w14:paraId="74F956B3" w14:textId="77777777">
      <w:pPr>
        <w:tabs>
          <w:tab w:val="left" w:pos="0"/>
        </w:tabs>
        <w:jc w:val="both"/>
        <w:rPr>
          <w:sz w:val="24"/>
          <w:szCs w:val="24"/>
        </w:rPr>
      </w:pPr>
    </w:p>
    <w:p w:rsidR="007C35C4" w:rsidP="007C35C4" w:rsidRDefault="007C35C4" w14:paraId="74F956B4" w14:textId="77777777">
      <w:pPr>
        <w:tabs>
          <w:tab w:val="left" w:pos="0"/>
        </w:tabs>
        <w:jc w:val="both"/>
        <w:rPr>
          <w:sz w:val="24"/>
          <w:szCs w:val="24"/>
        </w:rPr>
      </w:pPr>
    </w:p>
    <w:p w:rsidR="007C35C4" w:rsidP="007C35C4" w:rsidRDefault="007C35C4" w14:paraId="74F956B5" w14:textId="77777777">
      <w:pPr>
        <w:tabs>
          <w:tab w:val="left" w:pos="0"/>
        </w:tabs>
        <w:jc w:val="both"/>
        <w:rPr>
          <w:b/>
          <w:sz w:val="24"/>
          <w:szCs w:val="24"/>
          <w:u w:val="single"/>
        </w:rPr>
      </w:pPr>
      <w:r>
        <w:rPr>
          <w:sz w:val="24"/>
          <w:szCs w:val="24"/>
        </w:rPr>
        <w:tab/>
      </w:r>
      <w:r>
        <w:rPr>
          <w:sz w:val="24"/>
          <w:szCs w:val="24"/>
        </w:rPr>
        <w:tab/>
      </w:r>
      <w:r>
        <w:rPr>
          <w:b/>
          <w:bCs/>
          <w:sz w:val="28"/>
          <w:szCs w:val="28"/>
          <w:u w:val="single"/>
        </w:rPr>
        <w:t xml:space="preserve">§2- </w:t>
      </w:r>
      <w:r>
        <w:rPr>
          <w:b/>
          <w:sz w:val="28"/>
          <w:szCs w:val="28"/>
          <w:u w:val="single"/>
        </w:rPr>
        <w:t>L’OFFRE</w:t>
      </w:r>
      <w:r>
        <w:rPr>
          <w:b/>
          <w:sz w:val="24"/>
          <w:szCs w:val="24"/>
          <w:u w:val="single"/>
        </w:rPr>
        <w:t xml:space="preserve"> </w:t>
      </w:r>
    </w:p>
    <w:p w:rsidR="007C35C4" w:rsidP="007C35C4" w:rsidRDefault="007C35C4" w14:paraId="74F956B6" w14:textId="77777777">
      <w:pPr>
        <w:tabs>
          <w:tab w:val="left" w:pos="0"/>
        </w:tabs>
        <w:jc w:val="both"/>
        <w:rPr>
          <w:b/>
          <w:sz w:val="24"/>
          <w:szCs w:val="24"/>
          <w:u w:val="single"/>
        </w:rPr>
      </w:pPr>
    </w:p>
    <w:p w:rsidR="007C35C4" w:rsidP="007C35C4" w:rsidRDefault="007C35C4" w14:paraId="74F956B7" w14:textId="77777777">
      <w:pPr>
        <w:tabs>
          <w:tab w:val="left" w:pos="0"/>
        </w:tabs>
        <w:jc w:val="both"/>
        <w:rPr>
          <w:b/>
          <w:sz w:val="24"/>
          <w:szCs w:val="24"/>
        </w:rPr>
      </w:pPr>
      <w:r>
        <w:rPr>
          <w:b/>
          <w:sz w:val="24"/>
          <w:szCs w:val="24"/>
        </w:rPr>
        <w:tab/>
      </w:r>
      <w:r>
        <w:rPr>
          <w:b/>
          <w:sz w:val="24"/>
          <w:szCs w:val="24"/>
        </w:rPr>
        <w:t xml:space="preserve">L’offre, </w:t>
      </w:r>
      <w:r>
        <w:rPr>
          <w:sz w:val="24"/>
          <w:szCs w:val="24"/>
        </w:rPr>
        <w:t xml:space="preserve">appelée aussi pollicitation, consiste en une </w:t>
      </w:r>
      <w:r>
        <w:rPr>
          <w:b/>
          <w:sz w:val="24"/>
          <w:szCs w:val="24"/>
        </w:rPr>
        <w:t>proposition ferme de conclure un contrat à des conditions déterminées. Faite à une personne déterminée ou indéterminée, elle indique la volonté sans équivoque de son (ou ses) auteur(s) d’être lié en cas d’acceptation.</w:t>
      </w:r>
    </w:p>
    <w:p w:rsidR="007C35C4" w:rsidP="007C35C4" w:rsidRDefault="007C35C4" w14:paraId="74F956B8" w14:textId="77777777">
      <w:pPr>
        <w:tabs>
          <w:tab w:val="left" w:pos="0"/>
        </w:tabs>
        <w:jc w:val="both"/>
        <w:rPr>
          <w:sz w:val="24"/>
          <w:szCs w:val="24"/>
        </w:rPr>
      </w:pPr>
      <w:r>
        <w:rPr>
          <w:b/>
          <w:sz w:val="24"/>
          <w:szCs w:val="24"/>
        </w:rPr>
        <w:t>Elle comprend, rappelons-le, les éléments essentiels du contrat envisagé (article 1114 du Code civil).</w:t>
      </w:r>
    </w:p>
    <w:p w:rsidR="007C35C4" w:rsidP="007C35C4" w:rsidRDefault="007C35C4" w14:paraId="74F956B9" w14:textId="77777777">
      <w:pPr>
        <w:tabs>
          <w:tab w:val="left" w:pos="0"/>
        </w:tabs>
        <w:jc w:val="both"/>
        <w:rPr>
          <w:sz w:val="24"/>
          <w:szCs w:val="24"/>
        </w:rPr>
      </w:pPr>
    </w:p>
    <w:p w:rsidR="007C35C4" w:rsidP="007C35C4" w:rsidRDefault="007C35C4" w14:paraId="74F956BA" w14:textId="77777777">
      <w:pPr>
        <w:tabs>
          <w:tab w:val="left" w:pos="0"/>
        </w:tabs>
        <w:jc w:val="both"/>
        <w:rPr>
          <w:sz w:val="24"/>
          <w:szCs w:val="24"/>
        </w:rPr>
      </w:pPr>
      <w:r>
        <w:rPr>
          <w:sz w:val="24"/>
          <w:szCs w:val="24"/>
        </w:rPr>
        <w:t>L’offre</w:t>
      </w:r>
      <w:r>
        <w:rPr>
          <w:b/>
          <w:sz w:val="24"/>
          <w:szCs w:val="24"/>
        </w:rPr>
        <w:t xml:space="preserve"> </w:t>
      </w:r>
      <w:r>
        <w:rPr>
          <w:sz w:val="24"/>
          <w:szCs w:val="24"/>
        </w:rPr>
        <w:t xml:space="preserve">doit </w:t>
      </w:r>
      <w:r>
        <w:rPr>
          <w:b/>
          <w:sz w:val="24"/>
          <w:szCs w:val="24"/>
          <w:u w:val="single"/>
        </w:rPr>
        <w:t>être précise et ferme</w:t>
      </w:r>
      <w:r>
        <w:rPr>
          <w:b/>
          <w:sz w:val="24"/>
          <w:szCs w:val="24"/>
        </w:rPr>
        <w:t xml:space="preserve"> </w:t>
      </w:r>
      <w:r>
        <w:rPr>
          <w:sz w:val="24"/>
          <w:szCs w:val="24"/>
        </w:rPr>
        <w:t xml:space="preserve">(c’est-à-dire </w:t>
      </w:r>
      <w:proofErr w:type="gramStart"/>
      <w:r>
        <w:rPr>
          <w:sz w:val="24"/>
          <w:szCs w:val="24"/>
        </w:rPr>
        <w:t>sans réserves</w:t>
      </w:r>
      <w:proofErr w:type="gramEnd"/>
      <w:r>
        <w:rPr>
          <w:sz w:val="24"/>
          <w:szCs w:val="24"/>
        </w:rPr>
        <w:t>)</w:t>
      </w:r>
      <w:r>
        <w:rPr>
          <w:b/>
          <w:sz w:val="24"/>
          <w:szCs w:val="24"/>
        </w:rPr>
        <w:t xml:space="preserve"> </w:t>
      </w:r>
      <w:r>
        <w:rPr>
          <w:sz w:val="24"/>
          <w:szCs w:val="24"/>
        </w:rPr>
        <w:t>dans ses éléments essentiels qui doivent être déterminés</w:t>
      </w:r>
      <w:r>
        <w:rPr>
          <w:b/>
          <w:sz w:val="24"/>
          <w:szCs w:val="24"/>
        </w:rPr>
        <w:t xml:space="preserve"> (elle doit donc être </w:t>
      </w:r>
      <w:r>
        <w:rPr>
          <w:b/>
          <w:sz w:val="24"/>
          <w:szCs w:val="24"/>
          <w:u w:val="single"/>
        </w:rPr>
        <w:t>complète</w:t>
      </w:r>
      <w:r>
        <w:rPr>
          <w:b/>
          <w:sz w:val="24"/>
          <w:szCs w:val="24"/>
        </w:rPr>
        <w:t xml:space="preserve">) ; </w:t>
      </w:r>
      <w:r>
        <w:rPr>
          <w:sz w:val="24"/>
          <w:szCs w:val="24"/>
        </w:rPr>
        <w:t>à défaut, il ne s’agit que d’une invitation à entrer en négociation.</w:t>
      </w:r>
    </w:p>
    <w:p w:rsidR="007C35C4" w:rsidP="007C35C4" w:rsidRDefault="007C35C4" w14:paraId="74F956BB" w14:textId="77777777">
      <w:pPr>
        <w:tabs>
          <w:tab w:val="left" w:pos="0"/>
        </w:tabs>
        <w:jc w:val="both"/>
        <w:rPr>
          <w:sz w:val="24"/>
          <w:szCs w:val="24"/>
        </w:rPr>
      </w:pPr>
      <w:r>
        <w:rPr>
          <w:sz w:val="24"/>
          <w:szCs w:val="24"/>
        </w:rPr>
        <w:t xml:space="preserve">L’offre se manifeste par une </w:t>
      </w:r>
      <w:r w:rsidRPr="00505ABA">
        <w:rPr>
          <w:sz w:val="24"/>
          <w:szCs w:val="24"/>
          <w:u w:val="single"/>
        </w:rPr>
        <w:t>extériorisation de la volonté</w:t>
      </w:r>
      <w:r>
        <w:rPr>
          <w:sz w:val="24"/>
          <w:szCs w:val="24"/>
        </w:rPr>
        <w:t xml:space="preserve"> de son auteur (écrit, parole, geste ou bien comportement).</w:t>
      </w:r>
    </w:p>
    <w:p w:rsidR="007C35C4" w:rsidP="007C35C4" w:rsidRDefault="007C35C4" w14:paraId="74F956BC" w14:textId="77777777">
      <w:pPr>
        <w:tabs>
          <w:tab w:val="left" w:pos="0"/>
        </w:tabs>
        <w:jc w:val="both"/>
        <w:rPr>
          <w:sz w:val="24"/>
          <w:szCs w:val="24"/>
        </w:rPr>
      </w:pPr>
    </w:p>
    <w:p w:rsidR="007C35C4" w:rsidP="1E985BFC" w:rsidRDefault="007C35C4" w14:paraId="74F956BD" w14:textId="77777777" w14:noSpellErr="1">
      <w:pPr>
        <w:jc w:val="both"/>
        <w:rPr>
          <w:sz w:val="24"/>
          <w:szCs w:val="24"/>
        </w:rPr>
      </w:pPr>
    </w:p>
    <w:p w:rsidR="1E985BFC" w:rsidP="1E985BFC" w:rsidRDefault="1E985BFC" w14:paraId="49426F27" w14:textId="05ADE44D">
      <w:pPr>
        <w:jc w:val="both"/>
        <w:rPr>
          <w:sz w:val="24"/>
          <w:szCs w:val="24"/>
        </w:rPr>
      </w:pPr>
    </w:p>
    <w:p w:rsidR="007C35C4" w:rsidP="007C35C4" w:rsidRDefault="007C35C4" w14:paraId="74F956BE" w14:textId="77777777">
      <w:pPr>
        <w:tabs>
          <w:tab w:val="left" w:pos="0"/>
        </w:tabs>
        <w:jc w:val="both"/>
        <w:rPr>
          <w:sz w:val="24"/>
          <w:szCs w:val="24"/>
        </w:rPr>
      </w:pPr>
    </w:p>
    <w:p w:rsidR="007C35C4" w:rsidP="007C35C4" w:rsidRDefault="007C35C4" w14:paraId="74F956BF" w14:textId="77777777">
      <w:pPr>
        <w:tabs>
          <w:tab w:val="left" w:pos="0"/>
        </w:tabs>
        <w:jc w:val="both"/>
        <w:rPr>
          <w:b/>
          <w:bCs/>
          <w:sz w:val="28"/>
          <w:szCs w:val="28"/>
          <w:u w:val="single"/>
        </w:rPr>
      </w:pPr>
      <w:r>
        <w:rPr>
          <w:sz w:val="24"/>
          <w:szCs w:val="24"/>
        </w:rPr>
        <w:tab/>
      </w:r>
      <w:r>
        <w:rPr>
          <w:sz w:val="24"/>
          <w:szCs w:val="24"/>
        </w:rPr>
        <w:tab/>
      </w:r>
      <w:r>
        <w:rPr>
          <w:b/>
          <w:bCs/>
          <w:sz w:val="28"/>
          <w:szCs w:val="28"/>
          <w:u w:val="single"/>
        </w:rPr>
        <w:t>§3 - L’ACCEPTATION</w:t>
      </w:r>
    </w:p>
    <w:p w:rsidR="007C35C4" w:rsidP="007C35C4" w:rsidRDefault="007C35C4" w14:paraId="74F956C0" w14:textId="77777777">
      <w:pPr>
        <w:tabs>
          <w:tab w:val="left" w:pos="0"/>
        </w:tabs>
        <w:jc w:val="both"/>
        <w:rPr>
          <w:b/>
          <w:bCs/>
          <w:sz w:val="28"/>
          <w:szCs w:val="28"/>
          <w:u w:val="single"/>
        </w:rPr>
      </w:pPr>
    </w:p>
    <w:p w:rsidR="007C35C4" w:rsidP="007C35C4" w:rsidRDefault="007C35C4" w14:paraId="74F956C1" w14:textId="77777777">
      <w:pPr>
        <w:tabs>
          <w:tab w:val="left" w:pos="0"/>
        </w:tabs>
        <w:jc w:val="both"/>
        <w:rPr>
          <w:sz w:val="24"/>
          <w:szCs w:val="24"/>
        </w:rPr>
      </w:pPr>
      <w:r>
        <w:rPr>
          <w:sz w:val="24"/>
          <w:szCs w:val="24"/>
        </w:rPr>
        <w:tab/>
      </w:r>
      <w:r>
        <w:rPr>
          <w:sz w:val="24"/>
          <w:szCs w:val="24"/>
        </w:rPr>
        <w:t xml:space="preserve">L’acceptation est l’expression de l’intention définitive du destinataire de l’offre de conclure le contrat aux conditions prévues par l’offrant, et à ces conditions seulement. La formation du contrat suppose ainsi </w:t>
      </w:r>
      <w:r>
        <w:rPr>
          <w:sz w:val="24"/>
          <w:szCs w:val="24"/>
          <w:u w:val="single"/>
        </w:rPr>
        <w:t>une concordance exacte entre l’offre et son acceptation.</w:t>
      </w:r>
    </w:p>
    <w:p w:rsidR="007C35C4" w:rsidP="007C35C4" w:rsidRDefault="007C35C4" w14:paraId="74F956C2" w14:textId="77777777">
      <w:pPr>
        <w:tabs>
          <w:tab w:val="left" w:pos="0"/>
        </w:tabs>
        <w:jc w:val="both"/>
        <w:rPr>
          <w:sz w:val="24"/>
          <w:szCs w:val="24"/>
        </w:rPr>
      </w:pPr>
    </w:p>
    <w:p w:rsidR="007C35C4" w:rsidP="007C35C4" w:rsidRDefault="007C35C4" w14:paraId="74F956C3" w14:textId="77777777">
      <w:pPr>
        <w:tabs>
          <w:tab w:val="left" w:pos="0"/>
        </w:tabs>
        <w:jc w:val="both"/>
        <w:rPr>
          <w:b/>
          <w:sz w:val="24"/>
          <w:szCs w:val="24"/>
        </w:rPr>
      </w:pPr>
      <w:r>
        <w:rPr>
          <w:b/>
          <w:sz w:val="24"/>
          <w:szCs w:val="24"/>
        </w:rPr>
        <w:t>Selon l’article 1118 du Code civil, « </w:t>
      </w:r>
      <w:r>
        <w:rPr>
          <w:b/>
          <w:i/>
          <w:sz w:val="24"/>
          <w:szCs w:val="24"/>
        </w:rPr>
        <w:t>l’acceptation est la manifestation de volonté de son auteur d’être lié dans les termes de l’offre</w:t>
      </w:r>
      <w:r>
        <w:rPr>
          <w:b/>
          <w:sz w:val="24"/>
          <w:szCs w:val="24"/>
        </w:rPr>
        <w:t> ».</w:t>
      </w:r>
    </w:p>
    <w:p w:rsidR="007C35C4" w:rsidP="007C35C4" w:rsidRDefault="007C35C4" w14:paraId="74F956C4" w14:textId="77777777">
      <w:pPr>
        <w:tabs>
          <w:tab w:val="left" w:pos="0"/>
        </w:tabs>
        <w:jc w:val="both"/>
        <w:rPr>
          <w:sz w:val="24"/>
          <w:szCs w:val="24"/>
        </w:rPr>
      </w:pPr>
    </w:p>
    <w:p w:rsidR="007C35C4" w:rsidP="007C35C4" w:rsidRDefault="007C35C4" w14:paraId="74F956C5" w14:textId="77777777">
      <w:pPr>
        <w:tabs>
          <w:tab w:val="left" w:pos="0"/>
        </w:tabs>
        <w:jc w:val="both"/>
        <w:rPr>
          <w:b/>
          <w:i/>
          <w:sz w:val="24"/>
          <w:szCs w:val="24"/>
        </w:rPr>
      </w:pPr>
      <w:r>
        <w:rPr>
          <w:sz w:val="24"/>
          <w:szCs w:val="24"/>
        </w:rPr>
        <w:tab/>
      </w:r>
      <w:r>
        <w:rPr>
          <w:sz w:val="24"/>
          <w:szCs w:val="24"/>
        </w:rPr>
        <w:t>-</w:t>
      </w:r>
      <w:r>
        <w:rPr>
          <w:b/>
          <w:i/>
          <w:sz w:val="24"/>
          <w:szCs w:val="24"/>
          <w:u w:val="single"/>
        </w:rPr>
        <w:t>La forme de l’acceptation :</w:t>
      </w:r>
    </w:p>
    <w:p w:rsidR="007C35C4" w:rsidP="007C35C4" w:rsidRDefault="007C35C4" w14:paraId="74F956C6" w14:textId="77777777">
      <w:pPr>
        <w:tabs>
          <w:tab w:val="left" w:pos="0"/>
        </w:tabs>
        <w:jc w:val="both"/>
        <w:rPr>
          <w:sz w:val="24"/>
          <w:szCs w:val="24"/>
        </w:rPr>
      </w:pPr>
      <w:r>
        <w:rPr>
          <w:b/>
          <w:sz w:val="24"/>
          <w:szCs w:val="24"/>
        </w:rPr>
        <w:t>L’acceptation,</w:t>
      </w:r>
      <w:r>
        <w:rPr>
          <w:sz w:val="24"/>
          <w:szCs w:val="24"/>
        </w:rPr>
        <w:t xml:space="preserve"> comme l’offre, peut être </w:t>
      </w:r>
      <w:r>
        <w:rPr>
          <w:b/>
          <w:sz w:val="24"/>
          <w:szCs w:val="24"/>
        </w:rPr>
        <w:t>expresse ou tacite</w:t>
      </w:r>
      <w:r>
        <w:rPr>
          <w:sz w:val="24"/>
          <w:szCs w:val="24"/>
        </w:rPr>
        <w:t>.</w:t>
      </w:r>
    </w:p>
    <w:p w:rsidR="007C35C4" w:rsidP="007C35C4" w:rsidRDefault="007C35C4" w14:paraId="74F956C7" w14:textId="77777777">
      <w:pPr>
        <w:tabs>
          <w:tab w:val="left" w:pos="0"/>
        </w:tabs>
        <w:jc w:val="both"/>
        <w:rPr>
          <w:sz w:val="24"/>
          <w:szCs w:val="24"/>
        </w:rPr>
      </w:pPr>
      <w:r>
        <w:rPr>
          <w:b/>
          <w:sz w:val="24"/>
          <w:szCs w:val="24"/>
        </w:rPr>
        <w:t>En principe, le silence ne vaut pas acceptation</w:t>
      </w:r>
      <w:r>
        <w:rPr>
          <w:sz w:val="24"/>
          <w:szCs w:val="24"/>
        </w:rPr>
        <w:t xml:space="preserve">. En droit, « </w:t>
      </w:r>
      <w:r w:rsidRPr="00B60620">
        <w:rPr>
          <w:i/>
          <w:sz w:val="24"/>
          <w:szCs w:val="24"/>
        </w:rPr>
        <w:t>qui ne dit mot, ne consent pas</w:t>
      </w:r>
      <w:r>
        <w:rPr>
          <w:sz w:val="24"/>
          <w:szCs w:val="24"/>
        </w:rPr>
        <w:t xml:space="preserve"> » parce que le silence est équivoque. </w:t>
      </w:r>
    </w:p>
    <w:p w:rsidR="007C35C4" w:rsidP="007C35C4" w:rsidRDefault="007C35C4" w14:paraId="74F956C8" w14:textId="77777777">
      <w:pPr>
        <w:tabs>
          <w:tab w:val="left" w:pos="0"/>
        </w:tabs>
        <w:jc w:val="both"/>
        <w:rPr>
          <w:sz w:val="24"/>
          <w:szCs w:val="24"/>
        </w:rPr>
      </w:pPr>
    </w:p>
    <w:p w:rsidR="007C35C4" w:rsidP="007C35C4" w:rsidRDefault="007C35C4" w14:paraId="74F956C9" w14:textId="77777777">
      <w:pPr>
        <w:tabs>
          <w:tab w:val="left" w:pos="0"/>
        </w:tabs>
        <w:jc w:val="both"/>
        <w:rPr>
          <w:sz w:val="24"/>
          <w:szCs w:val="24"/>
        </w:rPr>
      </w:pPr>
      <w:r>
        <w:rPr>
          <w:sz w:val="24"/>
          <w:szCs w:val="24"/>
        </w:rPr>
        <w:t>Le nouvel article 1120 du Code civil indique en effet que :</w:t>
      </w:r>
    </w:p>
    <w:p w:rsidR="007C35C4" w:rsidP="007C35C4" w:rsidRDefault="007C35C4" w14:paraId="74F956CA" w14:textId="77777777">
      <w:pPr>
        <w:tabs>
          <w:tab w:val="left" w:pos="0"/>
        </w:tabs>
        <w:jc w:val="both"/>
        <w:rPr>
          <w:sz w:val="24"/>
          <w:szCs w:val="24"/>
        </w:rPr>
      </w:pPr>
      <w:r>
        <w:rPr>
          <w:sz w:val="24"/>
          <w:szCs w:val="24"/>
        </w:rPr>
        <w:t>« </w:t>
      </w:r>
      <w:r>
        <w:rPr>
          <w:i/>
          <w:sz w:val="24"/>
          <w:szCs w:val="24"/>
        </w:rPr>
        <w:t>Le silence ne vaut pas acceptation à moins qu’il n’en résulte autrement de la loi, des usages, des relations d’affaires ou de circonstances particulières</w:t>
      </w:r>
      <w:r>
        <w:rPr>
          <w:sz w:val="24"/>
          <w:szCs w:val="24"/>
        </w:rPr>
        <w:t xml:space="preserve"> ». </w:t>
      </w:r>
    </w:p>
    <w:p w:rsidR="007C35C4" w:rsidP="007C35C4" w:rsidRDefault="007C35C4" w14:paraId="74F956CB" w14:textId="77777777">
      <w:pPr>
        <w:tabs>
          <w:tab w:val="left" w:pos="0"/>
        </w:tabs>
        <w:jc w:val="both"/>
        <w:rPr>
          <w:sz w:val="24"/>
          <w:szCs w:val="24"/>
        </w:rPr>
      </w:pPr>
    </w:p>
    <w:p w:rsidR="007C35C4" w:rsidP="007C35C4" w:rsidRDefault="007C35C4" w14:paraId="74F956CC" w14:textId="77777777">
      <w:pPr>
        <w:tabs>
          <w:tab w:val="left" w:pos="0"/>
        </w:tabs>
        <w:jc w:val="both"/>
        <w:rPr>
          <w:sz w:val="24"/>
          <w:szCs w:val="24"/>
        </w:rPr>
      </w:pPr>
      <w:r>
        <w:rPr>
          <w:sz w:val="24"/>
          <w:szCs w:val="24"/>
        </w:rPr>
        <w:t xml:space="preserve">Le principe posé comporte donc plusieurs </w:t>
      </w:r>
      <w:r>
        <w:rPr>
          <w:b/>
          <w:sz w:val="24"/>
          <w:szCs w:val="24"/>
        </w:rPr>
        <w:t>exceptions</w:t>
      </w:r>
      <w:r>
        <w:rPr>
          <w:sz w:val="24"/>
          <w:szCs w:val="24"/>
        </w:rPr>
        <w:t> :</w:t>
      </w:r>
    </w:p>
    <w:p w:rsidR="007C35C4" w:rsidP="007C35C4" w:rsidRDefault="007C35C4" w14:paraId="74F956CD" w14:textId="77777777">
      <w:pPr>
        <w:numPr>
          <w:ilvl w:val="0"/>
          <w:numId w:val="3"/>
        </w:numPr>
        <w:tabs>
          <w:tab w:val="left" w:pos="720"/>
        </w:tabs>
        <w:jc w:val="both"/>
        <w:rPr>
          <w:b/>
          <w:sz w:val="24"/>
          <w:szCs w:val="24"/>
        </w:rPr>
      </w:pPr>
      <w:r>
        <w:rPr>
          <w:b/>
          <w:sz w:val="24"/>
          <w:szCs w:val="24"/>
        </w:rPr>
        <w:t xml:space="preserve">Exceptions liées à la volonté </w:t>
      </w:r>
      <w:r>
        <w:rPr>
          <w:sz w:val="24"/>
          <w:szCs w:val="24"/>
        </w:rPr>
        <w:t xml:space="preserve">: les parties peuvent prévoir que le silence vaudra acceptation </w:t>
      </w:r>
      <w:r>
        <w:rPr>
          <w:b/>
          <w:sz w:val="24"/>
          <w:szCs w:val="24"/>
        </w:rPr>
        <w:t>(cas de la tacite reconduction).</w:t>
      </w:r>
    </w:p>
    <w:p w:rsidR="007C35C4" w:rsidP="007C35C4" w:rsidRDefault="007C35C4" w14:paraId="74F956CE" w14:textId="77777777">
      <w:pPr>
        <w:numPr>
          <w:ilvl w:val="0"/>
          <w:numId w:val="3"/>
        </w:numPr>
        <w:tabs>
          <w:tab w:val="left" w:pos="720"/>
        </w:tabs>
        <w:jc w:val="both"/>
        <w:rPr>
          <w:sz w:val="24"/>
          <w:szCs w:val="24"/>
        </w:rPr>
      </w:pPr>
      <w:r>
        <w:rPr>
          <w:b/>
          <w:sz w:val="24"/>
          <w:szCs w:val="24"/>
        </w:rPr>
        <w:t>Exceptions d’ordre législatif :</w:t>
      </w:r>
      <w:r>
        <w:rPr>
          <w:sz w:val="24"/>
          <w:szCs w:val="24"/>
        </w:rPr>
        <w:t xml:space="preserve"> Dans certaines situations, la loi édicte que le silence vaut acceptation. C’est par exemple le cas de l’article 1738 du Code civil (tacite reconduction du bail).</w:t>
      </w:r>
    </w:p>
    <w:p w:rsidR="007C35C4" w:rsidP="007C35C4" w:rsidRDefault="007C35C4" w14:paraId="74F956CF" w14:textId="77777777">
      <w:pPr>
        <w:jc w:val="both"/>
        <w:rPr>
          <w:sz w:val="24"/>
          <w:szCs w:val="24"/>
        </w:rPr>
      </w:pPr>
      <w:r>
        <w:rPr>
          <w:sz w:val="24"/>
          <w:szCs w:val="24"/>
        </w:rPr>
        <w:t>Il existe également des circonstances susceptibles de conférer au silence la signification d’un consentement dépourvu d’équivoque :</w:t>
      </w:r>
    </w:p>
    <w:p w:rsidR="007C35C4" w:rsidP="007C35C4" w:rsidRDefault="007C35C4" w14:paraId="74F956D0" w14:textId="77777777">
      <w:pPr>
        <w:numPr>
          <w:ilvl w:val="1"/>
          <w:numId w:val="3"/>
        </w:numPr>
        <w:tabs>
          <w:tab w:val="left" w:pos="1440"/>
        </w:tabs>
        <w:jc w:val="both"/>
        <w:rPr>
          <w:sz w:val="24"/>
          <w:szCs w:val="24"/>
        </w:rPr>
      </w:pPr>
      <w:proofErr w:type="gramStart"/>
      <w:r>
        <w:rPr>
          <w:sz w:val="24"/>
          <w:szCs w:val="24"/>
        </w:rPr>
        <w:t>existence</w:t>
      </w:r>
      <w:proofErr w:type="gramEnd"/>
      <w:r>
        <w:rPr>
          <w:sz w:val="24"/>
          <w:szCs w:val="24"/>
        </w:rPr>
        <w:t xml:space="preserve"> </w:t>
      </w:r>
      <w:r>
        <w:rPr>
          <w:b/>
          <w:sz w:val="24"/>
          <w:szCs w:val="24"/>
        </w:rPr>
        <w:t>de relations d’affaires antérieures</w:t>
      </w:r>
      <w:r>
        <w:rPr>
          <w:sz w:val="24"/>
          <w:szCs w:val="24"/>
        </w:rPr>
        <w:t xml:space="preserve"> entre les parties;</w:t>
      </w:r>
    </w:p>
    <w:p w:rsidR="007C35C4" w:rsidP="007C35C4" w:rsidRDefault="007C35C4" w14:paraId="74F956D1" w14:textId="77777777">
      <w:pPr>
        <w:numPr>
          <w:ilvl w:val="1"/>
          <w:numId w:val="3"/>
        </w:numPr>
        <w:tabs>
          <w:tab w:val="left" w:pos="1440"/>
        </w:tabs>
        <w:jc w:val="both"/>
        <w:rPr>
          <w:sz w:val="24"/>
          <w:szCs w:val="24"/>
        </w:rPr>
      </w:pPr>
      <w:proofErr w:type="gramStart"/>
      <w:r>
        <w:rPr>
          <w:sz w:val="24"/>
          <w:szCs w:val="24"/>
        </w:rPr>
        <w:t>les</w:t>
      </w:r>
      <w:proofErr w:type="gramEnd"/>
      <w:r>
        <w:rPr>
          <w:sz w:val="24"/>
          <w:szCs w:val="24"/>
        </w:rPr>
        <w:t xml:space="preserve"> parties appartiennent toutes deux à un milieu professionnel dont les </w:t>
      </w:r>
      <w:r>
        <w:rPr>
          <w:b/>
          <w:sz w:val="24"/>
          <w:szCs w:val="24"/>
        </w:rPr>
        <w:t xml:space="preserve">usages </w:t>
      </w:r>
      <w:r>
        <w:rPr>
          <w:sz w:val="24"/>
          <w:szCs w:val="24"/>
        </w:rPr>
        <w:t>confèrent une signification au silence;</w:t>
      </w:r>
    </w:p>
    <w:p w:rsidR="007C35C4" w:rsidP="007C35C4" w:rsidRDefault="007C35C4" w14:paraId="74F956D2" w14:textId="77777777">
      <w:pPr>
        <w:numPr>
          <w:ilvl w:val="1"/>
          <w:numId w:val="3"/>
        </w:numPr>
        <w:tabs>
          <w:tab w:val="left" w:pos="1440"/>
        </w:tabs>
        <w:jc w:val="both"/>
        <w:rPr>
          <w:sz w:val="24"/>
          <w:szCs w:val="24"/>
        </w:rPr>
      </w:pPr>
      <w:proofErr w:type="gramStart"/>
      <w:r>
        <w:rPr>
          <w:sz w:val="24"/>
          <w:szCs w:val="24"/>
        </w:rPr>
        <w:t>le</w:t>
      </w:r>
      <w:proofErr w:type="gramEnd"/>
      <w:r>
        <w:rPr>
          <w:sz w:val="24"/>
          <w:szCs w:val="24"/>
        </w:rPr>
        <w:t xml:space="preserve"> silence à réception d’une offre faite dans «</w:t>
      </w:r>
      <w:r>
        <w:rPr>
          <w:b/>
          <w:sz w:val="24"/>
          <w:szCs w:val="24"/>
        </w:rPr>
        <w:t>l’intérêt exclusif</w:t>
      </w:r>
      <w:r>
        <w:rPr>
          <w:sz w:val="24"/>
          <w:szCs w:val="24"/>
        </w:rPr>
        <w:t xml:space="preserve"> de celui auquel elle est adressée»</w:t>
      </w:r>
    </w:p>
    <w:p w:rsidR="007C35C4" w:rsidP="007C35C4" w:rsidRDefault="007C35C4" w14:paraId="74F956D3" w14:textId="77777777">
      <w:pPr>
        <w:tabs>
          <w:tab w:val="left" w:pos="0"/>
        </w:tabs>
        <w:jc w:val="both"/>
        <w:rPr>
          <w:sz w:val="24"/>
          <w:szCs w:val="24"/>
        </w:rPr>
      </w:pPr>
    </w:p>
    <w:p w:rsidR="007C35C4" w:rsidP="007C35C4" w:rsidRDefault="007C35C4" w14:paraId="74F956D4" w14:textId="77777777">
      <w:pPr>
        <w:tabs>
          <w:tab w:val="left" w:pos="0"/>
        </w:tabs>
        <w:jc w:val="both"/>
        <w:rPr>
          <w:b/>
          <w:i/>
          <w:sz w:val="24"/>
          <w:szCs w:val="24"/>
        </w:rPr>
      </w:pPr>
      <w:r>
        <w:rPr>
          <w:sz w:val="24"/>
          <w:szCs w:val="24"/>
        </w:rPr>
        <w:tab/>
      </w:r>
      <w:r>
        <w:rPr>
          <w:sz w:val="24"/>
          <w:szCs w:val="24"/>
        </w:rPr>
        <w:t>-</w:t>
      </w:r>
      <w:r>
        <w:rPr>
          <w:b/>
          <w:i/>
          <w:sz w:val="24"/>
          <w:szCs w:val="24"/>
          <w:u w:val="single"/>
        </w:rPr>
        <w:t>Les effets de l’acceptation :</w:t>
      </w:r>
    </w:p>
    <w:p w:rsidR="007C35C4" w:rsidP="007C35C4" w:rsidRDefault="007C35C4" w14:paraId="74F956D5" w14:textId="77777777">
      <w:pPr>
        <w:tabs>
          <w:tab w:val="left" w:pos="0"/>
        </w:tabs>
        <w:jc w:val="both"/>
        <w:rPr>
          <w:b/>
          <w:i/>
          <w:sz w:val="24"/>
          <w:szCs w:val="24"/>
        </w:rPr>
      </w:pPr>
    </w:p>
    <w:p w:rsidR="007C35C4" w:rsidP="007C35C4" w:rsidRDefault="007C35C4" w14:paraId="74F956D6" w14:textId="77777777">
      <w:pPr>
        <w:tabs>
          <w:tab w:val="left" w:pos="0"/>
        </w:tabs>
        <w:jc w:val="both"/>
        <w:rPr>
          <w:b/>
          <w:sz w:val="24"/>
          <w:szCs w:val="24"/>
        </w:rPr>
      </w:pPr>
      <w:r>
        <w:rPr>
          <w:b/>
          <w:i/>
          <w:sz w:val="24"/>
          <w:szCs w:val="24"/>
        </w:rPr>
        <w:t>Le problème posé ici est celui du moment de conclusion des contrats conclus entre absents et à distance</w:t>
      </w:r>
      <w:r>
        <w:rPr>
          <w:b/>
          <w:sz w:val="24"/>
          <w:szCs w:val="24"/>
        </w:rPr>
        <w:t xml:space="preserve"> ? </w:t>
      </w:r>
    </w:p>
    <w:p w:rsidR="007C35C4" w:rsidP="007C35C4" w:rsidRDefault="007C35C4" w14:paraId="74F956D7" w14:textId="77777777">
      <w:pPr>
        <w:tabs>
          <w:tab w:val="left" w:pos="0"/>
        </w:tabs>
        <w:jc w:val="both"/>
        <w:rPr>
          <w:b/>
          <w:sz w:val="24"/>
          <w:szCs w:val="24"/>
        </w:rPr>
      </w:pPr>
      <w:r>
        <w:rPr>
          <w:b/>
          <w:sz w:val="24"/>
          <w:szCs w:val="24"/>
        </w:rPr>
        <w:tab/>
      </w:r>
    </w:p>
    <w:p w:rsidR="007C35C4" w:rsidP="007C35C4" w:rsidRDefault="007C35C4" w14:paraId="74F956D8" w14:textId="77777777">
      <w:pPr>
        <w:tabs>
          <w:tab w:val="left" w:pos="0"/>
        </w:tabs>
        <w:jc w:val="both"/>
        <w:rPr>
          <w:sz w:val="24"/>
          <w:szCs w:val="24"/>
        </w:rPr>
      </w:pPr>
      <w:r>
        <w:rPr>
          <w:b/>
          <w:sz w:val="24"/>
          <w:szCs w:val="24"/>
        </w:rPr>
        <w:t>Pour les contrats conclus entre absents, c’est-à-dire conclus entre cocontractants dont l’échange des volontés ne s’effectue pas en leur présence physique simultanée</w:t>
      </w:r>
      <w:r>
        <w:rPr>
          <w:sz w:val="24"/>
          <w:szCs w:val="24"/>
        </w:rPr>
        <w:t xml:space="preserve">, </w:t>
      </w:r>
      <w:r>
        <w:rPr>
          <w:b/>
          <w:sz w:val="24"/>
          <w:szCs w:val="24"/>
        </w:rPr>
        <w:t xml:space="preserve">différents systèmes ont été proposés par la doctrine </w:t>
      </w:r>
      <w:r>
        <w:rPr>
          <w:sz w:val="24"/>
          <w:szCs w:val="24"/>
        </w:rPr>
        <w:t>afin de résoudre la controverse ancienne de leur datation : deux théories, celle de l’émission ou bien celle de la réception se sont longtemps opposées.</w:t>
      </w:r>
    </w:p>
    <w:p w:rsidR="007C35C4" w:rsidP="007C35C4" w:rsidRDefault="007C35C4" w14:paraId="74F956D9" w14:textId="77777777">
      <w:pPr>
        <w:tabs>
          <w:tab w:val="left" w:pos="0"/>
        </w:tabs>
        <w:jc w:val="both"/>
        <w:rPr>
          <w:sz w:val="24"/>
          <w:szCs w:val="24"/>
        </w:rPr>
      </w:pPr>
    </w:p>
    <w:p w:rsidR="007C35C4" w:rsidP="007C35C4" w:rsidRDefault="007C35C4" w14:paraId="74F956DA" w14:textId="77777777">
      <w:pPr>
        <w:tabs>
          <w:tab w:val="left" w:pos="0"/>
        </w:tabs>
        <w:jc w:val="both"/>
        <w:rPr>
          <w:sz w:val="24"/>
          <w:szCs w:val="24"/>
        </w:rPr>
      </w:pPr>
      <w:r>
        <w:rPr>
          <w:sz w:val="24"/>
          <w:szCs w:val="24"/>
        </w:rPr>
        <w:t>___________________________________________________________________________</w:t>
      </w:r>
    </w:p>
    <w:p w:rsidR="007C35C4" w:rsidP="007C35C4" w:rsidRDefault="007C35C4" w14:paraId="74F956DB" w14:textId="77777777">
      <w:pPr>
        <w:tabs>
          <w:tab w:val="left" w:pos="0"/>
        </w:tabs>
        <w:jc w:val="both"/>
        <w:rPr>
          <w:sz w:val="24"/>
          <w:szCs w:val="24"/>
        </w:rPr>
      </w:pPr>
      <w:r>
        <w:rPr>
          <w:sz w:val="24"/>
          <w:szCs w:val="24"/>
        </w:rPr>
        <w:t>___________________________________________________________________________</w:t>
      </w:r>
    </w:p>
    <w:p w:rsidR="007C35C4" w:rsidP="007C35C4" w:rsidRDefault="007C35C4" w14:paraId="74F956DC" w14:textId="77777777">
      <w:pPr>
        <w:tabs>
          <w:tab w:val="left" w:pos="0"/>
        </w:tabs>
        <w:jc w:val="both"/>
        <w:rPr>
          <w:sz w:val="24"/>
          <w:szCs w:val="24"/>
        </w:rPr>
      </w:pPr>
    </w:p>
    <w:p w:rsidR="007C35C4" w:rsidP="007C35C4" w:rsidRDefault="007C35C4" w14:paraId="74F956DD" w14:textId="77777777">
      <w:pPr>
        <w:tabs>
          <w:tab w:val="left" w:pos="0"/>
        </w:tabs>
        <w:jc w:val="both"/>
        <w:rPr>
          <w:sz w:val="24"/>
          <w:szCs w:val="24"/>
        </w:rPr>
      </w:pPr>
      <w:r>
        <w:rPr>
          <w:sz w:val="24"/>
          <w:szCs w:val="24"/>
        </w:rPr>
        <w:t xml:space="preserve">Aujourd’hui, le Code civil, en son article 1121, répond explicitement à la question posée : </w:t>
      </w:r>
    </w:p>
    <w:p w:rsidR="007C35C4" w:rsidP="007C35C4" w:rsidRDefault="007C35C4" w14:paraId="74F956DE" w14:textId="77777777">
      <w:pPr>
        <w:tabs>
          <w:tab w:val="left" w:pos="0"/>
        </w:tabs>
        <w:jc w:val="both"/>
        <w:rPr>
          <w:sz w:val="24"/>
          <w:szCs w:val="24"/>
          <w:u w:val="single"/>
        </w:rPr>
      </w:pPr>
      <w:r>
        <w:rPr>
          <w:sz w:val="24"/>
          <w:szCs w:val="24"/>
          <w:u w:val="single"/>
        </w:rPr>
        <w:t>« </w:t>
      </w:r>
      <w:r>
        <w:rPr>
          <w:i/>
          <w:sz w:val="24"/>
          <w:szCs w:val="24"/>
          <w:u w:val="single"/>
        </w:rPr>
        <w:t>Le contrat est conclu dès que l’acceptation parvient à l’offrant</w:t>
      </w:r>
      <w:r>
        <w:rPr>
          <w:sz w:val="24"/>
          <w:szCs w:val="24"/>
          <w:u w:val="single"/>
        </w:rPr>
        <w:t> »</w:t>
      </w:r>
    </w:p>
    <w:p w:rsidR="007C35C4" w:rsidP="007C35C4" w:rsidRDefault="007C35C4" w14:paraId="74F956DF" w14:textId="77777777">
      <w:pPr>
        <w:tabs>
          <w:tab w:val="left" w:pos="0"/>
        </w:tabs>
        <w:jc w:val="both"/>
        <w:rPr>
          <w:sz w:val="24"/>
          <w:szCs w:val="24"/>
        </w:rPr>
      </w:pPr>
    </w:p>
    <w:p w:rsidR="007C35C4" w:rsidP="007C35C4" w:rsidRDefault="007C35C4" w14:paraId="74F956E0" w14:textId="77777777">
      <w:pPr>
        <w:tabs>
          <w:tab w:val="left" w:pos="0"/>
        </w:tabs>
        <w:jc w:val="both"/>
        <w:rPr>
          <w:sz w:val="24"/>
          <w:szCs w:val="24"/>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62"/>
      </w:tblGrid>
      <w:tr w:rsidR="007C35C4" w:rsidTr="007C35C4" w14:paraId="74F956E2" w14:textId="77777777">
        <w:tc>
          <w:tcPr>
            <w:tcW w:w="9211" w:type="dxa"/>
            <w:tcBorders>
              <w:top w:val="single" w:color="auto" w:sz="4" w:space="0"/>
              <w:left w:val="single" w:color="auto" w:sz="4" w:space="0"/>
              <w:bottom w:val="single" w:color="auto" w:sz="4" w:space="0"/>
              <w:right w:val="single" w:color="auto" w:sz="4" w:space="0"/>
            </w:tcBorders>
            <w:hideMark/>
          </w:tcPr>
          <w:p w:rsidR="007C35C4" w:rsidRDefault="007C35C4" w14:paraId="74F956E1" w14:textId="77777777">
            <w:pPr>
              <w:tabs>
                <w:tab w:val="left" w:pos="0"/>
              </w:tabs>
              <w:jc w:val="both"/>
              <w:rPr>
                <w:sz w:val="24"/>
                <w:szCs w:val="24"/>
              </w:rPr>
            </w:pPr>
            <w:r>
              <w:rPr>
                <w:b/>
                <w:sz w:val="28"/>
                <w:szCs w:val="28"/>
              </w:rPr>
              <w:t>Ainsi, la théorie de la réception de l’acceptation remplace désormais la théorie de l’émission.</w:t>
            </w:r>
          </w:p>
        </w:tc>
      </w:tr>
    </w:tbl>
    <w:p w:rsidR="007C35C4" w:rsidP="007C35C4" w:rsidRDefault="007C35C4" w14:paraId="74F956E3" w14:textId="77777777">
      <w:pPr>
        <w:tabs>
          <w:tab w:val="left" w:pos="0"/>
        </w:tabs>
        <w:jc w:val="both"/>
        <w:rPr>
          <w:sz w:val="24"/>
          <w:szCs w:val="24"/>
        </w:rPr>
      </w:pPr>
    </w:p>
    <w:p w:rsidR="00F849C4" w:rsidP="007C35C4" w:rsidRDefault="00F849C4" w14:paraId="74F956E4" w14:textId="77777777">
      <w:pPr>
        <w:tabs>
          <w:tab w:val="left" w:pos="0"/>
        </w:tabs>
        <w:jc w:val="both"/>
        <w:rPr>
          <w:sz w:val="24"/>
          <w:szCs w:val="24"/>
        </w:rPr>
      </w:pPr>
    </w:p>
    <w:p w:rsidR="007C35C4" w:rsidP="007C35C4" w:rsidRDefault="007C35C4" w14:paraId="74F956E5" w14:textId="554B4662">
      <w:pPr>
        <w:tabs>
          <w:tab w:val="left" w:pos="0"/>
        </w:tabs>
        <w:jc w:val="both"/>
        <w:rPr>
          <w:sz w:val="24"/>
          <w:szCs w:val="24"/>
        </w:rPr>
      </w:pPr>
      <w:r>
        <w:rPr>
          <w:sz w:val="24"/>
          <w:szCs w:val="24"/>
        </w:rPr>
        <w:tab/>
      </w:r>
      <w:r>
        <w:rPr>
          <w:sz w:val="24"/>
          <w:szCs w:val="24"/>
        </w:rPr>
        <w:t xml:space="preserve">Il faut reconnaitre que </w:t>
      </w:r>
      <w:r>
        <w:rPr>
          <w:sz w:val="24"/>
          <w:szCs w:val="24"/>
          <w:u w:val="single"/>
        </w:rPr>
        <w:t>les enjeux inhérents à la datation des contrats</w:t>
      </w:r>
      <w:r>
        <w:rPr>
          <w:sz w:val="24"/>
          <w:szCs w:val="24"/>
        </w:rPr>
        <w:t xml:space="preserve"> ne sont pas des moindres puisque de la détermination du moment de la conclusion du contrat dépendent de nombreuses règles</w:t>
      </w:r>
      <w:r w:rsidR="001C7C9A">
        <w:rPr>
          <w:sz w:val="24"/>
          <w:szCs w:val="24"/>
        </w:rPr>
        <w:t>,</w:t>
      </w:r>
      <w:r>
        <w:rPr>
          <w:sz w:val="24"/>
          <w:szCs w:val="24"/>
        </w:rPr>
        <w:t xml:space="preserve"> comme par exemple :</w:t>
      </w:r>
    </w:p>
    <w:p w:rsidR="007C35C4" w:rsidP="007C35C4" w:rsidRDefault="007C35C4" w14:paraId="74F956E6" w14:textId="77777777">
      <w:pPr>
        <w:tabs>
          <w:tab w:val="left" w:pos="0"/>
        </w:tabs>
        <w:jc w:val="both"/>
        <w:rPr>
          <w:sz w:val="24"/>
          <w:szCs w:val="24"/>
        </w:rPr>
      </w:pPr>
      <w:r>
        <w:rPr>
          <w:sz w:val="24"/>
          <w:szCs w:val="24"/>
        </w:rPr>
        <w:t>-L’attribution des risques entre les parties : dans le contrat de vente, les risques de la chose sont en principe (sauf clause de réserve de propriété) supportés par l’acheteur.</w:t>
      </w:r>
    </w:p>
    <w:p w:rsidR="007C35C4" w:rsidP="007C35C4" w:rsidRDefault="007C35C4" w14:paraId="74F956E7" w14:textId="77777777">
      <w:pPr>
        <w:tabs>
          <w:tab w:val="left" w:pos="0"/>
        </w:tabs>
        <w:jc w:val="both"/>
        <w:rPr>
          <w:sz w:val="24"/>
          <w:szCs w:val="24"/>
        </w:rPr>
      </w:pPr>
      <w:r>
        <w:rPr>
          <w:sz w:val="24"/>
          <w:szCs w:val="24"/>
        </w:rPr>
        <w:t>-Le point de départ des délais d’exercice de certaines actions en justice (comme l’action en nullité du contrat)</w:t>
      </w:r>
    </w:p>
    <w:p w:rsidR="007C35C4" w:rsidP="007C35C4" w:rsidRDefault="007C35C4" w14:paraId="74F956E8" w14:textId="77777777">
      <w:pPr>
        <w:tabs>
          <w:tab w:val="left" w:pos="0"/>
        </w:tabs>
        <w:jc w:val="both"/>
        <w:rPr>
          <w:sz w:val="24"/>
          <w:szCs w:val="24"/>
        </w:rPr>
      </w:pPr>
    </w:p>
    <w:p w:rsidR="007C35C4" w:rsidP="007C35C4" w:rsidRDefault="007C35C4" w14:paraId="74F956E9" w14:textId="6B282924">
      <w:pPr>
        <w:tabs>
          <w:tab w:val="left" w:pos="0"/>
        </w:tabs>
        <w:jc w:val="both"/>
        <w:rPr>
          <w:i/>
          <w:sz w:val="24"/>
          <w:szCs w:val="24"/>
        </w:rPr>
      </w:pPr>
      <w:r>
        <w:rPr>
          <w:sz w:val="24"/>
          <w:szCs w:val="24"/>
        </w:rPr>
        <w:t xml:space="preserve">Les textes mentionnent également </w:t>
      </w:r>
      <w:r w:rsidRPr="008A55A8">
        <w:rPr>
          <w:b/>
          <w:sz w:val="24"/>
          <w:szCs w:val="24"/>
        </w:rPr>
        <w:t>la révocation de</w:t>
      </w:r>
      <w:r>
        <w:rPr>
          <w:sz w:val="24"/>
          <w:szCs w:val="24"/>
        </w:rPr>
        <w:t xml:space="preserve"> </w:t>
      </w:r>
      <w:r>
        <w:rPr>
          <w:b/>
          <w:sz w:val="24"/>
          <w:szCs w:val="24"/>
        </w:rPr>
        <w:t xml:space="preserve">l’offre : </w:t>
      </w:r>
      <w:r>
        <w:rPr>
          <w:sz w:val="24"/>
          <w:szCs w:val="24"/>
        </w:rPr>
        <w:t xml:space="preserve">selon le Code, </w:t>
      </w:r>
      <w:r>
        <w:rPr>
          <w:i/>
          <w:sz w:val="24"/>
          <w:szCs w:val="24"/>
        </w:rPr>
        <w:t>l’offre peut être librement rétractée tant qu’elle n’est pas parvenue à son destinataire. Si l’auteur a fixé un délai d’acceptation, il ne peut retirer son offre avant l’expiration de ce délai (sauf refus exprès de la personne à laquelle l’offre est adressée).</w:t>
      </w:r>
    </w:p>
    <w:p w:rsidR="007C35C4" w:rsidP="007C35C4" w:rsidRDefault="007C35C4" w14:paraId="74F956EA" w14:textId="6C21D215">
      <w:pPr>
        <w:tabs>
          <w:tab w:val="left" w:pos="0"/>
        </w:tabs>
        <w:jc w:val="both"/>
        <w:rPr>
          <w:i/>
          <w:sz w:val="24"/>
          <w:szCs w:val="24"/>
        </w:rPr>
      </w:pPr>
      <w:r>
        <w:rPr>
          <w:i/>
          <w:sz w:val="24"/>
          <w:szCs w:val="24"/>
        </w:rPr>
        <w:t>Si l’auteur n’a pas fixé de délai d’acceptation, l’offre doit être maintenue dans un délai raisonnable.</w:t>
      </w:r>
    </w:p>
    <w:p w:rsidR="001C7C9A" w:rsidP="001C7C9A" w:rsidRDefault="001C7C9A" w14:paraId="62AA09EB" w14:textId="77777777">
      <w:pPr>
        <w:tabs>
          <w:tab w:val="left" w:pos="0"/>
        </w:tabs>
        <w:jc w:val="both"/>
      </w:pPr>
      <w:r w:rsidRPr="00095C00">
        <w:t xml:space="preserve">Notons que, selon les juges, </w:t>
      </w:r>
      <w:r>
        <w:t xml:space="preserve">le délai raisonnable varie en fonction des circonstances entre 2 et 5 semaines. </w:t>
      </w:r>
    </w:p>
    <w:p w:rsidRPr="00095C00" w:rsidR="001C7C9A" w:rsidP="001C7C9A" w:rsidRDefault="001C7C9A" w14:paraId="304B56BC" w14:textId="77777777">
      <w:pPr>
        <w:tabs>
          <w:tab w:val="left" w:pos="0"/>
        </w:tabs>
        <w:jc w:val="both"/>
      </w:pPr>
    </w:p>
    <w:p w:rsidR="001C7C9A" w:rsidP="007C35C4" w:rsidRDefault="001C7C9A" w14:paraId="6885736D" w14:textId="77777777">
      <w:pPr>
        <w:tabs>
          <w:tab w:val="left" w:pos="0"/>
        </w:tabs>
        <w:jc w:val="both"/>
        <w:rPr>
          <w:i/>
          <w:sz w:val="24"/>
          <w:szCs w:val="24"/>
        </w:rPr>
      </w:pPr>
    </w:p>
    <w:p w:rsidRPr="008A55A8" w:rsidR="007C35C4" w:rsidP="007C35C4" w:rsidRDefault="007C35C4" w14:paraId="74F956ED" w14:textId="77777777">
      <w:pPr>
        <w:tabs>
          <w:tab w:val="left" w:pos="0"/>
        </w:tabs>
        <w:jc w:val="both"/>
        <w:rPr>
          <w:b/>
          <w:i/>
          <w:sz w:val="24"/>
          <w:szCs w:val="24"/>
          <w:u w:val="single"/>
        </w:rPr>
      </w:pPr>
      <w:r>
        <w:rPr>
          <w:sz w:val="24"/>
          <w:szCs w:val="24"/>
        </w:rPr>
        <w:t xml:space="preserve">Concernant </w:t>
      </w:r>
      <w:r>
        <w:rPr>
          <w:b/>
          <w:sz w:val="24"/>
          <w:szCs w:val="24"/>
        </w:rPr>
        <w:t>l’acceptation</w:t>
      </w:r>
      <w:r>
        <w:rPr>
          <w:i/>
          <w:sz w:val="24"/>
          <w:szCs w:val="24"/>
        </w:rPr>
        <w:t xml:space="preserve">, </w:t>
      </w:r>
      <w:r>
        <w:rPr>
          <w:sz w:val="24"/>
          <w:szCs w:val="24"/>
        </w:rPr>
        <w:t>l’article 1118 indique que</w:t>
      </w:r>
      <w:r>
        <w:rPr>
          <w:i/>
          <w:sz w:val="24"/>
          <w:szCs w:val="24"/>
        </w:rPr>
        <w:t xml:space="preserve"> tant qu’elle n’est pas parvenue à l’offrant, elle peut être librement rétractée, pourvu que la rétractation parvienne à l’offrant avant l’acceptation. </w:t>
      </w:r>
      <w:r w:rsidRPr="008A55A8">
        <w:rPr>
          <w:b/>
          <w:i/>
          <w:sz w:val="24"/>
          <w:szCs w:val="24"/>
          <w:u w:val="single"/>
        </w:rPr>
        <w:t xml:space="preserve">La théorie de la réception de l’acceptation est confirmée ici encore. </w:t>
      </w:r>
    </w:p>
    <w:p w:rsidR="007C35C4" w:rsidP="007C35C4" w:rsidRDefault="007C35C4" w14:paraId="74F956EE" w14:textId="77777777">
      <w:pPr>
        <w:tabs>
          <w:tab w:val="left" w:pos="0"/>
        </w:tabs>
        <w:jc w:val="both"/>
        <w:rPr>
          <w:sz w:val="24"/>
          <w:szCs w:val="24"/>
        </w:rPr>
      </w:pPr>
      <w:r>
        <w:rPr>
          <w:sz w:val="24"/>
          <w:szCs w:val="24"/>
        </w:rPr>
        <w:t xml:space="preserve"> </w:t>
      </w:r>
    </w:p>
    <w:p w:rsidR="007C35C4" w:rsidP="007C35C4" w:rsidRDefault="007C35C4" w14:paraId="74F956EF" w14:textId="77777777">
      <w:pPr>
        <w:tabs>
          <w:tab w:val="left" w:pos="0"/>
        </w:tabs>
        <w:jc w:val="both"/>
        <w:rPr>
          <w:b/>
          <w:sz w:val="24"/>
          <w:szCs w:val="24"/>
        </w:rPr>
      </w:pPr>
    </w:p>
    <w:p w:rsidR="007C35C4" w:rsidP="007C35C4" w:rsidRDefault="007C35C4" w14:paraId="74F956F0" w14:textId="77777777">
      <w:pPr>
        <w:tabs>
          <w:tab w:val="left" w:pos="0"/>
        </w:tabs>
        <w:jc w:val="both"/>
        <w:rPr>
          <w:b/>
          <w:sz w:val="24"/>
          <w:szCs w:val="24"/>
        </w:rPr>
      </w:pPr>
    </w:p>
    <w:p w:rsidR="007C35C4" w:rsidP="007C35C4" w:rsidRDefault="007C35C4" w14:paraId="74F956F1" w14:textId="77777777">
      <w:pPr>
        <w:tabs>
          <w:tab w:val="left" w:pos="0"/>
        </w:tabs>
        <w:jc w:val="both"/>
        <w:rPr>
          <w:b/>
          <w:sz w:val="24"/>
          <w:szCs w:val="24"/>
        </w:rPr>
      </w:pPr>
    </w:p>
    <w:p w:rsidR="007C35C4" w:rsidP="007C35C4" w:rsidRDefault="007C35C4" w14:paraId="74F956F2" w14:textId="77777777">
      <w:pPr>
        <w:tabs>
          <w:tab w:val="left" w:pos="0"/>
        </w:tabs>
        <w:jc w:val="both"/>
        <w:rPr>
          <w:b/>
          <w:sz w:val="24"/>
          <w:szCs w:val="24"/>
        </w:rPr>
      </w:pPr>
    </w:p>
    <w:p w:rsidR="007C35C4" w:rsidP="007C35C4" w:rsidRDefault="007C35C4" w14:paraId="74F956F3" w14:textId="77777777">
      <w:pPr>
        <w:tabs>
          <w:tab w:val="left" w:pos="0"/>
        </w:tabs>
        <w:jc w:val="both"/>
        <w:rPr>
          <w:b/>
          <w:sz w:val="24"/>
          <w:szCs w:val="24"/>
        </w:rPr>
      </w:pPr>
    </w:p>
    <w:p w:rsidR="007C35C4" w:rsidP="007C35C4" w:rsidRDefault="007C35C4" w14:paraId="74F956F4" w14:textId="77777777">
      <w:pPr>
        <w:tabs>
          <w:tab w:val="left" w:pos="0"/>
        </w:tabs>
        <w:jc w:val="both"/>
        <w:rPr>
          <w:b/>
          <w:sz w:val="24"/>
          <w:szCs w:val="24"/>
        </w:rPr>
      </w:pPr>
    </w:p>
    <w:p w:rsidR="007C35C4" w:rsidP="007C35C4" w:rsidRDefault="007C35C4" w14:paraId="74F956F5" w14:textId="77777777">
      <w:pPr>
        <w:tabs>
          <w:tab w:val="left" w:pos="0"/>
        </w:tabs>
        <w:jc w:val="both"/>
        <w:rPr>
          <w:b/>
          <w:sz w:val="24"/>
          <w:szCs w:val="24"/>
        </w:rPr>
      </w:pPr>
    </w:p>
    <w:p w:rsidR="007C35C4" w:rsidP="007C35C4" w:rsidRDefault="007C35C4" w14:paraId="74F956F6" w14:textId="77777777">
      <w:pPr>
        <w:tabs>
          <w:tab w:val="left" w:pos="0"/>
        </w:tabs>
        <w:jc w:val="both"/>
        <w:rPr>
          <w:b/>
          <w:sz w:val="24"/>
          <w:szCs w:val="24"/>
        </w:rPr>
      </w:pPr>
    </w:p>
    <w:p w:rsidR="007C35C4" w:rsidP="007C35C4" w:rsidRDefault="007C35C4" w14:paraId="74F956F7" w14:textId="77777777">
      <w:pPr>
        <w:tabs>
          <w:tab w:val="left" w:pos="0"/>
        </w:tabs>
        <w:jc w:val="both"/>
        <w:rPr>
          <w:b/>
          <w:sz w:val="24"/>
          <w:szCs w:val="24"/>
        </w:rPr>
      </w:pPr>
    </w:p>
    <w:p w:rsidR="007C35C4" w:rsidP="007C35C4" w:rsidRDefault="007C35C4" w14:paraId="74F956F8" w14:textId="77777777">
      <w:pPr>
        <w:tabs>
          <w:tab w:val="left" w:pos="0"/>
        </w:tabs>
        <w:jc w:val="both"/>
        <w:rPr>
          <w:b/>
          <w:sz w:val="24"/>
          <w:szCs w:val="24"/>
        </w:rPr>
      </w:pPr>
    </w:p>
    <w:p w:rsidR="007C35C4" w:rsidP="007C35C4" w:rsidRDefault="007C35C4" w14:paraId="74F956F9" w14:textId="77777777">
      <w:pPr>
        <w:tabs>
          <w:tab w:val="left" w:pos="0"/>
        </w:tabs>
        <w:jc w:val="both"/>
        <w:rPr>
          <w:b/>
          <w:sz w:val="24"/>
          <w:szCs w:val="24"/>
        </w:rPr>
      </w:pPr>
    </w:p>
    <w:p w:rsidR="007C35C4" w:rsidP="007C35C4" w:rsidRDefault="007C35C4" w14:paraId="74F956FA" w14:textId="77777777">
      <w:pPr>
        <w:tabs>
          <w:tab w:val="left" w:pos="0"/>
        </w:tabs>
        <w:jc w:val="both"/>
        <w:rPr>
          <w:b/>
          <w:sz w:val="24"/>
          <w:szCs w:val="24"/>
        </w:rPr>
      </w:pPr>
    </w:p>
    <w:p w:rsidR="007C35C4" w:rsidP="007C35C4" w:rsidRDefault="007C35C4" w14:paraId="74F956FB" w14:textId="77777777">
      <w:pPr>
        <w:tabs>
          <w:tab w:val="left" w:pos="0"/>
        </w:tabs>
        <w:jc w:val="both"/>
        <w:rPr>
          <w:b/>
          <w:sz w:val="24"/>
          <w:szCs w:val="24"/>
        </w:rPr>
      </w:pPr>
    </w:p>
    <w:p w:rsidR="007C35C4" w:rsidP="007C35C4" w:rsidRDefault="007C35C4" w14:paraId="74F956FC" w14:textId="77777777">
      <w:pPr>
        <w:tabs>
          <w:tab w:val="left" w:pos="0"/>
        </w:tabs>
        <w:jc w:val="both"/>
        <w:rPr>
          <w:b/>
          <w:sz w:val="24"/>
          <w:szCs w:val="24"/>
        </w:rPr>
      </w:pPr>
    </w:p>
    <w:p w:rsidR="007C35C4" w:rsidP="007C35C4" w:rsidRDefault="007C35C4" w14:paraId="74F956FD" w14:textId="77777777">
      <w:pPr>
        <w:tabs>
          <w:tab w:val="left" w:pos="0"/>
        </w:tabs>
        <w:jc w:val="both"/>
        <w:rPr>
          <w:b/>
          <w:sz w:val="24"/>
          <w:szCs w:val="24"/>
        </w:rPr>
      </w:pPr>
    </w:p>
    <w:p w:rsidR="007C35C4" w:rsidP="007C35C4" w:rsidRDefault="007C35C4" w14:paraId="74F956FE" w14:textId="77777777">
      <w:pPr>
        <w:tabs>
          <w:tab w:val="left" w:pos="0"/>
        </w:tabs>
        <w:jc w:val="both"/>
        <w:rPr>
          <w:b/>
          <w:sz w:val="24"/>
          <w:szCs w:val="24"/>
        </w:rPr>
      </w:pPr>
    </w:p>
    <w:p w:rsidR="007C35C4" w:rsidP="007C35C4" w:rsidRDefault="007C35C4" w14:paraId="74F956FF" w14:textId="77777777">
      <w:pPr>
        <w:tabs>
          <w:tab w:val="left" w:pos="0"/>
        </w:tabs>
        <w:jc w:val="both"/>
        <w:rPr>
          <w:b/>
          <w:sz w:val="24"/>
          <w:szCs w:val="24"/>
        </w:rPr>
      </w:pPr>
    </w:p>
    <w:p w:rsidR="007C35C4" w:rsidP="007C35C4" w:rsidRDefault="007C35C4" w14:paraId="74F95700" w14:textId="77777777">
      <w:pPr>
        <w:tabs>
          <w:tab w:val="left" w:pos="0"/>
        </w:tabs>
        <w:jc w:val="both"/>
        <w:rPr>
          <w:b/>
          <w:sz w:val="24"/>
          <w:szCs w:val="24"/>
        </w:rPr>
      </w:pPr>
    </w:p>
    <w:p w:rsidR="007C35C4" w:rsidP="007C35C4" w:rsidRDefault="007C35C4" w14:paraId="74F95701" w14:textId="77777777">
      <w:pPr>
        <w:tabs>
          <w:tab w:val="left" w:pos="0"/>
        </w:tabs>
        <w:jc w:val="both"/>
        <w:rPr>
          <w:b/>
          <w:sz w:val="24"/>
          <w:szCs w:val="24"/>
        </w:rPr>
      </w:pPr>
    </w:p>
    <w:p w:rsidR="007C35C4" w:rsidP="007C35C4" w:rsidRDefault="007C35C4" w14:paraId="74F95702" w14:textId="77777777">
      <w:pPr>
        <w:tabs>
          <w:tab w:val="left" w:pos="0"/>
        </w:tabs>
        <w:jc w:val="both"/>
        <w:rPr>
          <w:b/>
          <w:sz w:val="24"/>
          <w:szCs w:val="24"/>
        </w:rPr>
      </w:pPr>
    </w:p>
    <w:p w:rsidR="007C35C4" w:rsidP="007C35C4" w:rsidRDefault="007C35C4" w14:paraId="74F95703" w14:textId="77777777">
      <w:pPr>
        <w:tabs>
          <w:tab w:val="left" w:pos="0"/>
        </w:tabs>
        <w:jc w:val="both"/>
        <w:rPr>
          <w:b/>
          <w:sz w:val="24"/>
          <w:szCs w:val="24"/>
        </w:rPr>
      </w:pPr>
    </w:p>
    <w:p w:rsidR="007C35C4" w:rsidP="007C35C4" w:rsidRDefault="007C35C4" w14:paraId="74F95704" w14:textId="77777777">
      <w:pPr>
        <w:tabs>
          <w:tab w:val="left" w:pos="0"/>
        </w:tabs>
        <w:jc w:val="both"/>
        <w:rPr>
          <w:b/>
          <w:sz w:val="24"/>
          <w:szCs w:val="24"/>
        </w:rPr>
      </w:pPr>
    </w:p>
    <w:p w:rsidR="007C35C4" w:rsidP="007C35C4" w:rsidRDefault="007C35C4" w14:paraId="74F95705" w14:textId="77777777">
      <w:pPr>
        <w:tabs>
          <w:tab w:val="left" w:pos="0"/>
        </w:tabs>
        <w:jc w:val="both"/>
        <w:rPr>
          <w:b/>
          <w:sz w:val="24"/>
          <w:szCs w:val="24"/>
        </w:rPr>
      </w:pPr>
    </w:p>
    <w:p w:rsidR="007C35C4" w:rsidP="007C35C4" w:rsidRDefault="007C35C4" w14:paraId="74F95706" w14:textId="77777777">
      <w:pPr>
        <w:tabs>
          <w:tab w:val="left" w:pos="0"/>
        </w:tabs>
        <w:jc w:val="both"/>
        <w:rPr>
          <w:b/>
          <w:sz w:val="24"/>
          <w:szCs w:val="24"/>
        </w:rPr>
      </w:pPr>
    </w:p>
    <w:p w:rsidR="007C35C4" w:rsidP="007C35C4" w:rsidRDefault="007C35C4" w14:paraId="74F95707" w14:textId="77777777">
      <w:pPr>
        <w:tabs>
          <w:tab w:val="left" w:pos="0"/>
        </w:tabs>
        <w:jc w:val="both"/>
        <w:rPr>
          <w:b/>
          <w:sz w:val="24"/>
          <w:szCs w:val="24"/>
        </w:rPr>
      </w:pPr>
    </w:p>
    <w:p w:rsidR="007C35C4" w:rsidP="007C35C4" w:rsidRDefault="007C35C4" w14:paraId="74F95708" w14:textId="77777777">
      <w:pPr>
        <w:tabs>
          <w:tab w:val="left" w:pos="0"/>
        </w:tabs>
        <w:jc w:val="both"/>
        <w:rPr>
          <w:b/>
          <w:sz w:val="24"/>
          <w:szCs w:val="24"/>
        </w:rPr>
      </w:pPr>
    </w:p>
    <w:p w:rsidR="007C35C4" w:rsidP="007C35C4" w:rsidRDefault="007C35C4" w14:paraId="74F95709" w14:textId="1B4AD1BB">
      <w:pPr>
        <w:tabs>
          <w:tab w:val="left" w:pos="0"/>
        </w:tabs>
        <w:jc w:val="both"/>
        <w:rPr>
          <w:sz w:val="24"/>
          <w:szCs w:val="24"/>
        </w:rPr>
      </w:pPr>
      <w:r>
        <w:rPr>
          <w:b/>
          <w:sz w:val="24"/>
          <w:szCs w:val="24"/>
        </w:rPr>
        <w:tab/>
      </w:r>
      <w:r>
        <w:rPr>
          <w:b/>
          <w:sz w:val="24"/>
          <w:szCs w:val="24"/>
        </w:rPr>
        <w:t xml:space="preserve">La généralisation des contrats conclus « entre absents » (téléphone, télécopie, Internet) avait déjà conduit le législateur français, </w:t>
      </w:r>
      <w:r>
        <w:rPr>
          <w:sz w:val="24"/>
          <w:szCs w:val="24"/>
        </w:rPr>
        <w:t>par l’adoption de la loi du 21 juin 2004 pour la confiance dans l’économie numérique,</w:t>
      </w:r>
      <w:r>
        <w:rPr>
          <w:b/>
          <w:sz w:val="24"/>
          <w:szCs w:val="24"/>
        </w:rPr>
        <w:t xml:space="preserve"> à prendre position en ce qui concerne les contrats conclus par « voie électronique</w:t>
      </w:r>
      <w:r>
        <w:rPr>
          <w:sz w:val="24"/>
          <w:szCs w:val="24"/>
        </w:rPr>
        <w:t xml:space="preserve"> ». L’ordonnance de 2016 a repris ces dispositions, les a modifiés dans le sens des contrats en général conclus par voie électronique et a consacré de nouveaux articles du Code civil. </w:t>
      </w:r>
    </w:p>
    <w:p w:rsidR="007C35C4" w:rsidP="007C35C4" w:rsidRDefault="007C35C4" w14:paraId="74F9570A" w14:textId="77777777">
      <w:pPr>
        <w:tabs>
          <w:tab w:val="left" w:pos="0"/>
        </w:tabs>
        <w:jc w:val="both"/>
        <w:rPr>
          <w:sz w:val="24"/>
          <w:szCs w:val="24"/>
        </w:rPr>
      </w:pPr>
    </w:p>
    <w:p w:rsidR="007C35C4" w:rsidP="007C35C4" w:rsidRDefault="007C35C4" w14:paraId="74F9570B" w14:textId="77777777">
      <w:pPr>
        <w:tabs>
          <w:tab w:val="left" w:pos="0"/>
        </w:tabs>
        <w:jc w:val="both"/>
        <w:rPr>
          <w:sz w:val="24"/>
          <w:szCs w:val="24"/>
        </w:rPr>
      </w:pPr>
      <w:r>
        <w:rPr>
          <w:sz w:val="24"/>
          <w:szCs w:val="24"/>
        </w:rPr>
        <w:t>-</w:t>
      </w:r>
      <w:r>
        <w:rPr>
          <w:b/>
          <w:sz w:val="24"/>
          <w:szCs w:val="24"/>
        </w:rPr>
        <w:t>Articles 1125, 1126 et 1127 du Code civil</w:t>
      </w:r>
      <w:r>
        <w:rPr>
          <w:sz w:val="24"/>
          <w:szCs w:val="24"/>
        </w:rPr>
        <w:t xml:space="preserve"> : dans ces trois articles, il est essentiellement indiqué que les informations à propos des contrats (infos. Précontractuelles, stipulations contractuelles, infos en cours d’exécution contractuelle) peuvent être mises à dispositions des parties par voie électronique.  </w:t>
      </w:r>
    </w:p>
    <w:p w:rsidR="007C35C4" w:rsidP="007C35C4" w:rsidRDefault="007C35C4" w14:paraId="74F9570C" w14:textId="77777777">
      <w:pPr>
        <w:tabs>
          <w:tab w:val="left" w:pos="0"/>
        </w:tabs>
        <w:jc w:val="both"/>
        <w:rPr>
          <w:sz w:val="24"/>
          <w:szCs w:val="24"/>
        </w:rPr>
      </w:pPr>
    </w:p>
    <w:p w:rsidR="007C35C4" w:rsidP="007C35C4" w:rsidRDefault="007C35C4" w14:paraId="74F9570D" w14:textId="77777777">
      <w:pPr>
        <w:tabs>
          <w:tab w:val="left" w:pos="0"/>
        </w:tabs>
        <w:jc w:val="both"/>
        <w:rPr>
          <w:sz w:val="24"/>
          <w:szCs w:val="24"/>
        </w:rPr>
      </w:pPr>
      <w:r>
        <w:rPr>
          <w:sz w:val="24"/>
          <w:szCs w:val="24"/>
        </w:rPr>
        <w:t xml:space="preserve">Les articles suivants consacrent des développements particuliers aux contrats conclus par voie électronique </w:t>
      </w:r>
      <w:r w:rsidRPr="006E59A8">
        <w:rPr>
          <w:sz w:val="24"/>
          <w:szCs w:val="24"/>
          <w:u w:val="single"/>
        </w:rPr>
        <w:t>entre les professionnels et leurs clients</w:t>
      </w:r>
      <w:r>
        <w:rPr>
          <w:sz w:val="24"/>
          <w:szCs w:val="24"/>
        </w:rPr>
        <w:t> :</w:t>
      </w:r>
    </w:p>
    <w:p w:rsidR="007C35C4" w:rsidP="007C35C4" w:rsidRDefault="007C35C4" w14:paraId="74F9570E" w14:textId="77777777">
      <w:pPr>
        <w:tabs>
          <w:tab w:val="left" w:pos="0"/>
        </w:tabs>
        <w:jc w:val="both"/>
        <w:rPr>
          <w:sz w:val="24"/>
          <w:szCs w:val="24"/>
        </w:rPr>
      </w:pPr>
    </w:p>
    <w:p w:rsidRPr="00B60620" w:rsidR="007C35C4" w:rsidP="007C35C4" w:rsidRDefault="007C35C4" w14:paraId="74F9570F" w14:textId="77777777">
      <w:pPr>
        <w:tabs>
          <w:tab w:val="left" w:pos="0"/>
        </w:tabs>
        <w:jc w:val="both"/>
        <w:rPr>
          <w:i/>
          <w:sz w:val="24"/>
          <w:szCs w:val="24"/>
        </w:rPr>
      </w:pPr>
      <w:r>
        <w:rPr>
          <w:b/>
          <w:sz w:val="24"/>
          <w:szCs w:val="24"/>
        </w:rPr>
        <w:t>-Art. 1127-1 C. civ</w:t>
      </w:r>
      <w:r>
        <w:rPr>
          <w:sz w:val="24"/>
          <w:szCs w:val="24"/>
        </w:rPr>
        <w:t xml:space="preserve">. : « </w:t>
      </w:r>
      <w:r w:rsidRPr="00B60620">
        <w:rPr>
          <w:i/>
          <w:sz w:val="24"/>
          <w:szCs w:val="24"/>
        </w:rPr>
        <w:t xml:space="preserve">Quiconque propose, à titre professionnel, par voie électronique, la fourniture de biens ou la prestation de services, met à disposition les conditions contractuelles applicables d’une manière qui permette leur conservation et leur reproduction. </w:t>
      </w:r>
    </w:p>
    <w:p w:rsidRPr="00B60620" w:rsidR="007C35C4" w:rsidP="007C35C4" w:rsidRDefault="007C35C4" w14:paraId="74F95710" w14:textId="77777777">
      <w:pPr>
        <w:tabs>
          <w:tab w:val="left" w:pos="0"/>
        </w:tabs>
        <w:jc w:val="both"/>
        <w:rPr>
          <w:i/>
          <w:sz w:val="24"/>
          <w:szCs w:val="24"/>
        </w:rPr>
      </w:pPr>
      <w:r w:rsidRPr="00B60620">
        <w:rPr>
          <w:i/>
          <w:sz w:val="24"/>
          <w:szCs w:val="24"/>
        </w:rPr>
        <w:t>L’auteur d’une offre reste engagé par elle tant qu’elle est accessible par voie électronique de son fait.</w:t>
      </w:r>
    </w:p>
    <w:p w:rsidRPr="00B60620" w:rsidR="007C35C4" w:rsidP="007C35C4" w:rsidRDefault="007C35C4" w14:paraId="74F95711" w14:textId="77777777">
      <w:pPr>
        <w:tabs>
          <w:tab w:val="left" w:pos="0"/>
        </w:tabs>
        <w:jc w:val="both"/>
        <w:rPr>
          <w:i/>
          <w:sz w:val="24"/>
          <w:szCs w:val="24"/>
        </w:rPr>
      </w:pPr>
      <w:r w:rsidRPr="00B60620">
        <w:rPr>
          <w:i/>
          <w:sz w:val="24"/>
          <w:szCs w:val="24"/>
        </w:rPr>
        <w:t>L’offre énonce en outre :</w:t>
      </w:r>
    </w:p>
    <w:p w:rsidRPr="00B60620" w:rsidR="007C35C4" w:rsidP="007C35C4" w:rsidRDefault="007C35C4" w14:paraId="74F95712" w14:textId="77777777">
      <w:pPr>
        <w:tabs>
          <w:tab w:val="left" w:pos="0"/>
        </w:tabs>
        <w:jc w:val="both"/>
        <w:rPr>
          <w:i/>
          <w:sz w:val="24"/>
          <w:szCs w:val="24"/>
        </w:rPr>
      </w:pPr>
      <w:r w:rsidRPr="00B60620">
        <w:rPr>
          <w:i/>
          <w:sz w:val="24"/>
          <w:szCs w:val="24"/>
        </w:rPr>
        <w:tab/>
      </w:r>
      <w:r w:rsidRPr="00B60620">
        <w:rPr>
          <w:i/>
          <w:sz w:val="24"/>
          <w:szCs w:val="24"/>
        </w:rPr>
        <w:t>1° Les différentes étapes à suivre pour conclure le contrat par voie électronique ;</w:t>
      </w:r>
    </w:p>
    <w:p w:rsidRPr="00B60620" w:rsidR="007C35C4" w:rsidP="007C35C4" w:rsidRDefault="007C35C4" w14:paraId="74F95713" w14:textId="77777777">
      <w:pPr>
        <w:tabs>
          <w:tab w:val="left" w:pos="0"/>
        </w:tabs>
        <w:jc w:val="both"/>
        <w:rPr>
          <w:i/>
          <w:sz w:val="24"/>
          <w:szCs w:val="24"/>
        </w:rPr>
      </w:pPr>
      <w:r w:rsidRPr="00B60620">
        <w:rPr>
          <w:i/>
          <w:sz w:val="24"/>
          <w:szCs w:val="24"/>
        </w:rPr>
        <w:tab/>
      </w:r>
      <w:r w:rsidRPr="00B60620">
        <w:rPr>
          <w:i/>
          <w:sz w:val="24"/>
          <w:szCs w:val="24"/>
        </w:rPr>
        <w:t>2° Les moyens techniques permettant au destinataire de l’offre, avant la conclusion du contrat, d’identifier d’éventuelles erreurs commises dans la saisie des données et de les corriger ;</w:t>
      </w:r>
    </w:p>
    <w:p w:rsidRPr="00B60620" w:rsidR="007C35C4" w:rsidP="007C35C4" w:rsidRDefault="007C35C4" w14:paraId="74F95714" w14:textId="77777777">
      <w:pPr>
        <w:tabs>
          <w:tab w:val="left" w:pos="0"/>
        </w:tabs>
        <w:jc w:val="both"/>
        <w:rPr>
          <w:i/>
          <w:sz w:val="24"/>
          <w:szCs w:val="24"/>
        </w:rPr>
      </w:pPr>
      <w:r w:rsidRPr="00B60620">
        <w:rPr>
          <w:i/>
          <w:sz w:val="24"/>
          <w:szCs w:val="24"/>
        </w:rPr>
        <w:tab/>
      </w:r>
      <w:r w:rsidRPr="00B60620">
        <w:rPr>
          <w:i/>
          <w:sz w:val="24"/>
          <w:szCs w:val="24"/>
        </w:rPr>
        <w:t>3° Les langues proposées pour la conclusion du contrat au nombre desquelles doit figurer la langue française ;</w:t>
      </w:r>
    </w:p>
    <w:p w:rsidRPr="00B60620" w:rsidR="007C35C4" w:rsidP="007C35C4" w:rsidRDefault="007C35C4" w14:paraId="74F95715" w14:textId="77777777">
      <w:pPr>
        <w:tabs>
          <w:tab w:val="left" w:pos="0"/>
        </w:tabs>
        <w:ind w:left="708"/>
        <w:jc w:val="both"/>
        <w:rPr>
          <w:i/>
          <w:sz w:val="24"/>
          <w:szCs w:val="24"/>
        </w:rPr>
      </w:pPr>
      <w:r w:rsidRPr="00B60620">
        <w:rPr>
          <w:i/>
          <w:sz w:val="24"/>
          <w:szCs w:val="24"/>
        </w:rPr>
        <w:t>4° Le cas échéant, les modalités d’archivage du contrat par l’auteur de l’offre et les conditions d’accès au contrat archivé ;</w:t>
      </w:r>
    </w:p>
    <w:p w:rsidR="007C35C4" w:rsidP="007C35C4" w:rsidRDefault="007C35C4" w14:paraId="74F95716" w14:textId="77777777">
      <w:pPr>
        <w:tabs>
          <w:tab w:val="left" w:pos="0"/>
        </w:tabs>
        <w:ind w:left="708"/>
        <w:jc w:val="both"/>
        <w:rPr>
          <w:sz w:val="24"/>
          <w:szCs w:val="24"/>
        </w:rPr>
      </w:pPr>
      <w:r w:rsidRPr="00B60620">
        <w:rPr>
          <w:i/>
          <w:sz w:val="24"/>
          <w:szCs w:val="24"/>
        </w:rPr>
        <w:t>5° Les moyens de consulter par voie électronique les règles professionnelles et commerciales auxquelles l’auteur de l’offre entend, le cas échéant, se soumettre</w:t>
      </w:r>
      <w:r>
        <w:rPr>
          <w:sz w:val="24"/>
          <w:szCs w:val="24"/>
        </w:rPr>
        <w:t xml:space="preserve"> ».</w:t>
      </w:r>
    </w:p>
    <w:p w:rsidR="007C35C4" w:rsidP="007C35C4" w:rsidRDefault="007C35C4" w14:paraId="74F95717" w14:textId="77777777">
      <w:pPr>
        <w:tabs>
          <w:tab w:val="left" w:pos="0"/>
        </w:tabs>
        <w:jc w:val="both"/>
        <w:rPr>
          <w:i/>
          <w:sz w:val="24"/>
          <w:szCs w:val="24"/>
        </w:rPr>
      </w:pPr>
    </w:p>
    <w:p w:rsidRPr="00B60620" w:rsidR="007C35C4" w:rsidP="007C35C4" w:rsidRDefault="007C35C4" w14:paraId="74F95718" w14:textId="77777777">
      <w:pPr>
        <w:tabs>
          <w:tab w:val="left" w:pos="0"/>
        </w:tabs>
        <w:jc w:val="both"/>
        <w:rPr>
          <w:b/>
          <w:i/>
          <w:sz w:val="24"/>
          <w:szCs w:val="24"/>
        </w:rPr>
      </w:pPr>
      <w:r>
        <w:rPr>
          <w:b/>
          <w:sz w:val="24"/>
          <w:szCs w:val="24"/>
        </w:rPr>
        <w:t>Art 1127-2 C. civ.</w:t>
      </w:r>
      <w:r>
        <w:rPr>
          <w:sz w:val="24"/>
          <w:szCs w:val="24"/>
        </w:rPr>
        <w:t xml:space="preserve"> « </w:t>
      </w:r>
      <w:r w:rsidRPr="00B60620">
        <w:rPr>
          <w:b/>
          <w:i/>
          <w:sz w:val="24"/>
          <w:szCs w:val="24"/>
        </w:rPr>
        <w:t>Le contrat n’est valablement conclu que si le destinataire de l’offre a eu la possibilité de vérifier le détail de sa commande et son prix total, et de corriger d’éventuelles erreurs, avant de confirmer celle-ci pour exprimer son acceptation définitive.</w:t>
      </w:r>
    </w:p>
    <w:p w:rsidRPr="00B60620" w:rsidR="007C35C4" w:rsidP="007C35C4" w:rsidRDefault="007C35C4" w14:paraId="74F95719" w14:textId="77777777">
      <w:pPr>
        <w:tabs>
          <w:tab w:val="left" w:pos="0"/>
        </w:tabs>
        <w:jc w:val="both"/>
        <w:rPr>
          <w:i/>
          <w:sz w:val="24"/>
          <w:szCs w:val="24"/>
        </w:rPr>
      </w:pPr>
      <w:r w:rsidRPr="00B60620">
        <w:rPr>
          <w:i/>
          <w:sz w:val="24"/>
          <w:szCs w:val="24"/>
        </w:rPr>
        <w:t>L’auteur de l’offre doit accuser réception sans délai injustifié et par voie électronique de la commande qui lui a été adressée.</w:t>
      </w:r>
    </w:p>
    <w:p w:rsidR="007C35C4" w:rsidP="007C35C4" w:rsidRDefault="007C35C4" w14:paraId="74F9571A" w14:textId="77777777">
      <w:pPr>
        <w:tabs>
          <w:tab w:val="left" w:pos="0"/>
        </w:tabs>
        <w:jc w:val="both"/>
        <w:rPr>
          <w:sz w:val="24"/>
          <w:szCs w:val="24"/>
        </w:rPr>
      </w:pPr>
      <w:r w:rsidRPr="00B60620">
        <w:rPr>
          <w:i/>
          <w:sz w:val="24"/>
          <w:szCs w:val="24"/>
        </w:rPr>
        <w:t>La commande, la confirmation de l’acceptation de l’offre et l’accusé de réception sont considérés comme reçus lorsque les parties auxquelles ils sont adressés peuvent y avoir accès</w:t>
      </w:r>
      <w:r>
        <w:rPr>
          <w:sz w:val="24"/>
          <w:szCs w:val="24"/>
        </w:rPr>
        <w:t xml:space="preserve"> ». </w:t>
      </w:r>
    </w:p>
    <w:p w:rsidR="007C35C4" w:rsidP="007C35C4" w:rsidRDefault="007C35C4" w14:paraId="74F9571B" w14:textId="77777777">
      <w:pPr>
        <w:tabs>
          <w:tab w:val="left" w:pos="0"/>
        </w:tabs>
        <w:jc w:val="both"/>
        <w:rPr>
          <w:sz w:val="24"/>
          <w:szCs w:val="24"/>
        </w:rPr>
      </w:pPr>
    </w:p>
    <w:p w:rsidRPr="00B60620" w:rsidR="007C35C4" w:rsidP="007C35C4" w:rsidRDefault="007C35C4" w14:paraId="74F9571C" w14:textId="77777777">
      <w:pPr>
        <w:tabs>
          <w:tab w:val="left" w:pos="0"/>
        </w:tabs>
        <w:jc w:val="both"/>
        <w:rPr>
          <w:i/>
          <w:sz w:val="24"/>
          <w:szCs w:val="24"/>
        </w:rPr>
      </w:pPr>
      <w:r>
        <w:rPr>
          <w:b/>
          <w:sz w:val="24"/>
          <w:szCs w:val="24"/>
        </w:rPr>
        <w:t>Art. 1127-3 C. civ</w:t>
      </w:r>
      <w:r>
        <w:rPr>
          <w:sz w:val="24"/>
          <w:szCs w:val="24"/>
        </w:rPr>
        <w:t xml:space="preserve">. « </w:t>
      </w:r>
      <w:r w:rsidRPr="00B60620">
        <w:rPr>
          <w:i/>
          <w:sz w:val="24"/>
          <w:szCs w:val="24"/>
        </w:rPr>
        <w:t>1l est fait exception aux obligations visées aux 1° à 5° de l’article 1127-1 et aux deux premiers alinéas de l’article 1127-2 pour les contrats de fourniture de biens ou de prestation de services qui sont conclus exclusivement par échange de courriers électroniques.</w:t>
      </w:r>
    </w:p>
    <w:p w:rsidR="007C35C4" w:rsidP="007C35C4" w:rsidRDefault="007C35C4" w14:paraId="74F9571D" w14:textId="77777777">
      <w:pPr>
        <w:tabs>
          <w:tab w:val="left" w:pos="0"/>
        </w:tabs>
        <w:jc w:val="both"/>
        <w:rPr>
          <w:sz w:val="24"/>
          <w:szCs w:val="24"/>
        </w:rPr>
      </w:pPr>
      <w:r w:rsidRPr="00B60620">
        <w:rPr>
          <w:i/>
          <w:sz w:val="24"/>
          <w:szCs w:val="24"/>
        </w:rPr>
        <w:t>Il peut, en outre, être dérogé aux dispositions des 1° à 5° de l’article 1127-1 et de l’article 1127-2 dans les conventions conclues entre professionnels</w:t>
      </w:r>
      <w:r>
        <w:rPr>
          <w:sz w:val="24"/>
          <w:szCs w:val="24"/>
        </w:rPr>
        <w:t xml:space="preserve"> ».</w:t>
      </w:r>
    </w:p>
    <w:p w:rsidR="007C35C4" w:rsidP="007C35C4" w:rsidRDefault="007C35C4" w14:paraId="74F9571E" w14:textId="77777777">
      <w:pPr>
        <w:tabs>
          <w:tab w:val="left" w:pos="0"/>
        </w:tabs>
        <w:jc w:val="both"/>
        <w:rPr>
          <w:sz w:val="24"/>
          <w:szCs w:val="24"/>
        </w:rPr>
      </w:pPr>
    </w:p>
    <w:p w:rsidR="007C35C4" w:rsidP="007C35C4" w:rsidRDefault="007C35C4" w14:paraId="74F9571F" w14:textId="77777777">
      <w:pPr>
        <w:tabs>
          <w:tab w:val="left" w:pos="0"/>
        </w:tabs>
        <w:jc w:val="both"/>
        <w:rPr>
          <w:sz w:val="24"/>
          <w:szCs w:val="24"/>
        </w:rPr>
      </w:pPr>
    </w:p>
    <w:p w:rsidR="007C35C4" w:rsidP="007C35C4" w:rsidRDefault="007C35C4" w14:paraId="74F95720" w14:textId="77777777">
      <w:pPr>
        <w:tabs>
          <w:tab w:val="left" w:pos="0"/>
        </w:tabs>
        <w:jc w:val="both"/>
        <w:rPr>
          <w:sz w:val="24"/>
          <w:szCs w:val="24"/>
        </w:rPr>
      </w:pPr>
      <w:r>
        <w:rPr>
          <w:sz w:val="24"/>
          <w:szCs w:val="24"/>
        </w:rPr>
        <w:tab/>
      </w:r>
      <w:r>
        <w:rPr>
          <w:sz w:val="24"/>
          <w:szCs w:val="24"/>
        </w:rPr>
        <w:t xml:space="preserve">En résumé, ces dispositions particulières précisent les exigences à respecter quant à la forme et au contenu de l’offre lorsque c’est un professionnel qui propose des biens ou des services par voie électronique. </w:t>
      </w:r>
    </w:p>
    <w:p w:rsidR="007C35C4" w:rsidP="007C35C4" w:rsidRDefault="007C35C4" w14:paraId="74F95721" w14:textId="77777777">
      <w:pPr>
        <w:tabs>
          <w:tab w:val="left" w:pos="0"/>
        </w:tabs>
        <w:jc w:val="both"/>
        <w:rPr>
          <w:sz w:val="24"/>
          <w:szCs w:val="24"/>
        </w:rPr>
      </w:pPr>
      <w:r>
        <w:rPr>
          <w:sz w:val="24"/>
          <w:szCs w:val="24"/>
        </w:rPr>
        <w:t xml:space="preserve">On remarque que le contrat n’est valablement conclu que si la commande (acceptation) fait l’objet d’une confirmation de la part de celui qui l’accepte. Un accusé de réception de la part de l’auteur de l’offre doit également intervenir. </w:t>
      </w:r>
    </w:p>
    <w:p w:rsidR="007C35C4" w:rsidP="007C35C4" w:rsidRDefault="007C35C4" w14:paraId="74F95722" w14:textId="77777777">
      <w:pPr>
        <w:tabs>
          <w:tab w:val="left" w:pos="0"/>
        </w:tabs>
        <w:jc w:val="both"/>
        <w:rPr>
          <w:b/>
          <w:sz w:val="24"/>
          <w:szCs w:val="24"/>
          <w:u w:val="single"/>
        </w:rPr>
      </w:pPr>
      <w:r>
        <w:rPr>
          <w:b/>
          <w:sz w:val="24"/>
          <w:szCs w:val="24"/>
        </w:rPr>
        <w:t>L’acceptation du destinataire de l’offre émise par un professionnel obéit à la procédure du « double clic » (la commande et la confirmation de l’acceptation de l’offre)</w:t>
      </w:r>
      <w:r>
        <w:rPr>
          <w:sz w:val="24"/>
          <w:szCs w:val="24"/>
        </w:rPr>
        <w:t xml:space="preserve"> </w:t>
      </w:r>
      <w:r>
        <w:rPr>
          <w:b/>
          <w:sz w:val="24"/>
          <w:szCs w:val="24"/>
        </w:rPr>
        <w:t xml:space="preserve">+ </w:t>
      </w:r>
      <w:r>
        <w:rPr>
          <w:b/>
          <w:sz w:val="24"/>
          <w:szCs w:val="24"/>
          <w:u w:val="single"/>
        </w:rPr>
        <w:t>l’accusé de réception du professionnel offrant.</w:t>
      </w:r>
    </w:p>
    <w:p w:rsidR="007C35C4" w:rsidP="007C35C4" w:rsidRDefault="007C35C4" w14:paraId="74F95723" w14:textId="77777777">
      <w:pPr>
        <w:tabs>
          <w:tab w:val="left" w:pos="0"/>
        </w:tabs>
        <w:jc w:val="both"/>
        <w:rPr>
          <w:sz w:val="24"/>
          <w:szCs w:val="24"/>
        </w:rPr>
      </w:pPr>
      <w:r>
        <w:rPr>
          <w:sz w:val="24"/>
          <w:szCs w:val="24"/>
        </w:rPr>
        <w:t xml:space="preserve">Notons que ces dispositions peuvent être aménagées si le contrat est conclu entre professionnels ou par échange de courriers électroniques. </w:t>
      </w:r>
    </w:p>
    <w:p w:rsidR="007C35C4" w:rsidP="007C35C4" w:rsidRDefault="007C35C4" w14:paraId="74F95724" w14:textId="77777777">
      <w:pPr>
        <w:tabs>
          <w:tab w:val="left" w:pos="0"/>
        </w:tabs>
        <w:jc w:val="both"/>
        <w:rPr>
          <w:sz w:val="24"/>
          <w:szCs w:val="24"/>
        </w:rPr>
      </w:pPr>
    </w:p>
    <w:p w:rsidR="007C35C4" w:rsidP="007C35C4" w:rsidRDefault="007C35C4" w14:paraId="74F95725" w14:textId="77777777">
      <w:pPr>
        <w:tabs>
          <w:tab w:val="left" w:pos="0"/>
        </w:tabs>
        <w:jc w:val="both"/>
        <w:rPr>
          <w:sz w:val="24"/>
          <w:szCs w:val="24"/>
        </w:rPr>
      </w:pPr>
    </w:p>
    <w:p w:rsidR="007C35C4" w:rsidP="007C35C4" w:rsidRDefault="007C35C4" w14:paraId="74F95726" w14:textId="77777777">
      <w:pPr>
        <w:tabs>
          <w:tab w:val="left" w:pos="0"/>
        </w:tabs>
        <w:jc w:val="both"/>
        <w:rPr>
          <w:sz w:val="24"/>
          <w:szCs w:val="24"/>
        </w:rPr>
      </w:pPr>
    </w:p>
    <w:p w:rsidR="007C35C4" w:rsidP="007C35C4" w:rsidRDefault="007C35C4" w14:paraId="74F95727" w14:textId="77777777">
      <w:pPr>
        <w:tabs>
          <w:tab w:val="left" w:pos="0"/>
        </w:tabs>
        <w:jc w:val="both"/>
        <w:rPr>
          <w:sz w:val="24"/>
          <w:szCs w:val="24"/>
        </w:rPr>
      </w:pPr>
    </w:p>
    <w:p w:rsidR="007C35C4" w:rsidP="007C35C4" w:rsidRDefault="007C35C4" w14:paraId="74F95728" w14:textId="77777777">
      <w:pPr>
        <w:tabs>
          <w:tab w:val="left" w:pos="0"/>
        </w:tabs>
        <w:jc w:val="both"/>
        <w:rPr>
          <w:sz w:val="24"/>
          <w:szCs w:val="24"/>
        </w:rPr>
      </w:pPr>
    </w:p>
    <w:p w:rsidR="007C35C4" w:rsidP="007C35C4" w:rsidRDefault="007C35C4" w14:paraId="74F95729" w14:textId="77777777">
      <w:pPr>
        <w:tabs>
          <w:tab w:val="left" w:pos="0"/>
        </w:tabs>
        <w:jc w:val="both"/>
        <w:rPr>
          <w:sz w:val="24"/>
          <w:szCs w:val="24"/>
        </w:rPr>
      </w:pPr>
    </w:p>
    <w:p w:rsidR="007C35C4" w:rsidP="007C35C4" w:rsidRDefault="007C35C4" w14:paraId="74F9572A" w14:textId="77777777">
      <w:pPr>
        <w:tabs>
          <w:tab w:val="left" w:pos="0"/>
        </w:tabs>
        <w:jc w:val="both"/>
        <w:rPr>
          <w:sz w:val="24"/>
          <w:szCs w:val="24"/>
        </w:rPr>
      </w:pPr>
    </w:p>
    <w:p w:rsidR="007C35C4" w:rsidP="007C35C4" w:rsidRDefault="007C35C4" w14:paraId="74F9572B" w14:textId="77777777">
      <w:pPr>
        <w:tabs>
          <w:tab w:val="left" w:pos="0"/>
        </w:tabs>
        <w:jc w:val="both"/>
        <w:rPr>
          <w:sz w:val="24"/>
          <w:szCs w:val="24"/>
        </w:rPr>
      </w:pPr>
    </w:p>
    <w:p w:rsidR="007C35C4" w:rsidP="007C35C4" w:rsidRDefault="007C35C4" w14:paraId="74F9572C" w14:textId="77777777">
      <w:pPr>
        <w:tabs>
          <w:tab w:val="left" w:pos="0"/>
        </w:tabs>
        <w:jc w:val="both"/>
        <w:rPr>
          <w:sz w:val="24"/>
          <w:szCs w:val="24"/>
        </w:rPr>
      </w:pPr>
    </w:p>
    <w:p w:rsidR="007C35C4" w:rsidP="007C35C4" w:rsidRDefault="007C35C4" w14:paraId="74F9572D" w14:textId="77777777">
      <w:pPr>
        <w:tabs>
          <w:tab w:val="left" w:pos="0"/>
        </w:tabs>
        <w:jc w:val="both"/>
        <w:rPr>
          <w:sz w:val="24"/>
          <w:szCs w:val="24"/>
        </w:rPr>
      </w:pPr>
    </w:p>
    <w:p w:rsidR="007C35C4" w:rsidP="007C35C4" w:rsidRDefault="007C35C4" w14:paraId="74F9572E" w14:textId="77777777">
      <w:pPr>
        <w:tabs>
          <w:tab w:val="left" w:pos="0"/>
        </w:tabs>
        <w:jc w:val="both"/>
        <w:rPr>
          <w:sz w:val="24"/>
          <w:szCs w:val="24"/>
        </w:rPr>
      </w:pPr>
    </w:p>
    <w:p w:rsidR="007C35C4" w:rsidP="007C35C4" w:rsidRDefault="007C35C4" w14:paraId="74F9572F" w14:textId="77777777">
      <w:pPr>
        <w:tabs>
          <w:tab w:val="left" w:pos="0"/>
        </w:tabs>
        <w:jc w:val="both"/>
        <w:rPr>
          <w:sz w:val="24"/>
          <w:szCs w:val="24"/>
        </w:rPr>
      </w:pPr>
    </w:p>
    <w:p w:rsidR="007C35C4" w:rsidP="007C35C4" w:rsidRDefault="007C35C4" w14:paraId="74F95730" w14:textId="77777777">
      <w:pPr>
        <w:tabs>
          <w:tab w:val="left" w:pos="0"/>
        </w:tabs>
        <w:jc w:val="both"/>
        <w:rPr>
          <w:sz w:val="24"/>
          <w:szCs w:val="24"/>
        </w:rPr>
      </w:pPr>
    </w:p>
    <w:p w:rsidR="007C35C4" w:rsidP="007C35C4" w:rsidRDefault="007C35C4" w14:paraId="74F95731" w14:textId="77777777">
      <w:pPr>
        <w:tabs>
          <w:tab w:val="left" w:pos="0"/>
        </w:tabs>
        <w:jc w:val="both"/>
        <w:rPr>
          <w:sz w:val="24"/>
          <w:szCs w:val="24"/>
        </w:rPr>
      </w:pPr>
    </w:p>
    <w:p w:rsidR="007C35C4" w:rsidP="007C35C4" w:rsidRDefault="007C35C4" w14:paraId="74F95732" w14:textId="77777777">
      <w:pPr>
        <w:tabs>
          <w:tab w:val="left" w:pos="0"/>
        </w:tabs>
        <w:jc w:val="both"/>
        <w:rPr>
          <w:sz w:val="24"/>
          <w:szCs w:val="24"/>
        </w:rPr>
      </w:pPr>
    </w:p>
    <w:p w:rsidR="007C35C4" w:rsidP="007C35C4" w:rsidRDefault="007C35C4" w14:paraId="74F95733" w14:textId="77777777">
      <w:pPr>
        <w:tabs>
          <w:tab w:val="left" w:pos="0"/>
        </w:tabs>
        <w:jc w:val="both"/>
        <w:rPr>
          <w:sz w:val="24"/>
          <w:szCs w:val="24"/>
        </w:rPr>
      </w:pPr>
    </w:p>
    <w:p w:rsidR="007C35C4" w:rsidP="007C35C4" w:rsidRDefault="007C35C4" w14:paraId="74F95734" w14:textId="77777777">
      <w:pPr>
        <w:tabs>
          <w:tab w:val="left" w:pos="0"/>
        </w:tabs>
        <w:jc w:val="both"/>
        <w:rPr>
          <w:sz w:val="24"/>
          <w:szCs w:val="24"/>
        </w:rPr>
      </w:pPr>
    </w:p>
    <w:p w:rsidR="007C35C4" w:rsidP="007C35C4" w:rsidRDefault="007C35C4" w14:paraId="74F95735" w14:textId="77777777">
      <w:pPr>
        <w:tabs>
          <w:tab w:val="left" w:pos="0"/>
        </w:tabs>
        <w:jc w:val="both"/>
        <w:rPr>
          <w:sz w:val="24"/>
          <w:szCs w:val="24"/>
        </w:rPr>
      </w:pPr>
    </w:p>
    <w:p w:rsidR="007C35C4" w:rsidP="007C35C4" w:rsidRDefault="007C35C4" w14:paraId="74F95736" w14:textId="77777777">
      <w:pPr>
        <w:tabs>
          <w:tab w:val="left" w:pos="0"/>
        </w:tabs>
        <w:jc w:val="both"/>
        <w:rPr>
          <w:sz w:val="24"/>
          <w:szCs w:val="24"/>
        </w:rPr>
      </w:pPr>
    </w:p>
    <w:p w:rsidR="007C35C4" w:rsidP="007C35C4" w:rsidRDefault="007C35C4" w14:paraId="74F95737" w14:textId="77777777">
      <w:pPr>
        <w:tabs>
          <w:tab w:val="left" w:pos="0"/>
        </w:tabs>
        <w:jc w:val="both"/>
        <w:rPr>
          <w:sz w:val="24"/>
          <w:szCs w:val="24"/>
        </w:rPr>
      </w:pPr>
    </w:p>
    <w:p w:rsidR="007C35C4" w:rsidP="007C35C4" w:rsidRDefault="007C35C4" w14:paraId="74F95738" w14:textId="77777777">
      <w:pPr>
        <w:tabs>
          <w:tab w:val="left" w:pos="0"/>
        </w:tabs>
        <w:jc w:val="both"/>
        <w:rPr>
          <w:sz w:val="24"/>
          <w:szCs w:val="24"/>
        </w:rPr>
      </w:pPr>
    </w:p>
    <w:p w:rsidR="007C35C4" w:rsidP="007C35C4" w:rsidRDefault="007C35C4" w14:paraId="74F95739" w14:textId="77777777">
      <w:pPr>
        <w:tabs>
          <w:tab w:val="left" w:pos="0"/>
        </w:tabs>
        <w:jc w:val="both"/>
        <w:rPr>
          <w:sz w:val="24"/>
          <w:szCs w:val="24"/>
        </w:rPr>
      </w:pPr>
    </w:p>
    <w:p w:rsidR="007C35C4" w:rsidP="007C35C4" w:rsidRDefault="007C35C4" w14:paraId="74F9573A" w14:textId="77777777">
      <w:pPr>
        <w:tabs>
          <w:tab w:val="left" w:pos="0"/>
        </w:tabs>
        <w:jc w:val="both"/>
        <w:rPr>
          <w:sz w:val="24"/>
          <w:szCs w:val="24"/>
        </w:rPr>
      </w:pPr>
    </w:p>
    <w:p w:rsidR="007C35C4" w:rsidP="007C35C4" w:rsidRDefault="007C35C4" w14:paraId="74F9573C" w14:textId="77777777">
      <w:pPr>
        <w:tabs>
          <w:tab w:val="left" w:pos="0"/>
        </w:tabs>
        <w:jc w:val="both"/>
        <w:rPr>
          <w:sz w:val="24"/>
          <w:szCs w:val="24"/>
        </w:rPr>
      </w:pPr>
    </w:p>
    <w:p w:rsidR="007C35C4" w:rsidP="007C35C4" w:rsidRDefault="007C35C4" w14:paraId="74F9573D" w14:textId="77777777">
      <w:pPr>
        <w:tabs>
          <w:tab w:val="left" w:pos="0"/>
        </w:tabs>
        <w:jc w:val="both"/>
        <w:rPr>
          <w:i/>
          <w:sz w:val="24"/>
          <w:szCs w:val="24"/>
        </w:rPr>
      </w:pPr>
      <w:r>
        <w:rPr>
          <w:i/>
          <w:sz w:val="24"/>
          <w:szCs w:val="24"/>
          <w:u w:val="single"/>
        </w:rPr>
        <w:t>Dernières remarques</w:t>
      </w:r>
      <w:r>
        <w:rPr>
          <w:i/>
          <w:sz w:val="24"/>
          <w:szCs w:val="24"/>
        </w:rPr>
        <w:t xml:space="preserve"> : </w:t>
      </w:r>
    </w:p>
    <w:p w:rsidR="007C35C4" w:rsidP="007C35C4" w:rsidRDefault="007C35C4" w14:paraId="74F9573E" w14:textId="77777777">
      <w:pPr>
        <w:tabs>
          <w:tab w:val="left" w:pos="0"/>
        </w:tabs>
        <w:jc w:val="both"/>
        <w:rPr>
          <w:i/>
          <w:sz w:val="24"/>
          <w:szCs w:val="24"/>
        </w:rPr>
      </w:pPr>
      <w:r>
        <w:rPr>
          <w:i/>
          <w:sz w:val="24"/>
          <w:szCs w:val="24"/>
        </w:rPr>
        <w:t xml:space="preserve">-Si la question de la datation des contrats en droit positif français est importante, le législateur, en 2016, a également tenu à poser expressément la règle </w:t>
      </w:r>
      <w:r w:rsidRPr="006E59A8">
        <w:rPr>
          <w:b/>
          <w:i/>
          <w:sz w:val="24"/>
          <w:szCs w:val="24"/>
          <w:u w:val="single"/>
        </w:rPr>
        <w:t>de localisation des contrats</w:t>
      </w:r>
      <w:r>
        <w:rPr>
          <w:i/>
          <w:sz w:val="24"/>
          <w:szCs w:val="24"/>
        </w:rPr>
        <w:t xml:space="preserve"> en indiquant, à l’article 1121 du Code, que « (…) Il (le contrat) est réputé l’être (conclu) </w:t>
      </w:r>
      <w:r w:rsidRPr="00B60620">
        <w:rPr>
          <w:i/>
          <w:sz w:val="24"/>
          <w:szCs w:val="24"/>
          <w:u w:val="single"/>
        </w:rPr>
        <w:t>au lieu où l’acceptation est parvenue</w:t>
      </w:r>
      <w:r>
        <w:rPr>
          <w:i/>
          <w:sz w:val="24"/>
          <w:szCs w:val="24"/>
        </w:rPr>
        <w:t xml:space="preserve"> ». Les effets de la théorie de l’acceptation jouent pleinement encore ici. Cette reconnaissance permet en particulier de déterminer la compétence territoriale de la juridiction à saisir en cas de litige et le pays dont la loi est applicable au contrat.  </w:t>
      </w:r>
    </w:p>
    <w:p w:rsidR="00B60620" w:rsidP="007C35C4" w:rsidRDefault="00B60620" w14:paraId="2145AF55" w14:textId="77777777">
      <w:pPr>
        <w:tabs>
          <w:tab w:val="left" w:pos="0"/>
        </w:tabs>
        <w:jc w:val="both"/>
        <w:rPr>
          <w:i/>
          <w:sz w:val="24"/>
          <w:szCs w:val="24"/>
        </w:rPr>
      </w:pPr>
    </w:p>
    <w:p w:rsidR="007C35C4" w:rsidP="007C35C4" w:rsidRDefault="007C35C4" w14:paraId="74F9573F" w14:textId="205CC030">
      <w:pPr>
        <w:tabs>
          <w:tab w:val="left" w:pos="0"/>
        </w:tabs>
        <w:jc w:val="both"/>
        <w:rPr>
          <w:i/>
          <w:sz w:val="24"/>
          <w:szCs w:val="24"/>
        </w:rPr>
      </w:pPr>
      <w:r>
        <w:rPr>
          <w:i/>
          <w:sz w:val="24"/>
          <w:szCs w:val="24"/>
        </w:rPr>
        <w:t xml:space="preserve">-Même si le contrat est conclu une fois </w:t>
      </w:r>
      <w:r>
        <w:rPr>
          <w:b/>
          <w:i/>
          <w:sz w:val="24"/>
          <w:szCs w:val="24"/>
        </w:rPr>
        <w:t>l’acceptation émise et reçue</w:t>
      </w:r>
      <w:r>
        <w:rPr>
          <w:i/>
          <w:sz w:val="24"/>
          <w:szCs w:val="24"/>
        </w:rPr>
        <w:t xml:space="preserve"> (l’acceptant ne peut plus se désister), les parties peuvent déroger à ce principe en stipulant </w:t>
      </w:r>
      <w:r w:rsidRPr="00B60620">
        <w:rPr>
          <w:i/>
          <w:sz w:val="24"/>
          <w:szCs w:val="24"/>
          <w:u w:val="single"/>
        </w:rPr>
        <w:t>une clause de dédit</w:t>
      </w:r>
      <w:r>
        <w:rPr>
          <w:i/>
          <w:sz w:val="24"/>
          <w:szCs w:val="24"/>
        </w:rPr>
        <w:t xml:space="preserve"> (l’une des parties peut se dédire en contrepartie d’une somme d’argent). De même, il est possible, en vertu de la loi, de bénéficier, pour le consommateur, d’un </w:t>
      </w:r>
      <w:r w:rsidRPr="00B60620">
        <w:rPr>
          <w:i/>
          <w:sz w:val="24"/>
          <w:szCs w:val="24"/>
          <w:u w:val="single"/>
        </w:rPr>
        <w:t>délai de rétractation</w:t>
      </w:r>
      <w:r>
        <w:rPr>
          <w:i/>
          <w:sz w:val="24"/>
          <w:szCs w:val="24"/>
        </w:rPr>
        <w:t>, ce qui reporte dans les faits, le moment de conclusion définitive du contrat.</w:t>
      </w:r>
    </w:p>
    <w:p w:rsidR="007C35C4" w:rsidP="007C35C4" w:rsidRDefault="007C35C4" w14:paraId="74F95740" w14:textId="77777777">
      <w:pPr>
        <w:tabs>
          <w:tab w:val="left" w:pos="0"/>
        </w:tabs>
        <w:jc w:val="both"/>
        <w:rPr>
          <w:i/>
          <w:sz w:val="24"/>
          <w:szCs w:val="24"/>
        </w:rPr>
      </w:pPr>
      <w:r>
        <w:rPr>
          <w:i/>
          <w:sz w:val="24"/>
          <w:szCs w:val="24"/>
        </w:rPr>
        <w:t xml:space="preserve">  </w:t>
      </w:r>
    </w:p>
    <w:p w:rsidR="005800AF" w:rsidP="007C35C4" w:rsidRDefault="007C35C4" w14:paraId="74F95741" w14:textId="77777777">
      <w:pPr>
        <w:tabs>
          <w:tab w:val="left" w:pos="0"/>
        </w:tabs>
        <w:jc w:val="both"/>
      </w:pPr>
      <w:r>
        <w:rPr>
          <w:sz w:val="24"/>
          <w:szCs w:val="24"/>
          <w:u w:val="single"/>
        </w:rPr>
        <w:t>-Questionnaire</w:t>
      </w:r>
    </w:p>
    <w:sectPr w:rsidR="005800AF">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Times New Roman"/>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Times New Roman"/>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Times New Roman"/>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 w15:restartNumberingAfterBreak="0">
    <w:nsid w:val="210A34C8"/>
    <w:multiLevelType w:val="hybridMultilevel"/>
    <w:tmpl w:val="C5C6D9B6"/>
    <w:lvl w:ilvl="0" w:tplc="5F8E6674">
      <w:start w:val="1"/>
      <w:numFmt w:val="decimal"/>
      <w:lvlText w:val="%1."/>
      <w:lvlJc w:val="left"/>
      <w:pPr>
        <w:ind w:left="720" w:hanging="360"/>
      </w:pPr>
      <w:rPr>
        <w:b/>
        <w:i/>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15:restartNumberingAfterBreak="0">
    <w:nsid w:val="58CF4F34"/>
    <w:multiLevelType w:val="hybridMultilevel"/>
    <w:tmpl w:val="EF0A0A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lvlOverride w:ilvl="1">
      <w:startOverride w:val="1"/>
    </w:lvlOverride>
    <w:lvlOverride w:ilvl="2"/>
    <w:lvlOverride w:ilvl="3"/>
    <w:lvlOverride w:ilvl="4"/>
    <w:lvlOverride w:ilvl="5"/>
    <w:lvlOverride w:ilvl="6"/>
    <w:lvlOverride w:ilvl="7"/>
    <w:lvlOverride w:ilvl="8"/>
  </w:num>
  <w:num w:numId="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9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CB1"/>
    <w:rsid w:val="000741CF"/>
    <w:rsid w:val="000754EF"/>
    <w:rsid w:val="00077184"/>
    <w:rsid w:val="00095C00"/>
    <w:rsid w:val="000E2191"/>
    <w:rsid w:val="001C7C9A"/>
    <w:rsid w:val="00245470"/>
    <w:rsid w:val="00327CB1"/>
    <w:rsid w:val="003F40BC"/>
    <w:rsid w:val="003F67E8"/>
    <w:rsid w:val="00424F00"/>
    <w:rsid w:val="00505ABA"/>
    <w:rsid w:val="005B0C98"/>
    <w:rsid w:val="006260FB"/>
    <w:rsid w:val="00640BB7"/>
    <w:rsid w:val="006B5521"/>
    <w:rsid w:val="006C58E3"/>
    <w:rsid w:val="006E59A8"/>
    <w:rsid w:val="00755092"/>
    <w:rsid w:val="007955D3"/>
    <w:rsid w:val="007B6398"/>
    <w:rsid w:val="007C35C4"/>
    <w:rsid w:val="007C739C"/>
    <w:rsid w:val="008468E1"/>
    <w:rsid w:val="008937A7"/>
    <w:rsid w:val="008A55A8"/>
    <w:rsid w:val="009C0654"/>
    <w:rsid w:val="009D5FC4"/>
    <w:rsid w:val="00B05167"/>
    <w:rsid w:val="00B60620"/>
    <w:rsid w:val="00B92548"/>
    <w:rsid w:val="00CA07A8"/>
    <w:rsid w:val="00CB4DA1"/>
    <w:rsid w:val="00D419A4"/>
    <w:rsid w:val="00E07A60"/>
    <w:rsid w:val="00F849C4"/>
    <w:rsid w:val="1E985BFC"/>
    <w:rsid w:val="2E4EB6C8"/>
    <w:rsid w:val="4BEE4A82"/>
    <w:rsid w:val="4DE06FE8"/>
    <w:rsid w:val="52020D61"/>
    <w:rsid w:val="6B2FB4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954C7"/>
  <w15:chartTrackingRefBased/>
  <w15:docId w15:val="{BB12C1DD-F105-4076-800F-ACA8B6E3A8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7C35C4"/>
    <w:pPr>
      <w:suppressAutoHyphens/>
      <w:spacing w:after="0" w:line="240" w:lineRule="auto"/>
    </w:pPr>
    <w:rPr>
      <w:rFonts w:ascii="Times New Roman" w:hAnsi="Times New Roman" w:eastAsia="Times New Roman" w:cs="Times New Roman"/>
      <w:sz w:val="20"/>
      <w:szCs w:val="20"/>
      <w:lang w:eastAsia="ar-SA"/>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lev">
    <w:name w:val="Strong"/>
    <w:basedOn w:val="Policepardfaut"/>
    <w:uiPriority w:val="22"/>
    <w:qFormat/>
    <w:rsid w:val="008937A7"/>
    <w:rPr>
      <w:b/>
      <w:bCs/>
    </w:rPr>
  </w:style>
  <w:style w:type="paragraph" w:styleId="Textedebulles">
    <w:name w:val="Balloon Text"/>
    <w:basedOn w:val="Normal"/>
    <w:link w:val="TextedebullesCar"/>
    <w:uiPriority w:val="99"/>
    <w:semiHidden/>
    <w:unhideWhenUsed/>
    <w:rsid w:val="009D5FC4"/>
    <w:rPr>
      <w:rFonts w:ascii="Segoe UI" w:hAnsi="Segoe UI" w:cs="Segoe UI"/>
      <w:sz w:val="18"/>
      <w:szCs w:val="18"/>
    </w:rPr>
  </w:style>
  <w:style w:type="character" w:styleId="TextedebullesCar" w:customStyle="1">
    <w:name w:val="Texte de bulles Car"/>
    <w:basedOn w:val="Policepardfaut"/>
    <w:link w:val="Textedebulles"/>
    <w:uiPriority w:val="99"/>
    <w:semiHidden/>
    <w:rsid w:val="009D5FC4"/>
    <w:rPr>
      <w:rFonts w:ascii="Segoe UI" w:hAnsi="Segoe UI" w:eastAsia="Times New Roman" w:cs="Segoe UI"/>
      <w:sz w:val="18"/>
      <w:szCs w:val="18"/>
      <w:lang w:eastAsia="ar-SA"/>
    </w:rPr>
  </w:style>
  <w:style w:type="paragraph" w:styleId="Paragraphedeliste">
    <w:name w:val="List Paragraph"/>
    <w:basedOn w:val="Normal"/>
    <w:uiPriority w:val="34"/>
    <w:qFormat/>
    <w:rsid w:val="000741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1658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image" Target="media/image2.png" Id="rId10" /><Relationship Type="http://schemas.openxmlformats.org/officeDocument/2006/relationships/customXml" Target="../customXml/item4.xml" Id="rId4" /><Relationship Type="http://schemas.openxmlformats.org/officeDocument/2006/relationships/image" Target="media/image1.png"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A2B7A5-EAD4-4A9D-823C-25D6B7A57A1B}"/>
</file>

<file path=customXml/itemProps2.xml><?xml version="1.0" encoding="utf-8"?>
<ds:datastoreItem xmlns:ds="http://schemas.openxmlformats.org/officeDocument/2006/customXml" ds:itemID="{F7BB969C-331E-4567-B349-D5A2631E2BF3}">
  <ds:schemaRefs>
    <ds:schemaRef ds:uri="2bf60c05-7e8b-4f09-bb54-270e4ca7ea7b"/>
    <ds:schemaRef ds:uri="http://purl.org/dc/terms/"/>
    <ds:schemaRef ds:uri="http://purl.org/dc/elements/1.1/"/>
    <ds:schemaRef ds:uri="http://schemas.microsoft.com/office/2006/metadata/properties"/>
    <ds:schemaRef ds:uri="http://www.w3.org/XML/1998/namespace"/>
    <ds:schemaRef ds:uri="http://purl.org/dc/dcmitype/"/>
    <ds:schemaRef ds:uri="http://schemas.microsoft.com/office/2006/documentManagement/types"/>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4F3E7058-6DBE-47C4-9F04-F2CB8A13E58B}">
  <ds:schemaRefs>
    <ds:schemaRef ds:uri="http://schemas.microsoft.com/sharepoint/v3/contenttype/forms"/>
  </ds:schemaRefs>
</ds:datastoreItem>
</file>

<file path=customXml/itemProps4.xml><?xml version="1.0" encoding="utf-8"?>
<ds:datastoreItem xmlns:ds="http://schemas.openxmlformats.org/officeDocument/2006/customXml" ds:itemID="{8052DEAB-8B71-47E7-810C-1F1D9BC51A5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Ogec La Joliverie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FRANCHET Damien</cp:lastModifiedBy>
  <cp:revision>26</cp:revision>
  <cp:lastPrinted>2023-09-28T15:10:00Z</cp:lastPrinted>
  <dcterms:created xsi:type="dcterms:W3CDTF">2020-10-16T05:28:00Z</dcterms:created>
  <dcterms:modified xsi:type="dcterms:W3CDTF">2025-10-16T17:55:59Z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y fmtid="{D5CDD505-2E9C-101B-9397-08002B2CF9AE}" pid="3" name="xd_ProgID">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