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6A4" w:rsidRDefault="000126A4" w:rsidP="000126A4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La procédure de sauvegarde</w:t>
      </w:r>
    </w:p>
    <w:p w:rsidR="000126A4" w:rsidRDefault="000126A4" w:rsidP="000126A4">
      <w:pPr>
        <w:jc w:val="center"/>
        <w:rPr>
          <w:b/>
          <w:sz w:val="36"/>
          <w:szCs w:val="36"/>
          <w:u w:val="single"/>
        </w:rPr>
      </w:pPr>
    </w:p>
    <w:p w:rsidR="000126A4" w:rsidRDefault="000126A4" w:rsidP="000126A4">
      <w:pPr>
        <w:jc w:val="center"/>
        <w:rPr>
          <w:b/>
          <w:sz w:val="32"/>
          <w:szCs w:val="32"/>
          <w:u w:val="single"/>
        </w:rPr>
      </w:pPr>
    </w:p>
    <w:p w:rsidR="000126A4" w:rsidRDefault="000126A4" w:rsidP="000126A4">
      <w:pPr>
        <w:jc w:val="center"/>
        <w:rPr>
          <w:b/>
          <w:sz w:val="32"/>
          <w:szCs w:val="32"/>
          <w:u w:val="single"/>
        </w:rPr>
      </w:pPr>
    </w:p>
    <w:p w:rsidR="000126A4" w:rsidRDefault="000126A4" w:rsidP="000126A4">
      <w:pPr>
        <w:jc w:val="center"/>
        <w:rPr>
          <w:b/>
          <w:sz w:val="32"/>
          <w:szCs w:val="32"/>
          <w:u w:val="single"/>
        </w:rPr>
      </w:pPr>
    </w:p>
    <w:p w:rsidR="000126A4" w:rsidRDefault="000126A4" w:rsidP="000126A4">
      <w:pPr>
        <w:jc w:val="center"/>
        <w:rPr>
          <w:sz w:val="24"/>
          <w:szCs w:val="24"/>
        </w:rPr>
      </w:pPr>
    </w:p>
    <w:p w:rsidR="000126A4" w:rsidRDefault="000126A4" w:rsidP="000126A4">
      <w:pPr>
        <w:jc w:val="both"/>
        <w:rPr>
          <w:sz w:val="24"/>
          <w:szCs w:val="24"/>
        </w:rPr>
      </w:pPr>
    </w:p>
    <w:p w:rsidR="000126A4" w:rsidRDefault="000126A4" w:rsidP="000126A4">
      <w:pPr>
        <w:jc w:val="both"/>
        <w:rPr>
          <w:sz w:val="24"/>
          <w:szCs w:val="24"/>
        </w:rPr>
      </w:pPr>
    </w:p>
    <w:p w:rsidR="000126A4" w:rsidRDefault="000126A4" w:rsidP="000126A4">
      <w:pPr>
        <w:jc w:val="both"/>
        <w:rPr>
          <w:sz w:val="24"/>
          <w:szCs w:val="24"/>
        </w:rPr>
      </w:pPr>
    </w:p>
    <w:p w:rsidR="000126A4" w:rsidRDefault="000126A4" w:rsidP="000126A4">
      <w:pPr>
        <w:jc w:val="both"/>
        <w:rPr>
          <w:sz w:val="24"/>
          <w:szCs w:val="24"/>
        </w:rPr>
      </w:pPr>
    </w:p>
    <w:p w:rsidR="000126A4" w:rsidRDefault="000126A4" w:rsidP="000126A4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0126A4" w:rsidRDefault="000126A4" w:rsidP="000126A4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8"/>
          <w:szCs w:val="28"/>
        </w:rPr>
        <w:t>Jugement d’ouverture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</w:t>
      </w:r>
      <w:r>
        <w:rPr>
          <w:b/>
          <w:sz w:val="28"/>
          <w:szCs w:val="28"/>
        </w:rPr>
        <w:t>Plan de sauvegarde</w:t>
      </w:r>
    </w:p>
    <w:p w:rsidR="000126A4" w:rsidRDefault="000126A4" w:rsidP="000126A4">
      <w:pPr>
        <w:jc w:val="both"/>
        <w:rPr>
          <w:b/>
          <w:sz w:val="16"/>
          <w:szCs w:val="16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16"/>
          <w:szCs w:val="16"/>
        </w:rPr>
        <w:t>(</w:t>
      </w:r>
      <w:proofErr w:type="gramStart"/>
      <w:r>
        <w:rPr>
          <w:b/>
          <w:sz w:val="16"/>
          <w:szCs w:val="16"/>
        </w:rPr>
        <w:t>désignation</w:t>
      </w:r>
      <w:proofErr w:type="gramEnd"/>
      <w:r>
        <w:rPr>
          <w:b/>
          <w:sz w:val="16"/>
          <w:szCs w:val="16"/>
        </w:rPr>
        <w:t xml:space="preserve"> des organes de la procédure)</w:t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  <w:t>(Jugement arrêtant le plan – nomination du commissaire</w:t>
      </w:r>
    </w:p>
    <w:p w:rsidR="000126A4" w:rsidRDefault="000126A4" w:rsidP="000126A4">
      <w:pPr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proofErr w:type="gramStart"/>
      <w:r>
        <w:rPr>
          <w:b/>
          <w:sz w:val="16"/>
          <w:szCs w:val="16"/>
        </w:rPr>
        <w:t>à</w:t>
      </w:r>
      <w:proofErr w:type="gramEnd"/>
      <w:r>
        <w:rPr>
          <w:b/>
          <w:sz w:val="16"/>
          <w:szCs w:val="16"/>
        </w:rPr>
        <w:t xml:space="preserve"> l’exécution du plan)</w:t>
      </w:r>
    </w:p>
    <w:p w:rsidR="000126A4" w:rsidRDefault="000126A4" w:rsidP="000126A4">
      <w:pPr>
        <w:jc w:val="both"/>
        <w:rPr>
          <w:b/>
          <w:sz w:val="24"/>
          <w:szCs w:val="24"/>
        </w:rPr>
      </w:pPr>
    </w:p>
    <w:p w:rsidR="000126A4" w:rsidRDefault="000126A4" w:rsidP="000126A4">
      <w:pPr>
        <w:jc w:val="both"/>
        <w:rPr>
          <w:i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2252980</wp:posOffset>
                </wp:positionH>
                <wp:positionV relativeFrom="paragraph">
                  <wp:posOffset>138430</wp:posOffset>
                </wp:positionV>
                <wp:extent cx="0" cy="238125"/>
                <wp:effectExtent l="0" t="0" r="19050" b="28575"/>
                <wp:wrapNone/>
                <wp:docPr id="5" name="Connecteur droit avec flèch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7152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177.4pt;margin-top:10.9pt;width:0;height:1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6291580</wp:posOffset>
                </wp:positionH>
                <wp:positionV relativeFrom="paragraph">
                  <wp:posOffset>138430</wp:posOffset>
                </wp:positionV>
                <wp:extent cx="0" cy="238125"/>
                <wp:effectExtent l="0" t="0" r="19050" b="28575"/>
                <wp:wrapNone/>
                <wp:docPr id="4" name="Connecteur droit avec flèch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7753E" id="Connecteur droit avec flèche 4" o:spid="_x0000_s1026" type="#_x0000_t32" style="position:absolute;margin-left:495.4pt;margin-top:10.9pt;width:0;height:1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"/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tab/>
        <w:t xml:space="preserve"> </w:t>
      </w:r>
      <w:r>
        <w:rPr>
          <w:sz w:val="18"/>
          <w:szCs w:val="18"/>
        </w:rPr>
        <w:t>Déclaration créances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</w:rPr>
        <w:t>Exécution du plan</w:t>
      </w:r>
    </w:p>
    <w:p w:rsidR="000126A4" w:rsidRDefault="000126A4" w:rsidP="000126A4">
      <w:pPr>
        <w:jc w:val="both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rPr>
          <w:sz w:val="18"/>
          <w:szCs w:val="18"/>
        </w:rPr>
        <w:t>dans</w:t>
      </w:r>
      <w:proofErr w:type="gramEnd"/>
      <w:r>
        <w:rPr>
          <w:sz w:val="18"/>
          <w:szCs w:val="18"/>
        </w:rPr>
        <w:t xml:space="preserve"> les 2 mois pub. Jugement BODACC</w:t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tab/>
        <w:t xml:space="preserve"> </w:t>
      </w:r>
      <w:proofErr w:type="gramStart"/>
      <w:r>
        <w:t xml:space="preserve">   </w:t>
      </w:r>
      <w:r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>modification ou résolution possible)</w:t>
      </w:r>
    </w:p>
    <w:p w:rsidR="000126A4" w:rsidRDefault="000126A4" w:rsidP="000126A4">
      <w:pPr>
        <w:tabs>
          <w:tab w:val="left" w:pos="4050"/>
        </w:tabs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986155</wp:posOffset>
                </wp:positionH>
                <wp:positionV relativeFrom="paragraph">
                  <wp:posOffset>114935</wp:posOffset>
                </wp:positionV>
                <wp:extent cx="7766050" cy="45720"/>
                <wp:effectExtent l="0" t="76200" r="6350" b="49530"/>
                <wp:wrapNone/>
                <wp:docPr id="3" name="Connecteur droit avec flèch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66050" cy="450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F18EE1" id="Connecteur droit avec flèche 3" o:spid="_x0000_s1026" type="#_x0000_t32" style="position:absolute;margin-left:77.65pt;margin-top:9.05pt;width:611.5pt;height:3.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">
                <v:stroke endarrow="block"/>
              </v:shape>
            </w:pict>
          </mc:Fallback>
        </mc:AlternateContent>
      </w:r>
      <w:r>
        <w:rPr>
          <w:sz w:val="24"/>
          <w:szCs w:val="24"/>
        </w:rPr>
        <w:tab/>
      </w:r>
    </w:p>
    <w:p w:rsidR="000126A4" w:rsidRDefault="000126A4" w:rsidP="000126A4">
      <w:pPr>
        <w:tabs>
          <w:tab w:val="left" w:pos="2625"/>
          <w:tab w:val="left" w:pos="4755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2252980</wp:posOffset>
                </wp:positionH>
                <wp:positionV relativeFrom="paragraph">
                  <wp:posOffset>57150</wp:posOffset>
                </wp:positionV>
                <wp:extent cx="4086225" cy="9525"/>
                <wp:effectExtent l="38100" t="76200" r="85725" b="85725"/>
                <wp:wrapNone/>
                <wp:docPr id="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862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18CE2" id="Connecteur droit avec flèche 2" o:spid="_x0000_s1026" type="#_x0000_t32" style="position:absolute;margin-left:177.4pt;margin-top:4.5pt;width:321.75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">
                <v:stroke startarrow="block" endarrow="block"/>
              </v:shape>
            </w:pict>
          </mc:Fallback>
        </mc:AlternateContent>
      </w:r>
      <w:r>
        <w:tab/>
        <w:t xml:space="preserve">                                       </w:t>
      </w:r>
    </w:p>
    <w:p w:rsidR="000126A4" w:rsidRDefault="000126A4" w:rsidP="000126A4">
      <w:pPr>
        <w:tabs>
          <w:tab w:val="left" w:pos="4320"/>
          <w:tab w:val="left" w:pos="4755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6291580</wp:posOffset>
                </wp:positionH>
                <wp:positionV relativeFrom="paragraph">
                  <wp:posOffset>120650</wp:posOffset>
                </wp:positionV>
                <wp:extent cx="2457450" cy="0"/>
                <wp:effectExtent l="38100" t="76200" r="19050" b="95250"/>
                <wp:wrapNone/>
                <wp:docPr id="1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7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E48848" id="Connecteur droit avec flèche 1" o:spid="_x0000_s1026" type="#_x0000_t32" style="position:absolute;margin-left:495.4pt;margin-top:9.5pt;width:193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">
                <v:stroke startarrow="block" endarrow="block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rPr>
          <w:i/>
        </w:rPr>
        <w:t>Période d’observation</w:t>
      </w:r>
      <w:r>
        <w:rPr>
          <w:i/>
        </w:rPr>
        <w:tab/>
      </w:r>
      <w:r>
        <w:tab/>
      </w:r>
      <w:r>
        <w:tab/>
      </w:r>
      <w:r>
        <w:tab/>
        <w:t xml:space="preserve">                    10 ou 15 ans</w:t>
      </w:r>
    </w:p>
    <w:p w:rsidR="000126A4" w:rsidRDefault="000126A4" w:rsidP="000126A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  <w:r w:rsidR="00664991">
        <w:t>2</w:t>
      </w:r>
      <w:bookmarkStart w:id="0" w:name="_GoBack"/>
      <w:bookmarkEnd w:id="0"/>
      <w:r>
        <w:t xml:space="preserve"> mois max.</w:t>
      </w:r>
    </w:p>
    <w:p w:rsidR="000126A4" w:rsidRDefault="000126A4" w:rsidP="000126A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(Élaboration bilan et projet de plan)</w:t>
      </w:r>
    </w:p>
    <w:p w:rsidR="000126A4" w:rsidRDefault="000126A4" w:rsidP="000126A4"/>
    <w:p w:rsidR="000126A4" w:rsidRDefault="000126A4" w:rsidP="000126A4">
      <w:pPr>
        <w:jc w:val="center"/>
        <w:rPr>
          <w:b/>
          <w:sz w:val="36"/>
          <w:szCs w:val="36"/>
          <w:u w:val="single"/>
        </w:rPr>
      </w:pPr>
      <w:r>
        <w:br w:type="page"/>
      </w:r>
      <w:r>
        <w:rPr>
          <w:b/>
          <w:sz w:val="36"/>
          <w:szCs w:val="36"/>
          <w:u w:val="single"/>
        </w:rPr>
        <w:lastRenderedPageBreak/>
        <w:t>Le redressement judiciaire</w:t>
      </w:r>
    </w:p>
    <w:p w:rsidR="000126A4" w:rsidRDefault="000126A4" w:rsidP="000126A4">
      <w:pPr>
        <w:jc w:val="both"/>
        <w:rPr>
          <w:sz w:val="24"/>
          <w:szCs w:val="24"/>
        </w:rPr>
      </w:pPr>
    </w:p>
    <w:p w:rsidR="000126A4" w:rsidRDefault="000126A4" w:rsidP="000126A4">
      <w:pPr>
        <w:jc w:val="both"/>
        <w:rPr>
          <w:sz w:val="24"/>
          <w:szCs w:val="24"/>
        </w:rPr>
      </w:pPr>
    </w:p>
    <w:p w:rsidR="000126A4" w:rsidRDefault="000126A4" w:rsidP="000126A4">
      <w:pPr>
        <w:jc w:val="both"/>
        <w:rPr>
          <w:sz w:val="24"/>
          <w:szCs w:val="24"/>
        </w:rPr>
      </w:pPr>
    </w:p>
    <w:p w:rsidR="000126A4" w:rsidRDefault="000126A4" w:rsidP="000126A4">
      <w:pPr>
        <w:jc w:val="both"/>
        <w:rPr>
          <w:sz w:val="24"/>
          <w:szCs w:val="24"/>
        </w:rPr>
      </w:pPr>
    </w:p>
    <w:p w:rsidR="000126A4" w:rsidRDefault="000126A4" w:rsidP="000126A4">
      <w:pPr>
        <w:jc w:val="both"/>
        <w:rPr>
          <w:sz w:val="24"/>
          <w:szCs w:val="24"/>
        </w:rPr>
      </w:pPr>
    </w:p>
    <w:p w:rsidR="000126A4" w:rsidRDefault="000126A4" w:rsidP="000126A4">
      <w:pPr>
        <w:jc w:val="both"/>
        <w:rPr>
          <w:sz w:val="24"/>
          <w:szCs w:val="24"/>
        </w:rPr>
      </w:pPr>
    </w:p>
    <w:p w:rsidR="000126A4" w:rsidRDefault="000126A4" w:rsidP="000126A4">
      <w:pPr>
        <w:jc w:val="both"/>
        <w:rPr>
          <w:sz w:val="24"/>
          <w:szCs w:val="24"/>
        </w:rPr>
      </w:pPr>
    </w:p>
    <w:p w:rsidR="000126A4" w:rsidRDefault="000126A4" w:rsidP="000126A4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0126A4" w:rsidRDefault="000126A4" w:rsidP="000126A4">
      <w:pPr>
        <w:jc w:val="both"/>
        <w:rPr>
          <w:sz w:val="24"/>
          <w:szCs w:val="24"/>
        </w:rPr>
      </w:pPr>
    </w:p>
    <w:p w:rsidR="000126A4" w:rsidRDefault="000126A4" w:rsidP="000126A4">
      <w:pPr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8E0EBD9" wp14:editId="77C4AF35">
                <wp:simplePos x="0" y="0"/>
                <wp:positionH relativeFrom="column">
                  <wp:posOffset>205105</wp:posOffset>
                </wp:positionH>
                <wp:positionV relativeFrom="paragraph">
                  <wp:posOffset>138430</wp:posOffset>
                </wp:positionV>
                <wp:extent cx="0" cy="238125"/>
                <wp:effectExtent l="0" t="0" r="19050" b="28575"/>
                <wp:wrapNone/>
                <wp:docPr id="8" name="Connecteur droit avec flèch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6FF931" id="Connecteur droit avec flèche 8" o:spid="_x0000_s1026" type="#_x0000_t32" style="position:absolute;margin-left:16.15pt;margin-top:10.9pt;width:0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827A1E" wp14:editId="5B93A019">
                <wp:simplePos x="0" y="0"/>
                <wp:positionH relativeFrom="column">
                  <wp:posOffset>6291580</wp:posOffset>
                </wp:positionH>
                <wp:positionV relativeFrom="paragraph">
                  <wp:posOffset>138430</wp:posOffset>
                </wp:positionV>
                <wp:extent cx="0" cy="238125"/>
                <wp:effectExtent l="0" t="0" r="19050" b="28575"/>
                <wp:wrapNone/>
                <wp:docPr id="14" name="Connecteur droit avec flèch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621BB2" id="Connecteur droit avec flèche 14" o:spid="_x0000_s1026" type="#_x0000_t32" style="position:absolute;margin-left:495.4pt;margin-top:10.9pt;width:0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71B8B2" wp14:editId="2AC767CC">
                <wp:simplePos x="0" y="0"/>
                <wp:positionH relativeFrom="column">
                  <wp:posOffset>3748405</wp:posOffset>
                </wp:positionH>
                <wp:positionV relativeFrom="paragraph">
                  <wp:posOffset>136525</wp:posOffset>
                </wp:positionV>
                <wp:extent cx="0" cy="238125"/>
                <wp:effectExtent l="0" t="0" r="19050" b="28575"/>
                <wp:wrapNone/>
                <wp:docPr id="15" name="Connecteur droit avec flèch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4F80F" id="Connecteur droit avec flèche 15" o:spid="_x0000_s1026" type="#_x0000_t32" style="position:absolute;margin-left:295.15pt;margin-top:10.75pt;width:0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"/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t>Période suspecte</w:t>
      </w:r>
      <w:r>
        <w:tab/>
      </w:r>
      <w:r>
        <w:tab/>
      </w:r>
      <w:r>
        <w:tab/>
      </w:r>
      <w:r>
        <w:tab/>
        <w:t xml:space="preserve">      Déclaration créances</w:t>
      </w:r>
      <w:r>
        <w:tab/>
      </w:r>
      <w:r>
        <w:tab/>
      </w:r>
      <w:r>
        <w:tab/>
      </w:r>
      <w:r>
        <w:tab/>
      </w:r>
      <w:r>
        <w:tab/>
        <w:t>Exécution du plan</w:t>
      </w:r>
    </w:p>
    <w:p w:rsidR="000126A4" w:rsidRDefault="000126A4" w:rsidP="000126A4">
      <w:pPr>
        <w:jc w:val="both"/>
      </w:pPr>
      <w:r>
        <w:tab/>
      </w:r>
      <w:r>
        <w:tab/>
      </w:r>
      <w:r>
        <w:tab/>
        <w:t>18 mois max.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dans</w:t>
      </w:r>
      <w:proofErr w:type="gramEnd"/>
      <w:r>
        <w:t xml:space="preserve"> les 2 mois pub. </w:t>
      </w:r>
      <w:proofErr w:type="spellStart"/>
      <w:r>
        <w:t>Jug</w:t>
      </w:r>
      <w:proofErr w:type="spellEnd"/>
      <w:r>
        <w:t xml:space="preserve"> BODACC</w:t>
      </w:r>
      <w:r>
        <w:tab/>
      </w:r>
      <w:r>
        <w:tab/>
      </w:r>
      <w:r>
        <w:tab/>
      </w:r>
      <w:r>
        <w:tab/>
      </w:r>
      <w:r>
        <w:tab/>
      </w:r>
    </w:p>
    <w:p w:rsidR="000126A4" w:rsidRDefault="000126A4" w:rsidP="000126A4">
      <w:pPr>
        <w:tabs>
          <w:tab w:val="left" w:pos="4050"/>
        </w:tabs>
        <w:jc w:val="both"/>
        <w:rPr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E5BC80" wp14:editId="0E7D479B">
                <wp:simplePos x="0" y="0"/>
                <wp:positionH relativeFrom="column">
                  <wp:posOffset>-156845</wp:posOffset>
                </wp:positionH>
                <wp:positionV relativeFrom="paragraph">
                  <wp:posOffset>84455</wp:posOffset>
                </wp:positionV>
                <wp:extent cx="8905875" cy="0"/>
                <wp:effectExtent l="0" t="76200" r="9525" b="95250"/>
                <wp:wrapNone/>
                <wp:docPr id="16" name="Connecteur droit avec flèch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05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224D1" id="Connecteur droit avec flèche 16" o:spid="_x0000_s1026" type="#_x0000_t32" style="position:absolute;margin-left:-12.35pt;margin-top:6.65pt;width:701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30B542" wp14:editId="22A6AEC6">
                <wp:simplePos x="0" y="0"/>
                <wp:positionH relativeFrom="column">
                  <wp:posOffset>205105</wp:posOffset>
                </wp:positionH>
                <wp:positionV relativeFrom="paragraph">
                  <wp:posOffset>150495</wp:posOffset>
                </wp:positionV>
                <wp:extent cx="3543300" cy="635"/>
                <wp:effectExtent l="38100" t="76200" r="19050" b="94615"/>
                <wp:wrapNone/>
                <wp:docPr id="17" name="Connecteur droit avec flèch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433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0B038" id="Connecteur droit avec flèche 17" o:spid="_x0000_s1026" type="#_x0000_t32" style="position:absolute;margin-left:16.15pt;margin-top:11.85pt;width:279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">
                <v:stroke startarrow="block" endarrow="block"/>
              </v:shape>
            </w:pict>
          </mc:Fallback>
        </mc:AlternateContent>
      </w:r>
      <w:r>
        <w:rPr>
          <w:sz w:val="24"/>
          <w:szCs w:val="24"/>
        </w:rPr>
        <w:tab/>
      </w:r>
    </w:p>
    <w:p w:rsidR="000126A4" w:rsidRDefault="000126A4" w:rsidP="000126A4">
      <w:pPr>
        <w:tabs>
          <w:tab w:val="left" w:pos="2625"/>
          <w:tab w:val="left" w:pos="4755"/>
        </w:tabs>
      </w:pPr>
      <w:r>
        <w:tab/>
      </w:r>
    </w:p>
    <w:p w:rsidR="000126A4" w:rsidRDefault="000126A4" w:rsidP="000126A4">
      <w:pPr>
        <w:tabs>
          <w:tab w:val="left" w:pos="2625"/>
          <w:tab w:val="left" w:pos="4755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8B96E7" wp14:editId="592905DE">
                <wp:simplePos x="0" y="0"/>
                <wp:positionH relativeFrom="column">
                  <wp:posOffset>3748405</wp:posOffset>
                </wp:positionH>
                <wp:positionV relativeFrom="paragraph">
                  <wp:posOffset>47625</wp:posOffset>
                </wp:positionV>
                <wp:extent cx="2543175" cy="9525"/>
                <wp:effectExtent l="38100" t="76200" r="85725" b="85725"/>
                <wp:wrapNone/>
                <wp:docPr id="18" name="Connecteur droit avec flèch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31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E4DC2" id="Connecteur droit avec flèche 18" o:spid="_x0000_s1026" type="#_x0000_t32" style="position:absolute;margin-left:295.15pt;margin-top:3.75pt;width:200.25pt;height: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">
                <v:stroke startarrow="block" endarrow="block"/>
              </v:shape>
            </w:pict>
          </mc:Fallback>
        </mc:AlternateContent>
      </w:r>
      <w:r>
        <w:tab/>
        <w:t xml:space="preserve">                                       </w:t>
      </w:r>
    </w:p>
    <w:p w:rsidR="000126A4" w:rsidRDefault="000126A4" w:rsidP="000126A4">
      <w:pPr>
        <w:tabs>
          <w:tab w:val="left" w:pos="4320"/>
          <w:tab w:val="left" w:pos="4755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2E97F" wp14:editId="57546A6D">
                <wp:simplePos x="0" y="0"/>
                <wp:positionH relativeFrom="column">
                  <wp:posOffset>6291580</wp:posOffset>
                </wp:positionH>
                <wp:positionV relativeFrom="paragraph">
                  <wp:posOffset>120650</wp:posOffset>
                </wp:positionV>
                <wp:extent cx="2457450" cy="0"/>
                <wp:effectExtent l="38100" t="76200" r="19050" b="95250"/>
                <wp:wrapNone/>
                <wp:docPr id="19" name="Connecteur droit avec flèch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7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FC3DA8" id="Connecteur droit avec flèche 19" o:spid="_x0000_s1026" type="#_x0000_t32" style="position:absolute;margin-left:495.4pt;margin-top:9.5pt;width:193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">
                <v:stroke startarrow="block" endarrow="block"/>
              </v:shape>
            </w:pict>
          </mc:Fallback>
        </mc:AlternateContent>
      </w:r>
      <w:r>
        <w:tab/>
        <w:t xml:space="preserve">  </w:t>
      </w:r>
      <w:r>
        <w:tab/>
      </w:r>
      <w:r>
        <w:tab/>
      </w:r>
      <w:r>
        <w:tab/>
      </w:r>
      <w:r>
        <w:tab/>
        <w:t>Période d’observation</w:t>
      </w:r>
      <w:r>
        <w:tab/>
      </w:r>
      <w:r>
        <w:tab/>
      </w:r>
      <w:r>
        <w:tab/>
      </w:r>
      <w:r>
        <w:tab/>
        <w:t>10 ou 15 ans</w:t>
      </w:r>
    </w:p>
    <w:p w:rsidR="000126A4" w:rsidRDefault="000126A4" w:rsidP="000126A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18 mois max.</w:t>
      </w:r>
    </w:p>
    <w:p w:rsidR="000126A4" w:rsidRDefault="000126A4" w:rsidP="000126A4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2096"/>
        <w:gridCol w:w="2234"/>
        <w:gridCol w:w="2009"/>
        <w:gridCol w:w="1923"/>
        <w:gridCol w:w="2080"/>
        <w:gridCol w:w="1992"/>
      </w:tblGrid>
      <w:tr w:rsidR="000126A4" w:rsidTr="007676A6"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0126A4" w:rsidRDefault="000126A4" w:rsidP="007676A6">
            <w:pPr>
              <w:spacing w:line="276" w:lineRule="auto"/>
              <w:rPr>
                <w:b/>
              </w:rPr>
            </w:pPr>
            <w:r>
              <w:rPr>
                <w:b/>
              </w:rPr>
              <w:t>Cessation des Paiements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0126A4" w:rsidRDefault="000126A4" w:rsidP="007676A6">
            <w:pPr>
              <w:spacing w:line="276" w:lineRule="auto"/>
            </w:pP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126A4" w:rsidRDefault="000126A4" w:rsidP="007676A6">
            <w:pPr>
              <w:spacing w:line="276" w:lineRule="auto"/>
            </w:pPr>
          </w:p>
        </w:tc>
        <w:tc>
          <w:tcPr>
            <w:tcW w:w="2021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0126A4" w:rsidRDefault="000126A4" w:rsidP="007676A6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Jugement </w:t>
            </w:r>
          </w:p>
          <w:p w:rsidR="000126A4" w:rsidRDefault="000126A4" w:rsidP="007676A6">
            <w:pPr>
              <w:spacing w:line="276" w:lineRule="auto"/>
            </w:pPr>
            <w:r>
              <w:rPr>
                <w:b/>
              </w:rPr>
              <w:t>D’ouverture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126A4" w:rsidRDefault="000126A4" w:rsidP="007676A6">
            <w:pPr>
              <w:spacing w:line="276" w:lineRule="auto"/>
            </w:pPr>
          </w:p>
        </w:tc>
        <w:tc>
          <w:tcPr>
            <w:tcW w:w="2092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0126A4" w:rsidRDefault="000126A4" w:rsidP="007676A6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Plan de </w:t>
            </w:r>
          </w:p>
          <w:p w:rsidR="000126A4" w:rsidRDefault="000126A4" w:rsidP="007676A6">
            <w:pPr>
              <w:spacing w:line="276" w:lineRule="auto"/>
            </w:pPr>
            <w:r>
              <w:rPr>
                <w:b/>
              </w:rPr>
              <w:t>redressement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0126A4" w:rsidRDefault="000126A4" w:rsidP="007676A6">
            <w:pPr>
              <w:spacing w:line="276" w:lineRule="auto"/>
            </w:pPr>
          </w:p>
        </w:tc>
      </w:tr>
    </w:tbl>
    <w:p w:rsidR="005800AF" w:rsidRDefault="00664991" w:rsidP="000126A4"/>
    <w:sectPr w:rsidR="005800AF" w:rsidSect="000126A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0E9"/>
    <w:rsid w:val="000126A4"/>
    <w:rsid w:val="00077184"/>
    <w:rsid w:val="005B0C98"/>
    <w:rsid w:val="00664991"/>
    <w:rsid w:val="007C739C"/>
    <w:rsid w:val="00C4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4E785"/>
  <w15:chartTrackingRefBased/>
  <w15:docId w15:val="{95CB98B8-1ABD-4DC0-882C-57C5FE73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6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D234BE-64BF-4186-AE85-30762C9DD4CD}"/>
</file>

<file path=customXml/itemProps2.xml><?xml version="1.0" encoding="utf-8"?>
<ds:datastoreItem xmlns:ds="http://schemas.openxmlformats.org/officeDocument/2006/customXml" ds:itemID="{155C7A2D-2F01-49E8-A720-14069B3213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F0302D-C750-406D-935F-ACD27218FC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Ogec La Joliverie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JEAMMIN-PETIT Emmanuelle</dc:creator>
  <cp:keywords/>
  <dc:description/>
  <cp:lastModifiedBy>JEAMMIN-PETIT Emmanuelle</cp:lastModifiedBy>
  <cp:revision>3</cp:revision>
  <dcterms:created xsi:type="dcterms:W3CDTF">2021-07-05T16:15:00Z</dcterms:created>
  <dcterms:modified xsi:type="dcterms:W3CDTF">2023-08-18T13:15:00Z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