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B7F23" w14:textId="77777777" w:rsidR="00D6129A" w:rsidRDefault="00D6129A" w:rsidP="00D6129A">
      <w:pPr>
        <w:jc w:val="center"/>
        <w:rPr>
          <w:sz w:val="56"/>
          <w:szCs w:val="56"/>
          <w:u w:val="single"/>
        </w:rPr>
      </w:pPr>
      <w:r w:rsidRPr="001F3798">
        <w:rPr>
          <w:sz w:val="56"/>
          <w:szCs w:val="56"/>
          <w:u w:val="single"/>
        </w:rPr>
        <w:t>Droit des contrats</w:t>
      </w:r>
      <w:r>
        <w:rPr>
          <w:sz w:val="56"/>
          <w:szCs w:val="56"/>
          <w:u w:val="single"/>
        </w:rPr>
        <w:t xml:space="preserve"> spéciaux</w:t>
      </w:r>
    </w:p>
    <w:p w14:paraId="03F9326B" w14:textId="77777777" w:rsidR="00D6129A" w:rsidRDefault="00D6129A" w:rsidP="00D6129A">
      <w:pPr>
        <w:jc w:val="center"/>
        <w:rPr>
          <w:sz w:val="32"/>
          <w:szCs w:val="32"/>
          <w:u w:val="single"/>
        </w:rPr>
      </w:pPr>
      <w:r w:rsidRPr="008238C2">
        <w:rPr>
          <w:sz w:val="32"/>
          <w:szCs w:val="32"/>
          <w:u w:val="single"/>
        </w:rPr>
        <w:t>Les règles spécifiques à certains contrats</w:t>
      </w:r>
    </w:p>
    <w:p w14:paraId="0A0FD80A" w14:textId="77777777" w:rsidR="00D6129A" w:rsidRDefault="00D6129A" w:rsidP="00D6129A">
      <w:pPr>
        <w:ind w:firstLine="708"/>
        <w:jc w:val="both"/>
        <w:rPr>
          <w:sz w:val="24"/>
          <w:szCs w:val="24"/>
        </w:rPr>
      </w:pPr>
    </w:p>
    <w:p w14:paraId="1CDFAEB5" w14:textId="77777777" w:rsidR="00D6129A" w:rsidRDefault="00D6129A" w:rsidP="00D6129A">
      <w:pPr>
        <w:ind w:firstLine="708"/>
        <w:jc w:val="both"/>
        <w:rPr>
          <w:sz w:val="24"/>
          <w:szCs w:val="24"/>
        </w:rPr>
      </w:pPr>
    </w:p>
    <w:p w14:paraId="4C3E1CA3" w14:textId="74A78A20" w:rsidR="00D6129A" w:rsidRDefault="00D6129A" w:rsidP="00D6129A">
      <w:pPr>
        <w:ind w:firstLine="708"/>
        <w:jc w:val="both"/>
        <w:rPr>
          <w:sz w:val="24"/>
          <w:szCs w:val="24"/>
        </w:rPr>
      </w:pPr>
      <w:r>
        <w:rPr>
          <w:sz w:val="24"/>
          <w:szCs w:val="24"/>
        </w:rPr>
        <w:t xml:space="preserve">Les premières parties du cours ont été consacrées aux </w:t>
      </w:r>
      <w:r w:rsidRPr="00632884">
        <w:rPr>
          <w:b/>
          <w:sz w:val="24"/>
          <w:szCs w:val="24"/>
        </w:rPr>
        <w:t>règles communes à tous les contrats</w:t>
      </w:r>
      <w:r>
        <w:rPr>
          <w:sz w:val="24"/>
          <w:szCs w:val="24"/>
        </w:rPr>
        <w:t xml:space="preserve">. Il convient maintenant d’envisager les règles spécifiques à certains contrats.    </w:t>
      </w:r>
    </w:p>
    <w:p w14:paraId="05DD6C9D" w14:textId="77777777" w:rsidR="00D6129A" w:rsidRDefault="00D6129A" w:rsidP="00D6129A">
      <w:pPr>
        <w:jc w:val="both"/>
        <w:rPr>
          <w:i/>
          <w:iCs/>
          <w:sz w:val="24"/>
          <w:szCs w:val="24"/>
        </w:rPr>
      </w:pPr>
    </w:p>
    <w:p w14:paraId="1A9C7CE2" w14:textId="77777777" w:rsidR="00D6129A" w:rsidRDefault="00D6129A" w:rsidP="00D6129A">
      <w:pPr>
        <w:jc w:val="both"/>
        <w:rPr>
          <w:sz w:val="24"/>
          <w:szCs w:val="24"/>
        </w:rPr>
      </w:pPr>
      <w:r w:rsidRPr="009941E9">
        <w:rPr>
          <w:b/>
          <w:i/>
          <w:iCs/>
          <w:sz w:val="24"/>
          <w:szCs w:val="24"/>
          <w:u w:val="single"/>
        </w:rPr>
        <w:t>Les règles communes et spécifiques</w:t>
      </w:r>
      <w:r>
        <w:rPr>
          <w:i/>
          <w:iCs/>
          <w:sz w:val="24"/>
          <w:szCs w:val="24"/>
        </w:rPr>
        <w:t xml:space="preserve"> à un contrat ont vocation à s’appliquer </w:t>
      </w:r>
      <w:r w:rsidRPr="00632884">
        <w:rPr>
          <w:b/>
          <w:i/>
          <w:iCs/>
          <w:sz w:val="24"/>
          <w:szCs w:val="24"/>
        </w:rPr>
        <w:t>cumulativement</w:t>
      </w:r>
      <w:r>
        <w:rPr>
          <w:i/>
          <w:iCs/>
          <w:sz w:val="24"/>
          <w:szCs w:val="24"/>
        </w:rPr>
        <w:t xml:space="preserve"> audit contrat. Si une règle spécifique (le spécial) déroge à une règle commune (le général), c’est la première qu’il convient d’appliquer. Si le droit spécial ne prévoit rien à propos d’un problème donné, il faut alors se référer aux règles communes</w:t>
      </w:r>
      <w:r>
        <w:rPr>
          <w:sz w:val="24"/>
          <w:szCs w:val="24"/>
        </w:rPr>
        <w:t>.</w:t>
      </w:r>
    </w:p>
    <w:p w14:paraId="006FA646" w14:textId="77777777" w:rsidR="00D6129A" w:rsidRPr="008238C2" w:rsidRDefault="00D6129A" w:rsidP="00D6129A">
      <w:pPr>
        <w:jc w:val="center"/>
        <w:rPr>
          <w:sz w:val="32"/>
          <w:szCs w:val="32"/>
          <w:u w:val="single"/>
        </w:rPr>
      </w:pPr>
    </w:p>
    <w:p w14:paraId="564A796F" w14:textId="77777777" w:rsidR="00D6129A" w:rsidRDefault="00D6129A" w:rsidP="00D6129A">
      <w:pPr>
        <w:jc w:val="both"/>
        <w:rPr>
          <w:sz w:val="24"/>
          <w:szCs w:val="24"/>
        </w:rPr>
      </w:pPr>
    </w:p>
    <w:p w14:paraId="02218566" w14:textId="77777777" w:rsidR="00D6129A" w:rsidRDefault="00D6129A" w:rsidP="00D6129A">
      <w:pPr>
        <w:pBdr>
          <w:top w:val="single" w:sz="4" w:space="1" w:color="000000"/>
          <w:left w:val="single" w:sz="4" w:space="4" w:color="000000"/>
          <w:bottom w:val="single" w:sz="4" w:space="1" w:color="000000"/>
          <w:right w:val="single" w:sz="4" w:space="4" w:color="000000"/>
        </w:pBdr>
        <w:jc w:val="center"/>
        <w:rPr>
          <w:b/>
          <w:sz w:val="36"/>
          <w:szCs w:val="36"/>
        </w:rPr>
      </w:pPr>
      <w:r>
        <w:rPr>
          <w:b/>
          <w:sz w:val="36"/>
          <w:szCs w:val="36"/>
        </w:rPr>
        <w:t>Ière PARTIE – LE CONTRAT DE VENTE</w:t>
      </w:r>
    </w:p>
    <w:p w14:paraId="5B075279" w14:textId="77777777" w:rsidR="00D6129A" w:rsidRDefault="00D6129A" w:rsidP="00D6129A">
      <w:pPr>
        <w:jc w:val="both"/>
        <w:rPr>
          <w:sz w:val="24"/>
          <w:szCs w:val="24"/>
        </w:rPr>
      </w:pPr>
    </w:p>
    <w:p w14:paraId="42F3E38C" w14:textId="77777777" w:rsidR="00D6129A" w:rsidRDefault="00D6129A" w:rsidP="00D6129A">
      <w:pPr>
        <w:jc w:val="both"/>
        <w:rPr>
          <w:sz w:val="24"/>
          <w:szCs w:val="24"/>
        </w:rPr>
      </w:pPr>
    </w:p>
    <w:p w14:paraId="216D3872" w14:textId="77777777" w:rsidR="00D6129A" w:rsidRDefault="00D6129A" w:rsidP="00D6129A">
      <w:pPr>
        <w:ind w:firstLine="708"/>
        <w:jc w:val="both"/>
        <w:rPr>
          <w:sz w:val="24"/>
          <w:szCs w:val="24"/>
        </w:rPr>
      </w:pPr>
      <w:r>
        <w:rPr>
          <w:sz w:val="24"/>
          <w:szCs w:val="24"/>
        </w:rPr>
        <w:t xml:space="preserve">Nous préciserons d'abord les caractéristiques fondamentales du contrat de vente, puis les conditions de formation du contrat pour envisager enfin ses effets.   </w:t>
      </w:r>
    </w:p>
    <w:p w14:paraId="761B24EF" w14:textId="77777777" w:rsidR="00D6129A" w:rsidRDefault="00D6129A" w:rsidP="00D6129A">
      <w:pPr>
        <w:ind w:firstLine="708"/>
        <w:jc w:val="both"/>
        <w:rPr>
          <w:sz w:val="24"/>
          <w:szCs w:val="24"/>
        </w:rPr>
      </w:pPr>
    </w:p>
    <w:p w14:paraId="0A64D585" w14:textId="77777777" w:rsidR="00D6129A" w:rsidRDefault="00D6129A" w:rsidP="00D6129A">
      <w:pPr>
        <w:jc w:val="both"/>
        <w:rPr>
          <w:sz w:val="24"/>
          <w:szCs w:val="24"/>
        </w:rPr>
      </w:pPr>
    </w:p>
    <w:p w14:paraId="596009FC" w14:textId="77777777" w:rsidR="00D6129A" w:rsidRPr="006568BA" w:rsidRDefault="00D6129A" w:rsidP="00D6129A">
      <w:pPr>
        <w:jc w:val="both"/>
        <w:rPr>
          <w:sz w:val="24"/>
          <w:szCs w:val="24"/>
          <w:u w:val="single"/>
        </w:rPr>
      </w:pPr>
      <w:r>
        <w:rPr>
          <w:sz w:val="24"/>
          <w:szCs w:val="24"/>
        </w:rPr>
        <w:tab/>
      </w:r>
      <w:r>
        <w:rPr>
          <w:b/>
          <w:bCs/>
          <w:sz w:val="28"/>
          <w:szCs w:val="28"/>
        </w:rPr>
        <w:t xml:space="preserve">§1 – </w:t>
      </w:r>
      <w:r w:rsidRPr="006568BA">
        <w:rPr>
          <w:b/>
          <w:bCs/>
          <w:sz w:val="28"/>
          <w:szCs w:val="28"/>
          <w:u w:val="single"/>
        </w:rPr>
        <w:t>CARACT</w:t>
      </w:r>
      <w:r>
        <w:rPr>
          <w:b/>
          <w:bCs/>
          <w:sz w:val="28"/>
          <w:szCs w:val="28"/>
          <w:u w:val="single"/>
        </w:rPr>
        <w:t>É</w:t>
      </w:r>
      <w:r w:rsidRPr="006568BA">
        <w:rPr>
          <w:b/>
          <w:bCs/>
          <w:sz w:val="28"/>
          <w:szCs w:val="28"/>
          <w:u w:val="single"/>
        </w:rPr>
        <w:t>RISTIQUES FONDAMENTALES</w:t>
      </w:r>
      <w:r>
        <w:rPr>
          <w:b/>
          <w:bCs/>
          <w:sz w:val="28"/>
          <w:szCs w:val="28"/>
          <w:u w:val="single"/>
        </w:rPr>
        <w:t> </w:t>
      </w:r>
      <w:r>
        <w:rPr>
          <w:sz w:val="24"/>
          <w:szCs w:val="24"/>
          <w:u w:val="single"/>
        </w:rPr>
        <w:t>:</w:t>
      </w:r>
    </w:p>
    <w:p w14:paraId="546BEB00" w14:textId="77777777" w:rsidR="00D6129A" w:rsidRPr="006568BA" w:rsidRDefault="00D6129A" w:rsidP="00D6129A">
      <w:pPr>
        <w:jc w:val="both"/>
        <w:rPr>
          <w:sz w:val="24"/>
          <w:szCs w:val="24"/>
          <w:u w:val="single"/>
        </w:rPr>
      </w:pPr>
    </w:p>
    <w:p w14:paraId="7C0706D9" w14:textId="77777777" w:rsidR="00D6129A" w:rsidRDefault="00D6129A" w:rsidP="00D6129A">
      <w:pPr>
        <w:pBdr>
          <w:top w:val="single" w:sz="4" w:space="1" w:color="auto"/>
          <w:left w:val="single" w:sz="4" w:space="4" w:color="auto"/>
          <w:bottom w:val="single" w:sz="4" w:space="12" w:color="auto"/>
          <w:right w:val="single" w:sz="4" w:space="4" w:color="auto"/>
        </w:pBdr>
        <w:jc w:val="both"/>
        <w:rPr>
          <w:b/>
          <w:bCs/>
          <w:i/>
          <w:iCs/>
          <w:sz w:val="24"/>
          <w:szCs w:val="24"/>
        </w:rPr>
      </w:pPr>
      <w:r>
        <w:rPr>
          <w:i/>
          <w:iCs/>
          <w:sz w:val="24"/>
          <w:szCs w:val="24"/>
        </w:rPr>
        <w:t>En vertu de l'article 1582 du Code civil : «</w:t>
      </w:r>
      <w:r>
        <w:rPr>
          <w:b/>
          <w:bCs/>
          <w:i/>
          <w:iCs/>
          <w:sz w:val="24"/>
          <w:szCs w:val="24"/>
        </w:rPr>
        <w:t xml:space="preserve"> La vente est une convention par laquelle l’un s’oblige à livrer une chose, et l’autre à la payer ».</w:t>
      </w:r>
    </w:p>
    <w:p w14:paraId="349EB5F5" w14:textId="77777777" w:rsidR="00D6129A" w:rsidRDefault="00D6129A" w:rsidP="00D6129A">
      <w:pPr>
        <w:pBdr>
          <w:top w:val="single" w:sz="4" w:space="1" w:color="auto"/>
          <w:left w:val="single" w:sz="4" w:space="4" w:color="auto"/>
          <w:bottom w:val="single" w:sz="4" w:space="1" w:color="auto"/>
          <w:right w:val="single" w:sz="4" w:space="4" w:color="auto"/>
        </w:pBdr>
        <w:jc w:val="both"/>
        <w:rPr>
          <w:sz w:val="24"/>
          <w:szCs w:val="24"/>
        </w:rPr>
      </w:pPr>
      <w:r>
        <w:rPr>
          <w:sz w:val="24"/>
          <w:szCs w:val="24"/>
        </w:rPr>
        <w:t xml:space="preserve">Autrement dit, le vendeur </w:t>
      </w:r>
      <w:r w:rsidRPr="00632884">
        <w:rPr>
          <w:b/>
          <w:sz w:val="24"/>
          <w:szCs w:val="24"/>
        </w:rPr>
        <w:t>transfère la propriété</w:t>
      </w:r>
      <w:r>
        <w:rPr>
          <w:sz w:val="24"/>
          <w:szCs w:val="24"/>
        </w:rPr>
        <w:t xml:space="preserve"> d’une chose lui appartenant, à une autre personne et l’acheteur s’oblige à lui </w:t>
      </w:r>
      <w:r w:rsidRPr="00632884">
        <w:rPr>
          <w:b/>
          <w:sz w:val="24"/>
          <w:szCs w:val="24"/>
        </w:rPr>
        <w:t>payer</w:t>
      </w:r>
      <w:r>
        <w:rPr>
          <w:sz w:val="24"/>
          <w:szCs w:val="24"/>
        </w:rPr>
        <w:t xml:space="preserve"> un prix en argent.</w:t>
      </w:r>
    </w:p>
    <w:p w14:paraId="47B74D0C" w14:textId="77777777" w:rsidR="00D6129A" w:rsidRDefault="00D6129A" w:rsidP="00D6129A">
      <w:pPr>
        <w:jc w:val="both"/>
        <w:rPr>
          <w:sz w:val="24"/>
          <w:szCs w:val="24"/>
        </w:rPr>
      </w:pPr>
    </w:p>
    <w:p w14:paraId="5E13A56A" w14:textId="77777777" w:rsidR="00D6129A" w:rsidRDefault="00D6129A" w:rsidP="00D6129A">
      <w:pPr>
        <w:jc w:val="both"/>
        <w:rPr>
          <w:sz w:val="24"/>
          <w:szCs w:val="24"/>
        </w:rPr>
      </w:pPr>
      <w:r>
        <w:rPr>
          <w:b/>
          <w:bCs/>
          <w:sz w:val="24"/>
          <w:szCs w:val="24"/>
        </w:rPr>
        <w:t xml:space="preserve">Selon la classification des contrats, la vente est un contrat </w:t>
      </w:r>
      <w:r>
        <w:rPr>
          <w:sz w:val="24"/>
          <w:szCs w:val="24"/>
        </w:rPr>
        <w:t>:</w:t>
      </w:r>
    </w:p>
    <w:p w14:paraId="32BDCE77" w14:textId="77777777" w:rsidR="00D6129A" w:rsidRDefault="00D6129A" w:rsidP="00D6129A">
      <w:pPr>
        <w:jc w:val="both"/>
        <w:rPr>
          <w:sz w:val="24"/>
          <w:szCs w:val="24"/>
        </w:rPr>
      </w:pPr>
    </w:p>
    <w:p w14:paraId="36A687D8" w14:textId="721C515E" w:rsidR="00D6129A" w:rsidRDefault="00D6129A" w:rsidP="00D6129A">
      <w:pPr>
        <w:numPr>
          <w:ilvl w:val="0"/>
          <w:numId w:val="1"/>
        </w:numPr>
        <w:tabs>
          <w:tab w:val="left" w:pos="720"/>
        </w:tabs>
        <w:jc w:val="both"/>
        <w:rPr>
          <w:sz w:val="24"/>
          <w:szCs w:val="24"/>
        </w:rPr>
      </w:pPr>
      <w:r>
        <w:rPr>
          <w:b/>
          <w:sz w:val="24"/>
          <w:szCs w:val="24"/>
        </w:rPr>
        <w:t xml:space="preserve"> </w:t>
      </w:r>
      <w:r w:rsidR="003A0A23">
        <w:rPr>
          <w:b/>
          <w:sz w:val="24"/>
          <w:szCs w:val="24"/>
        </w:rPr>
        <w:t>Nommé</w:t>
      </w:r>
      <w:r>
        <w:rPr>
          <w:b/>
          <w:sz w:val="24"/>
          <w:szCs w:val="24"/>
        </w:rPr>
        <w:t> :</w:t>
      </w:r>
      <w:r>
        <w:rPr>
          <w:sz w:val="24"/>
          <w:szCs w:val="24"/>
        </w:rPr>
        <w:t xml:space="preserve"> ____________________________________________________________</w:t>
      </w:r>
    </w:p>
    <w:p w14:paraId="2DB6306D" w14:textId="77777777" w:rsidR="00D6129A" w:rsidRDefault="00D6129A" w:rsidP="00D6129A">
      <w:pPr>
        <w:ind w:left="720"/>
        <w:jc w:val="both"/>
        <w:rPr>
          <w:sz w:val="24"/>
          <w:szCs w:val="24"/>
        </w:rPr>
      </w:pPr>
    </w:p>
    <w:p w14:paraId="416C9FF6" w14:textId="77777777" w:rsidR="00D6129A" w:rsidRDefault="00D6129A" w:rsidP="00D6129A">
      <w:pPr>
        <w:numPr>
          <w:ilvl w:val="0"/>
          <w:numId w:val="1"/>
        </w:numPr>
        <w:tabs>
          <w:tab w:val="left" w:pos="720"/>
        </w:tabs>
        <w:jc w:val="both"/>
        <w:rPr>
          <w:sz w:val="24"/>
          <w:szCs w:val="24"/>
        </w:rPr>
      </w:pPr>
      <w:r w:rsidRPr="00847B4A">
        <w:rPr>
          <w:b/>
          <w:bCs/>
          <w:sz w:val="24"/>
          <w:szCs w:val="24"/>
        </w:rPr>
        <w:t>Consensuel</w:t>
      </w:r>
      <w:r>
        <w:rPr>
          <w:b/>
          <w:bCs/>
          <w:sz w:val="24"/>
          <w:szCs w:val="24"/>
        </w:rPr>
        <w:t xml:space="preserve"> </w:t>
      </w:r>
      <w:r w:rsidRPr="00847B4A">
        <w:rPr>
          <w:sz w:val="24"/>
          <w:szCs w:val="24"/>
        </w:rPr>
        <w:t xml:space="preserve">: </w:t>
      </w:r>
      <w:r>
        <w:rPr>
          <w:sz w:val="24"/>
          <w:szCs w:val="24"/>
        </w:rPr>
        <w:t>__________________________________________________________</w:t>
      </w:r>
    </w:p>
    <w:p w14:paraId="0E50510D" w14:textId="57986614" w:rsidR="00D6129A" w:rsidRDefault="00D6129A" w:rsidP="007D1D4D">
      <w:pPr>
        <w:ind w:left="720"/>
        <w:jc w:val="both"/>
        <w:rPr>
          <w:sz w:val="24"/>
          <w:szCs w:val="24"/>
        </w:rPr>
      </w:pPr>
    </w:p>
    <w:p w14:paraId="3A420A35" w14:textId="0BC0DEEF" w:rsidR="00D6129A" w:rsidRDefault="00D6129A" w:rsidP="00D6129A">
      <w:pPr>
        <w:jc w:val="both"/>
        <w:rPr>
          <w:sz w:val="24"/>
          <w:szCs w:val="24"/>
        </w:rPr>
      </w:pPr>
      <w:r>
        <w:rPr>
          <w:sz w:val="24"/>
          <w:szCs w:val="24"/>
        </w:rPr>
        <w:t>L</w:t>
      </w:r>
      <w:r w:rsidR="007D1D4D">
        <w:rPr>
          <w:sz w:val="24"/>
          <w:szCs w:val="24"/>
        </w:rPr>
        <w:t xml:space="preserve">e </w:t>
      </w:r>
      <w:r>
        <w:rPr>
          <w:sz w:val="24"/>
          <w:szCs w:val="24"/>
        </w:rPr>
        <w:t>Code civil dispose p</w:t>
      </w:r>
      <w:r w:rsidR="007D1D4D">
        <w:rPr>
          <w:sz w:val="24"/>
          <w:szCs w:val="24"/>
        </w:rPr>
        <w:t>arfois</w:t>
      </w:r>
      <w:r>
        <w:rPr>
          <w:sz w:val="24"/>
          <w:szCs w:val="24"/>
        </w:rPr>
        <w:t xml:space="preserve"> </w:t>
      </w:r>
      <w:r w:rsidRPr="00F70DEF">
        <w:rPr>
          <w:b/>
          <w:sz w:val="24"/>
          <w:szCs w:val="24"/>
        </w:rPr>
        <w:t xml:space="preserve">que la vente </w:t>
      </w:r>
      <w:r>
        <w:rPr>
          <w:b/>
          <w:sz w:val="24"/>
          <w:szCs w:val="24"/>
        </w:rPr>
        <w:t>p</w:t>
      </w:r>
      <w:r w:rsidRPr="00F70DEF">
        <w:rPr>
          <w:b/>
          <w:sz w:val="24"/>
          <w:szCs w:val="24"/>
        </w:rPr>
        <w:t>eut être faite par acte authentique ou sous seing privé</w:t>
      </w:r>
      <w:r>
        <w:rPr>
          <w:sz w:val="24"/>
          <w:szCs w:val="24"/>
        </w:rPr>
        <w:t xml:space="preserve">. </w:t>
      </w:r>
      <w:r w:rsidR="007D1D4D">
        <w:rPr>
          <w:sz w:val="24"/>
          <w:szCs w:val="24"/>
        </w:rPr>
        <w:t>Le plus souvent, il s’agit</w:t>
      </w:r>
      <w:r>
        <w:rPr>
          <w:sz w:val="24"/>
          <w:szCs w:val="24"/>
        </w:rPr>
        <w:t xml:space="preserve"> de simples facultés et non d’exigences formelles. Toutefois, exceptionnellement, certaines ventes exigent pour leur validité des formalités particulières (comme la vente d’immeuble à construire)</w:t>
      </w:r>
    </w:p>
    <w:p w14:paraId="128E6CB9" w14:textId="77777777" w:rsidR="009A2E83" w:rsidRDefault="009A2E83" w:rsidP="00D6129A">
      <w:pPr>
        <w:jc w:val="both"/>
        <w:rPr>
          <w:sz w:val="24"/>
          <w:szCs w:val="24"/>
        </w:rPr>
      </w:pPr>
    </w:p>
    <w:p w14:paraId="7CEDA409" w14:textId="24B6E41F" w:rsidR="00D6129A" w:rsidRPr="007D1D4D" w:rsidRDefault="000E1148" w:rsidP="00D6129A">
      <w:pPr>
        <w:numPr>
          <w:ilvl w:val="0"/>
          <w:numId w:val="1"/>
        </w:numPr>
        <w:tabs>
          <w:tab w:val="left" w:pos="720"/>
        </w:tabs>
        <w:jc w:val="both"/>
        <w:rPr>
          <w:b/>
          <w:sz w:val="24"/>
          <w:szCs w:val="24"/>
        </w:rPr>
      </w:pPr>
      <w:r>
        <w:rPr>
          <w:b/>
          <w:bCs/>
          <w:sz w:val="24"/>
          <w:szCs w:val="24"/>
        </w:rPr>
        <w:t>S</w:t>
      </w:r>
      <w:r w:rsidR="00D6129A">
        <w:rPr>
          <w:b/>
          <w:bCs/>
          <w:sz w:val="24"/>
          <w:szCs w:val="24"/>
        </w:rPr>
        <w:t>ynallagmatique</w:t>
      </w:r>
      <w:r w:rsidR="007D1D4D">
        <w:rPr>
          <w:b/>
          <w:bCs/>
          <w:sz w:val="24"/>
          <w:szCs w:val="24"/>
        </w:rPr>
        <w:t> :</w:t>
      </w:r>
      <w:r w:rsidR="007D1D4D">
        <w:rPr>
          <w:sz w:val="24"/>
          <w:szCs w:val="24"/>
        </w:rPr>
        <w:t xml:space="preserve"> _</w:t>
      </w:r>
      <w:r w:rsidR="00D6129A">
        <w:rPr>
          <w:sz w:val="24"/>
          <w:szCs w:val="24"/>
        </w:rPr>
        <w:t>____________________________________________________</w:t>
      </w:r>
    </w:p>
    <w:p w14:paraId="68DFD58A" w14:textId="77777777" w:rsidR="007D1D4D" w:rsidRDefault="007D1D4D" w:rsidP="007D1D4D">
      <w:pPr>
        <w:ind w:left="720"/>
        <w:jc w:val="both"/>
        <w:rPr>
          <w:b/>
          <w:sz w:val="24"/>
          <w:szCs w:val="24"/>
        </w:rPr>
      </w:pPr>
    </w:p>
    <w:p w14:paraId="727A8C0D" w14:textId="436A6D2C" w:rsidR="00D6129A" w:rsidRPr="004C0720" w:rsidRDefault="003A0A23" w:rsidP="00D6129A">
      <w:pPr>
        <w:numPr>
          <w:ilvl w:val="0"/>
          <w:numId w:val="1"/>
        </w:numPr>
        <w:tabs>
          <w:tab w:val="left" w:pos="720"/>
        </w:tabs>
        <w:rPr>
          <w:sz w:val="24"/>
          <w:szCs w:val="24"/>
        </w:rPr>
      </w:pPr>
      <w:r w:rsidRPr="004C0720">
        <w:rPr>
          <w:b/>
          <w:bCs/>
          <w:sz w:val="24"/>
          <w:szCs w:val="24"/>
        </w:rPr>
        <w:t>À</w:t>
      </w:r>
      <w:r w:rsidR="00D6129A" w:rsidRPr="004C0720">
        <w:rPr>
          <w:b/>
          <w:bCs/>
          <w:sz w:val="24"/>
          <w:szCs w:val="24"/>
        </w:rPr>
        <w:t xml:space="preserve"> titre o</w:t>
      </w:r>
      <w:r w:rsidR="007D1D4D" w:rsidRPr="004C0720">
        <w:rPr>
          <w:b/>
          <w:bCs/>
          <w:sz w:val="24"/>
          <w:szCs w:val="24"/>
        </w:rPr>
        <w:t>néreux :</w:t>
      </w:r>
      <w:r w:rsidR="004C0720" w:rsidRPr="004C0720">
        <w:rPr>
          <w:b/>
          <w:bCs/>
          <w:sz w:val="24"/>
          <w:szCs w:val="24"/>
        </w:rPr>
        <w:t xml:space="preserve"> ______________________________________________________</w:t>
      </w:r>
      <w:r w:rsidR="007D1D4D" w:rsidRPr="004C0720">
        <w:rPr>
          <w:b/>
          <w:bCs/>
          <w:sz w:val="24"/>
          <w:szCs w:val="24"/>
        </w:rPr>
        <w:t xml:space="preserve"> </w:t>
      </w:r>
    </w:p>
    <w:p w14:paraId="7BC79E22" w14:textId="77777777" w:rsidR="004C0720" w:rsidRPr="004C0720" w:rsidRDefault="004C0720" w:rsidP="004C0720">
      <w:pPr>
        <w:tabs>
          <w:tab w:val="left" w:pos="720"/>
        </w:tabs>
        <w:rPr>
          <w:sz w:val="24"/>
          <w:szCs w:val="24"/>
        </w:rPr>
      </w:pPr>
    </w:p>
    <w:p w14:paraId="625BD272" w14:textId="5A793277" w:rsidR="00D6129A" w:rsidRDefault="003A0A23" w:rsidP="00D6129A">
      <w:pPr>
        <w:numPr>
          <w:ilvl w:val="0"/>
          <w:numId w:val="1"/>
        </w:numPr>
        <w:tabs>
          <w:tab w:val="left" w:pos="720"/>
        </w:tabs>
        <w:jc w:val="both"/>
        <w:rPr>
          <w:sz w:val="24"/>
          <w:szCs w:val="24"/>
        </w:rPr>
      </w:pPr>
      <w:r>
        <w:rPr>
          <w:b/>
          <w:bCs/>
          <w:sz w:val="24"/>
          <w:szCs w:val="24"/>
        </w:rPr>
        <w:t>Commutatif</w:t>
      </w:r>
      <w:r w:rsidR="001C082A">
        <w:rPr>
          <w:b/>
          <w:bCs/>
          <w:sz w:val="24"/>
          <w:szCs w:val="24"/>
        </w:rPr>
        <w:t> :</w:t>
      </w:r>
      <w:r w:rsidR="004C0720">
        <w:rPr>
          <w:sz w:val="24"/>
          <w:szCs w:val="24"/>
        </w:rPr>
        <w:t>_________________________________________________________</w:t>
      </w:r>
      <w:r w:rsidR="00D6129A">
        <w:rPr>
          <w:sz w:val="24"/>
          <w:szCs w:val="24"/>
        </w:rPr>
        <w:t xml:space="preserve"> </w:t>
      </w:r>
    </w:p>
    <w:p w14:paraId="77A545D7" w14:textId="77777777" w:rsidR="00D6129A" w:rsidRDefault="00D6129A" w:rsidP="001C082A">
      <w:pPr>
        <w:jc w:val="both"/>
        <w:rPr>
          <w:sz w:val="24"/>
          <w:szCs w:val="24"/>
        </w:rPr>
      </w:pPr>
      <w:r>
        <w:rPr>
          <w:sz w:val="24"/>
          <w:szCs w:val="24"/>
        </w:rPr>
        <w:t>Certaines ventes cependant peuvent être aléatoires ; par exemple la vente avec rente viagère.</w:t>
      </w:r>
    </w:p>
    <w:p w14:paraId="1A752E90" w14:textId="77777777" w:rsidR="00D6129A" w:rsidRDefault="00D6129A" w:rsidP="00D6129A">
      <w:pPr>
        <w:ind w:left="705"/>
        <w:jc w:val="both"/>
        <w:rPr>
          <w:sz w:val="24"/>
          <w:szCs w:val="24"/>
        </w:rPr>
      </w:pPr>
    </w:p>
    <w:p w14:paraId="1C87FBB1" w14:textId="0631BB32" w:rsidR="00D6129A" w:rsidRDefault="001C082A" w:rsidP="00D6129A">
      <w:pPr>
        <w:numPr>
          <w:ilvl w:val="0"/>
          <w:numId w:val="1"/>
        </w:numPr>
        <w:tabs>
          <w:tab w:val="left" w:pos="720"/>
        </w:tabs>
        <w:rPr>
          <w:sz w:val="24"/>
          <w:szCs w:val="24"/>
        </w:rPr>
      </w:pPr>
      <w:r>
        <w:rPr>
          <w:b/>
          <w:bCs/>
          <w:sz w:val="24"/>
          <w:szCs w:val="24"/>
        </w:rPr>
        <w:t>De</w:t>
      </w:r>
      <w:r w:rsidR="00D6129A">
        <w:rPr>
          <w:b/>
          <w:bCs/>
          <w:sz w:val="24"/>
          <w:szCs w:val="24"/>
        </w:rPr>
        <w:t xml:space="preserve"> gré à</w:t>
      </w:r>
      <w:r w:rsidR="007D1D4D">
        <w:rPr>
          <w:b/>
          <w:bCs/>
          <w:sz w:val="24"/>
          <w:szCs w:val="24"/>
        </w:rPr>
        <w:t xml:space="preserve"> gré : _________________________________________________________</w:t>
      </w:r>
    </w:p>
    <w:p w14:paraId="27CF83AD" w14:textId="77777777" w:rsidR="00D6129A" w:rsidRDefault="00D6129A" w:rsidP="00D6129A">
      <w:pPr>
        <w:ind w:left="720"/>
        <w:jc w:val="both"/>
        <w:rPr>
          <w:sz w:val="24"/>
          <w:szCs w:val="24"/>
        </w:rPr>
      </w:pPr>
    </w:p>
    <w:p w14:paraId="5EFB5D89" w14:textId="573E0DD0" w:rsidR="00D6129A" w:rsidRDefault="001C082A" w:rsidP="00145802">
      <w:pPr>
        <w:numPr>
          <w:ilvl w:val="0"/>
          <w:numId w:val="1"/>
        </w:numPr>
        <w:tabs>
          <w:tab w:val="left" w:pos="720"/>
        </w:tabs>
        <w:jc w:val="both"/>
        <w:rPr>
          <w:sz w:val="24"/>
          <w:szCs w:val="24"/>
        </w:rPr>
      </w:pPr>
      <w:r>
        <w:rPr>
          <w:b/>
          <w:bCs/>
          <w:sz w:val="24"/>
          <w:szCs w:val="24"/>
        </w:rPr>
        <w:t>Un</w:t>
      </w:r>
      <w:r w:rsidR="00D6129A">
        <w:rPr>
          <w:b/>
          <w:bCs/>
          <w:sz w:val="24"/>
          <w:szCs w:val="24"/>
        </w:rPr>
        <w:t xml:space="preserve"> contrat translatif de droit :</w:t>
      </w:r>
      <w:r w:rsidR="00D6129A">
        <w:rPr>
          <w:sz w:val="24"/>
          <w:szCs w:val="24"/>
        </w:rPr>
        <w:t xml:space="preserve"> </w:t>
      </w:r>
      <w:r w:rsidR="007D1D4D">
        <w:rPr>
          <w:sz w:val="24"/>
          <w:szCs w:val="24"/>
        </w:rPr>
        <w:t xml:space="preserve">le droit de </w:t>
      </w:r>
      <w:r w:rsidR="00145802">
        <w:rPr>
          <w:sz w:val="24"/>
          <w:szCs w:val="24"/>
        </w:rPr>
        <w:t xml:space="preserve">propriété d’un bien. </w:t>
      </w:r>
    </w:p>
    <w:p w14:paraId="6C403ADE" w14:textId="77777777" w:rsidR="00D6129A" w:rsidRDefault="00D6129A" w:rsidP="00D6129A">
      <w:pPr>
        <w:jc w:val="both"/>
      </w:pPr>
    </w:p>
    <w:p w14:paraId="771F3847" w14:textId="50D49DEE" w:rsidR="00D6129A" w:rsidRDefault="00D6129A" w:rsidP="00D6129A">
      <w:pPr>
        <w:jc w:val="both"/>
        <w:rPr>
          <w:sz w:val="24"/>
          <w:szCs w:val="24"/>
        </w:rPr>
      </w:pPr>
      <w:r w:rsidRPr="004D404E">
        <w:rPr>
          <w:sz w:val="24"/>
          <w:szCs w:val="24"/>
        </w:rPr>
        <w:t>Notons également que</w:t>
      </w:r>
      <w:r>
        <w:rPr>
          <w:b/>
          <w:sz w:val="24"/>
          <w:szCs w:val="24"/>
        </w:rPr>
        <w:t xml:space="preserve"> l</w:t>
      </w:r>
      <w:r w:rsidRPr="00F70DEF">
        <w:rPr>
          <w:b/>
          <w:sz w:val="24"/>
          <w:szCs w:val="24"/>
        </w:rPr>
        <w:t>e contrat de vente peut être civil, commercial ou mixte</w:t>
      </w:r>
      <w:r>
        <w:rPr>
          <w:sz w:val="24"/>
          <w:szCs w:val="24"/>
        </w:rPr>
        <w:t xml:space="preserve">. Cette </w:t>
      </w:r>
      <w:r w:rsidRPr="004D404E">
        <w:rPr>
          <w:sz w:val="24"/>
          <w:szCs w:val="24"/>
        </w:rPr>
        <w:t>distinction est importante</w:t>
      </w:r>
      <w:r w:rsidR="007D1D4D">
        <w:rPr>
          <w:sz w:val="24"/>
          <w:szCs w:val="24"/>
        </w:rPr>
        <w:t xml:space="preserve"> </w:t>
      </w:r>
      <w:r w:rsidRPr="00F70DEF">
        <w:rPr>
          <w:b/>
          <w:sz w:val="24"/>
          <w:szCs w:val="24"/>
        </w:rPr>
        <w:t>en raison</w:t>
      </w:r>
      <w:r>
        <w:rPr>
          <w:b/>
          <w:sz w:val="24"/>
          <w:szCs w:val="24"/>
        </w:rPr>
        <w:t xml:space="preserve"> </w:t>
      </w:r>
      <w:r w:rsidRPr="00F70DEF">
        <w:rPr>
          <w:b/>
          <w:sz w:val="24"/>
          <w:szCs w:val="24"/>
        </w:rPr>
        <w:t>des règles relatives à la preuve</w:t>
      </w:r>
      <w:r>
        <w:rPr>
          <w:sz w:val="24"/>
          <w:szCs w:val="24"/>
        </w:rPr>
        <w:t xml:space="preserve"> (la preuve est libre en matière commerciale), </w:t>
      </w:r>
      <w:r w:rsidRPr="004D404E">
        <w:rPr>
          <w:b/>
          <w:sz w:val="24"/>
          <w:szCs w:val="24"/>
        </w:rPr>
        <w:t>à la compétence juridictionnelle</w:t>
      </w:r>
      <w:r>
        <w:rPr>
          <w:sz w:val="24"/>
          <w:szCs w:val="24"/>
        </w:rPr>
        <w:t xml:space="preserve"> (les contrats commerciaux relèvent du </w:t>
      </w:r>
      <w:r w:rsidR="007D1D4D">
        <w:rPr>
          <w:sz w:val="24"/>
          <w:szCs w:val="24"/>
        </w:rPr>
        <w:t>TC</w:t>
      </w:r>
      <w:r>
        <w:rPr>
          <w:sz w:val="24"/>
          <w:szCs w:val="24"/>
        </w:rPr>
        <w:t xml:space="preserve">, ou bien encore en raison de l’importance du </w:t>
      </w:r>
      <w:r w:rsidRPr="00F70DEF">
        <w:rPr>
          <w:b/>
          <w:sz w:val="24"/>
          <w:szCs w:val="24"/>
        </w:rPr>
        <w:t>rôle des usages en matière commerciale</w:t>
      </w:r>
      <w:r>
        <w:rPr>
          <w:sz w:val="24"/>
          <w:szCs w:val="24"/>
        </w:rPr>
        <w:t>.</w:t>
      </w:r>
    </w:p>
    <w:p w14:paraId="03BEEFB6" w14:textId="77777777" w:rsidR="00D6129A" w:rsidRDefault="00D6129A" w:rsidP="00D6129A">
      <w:pPr>
        <w:jc w:val="both"/>
        <w:rPr>
          <w:sz w:val="24"/>
          <w:szCs w:val="24"/>
        </w:rPr>
      </w:pPr>
    </w:p>
    <w:p w14:paraId="4EFECC98" w14:textId="77777777" w:rsidR="00D6129A" w:rsidRDefault="00D6129A" w:rsidP="00D6129A">
      <w:pPr>
        <w:jc w:val="both"/>
        <w:rPr>
          <w:sz w:val="24"/>
          <w:szCs w:val="24"/>
        </w:rPr>
      </w:pPr>
    </w:p>
    <w:p w14:paraId="1FFBB4E5" w14:textId="77777777" w:rsidR="00D6129A" w:rsidRDefault="00D6129A" w:rsidP="00D6129A">
      <w:pPr>
        <w:jc w:val="both"/>
        <w:rPr>
          <w:b/>
          <w:bCs/>
          <w:sz w:val="28"/>
          <w:szCs w:val="28"/>
        </w:rPr>
      </w:pPr>
      <w:r>
        <w:rPr>
          <w:b/>
          <w:bCs/>
          <w:sz w:val="24"/>
          <w:szCs w:val="24"/>
        </w:rPr>
        <w:tab/>
      </w:r>
      <w:r>
        <w:rPr>
          <w:b/>
          <w:bCs/>
          <w:sz w:val="28"/>
          <w:szCs w:val="28"/>
        </w:rPr>
        <w:t xml:space="preserve">§2 – </w:t>
      </w:r>
      <w:smartTag w:uri="urn:schemas-microsoft-com:office:smarttags" w:element="PersonName">
        <w:smartTagPr>
          <w:attr w:name="ProductID" w:val="LA FORMATION DU"/>
        </w:smartTagPr>
        <w:r w:rsidRPr="006568BA">
          <w:rPr>
            <w:b/>
            <w:bCs/>
            <w:sz w:val="28"/>
            <w:szCs w:val="28"/>
            <w:u w:val="single"/>
          </w:rPr>
          <w:t>LA FORMATION DU</w:t>
        </w:r>
      </w:smartTag>
      <w:r w:rsidRPr="006568BA">
        <w:rPr>
          <w:b/>
          <w:bCs/>
          <w:sz w:val="28"/>
          <w:szCs w:val="28"/>
          <w:u w:val="single"/>
        </w:rPr>
        <w:t xml:space="preserve"> CONTRAT DE VENTE</w:t>
      </w:r>
      <w:r>
        <w:rPr>
          <w:b/>
          <w:bCs/>
          <w:sz w:val="28"/>
          <w:szCs w:val="28"/>
        </w:rPr>
        <w:t> :</w:t>
      </w:r>
    </w:p>
    <w:p w14:paraId="16576838" w14:textId="77777777" w:rsidR="00D6129A" w:rsidRDefault="00D6129A" w:rsidP="00D6129A">
      <w:pPr>
        <w:jc w:val="both"/>
        <w:rPr>
          <w:sz w:val="24"/>
          <w:szCs w:val="24"/>
        </w:rPr>
      </w:pPr>
    </w:p>
    <w:p w14:paraId="3245FA92" w14:textId="77777777" w:rsidR="00D6129A" w:rsidRDefault="00D6129A" w:rsidP="00D6129A">
      <w:pPr>
        <w:ind w:firstLine="708"/>
        <w:jc w:val="both"/>
        <w:rPr>
          <w:sz w:val="24"/>
          <w:szCs w:val="24"/>
        </w:rPr>
      </w:pPr>
      <w:r>
        <w:rPr>
          <w:sz w:val="24"/>
          <w:szCs w:val="24"/>
        </w:rPr>
        <w:t xml:space="preserve">La vente est souvent précédée </w:t>
      </w:r>
      <w:r w:rsidRPr="00FB04DB">
        <w:rPr>
          <w:b/>
          <w:sz w:val="24"/>
          <w:szCs w:val="24"/>
        </w:rPr>
        <w:t>d’avant-contrats</w:t>
      </w:r>
      <w:r>
        <w:rPr>
          <w:sz w:val="24"/>
          <w:szCs w:val="24"/>
        </w:rPr>
        <w:t xml:space="preserve"> tels qu’une </w:t>
      </w:r>
      <w:r w:rsidRPr="00FB04DB">
        <w:rPr>
          <w:sz w:val="24"/>
          <w:szCs w:val="24"/>
          <w:u w:val="single"/>
        </w:rPr>
        <w:t>promesse unilatérale de vente ou d’achat ou une promesse synallagmatique de vente ou encore, un pacte de préférence</w:t>
      </w:r>
      <w:r>
        <w:rPr>
          <w:sz w:val="24"/>
          <w:szCs w:val="24"/>
        </w:rPr>
        <w:t xml:space="preserve">. </w:t>
      </w:r>
    </w:p>
    <w:p w14:paraId="53E88317" w14:textId="77777777" w:rsidR="00D6129A" w:rsidRDefault="00D6129A" w:rsidP="00D6129A">
      <w:pPr>
        <w:jc w:val="both"/>
        <w:rPr>
          <w:sz w:val="24"/>
          <w:szCs w:val="24"/>
        </w:rPr>
      </w:pPr>
    </w:p>
    <w:p w14:paraId="19F9DDE1" w14:textId="1DC22DB7" w:rsidR="00D6129A" w:rsidRDefault="00D6129A" w:rsidP="00D6129A">
      <w:pPr>
        <w:jc w:val="both"/>
        <w:rPr>
          <w:b/>
          <w:bCs/>
          <w:sz w:val="24"/>
          <w:szCs w:val="24"/>
        </w:rPr>
      </w:pPr>
      <w:r>
        <w:rPr>
          <w:b/>
          <w:bCs/>
          <w:sz w:val="24"/>
          <w:szCs w:val="24"/>
        </w:rPr>
        <w:tab/>
      </w:r>
      <w:r>
        <w:rPr>
          <w:b/>
          <w:bCs/>
          <w:sz w:val="24"/>
          <w:szCs w:val="24"/>
        </w:rPr>
        <w:tab/>
      </w:r>
      <w:r w:rsidR="007D1D4D" w:rsidRPr="006568BA">
        <w:rPr>
          <w:b/>
          <w:bCs/>
          <w:sz w:val="24"/>
          <w:szCs w:val="24"/>
          <w:u w:val="single"/>
        </w:rPr>
        <w:t>A -</w:t>
      </w:r>
      <w:r w:rsidRPr="006568BA">
        <w:rPr>
          <w:b/>
          <w:bCs/>
          <w:sz w:val="24"/>
          <w:szCs w:val="24"/>
          <w:u w:val="single"/>
        </w:rPr>
        <w:t xml:space="preserve"> AVANT-CONTRATS</w:t>
      </w:r>
      <w:r>
        <w:rPr>
          <w:b/>
          <w:bCs/>
          <w:sz w:val="24"/>
          <w:szCs w:val="24"/>
          <w:u w:val="single"/>
        </w:rPr>
        <w:t> :</w:t>
      </w:r>
      <w:r>
        <w:rPr>
          <w:b/>
          <w:bCs/>
          <w:sz w:val="24"/>
          <w:szCs w:val="24"/>
        </w:rPr>
        <w:t xml:space="preserve">   </w:t>
      </w:r>
    </w:p>
    <w:p w14:paraId="21C1B005" w14:textId="77777777" w:rsidR="00D6129A" w:rsidRDefault="00D6129A" w:rsidP="00D6129A">
      <w:pPr>
        <w:jc w:val="both"/>
        <w:rPr>
          <w:b/>
          <w:bCs/>
          <w:sz w:val="24"/>
          <w:szCs w:val="24"/>
        </w:rPr>
      </w:pPr>
    </w:p>
    <w:p w14:paraId="1E8A7AE6" w14:textId="77777777" w:rsidR="00D6129A" w:rsidRDefault="00D6129A" w:rsidP="00D6129A">
      <w:pPr>
        <w:ind w:firstLine="708"/>
        <w:jc w:val="both"/>
        <w:rPr>
          <w:sz w:val="24"/>
          <w:szCs w:val="24"/>
        </w:rPr>
      </w:pPr>
      <w:r>
        <w:rPr>
          <w:sz w:val="24"/>
          <w:szCs w:val="24"/>
        </w:rPr>
        <w:t xml:space="preserve">La formation de la vente définitive </w:t>
      </w:r>
      <w:r w:rsidRPr="00FB04DB">
        <w:rPr>
          <w:b/>
          <w:sz w:val="24"/>
          <w:szCs w:val="24"/>
        </w:rPr>
        <w:t>peut</w:t>
      </w:r>
      <w:r>
        <w:rPr>
          <w:sz w:val="24"/>
          <w:szCs w:val="24"/>
        </w:rPr>
        <w:t xml:space="preserve"> être précédée d’un </w:t>
      </w:r>
      <w:r w:rsidRPr="00F70DEF">
        <w:rPr>
          <w:b/>
          <w:sz w:val="24"/>
          <w:szCs w:val="24"/>
        </w:rPr>
        <w:t>contrat préparatoire</w:t>
      </w:r>
      <w:r>
        <w:rPr>
          <w:sz w:val="24"/>
          <w:szCs w:val="24"/>
        </w:rPr>
        <w:t xml:space="preserve"> qui peut avoir des fonctions </w:t>
      </w:r>
      <w:r>
        <w:rPr>
          <w:b/>
          <w:bCs/>
          <w:sz w:val="24"/>
          <w:szCs w:val="24"/>
        </w:rPr>
        <w:t xml:space="preserve">diverses selon sa nature. </w:t>
      </w:r>
      <w:r>
        <w:rPr>
          <w:sz w:val="24"/>
          <w:szCs w:val="24"/>
        </w:rPr>
        <w:t>Ces contrats</w:t>
      </w:r>
      <w:r>
        <w:rPr>
          <w:b/>
          <w:bCs/>
          <w:sz w:val="24"/>
          <w:szCs w:val="24"/>
        </w:rPr>
        <w:t xml:space="preserve"> </w:t>
      </w:r>
      <w:r>
        <w:rPr>
          <w:sz w:val="24"/>
          <w:szCs w:val="24"/>
        </w:rPr>
        <w:t xml:space="preserve">sont souvent utilisés pour des ventes </w:t>
      </w:r>
      <w:r w:rsidR="00102B3B">
        <w:rPr>
          <w:sz w:val="24"/>
          <w:szCs w:val="24"/>
        </w:rPr>
        <w:t>d’im</w:t>
      </w:r>
      <w:r>
        <w:rPr>
          <w:sz w:val="24"/>
          <w:szCs w:val="24"/>
        </w:rPr>
        <w:t xml:space="preserve">meubles ou les ventes de fonds de commerce.  </w:t>
      </w:r>
    </w:p>
    <w:p w14:paraId="41997D2E" w14:textId="77777777" w:rsidR="00D6129A" w:rsidRDefault="00D6129A" w:rsidP="00D6129A">
      <w:pPr>
        <w:jc w:val="both"/>
        <w:rPr>
          <w:b/>
          <w:bCs/>
          <w:sz w:val="24"/>
          <w:szCs w:val="24"/>
        </w:rPr>
      </w:pPr>
    </w:p>
    <w:p w14:paraId="38642D52" w14:textId="77777777" w:rsidR="00D6129A" w:rsidRDefault="00D6129A" w:rsidP="00D6129A">
      <w:pPr>
        <w:jc w:val="both"/>
        <w:rPr>
          <w:b/>
          <w:bCs/>
          <w:sz w:val="24"/>
          <w:szCs w:val="24"/>
        </w:rPr>
      </w:pPr>
    </w:p>
    <w:p w14:paraId="762B73EF" w14:textId="77777777" w:rsidR="00D6129A" w:rsidRDefault="00D6129A" w:rsidP="00D6129A">
      <w:pPr>
        <w:jc w:val="both"/>
        <w:rPr>
          <w:sz w:val="24"/>
          <w:szCs w:val="24"/>
          <w:u w:val="dotDash"/>
        </w:rPr>
      </w:pPr>
      <w:r>
        <w:rPr>
          <w:b/>
          <w:bCs/>
          <w:sz w:val="24"/>
          <w:szCs w:val="24"/>
        </w:rPr>
        <w:tab/>
      </w:r>
      <w:r>
        <w:rPr>
          <w:b/>
          <w:bCs/>
          <w:sz w:val="24"/>
          <w:szCs w:val="24"/>
        </w:rPr>
        <w:tab/>
      </w:r>
      <w:r w:rsidRPr="006568BA">
        <w:rPr>
          <w:b/>
          <w:bCs/>
          <w:sz w:val="24"/>
          <w:szCs w:val="24"/>
          <w:u w:val="dotDash"/>
        </w:rPr>
        <w:t xml:space="preserve">1 - La promesse unilatérale de vente </w:t>
      </w:r>
      <w:r>
        <w:rPr>
          <w:b/>
          <w:bCs/>
          <w:sz w:val="24"/>
          <w:szCs w:val="24"/>
          <w:u w:val="dotDash"/>
        </w:rPr>
        <w:t>:</w:t>
      </w:r>
      <w:r w:rsidRPr="006568BA">
        <w:rPr>
          <w:sz w:val="24"/>
          <w:szCs w:val="24"/>
          <w:u w:val="dotDash"/>
        </w:rPr>
        <w:t xml:space="preserve"> </w:t>
      </w:r>
    </w:p>
    <w:p w14:paraId="7C0B8D29" w14:textId="77777777" w:rsidR="00D6129A" w:rsidRPr="006568BA" w:rsidRDefault="00D6129A" w:rsidP="00D6129A">
      <w:pPr>
        <w:jc w:val="both"/>
        <w:rPr>
          <w:sz w:val="24"/>
          <w:szCs w:val="24"/>
          <w:u w:val="dotDash"/>
        </w:rPr>
      </w:pPr>
    </w:p>
    <w:p w14:paraId="6233491D" w14:textId="77777777" w:rsidR="00D6129A" w:rsidRDefault="00D6129A" w:rsidP="00D6129A">
      <w:pPr>
        <w:ind w:firstLine="708"/>
        <w:jc w:val="both"/>
        <w:rPr>
          <w:sz w:val="24"/>
          <w:szCs w:val="24"/>
        </w:rPr>
      </w:pPr>
      <w:r>
        <w:rPr>
          <w:sz w:val="24"/>
          <w:szCs w:val="24"/>
        </w:rPr>
        <w:t xml:space="preserve">C'est un contrat par lequel une partie, le </w:t>
      </w:r>
      <w:r>
        <w:rPr>
          <w:b/>
          <w:bCs/>
          <w:sz w:val="24"/>
          <w:szCs w:val="24"/>
        </w:rPr>
        <w:t>promettant,</w:t>
      </w:r>
      <w:r>
        <w:rPr>
          <w:sz w:val="24"/>
          <w:szCs w:val="24"/>
        </w:rPr>
        <w:t xml:space="preserve"> (éventuel futur vendeur) </w:t>
      </w:r>
      <w:r w:rsidRPr="008C570E">
        <w:rPr>
          <w:sz w:val="24"/>
          <w:szCs w:val="24"/>
        </w:rPr>
        <w:t>donne son</w:t>
      </w:r>
      <w:r w:rsidRPr="00F70DEF">
        <w:rPr>
          <w:b/>
          <w:sz w:val="24"/>
          <w:szCs w:val="24"/>
        </w:rPr>
        <w:t xml:space="preserve"> consentement à l’opération définitive</w:t>
      </w:r>
      <w:r>
        <w:rPr>
          <w:sz w:val="24"/>
          <w:szCs w:val="24"/>
        </w:rPr>
        <w:t xml:space="preserve"> (c'est-à-dire s'engage à une vente) et </w:t>
      </w:r>
      <w:r w:rsidRPr="00F70DEF">
        <w:rPr>
          <w:b/>
          <w:sz w:val="24"/>
          <w:szCs w:val="24"/>
        </w:rPr>
        <w:t>s’engage à maintenir ce consentement pendant un délai donné</w:t>
      </w:r>
      <w:r>
        <w:rPr>
          <w:sz w:val="24"/>
          <w:szCs w:val="24"/>
        </w:rPr>
        <w:t xml:space="preserve"> pendant lequel le </w:t>
      </w:r>
      <w:r>
        <w:rPr>
          <w:b/>
          <w:bCs/>
          <w:sz w:val="24"/>
          <w:szCs w:val="24"/>
        </w:rPr>
        <w:t xml:space="preserve">bénéficiaire </w:t>
      </w:r>
      <w:r>
        <w:rPr>
          <w:sz w:val="24"/>
          <w:szCs w:val="24"/>
        </w:rPr>
        <w:t xml:space="preserve">de l’engagement dispose d’une </w:t>
      </w:r>
      <w:r w:rsidRPr="008C570E">
        <w:rPr>
          <w:b/>
          <w:bCs/>
          <w:sz w:val="24"/>
          <w:szCs w:val="24"/>
          <w:u w:val="single"/>
        </w:rPr>
        <w:t>option</w:t>
      </w:r>
      <w:r>
        <w:rPr>
          <w:sz w:val="24"/>
          <w:szCs w:val="24"/>
        </w:rPr>
        <w:t xml:space="preserve"> </w:t>
      </w:r>
      <w:r>
        <w:rPr>
          <w:b/>
          <w:bCs/>
          <w:sz w:val="24"/>
          <w:szCs w:val="24"/>
        </w:rPr>
        <w:t>de conclure le contrat de vente</w:t>
      </w:r>
      <w:r>
        <w:rPr>
          <w:sz w:val="24"/>
          <w:szCs w:val="24"/>
        </w:rPr>
        <w:t xml:space="preserve"> (c'est-à-dire d’acheter), e</w:t>
      </w:r>
      <w:r>
        <w:rPr>
          <w:b/>
          <w:bCs/>
          <w:sz w:val="24"/>
          <w:szCs w:val="24"/>
        </w:rPr>
        <w:t xml:space="preserve">n </w:t>
      </w:r>
      <w:r w:rsidR="0047110A">
        <w:rPr>
          <w:b/>
          <w:bCs/>
          <w:sz w:val="24"/>
          <w:szCs w:val="24"/>
        </w:rPr>
        <w:t>levant l’option</w:t>
      </w:r>
      <w:r>
        <w:rPr>
          <w:sz w:val="24"/>
          <w:szCs w:val="24"/>
        </w:rPr>
        <w:t xml:space="preserve">, </w:t>
      </w:r>
      <w:r w:rsidRPr="00F70DEF">
        <w:rPr>
          <w:b/>
          <w:sz w:val="24"/>
          <w:szCs w:val="24"/>
        </w:rPr>
        <w:t>ou ne pas le conclure</w:t>
      </w:r>
      <w:r>
        <w:rPr>
          <w:sz w:val="24"/>
          <w:szCs w:val="24"/>
        </w:rPr>
        <w:t xml:space="preserve"> (en laissant passer le délai). </w:t>
      </w:r>
    </w:p>
    <w:p w14:paraId="6488DB0A" w14:textId="77777777" w:rsidR="00D6129A" w:rsidRDefault="00D6129A" w:rsidP="00D6129A">
      <w:pPr>
        <w:jc w:val="both"/>
        <w:rPr>
          <w:sz w:val="24"/>
          <w:szCs w:val="24"/>
        </w:rPr>
      </w:pPr>
    </w:p>
    <w:p w14:paraId="7147F1FC" w14:textId="77777777" w:rsidR="00D6129A" w:rsidRDefault="00D6129A" w:rsidP="00D6129A">
      <w:pPr>
        <w:jc w:val="both"/>
        <w:rPr>
          <w:b/>
          <w:bCs/>
          <w:sz w:val="24"/>
          <w:szCs w:val="24"/>
        </w:rPr>
      </w:pPr>
      <w:r w:rsidRPr="008C570E">
        <w:rPr>
          <w:b/>
          <w:bCs/>
          <w:sz w:val="24"/>
          <w:szCs w:val="24"/>
        </w:rPr>
        <w:t>Sous peine de nullité</w:t>
      </w:r>
      <w:r w:rsidRPr="008C570E">
        <w:rPr>
          <w:bCs/>
          <w:sz w:val="24"/>
          <w:szCs w:val="24"/>
        </w:rPr>
        <w:t xml:space="preserve">, pareil acte doit être </w:t>
      </w:r>
      <w:r w:rsidRPr="008C570E">
        <w:rPr>
          <w:b/>
          <w:bCs/>
          <w:sz w:val="24"/>
          <w:szCs w:val="24"/>
        </w:rPr>
        <w:t>enregistré auprès de l’administration fiscale</w:t>
      </w:r>
      <w:r w:rsidRPr="008C570E">
        <w:rPr>
          <w:bCs/>
          <w:sz w:val="24"/>
          <w:szCs w:val="24"/>
        </w:rPr>
        <w:t xml:space="preserve">, dans les </w:t>
      </w:r>
      <w:r w:rsidRPr="008C570E">
        <w:rPr>
          <w:b/>
          <w:bCs/>
          <w:sz w:val="24"/>
          <w:szCs w:val="24"/>
        </w:rPr>
        <w:t>dix jours</w:t>
      </w:r>
      <w:r w:rsidRPr="008C570E">
        <w:rPr>
          <w:bCs/>
          <w:sz w:val="24"/>
          <w:szCs w:val="24"/>
        </w:rPr>
        <w:t xml:space="preserve"> </w:t>
      </w:r>
      <w:r w:rsidRPr="008C570E">
        <w:rPr>
          <w:b/>
          <w:bCs/>
          <w:sz w:val="24"/>
          <w:szCs w:val="24"/>
        </w:rPr>
        <w:t>à compter de son acceptation par le bénéficiaire</w:t>
      </w:r>
      <w:r w:rsidRPr="008C570E">
        <w:rPr>
          <w:sz w:val="24"/>
          <w:szCs w:val="24"/>
        </w:rPr>
        <w:t>.</w:t>
      </w:r>
      <w:r>
        <w:rPr>
          <w:sz w:val="24"/>
          <w:szCs w:val="24"/>
        </w:rPr>
        <w:t xml:space="preserve"> </w:t>
      </w:r>
      <w:r w:rsidRPr="008C570E">
        <w:rPr>
          <w:sz w:val="24"/>
          <w:szCs w:val="24"/>
        </w:rPr>
        <w:t xml:space="preserve">La règle ne concerne, pour l’essentiel, que les </w:t>
      </w:r>
      <w:r w:rsidRPr="008C570E">
        <w:rPr>
          <w:b/>
          <w:bCs/>
          <w:sz w:val="24"/>
          <w:szCs w:val="24"/>
        </w:rPr>
        <w:t>promesses afférentes à un immeuble et à un fonds de commerce (C. civ. art. 1589-2).</w:t>
      </w:r>
    </w:p>
    <w:p w14:paraId="701B4B34" w14:textId="77777777" w:rsidR="00145802" w:rsidRPr="008C570E" w:rsidRDefault="00145802" w:rsidP="00D6129A">
      <w:pPr>
        <w:jc w:val="both"/>
        <w:rPr>
          <w:b/>
          <w:bCs/>
          <w:sz w:val="24"/>
          <w:szCs w:val="24"/>
        </w:rPr>
      </w:pPr>
    </w:p>
    <w:p w14:paraId="6220F111" w14:textId="77777777" w:rsidR="00D6129A" w:rsidRDefault="00D6129A" w:rsidP="00D6129A">
      <w:pPr>
        <w:jc w:val="both"/>
        <w:rPr>
          <w:b/>
          <w:bCs/>
          <w:sz w:val="24"/>
          <w:szCs w:val="24"/>
          <w:u w:val="dotDash"/>
        </w:rPr>
      </w:pPr>
      <w:r>
        <w:rPr>
          <w:b/>
          <w:bCs/>
          <w:sz w:val="24"/>
          <w:szCs w:val="24"/>
        </w:rPr>
        <w:tab/>
      </w:r>
      <w:r>
        <w:rPr>
          <w:b/>
          <w:bCs/>
          <w:sz w:val="24"/>
          <w:szCs w:val="24"/>
        </w:rPr>
        <w:tab/>
      </w:r>
      <w:r w:rsidRPr="006568BA">
        <w:rPr>
          <w:b/>
          <w:bCs/>
          <w:sz w:val="24"/>
          <w:szCs w:val="24"/>
          <w:u w:val="dotDash"/>
        </w:rPr>
        <w:t>2 - La promesse synallagmatique de vente et d'achat</w:t>
      </w:r>
      <w:r>
        <w:rPr>
          <w:b/>
          <w:bCs/>
          <w:sz w:val="24"/>
          <w:szCs w:val="24"/>
          <w:u w:val="dotDash"/>
        </w:rPr>
        <w:t> :</w:t>
      </w:r>
    </w:p>
    <w:p w14:paraId="24CCF7AA" w14:textId="77777777" w:rsidR="00D6129A" w:rsidRPr="006568BA" w:rsidRDefault="00D6129A" w:rsidP="00D6129A">
      <w:pPr>
        <w:jc w:val="both"/>
        <w:rPr>
          <w:b/>
          <w:bCs/>
          <w:sz w:val="24"/>
          <w:szCs w:val="24"/>
          <w:u w:val="dotDash"/>
        </w:rPr>
      </w:pPr>
    </w:p>
    <w:p w14:paraId="6645EA1B" w14:textId="6F0C8762" w:rsidR="00D6129A" w:rsidRPr="00987809" w:rsidRDefault="00D6129A" w:rsidP="00D6129A">
      <w:pPr>
        <w:ind w:firstLine="708"/>
        <w:jc w:val="both"/>
        <w:rPr>
          <w:bCs/>
          <w:sz w:val="24"/>
          <w:szCs w:val="24"/>
        </w:rPr>
      </w:pPr>
      <w:r>
        <w:rPr>
          <w:bCs/>
          <w:sz w:val="24"/>
          <w:szCs w:val="24"/>
        </w:rPr>
        <w:t>C'e</w:t>
      </w:r>
      <w:r>
        <w:rPr>
          <w:sz w:val="24"/>
          <w:szCs w:val="24"/>
        </w:rPr>
        <w:t xml:space="preserve">st un contrat par lequel </w:t>
      </w:r>
      <w:r>
        <w:rPr>
          <w:b/>
          <w:bCs/>
          <w:sz w:val="24"/>
          <w:szCs w:val="24"/>
        </w:rPr>
        <w:t>deux personnes s’engagent réciproquement et définitivement dans les termes d’un contrat dont les conditions essentielles sont déterminées</w:t>
      </w:r>
      <w:r>
        <w:rPr>
          <w:sz w:val="24"/>
          <w:szCs w:val="24"/>
        </w:rPr>
        <w:t xml:space="preserve"> </w:t>
      </w:r>
      <w:r w:rsidRPr="00F70DEF">
        <w:rPr>
          <w:b/>
          <w:sz w:val="24"/>
          <w:szCs w:val="24"/>
        </w:rPr>
        <w:t>et qui équivaut au contrat lui-même</w:t>
      </w:r>
      <w:r>
        <w:rPr>
          <w:sz w:val="24"/>
          <w:szCs w:val="24"/>
        </w:rPr>
        <w:t xml:space="preserve"> : </w:t>
      </w:r>
      <w:r w:rsidRPr="00987809">
        <w:rPr>
          <w:sz w:val="24"/>
          <w:szCs w:val="24"/>
        </w:rPr>
        <w:t>l</w:t>
      </w:r>
      <w:r w:rsidRPr="00987809">
        <w:rPr>
          <w:bCs/>
          <w:sz w:val="24"/>
          <w:szCs w:val="24"/>
        </w:rPr>
        <w:t>a promesse synallagmatique de vente vaut vente</w:t>
      </w:r>
      <w:r w:rsidRPr="00987809">
        <w:rPr>
          <w:sz w:val="24"/>
          <w:szCs w:val="24"/>
        </w:rPr>
        <w:t xml:space="preserve"> l</w:t>
      </w:r>
      <w:r w:rsidRPr="00987809">
        <w:rPr>
          <w:bCs/>
          <w:sz w:val="24"/>
          <w:szCs w:val="24"/>
        </w:rPr>
        <w:t>orsqu’il y a consentement réciproque des parties sur la chose et sur le prix</w:t>
      </w:r>
      <w:r w:rsidR="007D1D4D">
        <w:rPr>
          <w:bCs/>
          <w:sz w:val="24"/>
          <w:szCs w:val="24"/>
        </w:rPr>
        <w:t>.</w:t>
      </w:r>
    </w:p>
    <w:p w14:paraId="2332F43D" w14:textId="77777777" w:rsidR="00D6129A" w:rsidRDefault="00D6129A" w:rsidP="00D6129A">
      <w:pPr>
        <w:jc w:val="both"/>
        <w:rPr>
          <w:b/>
          <w:bCs/>
          <w:sz w:val="24"/>
          <w:szCs w:val="24"/>
        </w:rPr>
      </w:pPr>
    </w:p>
    <w:p w14:paraId="74D0873F" w14:textId="712565C8" w:rsidR="00D6129A" w:rsidRDefault="00D6129A" w:rsidP="00D6129A">
      <w:pPr>
        <w:jc w:val="both"/>
        <w:rPr>
          <w:sz w:val="24"/>
          <w:szCs w:val="24"/>
        </w:rPr>
      </w:pPr>
      <w:r>
        <w:rPr>
          <w:sz w:val="24"/>
          <w:szCs w:val="24"/>
        </w:rPr>
        <w:t>Elle comporte l’</w:t>
      </w:r>
      <w:r w:rsidRPr="00F70DEF">
        <w:rPr>
          <w:b/>
          <w:sz w:val="24"/>
          <w:szCs w:val="24"/>
        </w:rPr>
        <w:t>engagement</w:t>
      </w:r>
      <w:r>
        <w:rPr>
          <w:sz w:val="24"/>
          <w:szCs w:val="24"/>
        </w:rPr>
        <w:t xml:space="preserve"> pris simultanément par le </w:t>
      </w:r>
      <w:r w:rsidRPr="00F70DEF">
        <w:rPr>
          <w:b/>
          <w:sz w:val="24"/>
          <w:szCs w:val="24"/>
        </w:rPr>
        <w:t>vendeur de vendre</w:t>
      </w:r>
      <w:r>
        <w:rPr>
          <w:sz w:val="24"/>
          <w:szCs w:val="24"/>
        </w:rPr>
        <w:t xml:space="preserve"> et par l’</w:t>
      </w:r>
      <w:r w:rsidRPr="00F70DEF">
        <w:rPr>
          <w:b/>
          <w:sz w:val="24"/>
          <w:szCs w:val="24"/>
        </w:rPr>
        <w:t>acheteur d’acheter</w:t>
      </w:r>
      <w:r>
        <w:rPr>
          <w:sz w:val="24"/>
          <w:szCs w:val="24"/>
        </w:rPr>
        <w:t xml:space="preserve">. Elle se rencontre </w:t>
      </w:r>
      <w:r w:rsidR="007D1D4D">
        <w:rPr>
          <w:sz w:val="24"/>
          <w:szCs w:val="24"/>
        </w:rPr>
        <w:t>souvent</w:t>
      </w:r>
      <w:r>
        <w:rPr>
          <w:sz w:val="24"/>
          <w:szCs w:val="24"/>
        </w:rPr>
        <w:t xml:space="preserve"> dans la </w:t>
      </w:r>
      <w:r>
        <w:rPr>
          <w:b/>
          <w:bCs/>
          <w:sz w:val="24"/>
          <w:szCs w:val="24"/>
        </w:rPr>
        <w:t>vente d’immeuble ou de fonds de commerce</w:t>
      </w:r>
      <w:r>
        <w:rPr>
          <w:sz w:val="24"/>
          <w:szCs w:val="24"/>
        </w:rPr>
        <w:t xml:space="preserve"> et </w:t>
      </w:r>
      <w:r w:rsidR="0047110A">
        <w:rPr>
          <w:sz w:val="24"/>
          <w:szCs w:val="24"/>
        </w:rPr>
        <w:t>elle est souvent d</w:t>
      </w:r>
      <w:r>
        <w:rPr>
          <w:sz w:val="24"/>
          <w:szCs w:val="24"/>
        </w:rPr>
        <w:t xml:space="preserve">ésignée sous le terme de </w:t>
      </w:r>
      <w:r>
        <w:rPr>
          <w:b/>
          <w:bCs/>
          <w:sz w:val="24"/>
          <w:szCs w:val="24"/>
        </w:rPr>
        <w:t>« compromis »</w:t>
      </w:r>
      <w:r>
        <w:rPr>
          <w:sz w:val="24"/>
          <w:szCs w:val="24"/>
        </w:rPr>
        <w:t xml:space="preserve">. Elle permet en pratique de </w:t>
      </w:r>
      <w:r w:rsidRPr="00FD6A8E">
        <w:rPr>
          <w:sz w:val="24"/>
          <w:szCs w:val="24"/>
        </w:rPr>
        <w:t>reporter le jour du transfert de propriété à la date de la réitération par acte authentique.</w:t>
      </w:r>
    </w:p>
    <w:p w14:paraId="42BEA9A2" w14:textId="77777777" w:rsidR="004C0720" w:rsidRPr="00FD6A8E" w:rsidRDefault="004C0720" w:rsidP="00D6129A">
      <w:pPr>
        <w:jc w:val="both"/>
        <w:rPr>
          <w:sz w:val="24"/>
          <w:szCs w:val="24"/>
        </w:rPr>
      </w:pPr>
    </w:p>
    <w:p w14:paraId="09676D29" w14:textId="0B9823D5" w:rsidR="00D6129A" w:rsidRDefault="00D6129A" w:rsidP="00D6129A">
      <w:pPr>
        <w:jc w:val="both"/>
        <w:rPr>
          <w:sz w:val="24"/>
          <w:szCs w:val="24"/>
          <w:u w:val="dotDash"/>
        </w:rPr>
      </w:pPr>
      <w:r>
        <w:rPr>
          <w:sz w:val="24"/>
          <w:szCs w:val="24"/>
        </w:rPr>
        <w:tab/>
      </w:r>
      <w:r>
        <w:rPr>
          <w:sz w:val="24"/>
          <w:szCs w:val="24"/>
        </w:rPr>
        <w:tab/>
      </w:r>
      <w:r w:rsidRPr="006568BA">
        <w:rPr>
          <w:b/>
          <w:bCs/>
          <w:sz w:val="24"/>
          <w:szCs w:val="24"/>
          <w:u w:val="dotDash"/>
        </w:rPr>
        <w:t xml:space="preserve">3 </w:t>
      </w:r>
      <w:r w:rsidR="001C082A">
        <w:rPr>
          <w:b/>
          <w:bCs/>
          <w:sz w:val="24"/>
          <w:szCs w:val="24"/>
          <w:u w:val="dotDash"/>
        </w:rPr>
        <w:t>–</w:t>
      </w:r>
      <w:r w:rsidRPr="006568BA">
        <w:rPr>
          <w:b/>
          <w:bCs/>
          <w:sz w:val="24"/>
          <w:szCs w:val="24"/>
          <w:u w:val="dotDash"/>
        </w:rPr>
        <w:t xml:space="preserve"> </w:t>
      </w:r>
      <w:r w:rsidR="001C082A">
        <w:rPr>
          <w:b/>
          <w:bCs/>
          <w:sz w:val="24"/>
          <w:szCs w:val="24"/>
          <w:u w:val="dotDash"/>
        </w:rPr>
        <w:t>Le p</w:t>
      </w:r>
      <w:r w:rsidRPr="006568BA">
        <w:rPr>
          <w:b/>
          <w:bCs/>
          <w:sz w:val="24"/>
          <w:szCs w:val="24"/>
          <w:u w:val="dotDash"/>
        </w:rPr>
        <w:t>acte de préférence</w:t>
      </w:r>
      <w:r>
        <w:rPr>
          <w:sz w:val="24"/>
          <w:szCs w:val="24"/>
          <w:u w:val="dotDash"/>
        </w:rPr>
        <w:t> :</w:t>
      </w:r>
    </w:p>
    <w:p w14:paraId="5FD383BA" w14:textId="77777777" w:rsidR="00D6129A" w:rsidRPr="006568BA" w:rsidRDefault="00D6129A" w:rsidP="00D6129A">
      <w:pPr>
        <w:jc w:val="both"/>
        <w:rPr>
          <w:sz w:val="24"/>
          <w:szCs w:val="24"/>
          <w:u w:val="dotDash"/>
        </w:rPr>
      </w:pPr>
    </w:p>
    <w:p w14:paraId="50715B7F" w14:textId="77777777" w:rsidR="00D6129A" w:rsidRPr="001110F0" w:rsidRDefault="00D6129A" w:rsidP="00D6129A">
      <w:pPr>
        <w:ind w:firstLine="708"/>
        <w:jc w:val="both"/>
        <w:rPr>
          <w:b/>
          <w:bCs/>
          <w:sz w:val="24"/>
          <w:szCs w:val="24"/>
        </w:rPr>
      </w:pPr>
      <w:r>
        <w:rPr>
          <w:sz w:val="24"/>
          <w:szCs w:val="24"/>
        </w:rPr>
        <w:t xml:space="preserve">Le pacte de préférence, est une convention par laquelle le propriétaire d’une chose (promettant) s’engage, au cas où il l’aliénerait, à donner </w:t>
      </w:r>
      <w:r w:rsidRPr="00F70DEF">
        <w:rPr>
          <w:b/>
          <w:bCs/>
          <w:sz w:val="24"/>
          <w:szCs w:val="24"/>
        </w:rPr>
        <w:t xml:space="preserve">préférence </w:t>
      </w:r>
      <w:r w:rsidRPr="00F70DEF">
        <w:rPr>
          <w:b/>
          <w:sz w:val="24"/>
          <w:szCs w:val="24"/>
        </w:rPr>
        <w:t xml:space="preserve">au bénéficiaire aux </w:t>
      </w:r>
      <w:r w:rsidRPr="00F70DEF">
        <w:rPr>
          <w:b/>
          <w:sz w:val="24"/>
          <w:szCs w:val="24"/>
        </w:rPr>
        <w:lastRenderedPageBreak/>
        <w:t>conditions proposées par un tiers</w:t>
      </w:r>
      <w:r>
        <w:rPr>
          <w:b/>
          <w:sz w:val="24"/>
          <w:szCs w:val="24"/>
        </w:rPr>
        <w:t>,</w:t>
      </w:r>
      <w:r w:rsidRPr="00F70DEF">
        <w:rPr>
          <w:b/>
          <w:sz w:val="24"/>
          <w:szCs w:val="24"/>
        </w:rPr>
        <w:t xml:space="preserve"> ou à des conditions prédéterminées.</w:t>
      </w:r>
      <w:r>
        <w:rPr>
          <w:b/>
          <w:sz w:val="24"/>
          <w:szCs w:val="24"/>
        </w:rPr>
        <w:t xml:space="preserve"> </w:t>
      </w:r>
      <w:r>
        <w:rPr>
          <w:sz w:val="24"/>
          <w:szCs w:val="24"/>
        </w:rPr>
        <w:t>C’est un</w:t>
      </w:r>
      <w:r>
        <w:rPr>
          <w:b/>
          <w:bCs/>
          <w:sz w:val="24"/>
          <w:szCs w:val="24"/>
        </w:rPr>
        <w:t xml:space="preserve"> contrat de réservation</w:t>
      </w:r>
      <w:r>
        <w:rPr>
          <w:sz w:val="24"/>
          <w:szCs w:val="24"/>
        </w:rPr>
        <w:t xml:space="preserve"> qui assure une </w:t>
      </w:r>
      <w:r>
        <w:rPr>
          <w:b/>
          <w:bCs/>
          <w:sz w:val="24"/>
          <w:szCs w:val="24"/>
        </w:rPr>
        <w:t xml:space="preserve">priorité contractuelle d'acquisition. </w:t>
      </w:r>
      <w:r w:rsidRPr="00FD6A8E">
        <w:rPr>
          <w:bCs/>
          <w:sz w:val="24"/>
          <w:szCs w:val="24"/>
        </w:rPr>
        <w:t xml:space="preserve">En pratique, il est </w:t>
      </w:r>
      <w:r w:rsidRPr="00FD6A8E">
        <w:rPr>
          <w:sz w:val="24"/>
          <w:szCs w:val="24"/>
        </w:rPr>
        <w:t xml:space="preserve">utile pour </w:t>
      </w:r>
      <w:r w:rsidRPr="00FD6A8E">
        <w:rPr>
          <w:sz w:val="24"/>
          <w:szCs w:val="24"/>
          <w:u w:val="single"/>
        </w:rPr>
        <w:t>préparer une vente d'immeuble</w:t>
      </w:r>
      <w:r w:rsidRPr="00FD6A8E">
        <w:rPr>
          <w:sz w:val="24"/>
          <w:szCs w:val="24"/>
        </w:rPr>
        <w:t>, une cession de fonds de commerce ou de droits sociaux.</w:t>
      </w:r>
      <w:r>
        <w:rPr>
          <w:sz w:val="24"/>
          <w:szCs w:val="24"/>
        </w:rPr>
        <w:t xml:space="preserve"> </w:t>
      </w:r>
    </w:p>
    <w:p w14:paraId="27D00AAE" w14:textId="77777777" w:rsidR="00D6129A" w:rsidRDefault="00D6129A" w:rsidP="00D6129A">
      <w:pPr>
        <w:jc w:val="both"/>
        <w:rPr>
          <w:sz w:val="24"/>
          <w:szCs w:val="24"/>
        </w:rPr>
      </w:pPr>
    </w:p>
    <w:p w14:paraId="73366C21" w14:textId="77777777" w:rsidR="00D6129A" w:rsidRDefault="00D6129A" w:rsidP="00D6129A">
      <w:pPr>
        <w:jc w:val="both"/>
        <w:rPr>
          <w:sz w:val="24"/>
          <w:szCs w:val="24"/>
        </w:rPr>
      </w:pPr>
      <w:r>
        <w:rPr>
          <w:sz w:val="24"/>
          <w:szCs w:val="24"/>
        </w:rPr>
        <w:t xml:space="preserve">Ce droit de priorité du bénéficiaire s'analyse en un </w:t>
      </w:r>
      <w:r>
        <w:rPr>
          <w:b/>
          <w:bCs/>
          <w:sz w:val="24"/>
          <w:szCs w:val="24"/>
        </w:rPr>
        <w:t>droit de créance</w:t>
      </w:r>
      <w:r>
        <w:rPr>
          <w:sz w:val="24"/>
          <w:szCs w:val="24"/>
        </w:rPr>
        <w:t>, l'obligation pour le promettant de réserver son offre au bénéficiaire et, implicitement, de ne pas offrir ce bien à la vente à un tiers sans l'avoir présentée au bénéficiaire.</w:t>
      </w:r>
    </w:p>
    <w:p w14:paraId="09DF33AA" w14:textId="77777777" w:rsidR="00D6129A" w:rsidRDefault="00D6129A" w:rsidP="00D6129A">
      <w:pPr>
        <w:jc w:val="both"/>
        <w:rPr>
          <w:sz w:val="24"/>
          <w:szCs w:val="24"/>
        </w:rPr>
      </w:pPr>
    </w:p>
    <w:p w14:paraId="52CDB608" w14:textId="77777777" w:rsidR="00D6129A" w:rsidRDefault="00D6129A" w:rsidP="00D6129A">
      <w:pPr>
        <w:jc w:val="both"/>
        <w:rPr>
          <w:b/>
          <w:bCs/>
          <w:sz w:val="24"/>
          <w:szCs w:val="24"/>
        </w:rPr>
      </w:pPr>
      <w:r>
        <w:rPr>
          <w:sz w:val="24"/>
          <w:szCs w:val="24"/>
        </w:rPr>
        <w:tab/>
      </w:r>
      <w:r>
        <w:rPr>
          <w:sz w:val="24"/>
          <w:szCs w:val="24"/>
        </w:rPr>
        <w:tab/>
      </w:r>
      <w:r>
        <w:rPr>
          <w:b/>
          <w:bCs/>
          <w:sz w:val="24"/>
          <w:szCs w:val="24"/>
        </w:rPr>
        <w:t xml:space="preserve">4 - </w:t>
      </w:r>
      <w:r w:rsidRPr="006568BA">
        <w:rPr>
          <w:b/>
          <w:bCs/>
          <w:sz w:val="24"/>
          <w:szCs w:val="24"/>
          <w:u w:val="dotDash"/>
        </w:rPr>
        <w:t>Exécution forcée en nature d’une promesse unilatérale de vente ou d’un pacte de préférence</w:t>
      </w:r>
      <w:r>
        <w:rPr>
          <w:b/>
          <w:bCs/>
          <w:sz w:val="24"/>
          <w:szCs w:val="24"/>
          <w:u w:val="dotDash"/>
        </w:rPr>
        <w:t> </w:t>
      </w:r>
      <w:r>
        <w:rPr>
          <w:b/>
          <w:bCs/>
          <w:sz w:val="24"/>
          <w:szCs w:val="24"/>
        </w:rPr>
        <w:t>:</w:t>
      </w:r>
    </w:p>
    <w:p w14:paraId="38CD305E" w14:textId="77777777" w:rsidR="00D6129A" w:rsidRDefault="00D6129A" w:rsidP="00D6129A">
      <w:pPr>
        <w:jc w:val="both"/>
        <w:rPr>
          <w:b/>
          <w:bCs/>
          <w:sz w:val="24"/>
          <w:szCs w:val="24"/>
        </w:rPr>
      </w:pPr>
    </w:p>
    <w:p w14:paraId="32C5495C" w14:textId="2CB08930" w:rsidR="00D6129A" w:rsidRPr="00FD289E" w:rsidRDefault="00D6129A" w:rsidP="00D6129A">
      <w:pPr>
        <w:ind w:firstLine="708"/>
        <w:jc w:val="both"/>
        <w:rPr>
          <w:b/>
          <w:bCs/>
          <w:sz w:val="24"/>
          <w:szCs w:val="24"/>
        </w:rPr>
      </w:pPr>
      <w:r>
        <w:rPr>
          <w:sz w:val="24"/>
          <w:szCs w:val="24"/>
        </w:rPr>
        <w:t xml:space="preserve">La question de </w:t>
      </w:r>
      <w:r w:rsidRPr="0018184D">
        <w:rPr>
          <w:sz w:val="24"/>
          <w:szCs w:val="24"/>
          <w:u w:val="single"/>
        </w:rPr>
        <w:t>l’exécution forcée en nature</w:t>
      </w:r>
      <w:r>
        <w:rPr>
          <w:sz w:val="24"/>
          <w:szCs w:val="24"/>
        </w:rPr>
        <w:t xml:space="preserve"> </w:t>
      </w:r>
      <w:r w:rsidR="00D76A8D" w:rsidRPr="00D76A8D">
        <w:rPr>
          <w:color w:val="FF0000"/>
          <w:sz w:val="24"/>
          <w:szCs w:val="24"/>
        </w:rPr>
        <w:t xml:space="preserve">de la PUV </w:t>
      </w:r>
      <w:r>
        <w:rPr>
          <w:sz w:val="24"/>
          <w:szCs w:val="24"/>
        </w:rPr>
        <w:t xml:space="preserve">se pose </w:t>
      </w:r>
      <w:r w:rsidR="00D76A8D">
        <w:rPr>
          <w:sz w:val="24"/>
          <w:szCs w:val="24"/>
        </w:rPr>
        <w:t>quand</w:t>
      </w:r>
      <w:r>
        <w:rPr>
          <w:sz w:val="24"/>
          <w:szCs w:val="24"/>
        </w:rPr>
        <w:t xml:space="preserve"> le promettant </w:t>
      </w:r>
      <w:r w:rsidRPr="0018184D">
        <w:rPr>
          <w:b/>
          <w:sz w:val="24"/>
          <w:szCs w:val="24"/>
        </w:rPr>
        <w:t>rétracte</w:t>
      </w:r>
      <w:r>
        <w:rPr>
          <w:sz w:val="24"/>
          <w:szCs w:val="24"/>
        </w:rPr>
        <w:t xml:space="preserve"> sa promesse alors que le bénéficiaire n’a pas encore levé l’option. Elle se pose aussi en matière de pacte de préférence, lorsque le propriétaire de la chose aliène la chose à un tiers en violation du pacte. Dans les deux cas, </w:t>
      </w:r>
      <w:r w:rsidRPr="0018184D">
        <w:rPr>
          <w:bCs/>
          <w:sz w:val="24"/>
          <w:szCs w:val="24"/>
        </w:rPr>
        <w:t xml:space="preserve">les </w:t>
      </w:r>
      <w:r w:rsidRPr="0018184D">
        <w:rPr>
          <w:b/>
          <w:bCs/>
          <w:sz w:val="24"/>
          <w:szCs w:val="24"/>
        </w:rPr>
        <w:t>tribunaux</w:t>
      </w:r>
      <w:r w:rsidRPr="0018184D">
        <w:rPr>
          <w:bCs/>
          <w:sz w:val="24"/>
          <w:szCs w:val="24"/>
        </w:rPr>
        <w:t xml:space="preserve"> ont longtemps jugé que</w:t>
      </w:r>
      <w:r>
        <w:rPr>
          <w:b/>
          <w:bCs/>
          <w:sz w:val="24"/>
          <w:szCs w:val="24"/>
        </w:rPr>
        <w:t xml:space="preserve"> l’exécution forcée en nature, </w:t>
      </w:r>
      <w:r w:rsidRPr="0018184D">
        <w:rPr>
          <w:bCs/>
          <w:sz w:val="24"/>
          <w:szCs w:val="24"/>
        </w:rPr>
        <w:t>qui permettrait au bénéficiaire d’</w:t>
      </w:r>
      <w:r>
        <w:rPr>
          <w:b/>
          <w:bCs/>
          <w:sz w:val="24"/>
          <w:szCs w:val="24"/>
        </w:rPr>
        <w:t xml:space="preserve">acquérir la chose objet de l’avant-contrat, </w:t>
      </w:r>
      <w:r w:rsidRPr="0018184D">
        <w:rPr>
          <w:bCs/>
          <w:sz w:val="24"/>
          <w:szCs w:val="24"/>
        </w:rPr>
        <w:t>est</w:t>
      </w:r>
      <w:r>
        <w:rPr>
          <w:b/>
          <w:bCs/>
          <w:sz w:val="24"/>
          <w:szCs w:val="24"/>
        </w:rPr>
        <w:t xml:space="preserve"> exclue.</w:t>
      </w:r>
      <w:r>
        <w:rPr>
          <w:sz w:val="24"/>
          <w:szCs w:val="24"/>
        </w:rPr>
        <w:t xml:space="preserve"> Le motif en était le suivant : l’obligation du promettant est une obligation de faire, laquelle ne saurait faire l’objet d’une exécution forcée en nature (C. civ art. 1142).</w:t>
      </w:r>
    </w:p>
    <w:p w14:paraId="559C25A3" w14:textId="77777777" w:rsidR="00D6129A" w:rsidRDefault="00D6129A" w:rsidP="00D6129A">
      <w:pPr>
        <w:jc w:val="both"/>
        <w:rPr>
          <w:sz w:val="24"/>
          <w:szCs w:val="24"/>
        </w:rPr>
      </w:pPr>
    </w:p>
    <w:p w14:paraId="625CC889" w14:textId="77777777" w:rsidR="00D6129A" w:rsidRDefault="00D6129A" w:rsidP="00D6129A">
      <w:pPr>
        <w:jc w:val="both"/>
        <w:rPr>
          <w:sz w:val="24"/>
          <w:szCs w:val="24"/>
        </w:rPr>
      </w:pPr>
      <w:r>
        <w:rPr>
          <w:sz w:val="24"/>
          <w:szCs w:val="24"/>
        </w:rPr>
        <w:t xml:space="preserve">Concernant la </w:t>
      </w:r>
      <w:r w:rsidRPr="003C0F09">
        <w:rPr>
          <w:b/>
          <w:sz w:val="24"/>
          <w:szCs w:val="24"/>
          <w:u w:val="single"/>
        </w:rPr>
        <w:t>promesse unilatérale de vente</w:t>
      </w:r>
      <w:r>
        <w:rPr>
          <w:sz w:val="24"/>
          <w:szCs w:val="24"/>
        </w:rPr>
        <w:t>, la jurisprudence de la Cour de cassation a longtemps été inflexible :</w:t>
      </w:r>
    </w:p>
    <w:p w14:paraId="1C86264F" w14:textId="7D9BB1E2" w:rsidR="00D6129A" w:rsidRDefault="00D6129A" w:rsidP="00D6129A">
      <w:pPr>
        <w:jc w:val="both"/>
        <w:rPr>
          <w:sz w:val="24"/>
          <w:szCs w:val="24"/>
        </w:rPr>
      </w:pPr>
      <w:r>
        <w:rPr>
          <w:sz w:val="24"/>
          <w:szCs w:val="24"/>
        </w:rPr>
        <w:t xml:space="preserve">« </w:t>
      </w:r>
      <w:r w:rsidRPr="00987809">
        <w:rPr>
          <w:i/>
          <w:sz w:val="24"/>
          <w:szCs w:val="24"/>
        </w:rPr>
        <w:t>La levée de l’option par le bénéficiaire de la promesse postérieurement à la rétractation du promettant excluant toute rencontre des volontés réciproques de vendre et d’acquérir, la réalisation forcée de la vente ne peut être ordonnée</w:t>
      </w:r>
      <w:r>
        <w:rPr>
          <w:sz w:val="24"/>
          <w:szCs w:val="24"/>
        </w:rPr>
        <w:t> »</w:t>
      </w:r>
      <w:r w:rsidR="00C51E50">
        <w:rPr>
          <w:sz w:val="24"/>
          <w:szCs w:val="24"/>
        </w:rPr>
        <w:t>.</w:t>
      </w:r>
    </w:p>
    <w:p w14:paraId="617865CF" w14:textId="4D92DA98" w:rsidR="00D6129A" w:rsidRPr="00C90373" w:rsidRDefault="00D6129A" w:rsidP="00D6129A">
      <w:pPr>
        <w:jc w:val="both"/>
        <w:rPr>
          <w:sz w:val="24"/>
          <w:szCs w:val="24"/>
          <w:u w:val="single"/>
        </w:rPr>
      </w:pPr>
      <w:r>
        <w:rPr>
          <w:sz w:val="24"/>
          <w:szCs w:val="24"/>
        </w:rPr>
        <w:t xml:space="preserve">Désormais, </w:t>
      </w:r>
      <w:r w:rsidR="00C90373">
        <w:rPr>
          <w:sz w:val="24"/>
          <w:szCs w:val="24"/>
        </w:rPr>
        <w:t>l</w:t>
      </w:r>
      <w:r>
        <w:rPr>
          <w:sz w:val="24"/>
          <w:szCs w:val="24"/>
        </w:rPr>
        <w:t xml:space="preserve">a révocation de la promesse pendant le temps laissé au bénéficiaire pour opter n’empêche pas la formation du contrat promis. </w:t>
      </w:r>
      <w:r w:rsidRPr="00C90373">
        <w:rPr>
          <w:sz w:val="24"/>
          <w:szCs w:val="24"/>
          <w:u w:val="single"/>
        </w:rPr>
        <w:t>Autrement dit, l’exécution forcée en nature est possible, le promettant devra s’exécuter.</w:t>
      </w:r>
    </w:p>
    <w:p w14:paraId="62E6B07B" w14:textId="686F4397" w:rsidR="00D6129A" w:rsidRDefault="00D6129A" w:rsidP="00D6129A">
      <w:pPr>
        <w:jc w:val="both"/>
        <w:rPr>
          <w:sz w:val="24"/>
          <w:szCs w:val="24"/>
        </w:rPr>
      </w:pPr>
      <w:r>
        <w:rPr>
          <w:sz w:val="24"/>
          <w:szCs w:val="24"/>
        </w:rPr>
        <w:t xml:space="preserve">Le contrat conclu en violation de la </w:t>
      </w:r>
      <w:r w:rsidR="00FA2CE4">
        <w:rPr>
          <w:sz w:val="24"/>
          <w:szCs w:val="24"/>
        </w:rPr>
        <w:t>PUV</w:t>
      </w:r>
      <w:r>
        <w:rPr>
          <w:sz w:val="24"/>
          <w:szCs w:val="24"/>
        </w:rPr>
        <w:t xml:space="preserve"> avec un tiers qui en connaissait l’existence est nul. </w:t>
      </w:r>
    </w:p>
    <w:p w14:paraId="470D494E" w14:textId="77777777" w:rsidR="00D6129A" w:rsidRDefault="00D6129A" w:rsidP="00D6129A">
      <w:pPr>
        <w:jc w:val="both"/>
        <w:rPr>
          <w:sz w:val="24"/>
          <w:szCs w:val="24"/>
        </w:rPr>
      </w:pPr>
    </w:p>
    <w:p w14:paraId="29878398" w14:textId="5749A9E1" w:rsidR="00D6129A" w:rsidRDefault="00D6129A" w:rsidP="00D6129A">
      <w:pPr>
        <w:jc w:val="both"/>
        <w:rPr>
          <w:sz w:val="24"/>
          <w:szCs w:val="24"/>
        </w:rPr>
      </w:pPr>
      <w:r>
        <w:rPr>
          <w:sz w:val="24"/>
          <w:szCs w:val="24"/>
        </w:rPr>
        <w:t xml:space="preserve">Dans un </w:t>
      </w:r>
      <w:r>
        <w:rPr>
          <w:b/>
          <w:bCs/>
          <w:sz w:val="24"/>
          <w:szCs w:val="24"/>
        </w:rPr>
        <w:t>arrêt important</w:t>
      </w:r>
      <w:r>
        <w:rPr>
          <w:sz w:val="24"/>
          <w:szCs w:val="24"/>
        </w:rPr>
        <w:t xml:space="preserve"> (Cass. ch. mixte, 26 mai 2006),</w:t>
      </w:r>
      <w:r>
        <w:rPr>
          <w:b/>
          <w:bCs/>
          <w:sz w:val="24"/>
          <w:szCs w:val="24"/>
        </w:rPr>
        <w:t xml:space="preserve"> </w:t>
      </w:r>
      <w:r w:rsidRPr="00987809">
        <w:rPr>
          <w:bCs/>
          <w:sz w:val="24"/>
          <w:szCs w:val="24"/>
        </w:rPr>
        <w:t>la Cour de</w:t>
      </w:r>
      <w:r w:rsidRPr="00987809">
        <w:rPr>
          <w:sz w:val="24"/>
          <w:szCs w:val="24"/>
        </w:rPr>
        <w:t xml:space="preserve"> </w:t>
      </w:r>
      <w:r w:rsidRPr="00987809">
        <w:rPr>
          <w:bCs/>
          <w:sz w:val="24"/>
          <w:szCs w:val="24"/>
        </w:rPr>
        <w:t>Cassation a jugé que</w:t>
      </w:r>
      <w:r>
        <w:rPr>
          <w:b/>
          <w:bCs/>
          <w:sz w:val="24"/>
          <w:szCs w:val="24"/>
        </w:rPr>
        <w:t xml:space="preserve"> le bénéficiaire d’un </w:t>
      </w:r>
      <w:r w:rsidRPr="0010452E">
        <w:rPr>
          <w:b/>
          <w:bCs/>
          <w:sz w:val="24"/>
          <w:szCs w:val="24"/>
          <w:u w:val="single"/>
        </w:rPr>
        <w:t>pacte de préférence</w:t>
      </w:r>
      <w:r>
        <w:rPr>
          <w:b/>
          <w:bCs/>
          <w:sz w:val="24"/>
          <w:szCs w:val="24"/>
        </w:rPr>
        <w:t xml:space="preserve"> est en droit d’exiger l’annulation du contrat passé avec un tiers en </w:t>
      </w:r>
      <w:r w:rsidR="00C51E50">
        <w:rPr>
          <w:b/>
          <w:bCs/>
          <w:sz w:val="24"/>
          <w:szCs w:val="24"/>
        </w:rPr>
        <w:t xml:space="preserve">violation </w:t>
      </w:r>
      <w:r>
        <w:rPr>
          <w:b/>
          <w:bCs/>
          <w:sz w:val="24"/>
          <w:szCs w:val="24"/>
        </w:rPr>
        <w:t xml:space="preserve">du pacte, et d’obtenir sa substitution à ce tiers acquéreur, </w:t>
      </w:r>
      <w:r>
        <w:rPr>
          <w:sz w:val="24"/>
          <w:szCs w:val="24"/>
        </w:rPr>
        <w:t xml:space="preserve">mais à la condition que ce dernier ait eu </w:t>
      </w:r>
      <w:r w:rsidRPr="0018184D">
        <w:rPr>
          <w:b/>
          <w:sz w:val="24"/>
          <w:szCs w:val="24"/>
        </w:rPr>
        <w:t>connaissance</w:t>
      </w:r>
      <w:r>
        <w:rPr>
          <w:sz w:val="24"/>
          <w:szCs w:val="24"/>
        </w:rPr>
        <w:t xml:space="preserve">, lorsqu’il a contracté, de l’existence du pacte de préférence et de l’intention du bénéficiaire de s’en prévaloir. Dans ces conditions, </w:t>
      </w:r>
      <w:r w:rsidRPr="00F70DEF">
        <w:rPr>
          <w:b/>
          <w:sz w:val="24"/>
          <w:szCs w:val="24"/>
        </w:rPr>
        <w:t>l’exécution forcée en nature devient possible</w:t>
      </w:r>
      <w:r w:rsidR="00844224">
        <w:rPr>
          <w:b/>
          <w:sz w:val="24"/>
          <w:szCs w:val="24"/>
        </w:rPr>
        <w:t xml:space="preserve"> </w:t>
      </w:r>
      <w:r w:rsidR="00844224" w:rsidRPr="00844224">
        <w:rPr>
          <w:sz w:val="24"/>
          <w:szCs w:val="24"/>
        </w:rPr>
        <w:t>(article</w:t>
      </w:r>
      <w:r>
        <w:rPr>
          <w:sz w:val="24"/>
          <w:szCs w:val="24"/>
        </w:rPr>
        <w:t xml:space="preserve"> 1123 du Code civil</w:t>
      </w:r>
      <w:r w:rsidR="00844224">
        <w:rPr>
          <w:sz w:val="24"/>
          <w:szCs w:val="24"/>
        </w:rPr>
        <w:t>)</w:t>
      </w:r>
      <w:r w:rsidR="00102B3B">
        <w:rPr>
          <w:sz w:val="24"/>
          <w:szCs w:val="24"/>
        </w:rPr>
        <w:t>.</w:t>
      </w:r>
    </w:p>
    <w:p w14:paraId="4ED033A3" w14:textId="77777777" w:rsidR="00D6129A" w:rsidRDefault="00D6129A" w:rsidP="00D6129A">
      <w:pPr>
        <w:jc w:val="both"/>
        <w:rPr>
          <w:sz w:val="24"/>
          <w:szCs w:val="24"/>
        </w:rPr>
      </w:pPr>
    </w:p>
    <w:p w14:paraId="2459D0C1" w14:textId="77777777" w:rsidR="00D6129A" w:rsidRDefault="00D6129A" w:rsidP="00D6129A">
      <w:pPr>
        <w:jc w:val="both"/>
        <w:rPr>
          <w:sz w:val="24"/>
          <w:szCs w:val="24"/>
        </w:rPr>
      </w:pPr>
    </w:p>
    <w:p w14:paraId="24AA3C1B" w14:textId="77777777" w:rsidR="00D6129A" w:rsidRDefault="00D6129A" w:rsidP="00D6129A">
      <w:pPr>
        <w:jc w:val="both"/>
        <w:rPr>
          <w:b/>
          <w:bCs/>
          <w:sz w:val="24"/>
          <w:szCs w:val="24"/>
          <w:u w:val="single"/>
        </w:rPr>
      </w:pPr>
      <w:r>
        <w:rPr>
          <w:b/>
          <w:bCs/>
          <w:sz w:val="24"/>
          <w:szCs w:val="24"/>
        </w:rPr>
        <w:tab/>
      </w:r>
      <w:r>
        <w:rPr>
          <w:b/>
          <w:bCs/>
          <w:sz w:val="24"/>
          <w:szCs w:val="24"/>
        </w:rPr>
        <w:tab/>
      </w:r>
      <w:r w:rsidRPr="006568BA">
        <w:rPr>
          <w:b/>
          <w:bCs/>
          <w:sz w:val="24"/>
          <w:szCs w:val="24"/>
          <w:u w:val="single"/>
        </w:rPr>
        <w:t>B - LES CONDITIONS DE FOND</w:t>
      </w:r>
      <w:r>
        <w:rPr>
          <w:b/>
          <w:bCs/>
          <w:sz w:val="24"/>
          <w:szCs w:val="24"/>
          <w:u w:val="single"/>
        </w:rPr>
        <w:t> :</w:t>
      </w:r>
    </w:p>
    <w:p w14:paraId="31D08FEE" w14:textId="77777777" w:rsidR="00D6129A" w:rsidRPr="006568BA" w:rsidRDefault="00D6129A" w:rsidP="00D6129A">
      <w:pPr>
        <w:jc w:val="both"/>
        <w:rPr>
          <w:b/>
          <w:bCs/>
          <w:sz w:val="24"/>
          <w:szCs w:val="24"/>
          <w:u w:val="single"/>
        </w:rPr>
      </w:pPr>
    </w:p>
    <w:p w14:paraId="292E792D" w14:textId="77777777" w:rsidR="00D6129A" w:rsidRDefault="00D6129A" w:rsidP="00D6129A">
      <w:pPr>
        <w:ind w:firstLine="708"/>
        <w:jc w:val="both"/>
        <w:rPr>
          <w:sz w:val="24"/>
          <w:szCs w:val="24"/>
        </w:rPr>
      </w:pPr>
      <w:r>
        <w:rPr>
          <w:sz w:val="24"/>
          <w:szCs w:val="24"/>
        </w:rPr>
        <w:t xml:space="preserve">La vente se forme comme tout contrat : </w:t>
      </w:r>
      <w:r>
        <w:rPr>
          <w:b/>
          <w:bCs/>
          <w:sz w:val="24"/>
          <w:szCs w:val="24"/>
        </w:rPr>
        <w:t xml:space="preserve">une acceptation qui rencontre une offre sur les éléments essentiels de la vente que sont l’objet et le prix, étudiés ci-dessous. </w:t>
      </w:r>
      <w:r>
        <w:rPr>
          <w:sz w:val="24"/>
          <w:szCs w:val="24"/>
        </w:rPr>
        <w:t xml:space="preserve"> </w:t>
      </w:r>
    </w:p>
    <w:p w14:paraId="76EB7369" w14:textId="77777777" w:rsidR="00D6129A" w:rsidRDefault="00D6129A" w:rsidP="00D6129A">
      <w:pPr>
        <w:jc w:val="both"/>
        <w:rPr>
          <w:sz w:val="24"/>
          <w:szCs w:val="24"/>
        </w:rPr>
      </w:pPr>
    </w:p>
    <w:p w14:paraId="5F1E7787" w14:textId="093BBA7E" w:rsidR="00D6129A" w:rsidRDefault="00D6129A" w:rsidP="00D6129A">
      <w:pPr>
        <w:jc w:val="both"/>
        <w:rPr>
          <w:b/>
          <w:bCs/>
          <w:sz w:val="24"/>
          <w:szCs w:val="24"/>
        </w:rPr>
      </w:pPr>
      <w:r>
        <w:rPr>
          <w:sz w:val="24"/>
          <w:szCs w:val="24"/>
        </w:rPr>
        <w:t xml:space="preserve">Toutefois la vente, comme toutes autres conventions, doit réunir </w:t>
      </w:r>
      <w:r w:rsidRPr="008C1BDD">
        <w:rPr>
          <w:b/>
          <w:sz w:val="24"/>
          <w:szCs w:val="24"/>
        </w:rPr>
        <w:t xml:space="preserve">trois </w:t>
      </w:r>
      <w:r w:rsidRPr="008C1BDD">
        <w:rPr>
          <w:b/>
          <w:bCs/>
          <w:sz w:val="24"/>
          <w:szCs w:val="24"/>
        </w:rPr>
        <w:t>conditions</w:t>
      </w:r>
      <w:r w:rsidR="00CD5A17">
        <w:rPr>
          <w:b/>
          <w:bCs/>
          <w:sz w:val="24"/>
          <w:szCs w:val="24"/>
        </w:rPr>
        <w:t xml:space="preserve"> : </w:t>
      </w:r>
      <w:r>
        <w:rPr>
          <w:sz w:val="24"/>
          <w:szCs w:val="24"/>
        </w:rPr>
        <w:t xml:space="preserve">le </w:t>
      </w:r>
      <w:r>
        <w:rPr>
          <w:b/>
          <w:bCs/>
          <w:sz w:val="24"/>
          <w:szCs w:val="24"/>
        </w:rPr>
        <w:t>consentement, la capacité et le contenu licite et certain</w:t>
      </w:r>
      <w:r>
        <w:rPr>
          <w:sz w:val="24"/>
          <w:szCs w:val="24"/>
        </w:rPr>
        <w:t>. Appliquée à la vente « de droit commun », l</w:t>
      </w:r>
      <w:r>
        <w:rPr>
          <w:b/>
          <w:bCs/>
          <w:sz w:val="24"/>
          <w:szCs w:val="24"/>
        </w:rPr>
        <w:t xml:space="preserve">e consentement, la capacité et le contenu ne présentent pas de spécificités particulières. </w:t>
      </w:r>
    </w:p>
    <w:p w14:paraId="2EDC4FBC" w14:textId="77777777" w:rsidR="00D6129A" w:rsidRDefault="00D6129A" w:rsidP="00D6129A">
      <w:pPr>
        <w:jc w:val="both"/>
        <w:rPr>
          <w:sz w:val="24"/>
          <w:szCs w:val="24"/>
        </w:rPr>
      </w:pPr>
    </w:p>
    <w:p w14:paraId="54EBA308" w14:textId="77777777" w:rsidR="00D6129A" w:rsidRPr="00003107" w:rsidRDefault="00D6129A" w:rsidP="00D6129A">
      <w:pPr>
        <w:jc w:val="both"/>
        <w:rPr>
          <w:bCs/>
          <w:sz w:val="28"/>
          <w:szCs w:val="28"/>
        </w:rPr>
      </w:pPr>
      <w:r>
        <w:rPr>
          <w:sz w:val="24"/>
          <w:szCs w:val="24"/>
        </w:rPr>
        <w:t xml:space="preserve">-Il convient toutefois de préciser que </w:t>
      </w:r>
      <w:r w:rsidRPr="002534A4">
        <w:rPr>
          <w:bCs/>
          <w:sz w:val="24"/>
          <w:szCs w:val="24"/>
        </w:rPr>
        <w:t xml:space="preserve">la détermination de </w:t>
      </w:r>
      <w:r w:rsidRPr="00003107">
        <w:rPr>
          <w:b/>
          <w:bCs/>
          <w:sz w:val="24"/>
          <w:szCs w:val="24"/>
          <w:u w:val="single"/>
        </w:rPr>
        <w:t>l’objet</w:t>
      </w:r>
      <w:r w:rsidRPr="002534A4">
        <w:rPr>
          <w:bCs/>
          <w:sz w:val="24"/>
          <w:szCs w:val="24"/>
        </w:rPr>
        <w:t xml:space="preserve"> </w:t>
      </w:r>
      <w:r>
        <w:rPr>
          <w:bCs/>
          <w:sz w:val="24"/>
          <w:szCs w:val="24"/>
        </w:rPr>
        <w:t>(ancienne condition avec la cause) a toujours été qualifiée d’</w:t>
      </w:r>
      <w:r w:rsidRPr="002534A4">
        <w:rPr>
          <w:bCs/>
          <w:sz w:val="24"/>
          <w:szCs w:val="24"/>
          <w:u w:val="single"/>
        </w:rPr>
        <w:t>essentielle</w:t>
      </w:r>
      <w:r w:rsidRPr="002534A4">
        <w:rPr>
          <w:bCs/>
          <w:sz w:val="24"/>
          <w:szCs w:val="24"/>
        </w:rPr>
        <w:t xml:space="preserve"> </w:t>
      </w:r>
      <w:r w:rsidRPr="002534A4">
        <w:rPr>
          <w:sz w:val="24"/>
          <w:szCs w:val="24"/>
        </w:rPr>
        <w:t xml:space="preserve">: </w:t>
      </w:r>
      <w:r w:rsidRPr="00003107">
        <w:rPr>
          <w:bCs/>
          <w:sz w:val="24"/>
          <w:szCs w:val="24"/>
        </w:rPr>
        <w:t xml:space="preserve">une vente est parfaite dès que les parties sont d’accord </w:t>
      </w:r>
      <w:r w:rsidRPr="00003107">
        <w:rPr>
          <w:bCs/>
          <w:sz w:val="28"/>
          <w:szCs w:val="28"/>
          <w:u w:val="single"/>
        </w:rPr>
        <w:t>sur la chose et sur le prix</w:t>
      </w:r>
      <w:r w:rsidRPr="00003107">
        <w:rPr>
          <w:bCs/>
          <w:sz w:val="28"/>
          <w:szCs w:val="28"/>
        </w:rPr>
        <w:t>.</w:t>
      </w:r>
    </w:p>
    <w:p w14:paraId="6EDA4B89" w14:textId="77777777" w:rsidR="00D6129A" w:rsidRDefault="00D6129A" w:rsidP="00D6129A">
      <w:pPr>
        <w:jc w:val="both"/>
        <w:rPr>
          <w:sz w:val="24"/>
          <w:szCs w:val="24"/>
        </w:rPr>
      </w:pPr>
    </w:p>
    <w:p w14:paraId="4790BA9C" w14:textId="67B13701" w:rsidR="00D6129A" w:rsidRPr="00003107" w:rsidRDefault="00D6129A" w:rsidP="00D6129A">
      <w:pPr>
        <w:jc w:val="both"/>
        <w:rPr>
          <w:iCs/>
          <w:sz w:val="24"/>
          <w:szCs w:val="24"/>
        </w:rPr>
      </w:pPr>
      <w:r>
        <w:rPr>
          <w:iCs/>
          <w:sz w:val="24"/>
          <w:szCs w:val="24"/>
        </w:rPr>
        <w:t>-</w:t>
      </w:r>
      <w:r w:rsidRPr="00003107">
        <w:rPr>
          <w:iCs/>
          <w:sz w:val="24"/>
          <w:szCs w:val="24"/>
        </w:rPr>
        <w:t xml:space="preserve">Si le droit commun de la vente ne fait pas appel à des règles particulières destinées à protéger </w:t>
      </w:r>
      <w:r w:rsidRPr="00003107">
        <w:rPr>
          <w:b/>
          <w:iCs/>
          <w:sz w:val="24"/>
          <w:szCs w:val="24"/>
          <w:u w:val="single"/>
        </w:rPr>
        <w:t>le consentement</w:t>
      </w:r>
      <w:r w:rsidRPr="00003107">
        <w:rPr>
          <w:iCs/>
          <w:sz w:val="24"/>
          <w:szCs w:val="24"/>
        </w:rPr>
        <w:t xml:space="preserve"> des parties, il n’en est pas de même de la </w:t>
      </w:r>
      <w:r w:rsidRPr="00003107">
        <w:rPr>
          <w:iCs/>
          <w:sz w:val="24"/>
          <w:szCs w:val="24"/>
          <w:u w:val="single"/>
        </w:rPr>
        <w:t>vente régie par le droit de la consommation</w:t>
      </w:r>
      <w:r w:rsidRPr="0047110A">
        <w:rPr>
          <w:b/>
          <w:bCs/>
          <w:iCs/>
          <w:sz w:val="24"/>
          <w:szCs w:val="24"/>
        </w:rPr>
        <w:t xml:space="preserve"> </w:t>
      </w:r>
      <w:r w:rsidR="0047110A">
        <w:rPr>
          <w:iCs/>
          <w:sz w:val="24"/>
          <w:szCs w:val="24"/>
        </w:rPr>
        <w:t>qui</w:t>
      </w:r>
      <w:r w:rsidRPr="00003107">
        <w:rPr>
          <w:iCs/>
          <w:sz w:val="24"/>
          <w:szCs w:val="24"/>
        </w:rPr>
        <w:t xml:space="preserve"> s’applique dans les </w:t>
      </w:r>
      <w:r w:rsidRPr="00003107">
        <w:rPr>
          <w:iCs/>
          <w:sz w:val="24"/>
          <w:szCs w:val="24"/>
          <w:u w:val="single"/>
        </w:rPr>
        <w:t>relations entre professionnels et consommateurs</w:t>
      </w:r>
      <w:r w:rsidRPr="00003107">
        <w:rPr>
          <w:iCs/>
          <w:sz w:val="24"/>
          <w:szCs w:val="24"/>
        </w:rPr>
        <w:t>. La</w:t>
      </w:r>
      <w:r w:rsidRPr="00003107">
        <w:rPr>
          <w:b/>
          <w:bCs/>
          <w:iCs/>
          <w:sz w:val="24"/>
          <w:szCs w:val="24"/>
        </w:rPr>
        <w:t xml:space="preserve"> </w:t>
      </w:r>
      <w:r w:rsidRPr="00003107">
        <w:rPr>
          <w:iCs/>
          <w:sz w:val="24"/>
          <w:szCs w:val="24"/>
        </w:rPr>
        <w:t xml:space="preserve">protection du consentement du consommateur au contrat de vente est en effet assurée par </w:t>
      </w:r>
      <w:r w:rsidR="00CD5A17">
        <w:rPr>
          <w:iCs/>
          <w:sz w:val="24"/>
          <w:szCs w:val="24"/>
        </w:rPr>
        <w:t xml:space="preserve">des </w:t>
      </w:r>
      <w:r w:rsidRPr="00003107">
        <w:rPr>
          <w:iCs/>
          <w:sz w:val="24"/>
          <w:szCs w:val="24"/>
        </w:rPr>
        <w:t>dispositions lui garantissant une bonne information, lui accordant, dans certains cas, le temps de la réflexion et parfois, la possibilité de se rétracter.</w:t>
      </w:r>
    </w:p>
    <w:p w14:paraId="539CD02F" w14:textId="77777777" w:rsidR="00FA2CE4" w:rsidRDefault="00FA2CE4" w:rsidP="00D6129A">
      <w:pPr>
        <w:jc w:val="both"/>
        <w:rPr>
          <w:sz w:val="24"/>
          <w:szCs w:val="24"/>
        </w:rPr>
      </w:pPr>
    </w:p>
    <w:p w14:paraId="26D11B29" w14:textId="697BF617" w:rsidR="00D6129A" w:rsidRDefault="00D6129A" w:rsidP="00D6129A">
      <w:pPr>
        <w:jc w:val="both"/>
        <w:rPr>
          <w:sz w:val="24"/>
          <w:szCs w:val="24"/>
        </w:rPr>
      </w:pPr>
      <w:r>
        <w:rPr>
          <w:sz w:val="24"/>
          <w:szCs w:val="24"/>
        </w:rPr>
        <w:t>-</w:t>
      </w:r>
      <w:r w:rsidR="00844224">
        <w:rPr>
          <w:sz w:val="24"/>
          <w:szCs w:val="24"/>
        </w:rPr>
        <w:t>S</w:t>
      </w:r>
      <w:r>
        <w:rPr>
          <w:sz w:val="24"/>
          <w:szCs w:val="24"/>
        </w:rPr>
        <w:t xml:space="preserve">’agissant de la </w:t>
      </w:r>
      <w:r w:rsidRPr="00003107">
        <w:rPr>
          <w:b/>
          <w:bCs/>
          <w:sz w:val="24"/>
          <w:szCs w:val="24"/>
          <w:u w:val="single"/>
        </w:rPr>
        <w:t>capacité des parties</w:t>
      </w:r>
      <w:r w:rsidRPr="004D3DF3">
        <w:rPr>
          <w:bCs/>
          <w:sz w:val="24"/>
          <w:szCs w:val="24"/>
        </w:rPr>
        <w:t>,</w:t>
      </w:r>
      <w:r w:rsidRPr="004D3DF3">
        <w:rPr>
          <w:sz w:val="24"/>
          <w:szCs w:val="24"/>
        </w:rPr>
        <w:t xml:space="preserve"> il existe peu d’incapacités spéciales à l’achat</w:t>
      </w:r>
      <w:r>
        <w:rPr>
          <w:sz w:val="24"/>
          <w:szCs w:val="24"/>
        </w:rPr>
        <w:t>.</w:t>
      </w:r>
    </w:p>
    <w:p w14:paraId="3F0BC8CA" w14:textId="77777777" w:rsidR="00D6129A" w:rsidRDefault="00D6129A" w:rsidP="00D6129A">
      <w:pPr>
        <w:jc w:val="both"/>
        <w:rPr>
          <w:sz w:val="24"/>
          <w:szCs w:val="24"/>
        </w:rPr>
      </w:pPr>
    </w:p>
    <w:p w14:paraId="4222BF81" w14:textId="77777777" w:rsidR="00D6129A" w:rsidRDefault="00D6129A" w:rsidP="00D6129A">
      <w:pPr>
        <w:jc w:val="both"/>
        <w:rPr>
          <w:b/>
          <w:bCs/>
          <w:sz w:val="24"/>
          <w:szCs w:val="24"/>
          <w:u w:val="single"/>
        </w:rPr>
      </w:pPr>
      <w:r>
        <w:rPr>
          <w:sz w:val="24"/>
          <w:szCs w:val="24"/>
        </w:rPr>
        <w:tab/>
      </w:r>
      <w:r>
        <w:rPr>
          <w:sz w:val="24"/>
          <w:szCs w:val="24"/>
        </w:rPr>
        <w:tab/>
      </w:r>
      <w:r>
        <w:rPr>
          <w:b/>
          <w:bCs/>
          <w:sz w:val="24"/>
          <w:szCs w:val="24"/>
          <w:u w:val="single"/>
        </w:rPr>
        <w:t>1 – La chose :</w:t>
      </w:r>
    </w:p>
    <w:p w14:paraId="4A1994B3" w14:textId="77777777" w:rsidR="00D6129A" w:rsidRPr="006568BA" w:rsidRDefault="00D6129A" w:rsidP="00D6129A">
      <w:pPr>
        <w:jc w:val="both"/>
        <w:rPr>
          <w:b/>
          <w:bCs/>
          <w:sz w:val="24"/>
          <w:szCs w:val="24"/>
          <w:u w:val="single"/>
        </w:rPr>
      </w:pPr>
    </w:p>
    <w:p w14:paraId="526A72E3" w14:textId="77777777" w:rsidR="00D6129A" w:rsidRDefault="00D6129A" w:rsidP="00D6129A">
      <w:pPr>
        <w:ind w:firstLine="360"/>
        <w:jc w:val="both"/>
        <w:rPr>
          <w:sz w:val="24"/>
          <w:szCs w:val="24"/>
        </w:rPr>
      </w:pPr>
      <w:r>
        <w:rPr>
          <w:sz w:val="24"/>
          <w:szCs w:val="24"/>
        </w:rPr>
        <w:t>Elle doit présenter certaines caractéristiques :</w:t>
      </w:r>
    </w:p>
    <w:p w14:paraId="58C662D4" w14:textId="77777777" w:rsidR="00D6129A" w:rsidRDefault="00D6129A" w:rsidP="00D6129A">
      <w:pPr>
        <w:jc w:val="both"/>
        <w:rPr>
          <w:sz w:val="24"/>
          <w:szCs w:val="24"/>
        </w:rPr>
      </w:pPr>
    </w:p>
    <w:p w14:paraId="4DCA3C3A" w14:textId="77777777" w:rsidR="00D6129A" w:rsidRDefault="00D6129A" w:rsidP="00D6129A">
      <w:pPr>
        <w:numPr>
          <w:ilvl w:val="0"/>
          <w:numId w:val="2"/>
        </w:numPr>
        <w:tabs>
          <w:tab w:val="left" w:pos="720"/>
        </w:tabs>
        <w:jc w:val="both"/>
        <w:rPr>
          <w:b/>
          <w:bCs/>
          <w:sz w:val="24"/>
          <w:szCs w:val="24"/>
          <w:u w:val="single"/>
        </w:rPr>
      </w:pPr>
      <w:r w:rsidRPr="006568BA">
        <w:rPr>
          <w:b/>
          <w:bCs/>
          <w:sz w:val="24"/>
          <w:szCs w:val="24"/>
          <w:u w:val="single"/>
        </w:rPr>
        <w:t>La chose doit être déterminée</w:t>
      </w:r>
    </w:p>
    <w:p w14:paraId="62755569" w14:textId="77777777" w:rsidR="00D6129A" w:rsidRPr="006568BA" w:rsidRDefault="00D6129A" w:rsidP="00D6129A">
      <w:pPr>
        <w:ind w:left="720"/>
        <w:jc w:val="both"/>
        <w:rPr>
          <w:b/>
          <w:bCs/>
          <w:sz w:val="24"/>
          <w:szCs w:val="24"/>
          <w:u w:val="single"/>
        </w:rPr>
      </w:pPr>
    </w:p>
    <w:p w14:paraId="4A5A7CE7" w14:textId="5CDEF8EF" w:rsidR="00D6129A" w:rsidRDefault="00D6129A" w:rsidP="00D6129A">
      <w:pPr>
        <w:ind w:firstLine="360"/>
        <w:jc w:val="both"/>
        <w:rPr>
          <w:sz w:val="24"/>
          <w:szCs w:val="24"/>
        </w:rPr>
      </w:pPr>
      <w:r>
        <w:rPr>
          <w:b/>
          <w:bCs/>
          <w:sz w:val="24"/>
          <w:szCs w:val="24"/>
        </w:rPr>
        <w:t>Si la vente porte sur un corps certain,</w:t>
      </w:r>
      <w:r>
        <w:rPr>
          <w:sz w:val="24"/>
          <w:szCs w:val="24"/>
        </w:rPr>
        <w:t xml:space="preserve"> la désignation de la chose </w:t>
      </w:r>
      <w:r w:rsidR="00CE5D8C">
        <w:rPr>
          <w:sz w:val="24"/>
          <w:szCs w:val="24"/>
        </w:rPr>
        <w:t xml:space="preserve">consiste en </w:t>
      </w:r>
      <w:r>
        <w:rPr>
          <w:sz w:val="24"/>
          <w:szCs w:val="24"/>
        </w:rPr>
        <w:t>son individualisation.</w:t>
      </w:r>
    </w:p>
    <w:p w14:paraId="0C768901" w14:textId="192897D9" w:rsidR="00D6129A" w:rsidRDefault="00D6129A" w:rsidP="00D6129A">
      <w:pPr>
        <w:jc w:val="both"/>
        <w:rPr>
          <w:sz w:val="24"/>
          <w:szCs w:val="24"/>
        </w:rPr>
      </w:pPr>
      <w:r>
        <w:rPr>
          <w:b/>
          <w:bCs/>
          <w:sz w:val="24"/>
          <w:szCs w:val="24"/>
        </w:rPr>
        <w:t>Si la vente porte sur des choses fongibles,</w:t>
      </w:r>
      <w:r>
        <w:rPr>
          <w:sz w:val="24"/>
          <w:szCs w:val="24"/>
        </w:rPr>
        <w:t xml:space="preserve"> interchangeables, la détermination se fait en désignant l’espèce et la quantité.</w:t>
      </w:r>
    </w:p>
    <w:p w14:paraId="3A72B219" w14:textId="77777777" w:rsidR="00D6129A" w:rsidRDefault="00D6129A" w:rsidP="00D6129A">
      <w:pPr>
        <w:jc w:val="both"/>
        <w:rPr>
          <w:sz w:val="24"/>
          <w:szCs w:val="24"/>
        </w:rPr>
      </w:pPr>
    </w:p>
    <w:p w14:paraId="5D272E8A" w14:textId="77777777" w:rsidR="00D6129A" w:rsidRDefault="00D6129A" w:rsidP="00D6129A">
      <w:pPr>
        <w:numPr>
          <w:ilvl w:val="0"/>
          <w:numId w:val="3"/>
        </w:numPr>
        <w:tabs>
          <w:tab w:val="left" w:pos="720"/>
        </w:tabs>
        <w:jc w:val="both"/>
        <w:rPr>
          <w:b/>
          <w:bCs/>
          <w:sz w:val="24"/>
          <w:szCs w:val="24"/>
          <w:u w:val="single"/>
        </w:rPr>
      </w:pPr>
      <w:r w:rsidRPr="006568BA">
        <w:rPr>
          <w:b/>
          <w:bCs/>
          <w:sz w:val="24"/>
          <w:szCs w:val="24"/>
          <w:u w:val="single"/>
        </w:rPr>
        <w:t>La chose doit exister</w:t>
      </w:r>
    </w:p>
    <w:p w14:paraId="43314C95" w14:textId="77777777" w:rsidR="00D6129A" w:rsidRPr="006568BA" w:rsidRDefault="00D6129A" w:rsidP="00D6129A">
      <w:pPr>
        <w:ind w:left="720"/>
        <w:jc w:val="both"/>
        <w:rPr>
          <w:b/>
          <w:bCs/>
          <w:sz w:val="24"/>
          <w:szCs w:val="24"/>
          <w:u w:val="single"/>
        </w:rPr>
      </w:pPr>
    </w:p>
    <w:p w14:paraId="5553D1E9" w14:textId="6D4EEA3C" w:rsidR="00D6129A" w:rsidRDefault="00D6129A" w:rsidP="00D6129A">
      <w:pPr>
        <w:ind w:firstLine="360"/>
        <w:jc w:val="both"/>
        <w:rPr>
          <w:sz w:val="24"/>
          <w:szCs w:val="24"/>
        </w:rPr>
      </w:pPr>
      <w:r>
        <w:rPr>
          <w:b/>
          <w:bCs/>
          <w:sz w:val="24"/>
          <w:szCs w:val="24"/>
        </w:rPr>
        <w:t>La perte de la chose vendue :</w:t>
      </w:r>
      <w:r>
        <w:rPr>
          <w:sz w:val="24"/>
          <w:szCs w:val="24"/>
        </w:rPr>
        <w:t xml:space="preserve"> Si au moment de la vente</w:t>
      </w:r>
      <w:r w:rsidR="0047110A">
        <w:rPr>
          <w:sz w:val="24"/>
          <w:szCs w:val="24"/>
        </w:rPr>
        <w:t>,</w:t>
      </w:r>
      <w:r>
        <w:rPr>
          <w:sz w:val="24"/>
          <w:szCs w:val="24"/>
        </w:rPr>
        <w:t xml:space="preserve"> la </w:t>
      </w:r>
      <w:r>
        <w:rPr>
          <w:b/>
          <w:bCs/>
          <w:sz w:val="24"/>
          <w:szCs w:val="24"/>
        </w:rPr>
        <w:t>chose a péri en totalité</w:t>
      </w:r>
      <w:r>
        <w:rPr>
          <w:sz w:val="24"/>
          <w:szCs w:val="24"/>
        </w:rPr>
        <w:t xml:space="preserve">, </w:t>
      </w:r>
      <w:r>
        <w:rPr>
          <w:b/>
          <w:bCs/>
          <w:sz w:val="24"/>
          <w:szCs w:val="24"/>
        </w:rPr>
        <w:t xml:space="preserve">la vente est nulle </w:t>
      </w:r>
      <w:r w:rsidRPr="004D3DF3">
        <w:rPr>
          <w:b/>
          <w:sz w:val="24"/>
          <w:szCs w:val="24"/>
        </w:rPr>
        <w:t>de nullité absolue</w:t>
      </w:r>
      <w:r>
        <w:rPr>
          <w:sz w:val="24"/>
          <w:szCs w:val="24"/>
        </w:rPr>
        <w:t xml:space="preserve">. </w:t>
      </w:r>
      <w:r>
        <w:rPr>
          <w:b/>
          <w:bCs/>
          <w:sz w:val="24"/>
          <w:szCs w:val="24"/>
        </w:rPr>
        <w:t xml:space="preserve">Si une partie seulement </w:t>
      </w:r>
      <w:r>
        <w:rPr>
          <w:sz w:val="24"/>
          <w:szCs w:val="24"/>
        </w:rPr>
        <w:t xml:space="preserve">de la chose a péri, il est possible, au choix de l’acquéreur, d’abandonner la vente, ou de demander la partie conservée, en </w:t>
      </w:r>
      <w:r w:rsidR="006E1406">
        <w:rPr>
          <w:sz w:val="24"/>
          <w:szCs w:val="24"/>
        </w:rPr>
        <w:t>réduisant le prix</w:t>
      </w:r>
      <w:r>
        <w:rPr>
          <w:sz w:val="24"/>
          <w:szCs w:val="24"/>
        </w:rPr>
        <w:t>.</w:t>
      </w:r>
    </w:p>
    <w:p w14:paraId="0BA8B310" w14:textId="77777777" w:rsidR="00D6129A" w:rsidRDefault="00D6129A" w:rsidP="00D6129A">
      <w:pPr>
        <w:jc w:val="both"/>
        <w:rPr>
          <w:b/>
          <w:bCs/>
          <w:sz w:val="24"/>
          <w:szCs w:val="24"/>
        </w:rPr>
      </w:pPr>
    </w:p>
    <w:p w14:paraId="61EA1100" w14:textId="2D22BEE5" w:rsidR="00D6129A" w:rsidRDefault="00D6129A" w:rsidP="00D6129A">
      <w:pPr>
        <w:ind w:firstLine="360"/>
        <w:jc w:val="both"/>
        <w:rPr>
          <w:sz w:val="24"/>
          <w:szCs w:val="24"/>
        </w:rPr>
      </w:pPr>
      <w:r>
        <w:rPr>
          <w:b/>
          <w:bCs/>
          <w:sz w:val="24"/>
          <w:szCs w:val="24"/>
        </w:rPr>
        <w:t>La vente d’une chose future :</w:t>
      </w:r>
      <w:r>
        <w:rPr>
          <w:sz w:val="24"/>
          <w:szCs w:val="24"/>
        </w:rPr>
        <w:t xml:space="preserve"> Les choses futures pouvant être l’objet d’une obligation, la </w:t>
      </w:r>
      <w:r>
        <w:rPr>
          <w:b/>
          <w:bCs/>
          <w:sz w:val="24"/>
          <w:szCs w:val="24"/>
        </w:rPr>
        <w:t>vente d’une chose future est donc valable</w:t>
      </w:r>
      <w:r>
        <w:rPr>
          <w:sz w:val="24"/>
          <w:szCs w:val="24"/>
        </w:rPr>
        <w:t xml:space="preserve"> (ex. vente d’un immeuble à construire).</w:t>
      </w:r>
    </w:p>
    <w:p w14:paraId="6B9B22EF" w14:textId="77777777" w:rsidR="00D6129A" w:rsidRDefault="00D6129A" w:rsidP="00D6129A">
      <w:pPr>
        <w:jc w:val="both"/>
        <w:rPr>
          <w:sz w:val="24"/>
          <w:szCs w:val="24"/>
        </w:rPr>
      </w:pPr>
    </w:p>
    <w:p w14:paraId="39982748" w14:textId="77777777" w:rsidR="00D6129A" w:rsidRDefault="00D6129A" w:rsidP="00D6129A">
      <w:pPr>
        <w:numPr>
          <w:ilvl w:val="0"/>
          <w:numId w:val="4"/>
        </w:numPr>
        <w:tabs>
          <w:tab w:val="left" w:pos="720"/>
        </w:tabs>
        <w:jc w:val="both"/>
        <w:rPr>
          <w:b/>
          <w:bCs/>
          <w:sz w:val="24"/>
          <w:szCs w:val="24"/>
          <w:u w:val="single"/>
        </w:rPr>
      </w:pPr>
      <w:r w:rsidRPr="006568BA">
        <w:rPr>
          <w:b/>
          <w:bCs/>
          <w:sz w:val="24"/>
          <w:szCs w:val="24"/>
          <w:u w:val="single"/>
        </w:rPr>
        <w:t>La chose doit être dans le commerce</w:t>
      </w:r>
    </w:p>
    <w:p w14:paraId="1D27C3C2" w14:textId="77777777" w:rsidR="00D6129A" w:rsidRPr="006568BA" w:rsidRDefault="00D6129A" w:rsidP="00D6129A">
      <w:pPr>
        <w:ind w:left="720"/>
        <w:jc w:val="both"/>
        <w:rPr>
          <w:b/>
          <w:bCs/>
          <w:sz w:val="24"/>
          <w:szCs w:val="24"/>
          <w:u w:val="single"/>
        </w:rPr>
      </w:pPr>
    </w:p>
    <w:p w14:paraId="6BE74A7D" w14:textId="549C9AE8" w:rsidR="00D6129A" w:rsidRDefault="00D6129A" w:rsidP="00844224">
      <w:pPr>
        <w:ind w:firstLine="360"/>
        <w:jc w:val="both"/>
        <w:rPr>
          <w:sz w:val="24"/>
          <w:szCs w:val="24"/>
        </w:rPr>
      </w:pPr>
      <w:r>
        <w:rPr>
          <w:b/>
          <w:bCs/>
          <w:sz w:val="24"/>
          <w:szCs w:val="24"/>
        </w:rPr>
        <w:t>Certaines choses ne peuvent pas être aliénées</w:t>
      </w:r>
      <w:r>
        <w:rPr>
          <w:sz w:val="24"/>
          <w:szCs w:val="24"/>
        </w:rPr>
        <w:t xml:space="preserve"> (ex. éléments du corps humain, biens du domaine public, produits contrefaits).</w:t>
      </w:r>
    </w:p>
    <w:p w14:paraId="01FCA9F8" w14:textId="77777777" w:rsidR="00844224" w:rsidRDefault="00844224" w:rsidP="00844224">
      <w:pPr>
        <w:tabs>
          <w:tab w:val="left" w:pos="720"/>
        </w:tabs>
        <w:jc w:val="both"/>
        <w:rPr>
          <w:b/>
          <w:bCs/>
          <w:sz w:val="24"/>
          <w:szCs w:val="24"/>
          <w:u w:val="single"/>
        </w:rPr>
      </w:pPr>
    </w:p>
    <w:p w14:paraId="1BA666DB" w14:textId="621F439D" w:rsidR="00D6129A" w:rsidRPr="00844224" w:rsidRDefault="00844224" w:rsidP="00844224">
      <w:pPr>
        <w:tabs>
          <w:tab w:val="left" w:pos="720"/>
        </w:tabs>
        <w:jc w:val="both"/>
        <w:rPr>
          <w:sz w:val="24"/>
          <w:szCs w:val="24"/>
        </w:rPr>
      </w:pPr>
      <w:r>
        <w:rPr>
          <w:b/>
          <w:bCs/>
          <w:sz w:val="24"/>
          <w:szCs w:val="24"/>
        </w:rPr>
        <w:t xml:space="preserve">Notons enfin que </w:t>
      </w:r>
      <w:r w:rsidR="00D6129A" w:rsidRPr="00844224">
        <w:rPr>
          <w:b/>
          <w:bCs/>
          <w:sz w:val="24"/>
          <w:szCs w:val="24"/>
          <w:u w:val="single"/>
        </w:rPr>
        <w:t>La chose doit être appropriée</w:t>
      </w:r>
      <w:r w:rsidRPr="00844224">
        <w:rPr>
          <w:b/>
          <w:bCs/>
          <w:sz w:val="24"/>
          <w:szCs w:val="24"/>
          <w:u w:val="single"/>
        </w:rPr>
        <w:t> </w:t>
      </w:r>
      <w:r w:rsidRPr="00844224">
        <w:rPr>
          <w:bCs/>
          <w:sz w:val="24"/>
          <w:szCs w:val="24"/>
          <w:u w:val="single"/>
        </w:rPr>
        <w:t>: l</w:t>
      </w:r>
      <w:r w:rsidR="00D6129A" w:rsidRPr="00844224">
        <w:rPr>
          <w:sz w:val="24"/>
          <w:szCs w:val="24"/>
        </w:rPr>
        <w:t>e contrat</w:t>
      </w:r>
      <w:r w:rsidR="00D6129A" w:rsidRPr="00844224">
        <w:rPr>
          <w:b/>
          <w:sz w:val="24"/>
          <w:szCs w:val="24"/>
        </w:rPr>
        <w:t xml:space="preserve"> de vente suppose la propriété du bien sur lequel porte la vente : on ne peut vendre que ce qui est à soi</w:t>
      </w:r>
      <w:r w:rsidR="00D6129A" w:rsidRPr="00844224">
        <w:rPr>
          <w:sz w:val="24"/>
          <w:szCs w:val="24"/>
        </w:rPr>
        <w:t xml:space="preserve">. </w:t>
      </w:r>
      <w:r w:rsidR="00D6129A" w:rsidRPr="00844224">
        <w:rPr>
          <w:b/>
          <w:bCs/>
          <w:sz w:val="24"/>
          <w:szCs w:val="24"/>
        </w:rPr>
        <w:t>La vente de la chose d’autrui est en principe nulle</w:t>
      </w:r>
      <w:r w:rsidR="00D6129A" w:rsidRPr="00844224">
        <w:rPr>
          <w:sz w:val="24"/>
          <w:szCs w:val="24"/>
        </w:rPr>
        <w:t>. Si l’acheteur ignorait la situation du faux vendeur, il peut obtenir le versement de dommages-intérêts.</w:t>
      </w:r>
    </w:p>
    <w:p w14:paraId="4C0F62D2" w14:textId="77777777" w:rsidR="004C0720" w:rsidRDefault="004C0720" w:rsidP="00D6129A">
      <w:pPr>
        <w:jc w:val="both"/>
        <w:rPr>
          <w:sz w:val="24"/>
          <w:szCs w:val="24"/>
        </w:rPr>
      </w:pPr>
    </w:p>
    <w:p w14:paraId="68FE2743" w14:textId="77777777" w:rsidR="00D6129A" w:rsidRDefault="00D6129A" w:rsidP="00D6129A">
      <w:pPr>
        <w:ind w:left="708" w:firstLine="708"/>
        <w:jc w:val="both"/>
        <w:rPr>
          <w:b/>
          <w:bCs/>
          <w:sz w:val="24"/>
          <w:szCs w:val="24"/>
          <w:u w:val="single"/>
        </w:rPr>
      </w:pPr>
      <w:r w:rsidRPr="006568BA">
        <w:rPr>
          <w:b/>
          <w:bCs/>
          <w:sz w:val="24"/>
          <w:szCs w:val="24"/>
          <w:u w:val="single"/>
        </w:rPr>
        <w:t>2 – Le prix</w:t>
      </w:r>
      <w:r>
        <w:rPr>
          <w:b/>
          <w:bCs/>
          <w:sz w:val="24"/>
          <w:szCs w:val="24"/>
          <w:u w:val="single"/>
        </w:rPr>
        <w:t xml:space="preserve"> : </w:t>
      </w:r>
    </w:p>
    <w:p w14:paraId="793523DB" w14:textId="77777777" w:rsidR="00D6129A" w:rsidRDefault="00D6129A" w:rsidP="00D6129A">
      <w:pPr>
        <w:jc w:val="both"/>
        <w:rPr>
          <w:b/>
          <w:bCs/>
          <w:sz w:val="24"/>
          <w:szCs w:val="24"/>
          <w:u w:val="single"/>
        </w:rPr>
      </w:pPr>
    </w:p>
    <w:p w14:paraId="06AD85B1" w14:textId="77777777" w:rsidR="00D6129A" w:rsidRDefault="00D6129A" w:rsidP="00D6129A">
      <w:pPr>
        <w:jc w:val="both"/>
        <w:rPr>
          <w:b/>
          <w:bCs/>
          <w:sz w:val="24"/>
          <w:szCs w:val="24"/>
          <w:u w:val="single"/>
        </w:rPr>
      </w:pPr>
      <w:r>
        <w:rPr>
          <w:b/>
          <w:bCs/>
          <w:sz w:val="24"/>
          <w:szCs w:val="24"/>
          <w:u w:val="single"/>
        </w:rPr>
        <w:t>-D</w:t>
      </w:r>
      <w:r w:rsidRPr="006568BA">
        <w:rPr>
          <w:b/>
          <w:bCs/>
          <w:sz w:val="24"/>
          <w:szCs w:val="24"/>
          <w:u w:val="single"/>
        </w:rPr>
        <w:t>éterminé ou déterminable</w:t>
      </w:r>
      <w:r>
        <w:rPr>
          <w:b/>
          <w:bCs/>
          <w:sz w:val="24"/>
          <w:szCs w:val="24"/>
          <w:u w:val="single"/>
        </w:rPr>
        <w:t> :</w:t>
      </w:r>
    </w:p>
    <w:p w14:paraId="49EE97F7" w14:textId="77777777" w:rsidR="00D6129A" w:rsidRPr="006568BA" w:rsidRDefault="00D6129A" w:rsidP="00D6129A">
      <w:pPr>
        <w:jc w:val="both"/>
        <w:rPr>
          <w:b/>
          <w:bCs/>
          <w:sz w:val="24"/>
          <w:szCs w:val="24"/>
          <w:u w:val="single"/>
        </w:rPr>
      </w:pPr>
    </w:p>
    <w:p w14:paraId="3C763AE1" w14:textId="711924C5" w:rsidR="00D6129A" w:rsidRDefault="00D6129A" w:rsidP="00C63416">
      <w:pPr>
        <w:ind w:firstLine="708"/>
        <w:jc w:val="both"/>
        <w:rPr>
          <w:sz w:val="24"/>
          <w:szCs w:val="24"/>
        </w:rPr>
      </w:pPr>
      <w:r w:rsidRPr="004D3DF3">
        <w:rPr>
          <w:iCs/>
          <w:sz w:val="24"/>
          <w:szCs w:val="24"/>
        </w:rPr>
        <w:t xml:space="preserve">En vertu de l’article 1591 du Code civil </w:t>
      </w:r>
      <w:r w:rsidRPr="004D3DF3">
        <w:rPr>
          <w:b/>
          <w:iCs/>
          <w:sz w:val="24"/>
          <w:szCs w:val="24"/>
        </w:rPr>
        <w:t>le prix de la vente doit être déterminé et désigné par les parties</w:t>
      </w:r>
      <w:r w:rsidRPr="004D3DF3">
        <w:rPr>
          <w:b/>
          <w:i/>
          <w:iCs/>
          <w:sz w:val="24"/>
          <w:szCs w:val="24"/>
        </w:rPr>
        <w:t>.</w:t>
      </w:r>
      <w:r w:rsidR="00C63416">
        <w:rPr>
          <w:b/>
          <w:i/>
          <w:iCs/>
          <w:sz w:val="24"/>
          <w:szCs w:val="24"/>
        </w:rPr>
        <w:t xml:space="preserve"> </w:t>
      </w:r>
      <w:r>
        <w:rPr>
          <w:sz w:val="24"/>
          <w:szCs w:val="24"/>
        </w:rPr>
        <w:t xml:space="preserve">C’est une </w:t>
      </w:r>
      <w:r w:rsidRPr="0010452E">
        <w:rPr>
          <w:b/>
          <w:bCs/>
          <w:sz w:val="24"/>
          <w:szCs w:val="24"/>
          <w:u w:val="single"/>
        </w:rPr>
        <w:t>condition de validité</w:t>
      </w:r>
      <w:r>
        <w:rPr>
          <w:b/>
          <w:bCs/>
          <w:sz w:val="24"/>
          <w:szCs w:val="24"/>
        </w:rPr>
        <w:t xml:space="preserve"> </w:t>
      </w:r>
      <w:r w:rsidRPr="0010452E">
        <w:rPr>
          <w:bCs/>
          <w:sz w:val="24"/>
          <w:szCs w:val="24"/>
        </w:rPr>
        <w:t xml:space="preserve">qui doit </w:t>
      </w:r>
      <w:r w:rsidR="0047110A">
        <w:rPr>
          <w:bCs/>
          <w:sz w:val="24"/>
          <w:szCs w:val="24"/>
        </w:rPr>
        <w:t>exister</w:t>
      </w:r>
      <w:r w:rsidRPr="0010452E">
        <w:rPr>
          <w:bCs/>
          <w:sz w:val="24"/>
          <w:szCs w:val="24"/>
        </w:rPr>
        <w:t xml:space="preserve"> au moment de la formation de la vente</w:t>
      </w:r>
      <w:r>
        <w:rPr>
          <w:sz w:val="24"/>
          <w:szCs w:val="24"/>
        </w:rPr>
        <w:t>.</w:t>
      </w:r>
    </w:p>
    <w:p w14:paraId="1EBD8D2D" w14:textId="77777777" w:rsidR="00D6129A" w:rsidRDefault="00D6129A" w:rsidP="00D6129A">
      <w:pPr>
        <w:jc w:val="both"/>
        <w:rPr>
          <w:sz w:val="24"/>
          <w:szCs w:val="24"/>
        </w:rPr>
      </w:pPr>
    </w:p>
    <w:p w14:paraId="5D6F1A86" w14:textId="77777777" w:rsidR="00FA2CE4" w:rsidRDefault="00FA2CE4" w:rsidP="00D6129A">
      <w:pPr>
        <w:jc w:val="both"/>
        <w:rPr>
          <w:i/>
          <w:sz w:val="24"/>
          <w:szCs w:val="24"/>
          <w:u w:val="single"/>
        </w:rPr>
      </w:pPr>
    </w:p>
    <w:p w14:paraId="68DDBD1B" w14:textId="0F80DB70" w:rsidR="00D6129A" w:rsidRPr="0010452E" w:rsidRDefault="00D6129A" w:rsidP="00D6129A">
      <w:pPr>
        <w:jc w:val="both"/>
        <w:rPr>
          <w:i/>
          <w:sz w:val="24"/>
          <w:szCs w:val="24"/>
        </w:rPr>
      </w:pPr>
      <w:r w:rsidRPr="0010452E">
        <w:rPr>
          <w:i/>
          <w:sz w:val="24"/>
          <w:szCs w:val="24"/>
          <w:u w:val="single"/>
        </w:rPr>
        <w:lastRenderedPageBreak/>
        <w:t>EXEMPLE</w:t>
      </w:r>
      <w:r w:rsidRPr="0010452E">
        <w:rPr>
          <w:i/>
          <w:sz w:val="24"/>
          <w:szCs w:val="24"/>
        </w:rPr>
        <w:t> :</w:t>
      </w:r>
    </w:p>
    <w:p w14:paraId="1DAC92C5" w14:textId="77777777" w:rsidR="00D6129A" w:rsidRDefault="00D6129A" w:rsidP="00D6129A">
      <w:pPr>
        <w:jc w:val="both"/>
        <w:rPr>
          <w:sz w:val="24"/>
          <w:szCs w:val="24"/>
        </w:rPr>
      </w:pPr>
      <w:r w:rsidRPr="004D3DF3">
        <w:rPr>
          <w:i/>
          <w:sz w:val="24"/>
          <w:szCs w:val="24"/>
        </w:rPr>
        <w:t xml:space="preserve">Le prix n’est pas déterminé </w:t>
      </w:r>
      <w:r w:rsidR="00102B3B">
        <w:rPr>
          <w:i/>
          <w:sz w:val="24"/>
          <w:szCs w:val="24"/>
        </w:rPr>
        <w:t>s’il</w:t>
      </w:r>
      <w:r w:rsidRPr="004D3DF3">
        <w:rPr>
          <w:i/>
          <w:sz w:val="24"/>
          <w:szCs w:val="24"/>
        </w:rPr>
        <w:t xml:space="preserve"> résulte de l’acte que sa fixation a été subordonnée à un</w:t>
      </w:r>
      <w:r>
        <w:rPr>
          <w:i/>
          <w:sz w:val="24"/>
          <w:szCs w:val="24"/>
        </w:rPr>
        <w:t xml:space="preserve"> accord ultérieur, ou abandonné</w:t>
      </w:r>
      <w:r w:rsidRPr="004D3DF3">
        <w:rPr>
          <w:i/>
          <w:sz w:val="24"/>
          <w:szCs w:val="24"/>
        </w:rPr>
        <w:t xml:space="preserve"> à la seule volonté de l’un des contractants (prix laissé à la discrétion du vendeur), ou lorsque le montant définitif doit faire l’objet d’une fixation ultérieure en fonction de travaux dont ni l’importance ni le coût ne sont exactement déterminés</w:t>
      </w:r>
      <w:r>
        <w:rPr>
          <w:sz w:val="24"/>
          <w:szCs w:val="24"/>
        </w:rPr>
        <w:t>.</w:t>
      </w:r>
    </w:p>
    <w:p w14:paraId="008760DE" w14:textId="77777777" w:rsidR="00D6129A" w:rsidRDefault="00D6129A" w:rsidP="00D6129A">
      <w:pPr>
        <w:jc w:val="both"/>
        <w:rPr>
          <w:sz w:val="24"/>
          <w:szCs w:val="24"/>
        </w:rPr>
      </w:pPr>
    </w:p>
    <w:p w14:paraId="649BDB32" w14:textId="2D753F86" w:rsidR="00D6129A" w:rsidRDefault="00D6129A" w:rsidP="00D6129A">
      <w:pPr>
        <w:jc w:val="both"/>
        <w:rPr>
          <w:b/>
          <w:bCs/>
          <w:sz w:val="24"/>
          <w:szCs w:val="24"/>
        </w:rPr>
      </w:pPr>
      <w:r>
        <w:rPr>
          <w:b/>
          <w:sz w:val="24"/>
          <w:szCs w:val="24"/>
        </w:rPr>
        <w:t>T</w:t>
      </w:r>
      <w:r>
        <w:rPr>
          <w:b/>
          <w:bCs/>
          <w:sz w:val="24"/>
          <w:szCs w:val="24"/>
        </w:rPr>
        <w:t>outefois, pour être considéré comme valable, il n’est pas nécessaire que le prix soit fixé de manière absolue. Il suffit qu’il soit déterminable par un procédé arrêté dès l’origine et indépendant de la volonté ultérieure de l’une des parties.</w:t>
      </w:r>
    </w:p>
    <w:p w14:paraId="4A34EFFF" w14:textId="77777777" w:rsidR="00D6129A" w:rsidRDefault="00D6129A" w:rsidP="00D6129A">
      <w:pPr>
        <w:jc w:val="both"/>
        <w:rPr>
          <w:b/>
          <w:bCs/>
          <w:i/>
          <w:iCs/>
          <w:sz w:val="24"/>
          <w:szCs w:val="24"/>
        </w:rPr>
      </w:pPr>
    </w:p>
    <w:p w14:paraId="035C6861" w14:textId="77777777" w:rsidR="00D6129A" w:rsidRPr="007A3280" w:rsidRDefault="00102B3B" w:rsidP="00D6129A">
      <w:pPr>
        <w:jc w:val="both"/>
      </w:pPr>
      <w:r w:rsidRPr="007A3280">
        <w:t xml:space="preserve">Nous verrons dans une étude ultérieure que, depuis 1995, </w:t>
      </w:r>
      <w:r w:rsidR="00D6129A" w:rsidRPr="007A3280">
        <w:t xml:space="preserve">la nécessité légale de détermination du prix </w:t>
      </w:r>
      <w:r w:rsidRPr="007A3280">
        <w:t xml:space="preserve">ne s’applique pas </w:t>
      </w:r>
      <w:r w:rsidR="00D6129A" w:rsidRPr="007A3280">
        <w:t xml:space="preserve">s’agissant des </w:t>
      </w:r>
      <w:r w:rsidR="00D6129A" w:rsidRPr="007A3280">
        <w:rPr>
          <w:b/>
          <w:bCs/>
        </w:rPr>
        <w:t xml:space="preserve">contrats cadre de distribution. </w:t>
      </w:r>
    </w:p>
    <w:p w14:paraId="0B1CF090" w14:textId="77777777" w:rsidR="00D6129A" w:rsidRPr="007A3280" w:rsidRDefault="00D6129A" w:rsidP="00D6129A">
      <w:pPr>
        <w:jc w:val="both"/>
      </w:pPr>
    </w:p>
    <w:p w14:paraId="704574F0" w14:textId="77777777" w:rsidR="00D6129A" w:rsidRDefault="00D6129A" w:rsidP="00D6129A">
      <w:pPr>
        <w:jc w:val="both"/>
        <w:rPr>
          <w:sz w:val="24"/>
          <w:szCs w:val="24"/>
        </w:rPr>
      </w:pPr>
      <w:r>
        <w:rPr>
          <w:sz w:val="24"/>
          <w:szCs w:val="24"/>
        </w:rPr>
        <w:t xml:space="preserve">Les parties ont également la faculté de laisser la détermination du prix de vente à </w:t>
      </w:r>
      <w:r w:rsidRPr="0050228A">
        <w:rPr>
          <w:b/>
          <w:sz w:val="24"/>
          <w:szCs w:val="24"/>
        </w:rPr>
        <w:t>l</w:t>
      </w:r>
      <w:r w:rsidRPr="0050228A">
        <w:rPr>
          <w:b/>
          <w:bCs/>
          <w:sz w:val="24"/>
          <w:szCs w:val="24"/>
        </w:rPr>
        <w:t>'</w:t>
      </w:r>
      <w:r>
        <w:rPr>
          <w:b/>
          <w:bCs/>
          <w:sz w:val="24"/>
          <w:szCs w:val="24"/>
        </w:rPr>
        <w:t>arbitrage d’un expert</w:t>
      </w:r>
      <w:r>
        <w:rPr>
          <w:sz w:val="24"/>
          <w:szCs w:val="24"/>
        </w:rPr>
        <w:t xml:space="preserve"> (C. civ. art. 1592).</w:t>
      </w:r>
    </w:p>
    <w:p w14:paraId="33A416F8" w14:textId="77777777" w:rsidR="00D6129A" w:rsidRDefault="00D6129A" w:rsidP="00D6129A">
      <w:pPr>
        <w:jc w:val="both"/>
        <w:rPr>
          <w:sz w:val="24"/>
          <w:szCs w:val="24"/>
        </w:rPr>
      </w:pPr>
    </w:p>
    <w:p w14:paraId="391204A2" w14:textId="48F60F22" w:rsidR="00D6129A" w:rsidRDefault="00D6129A" w:rsidP="00D6129A">
      <w:pPr>
        <w:jc w:val="both"/>
        <w:rPr>
          <w:sz w:val="24"/>
          <w:szCs w:val="24"/>
        </w:rPr>
      </w:pPr>
      <w:r>
        <w:rPr>
          <w:b/>
          <w:bCs/>
          <w:sz w:val="24"/>
          <w:szCs w:val="24"/>
        </w:rPr>
        <w:t xml:space="preserve">Notons qu’en matière de vente mobilière, </w:t>
      </w:r>
      <w:r w:rsidRPr="006C56C4">
        <w:rPr>
          <w:bCs/>
          <w:sz w:val="24"/>
          <w:szCs w:val="24"/>
        </w:rPr>
        <w:t>seule la vente d’engrais, la cession d’offices ministériels et la cession de droits d’exploitation d’un auteur sont protégées contre la</w:t>
      </w:r>
      <w:r>
        <w:rPr>
          <w:b/>
          <w:bCs/>
          <w:sz w:val="24"/>
          <w:szCs w:val="24"/>
        </w:rPr>
        <w:t xml:space="preserve"> lésion. </w:t>
      </w:r>
      <w:r w:rsidRPr="00572781">
        <w:rPr>
          <w:b/>
          <w:sz w:val="24"/>
          <w:szCs w:val="24"/>
        </w:rPr>
        <w:t>Pour les immeubles</w:t>
      </w:r>
      <w:r>
        <w:rPr>
          <w:sz w:val="24"/>
          <w:szCs w:val="24"/>
        </w:rPr>
        <w:t xml:space="preserve">, le Code civil autorise le vendeur d’un immeuble lésé de plus de sept douzièmes dans le prix de vente à demander la </w:t>
      </w:r>
      <w:r w:rsidRPr="006C56C4">
        <w:rPr>
          <w:b/>
          <w:sz w:val="24"/>
          <w:szCs w:val="24"/>
        </w:rPr>
        <w:t>rescision</w:t>
      </w:r>
      <w:r>
        <w:rPr>
          <w:sz w:val="24"/>
          <w:szCs w:val="24"/>
        </w:rPr>
        <w:t xml:space="preserve"> du contrat pour lésion. </w:t>
      </w:r>
      <w:r w:rsidR="007A3280">
        <w:rPr>
          <w:sz w:val="24"/>
          <w:szCs w:val="24"/>
        </w:rPr>
        <w:t>L</w:t>
      </w:r>
      <w:r>
        <w:rPr>
          <w:sz w:val="24"/>
          <w:szCs w:val="24"/>
        </w:rPr>
        <w:t>’action en rescision doit être engagée dans les deux ans du jour où la vente est devenue parfaite.</w:t>
      </w:r>
    </w:p>
    <w:p w14:paraId="27AC131F" w14:textId="77777777" w:rsidR="00CD5A17" w:rsidRDefault="00CD5A17" w:rsidP="00D6129A">
      <w:pPr>
        <w:jc w:val="both"/>
        <w:rPr>
          <w:sz w:val="24"/>
          <w:szCs w:val="24"/>
        </w:rPr>
      </w:pPr>
    </w:p>
    <w:p w14:paraId="03487AD8" w14:textId="77777777" w:rsidR="00D6129A" w:rsidRDefault="00D6129A" w:rsidP="00D6129A">
      <w:pPr>
        <w:jc w:val="both"/>
        <w:rPr>
          <w:b/>
          <w:bCs/>
          <w:sz w:val="24"/>
          <w:szCs w:val="24"/>
          <w:u w:val="single"/>
        </w:rPr>
      </w:pPr>
      <w:r>
        <w:rPr>
          <w:b/>
          <w:bCs/>
          <w:sz w:val="24"/>
          <w:szCs w:val="24"/>
          <w:u w:val="single"/>
        </w:rPr>
        <w:t>-R</w:t>
      </w:r>
      <w:r w:rsidRPr="006568BA">
        <w:rPr>
          <w:b/>
          <w:bCs/>
          <w:sz w:val="24"/>
          <w:szCs w:val="24"/>
          <w:u w:val="single"/>
        </w:rPr>
        <w:t>éel et sérieux</w:t>
      </w:r>
      <w:r>
        <w:rPr>
          <w:b/>
          <w:bCs/>
          <w:sz w:val="24"/>
          <w:szCs w:val="24"/>
          <w:u w:val="single"/>
        </w:rPr>
        <w:t> :</w:t>
      </w:r>
    </w:p>
    <w:p w14:paraId="0E9D6898" w14:textId="77777777" w:rsidR="00D6129A" w:rsidRPr="006568BA" w:rsidRDefault="00D6129A" w:rsidP="00D6129A">
      <w:pPr>
        <w:jc w:val="both"/>
        <w:rPr>
          <w:b/>
          <w:bCs/>
          <w:sz w:val="24"/>
          <w:szCs w:val="24"/>
          <w:u w:val="single"/>
        </w:rPr>
      </w:pPr>
    </w:p>
    <w:p w14:paraId="47C24492" w14:textId="5C44D395" w:rsidR="00D6129A" w:rsidRDefault="00D6129A" w:rsidP="00D6129A">
      <w:pPr>
        <w:jc w:val="both"/>
        <w:rPr>
          <w:b/>
          <w:bCs/>
          <w:sz w:val="24"/>
          <w:szCs w:val="24"/>
        </w:rPr>
      </w:pPr>
      <w:r>
        <w:rPr>
          <w:b/>
          <w:bCs/>
          <w:sz w:val="24"/>
          <w:szCs w:val="24"/>
        </w:rPr>
        <w:t>Le prix doit être réel, non simulé ou fictif</w:t>
      </w:r>
      <w:r>
        <w:rPr>
          <w:sz w:val="24"/>
          <w:szCs w:val="24"/>
        </w:rPr>
        <w:t>. Il doit être sérieux, c’est-à-dire qu’</w:t>
      </w:r>
      <w:r>
        <w:rPr>
          <w:b/>
          <w:bCs/>
          <w:sz w:val="24"/>
          <w:szCs w:val="24"/>
        </w:rPr>
        <w:t>il ne doit pas être dérisoire</w:t>
      </w:r>
      <w:r>
        <w:rPr>
          <w:sz w:val="24"/>
          <w:szCs w:val="24"/>
        </w:rPr>
        <w:t xml:space="preserve">. Il en est ainsi de la </w:t>
      </w:r>
      <w:r>
        <w:rPr>
          <w:b/>
          <w:bCs/>
          <w:sz w:val="24"/>
          <w:szCs w:val="24"/>
        </w:rPr>
        <w:t>vente pour « l’euro symbolique ».</w:t>
      </w:r>
    </w:p>
    <w:p w14:paraId="02CD6C1C" w14:textId="77777777" w:rsidR="00D6129A" w:rsidRDefault="00D6129A" w:rsidP="00D6129A">
      <w:pPr>
        <w:jc w:val="both"/>
        <w:rPr>
          <w:sz w:val="24"/>
          <w:szCs w:val="24"/>
        </w:rPr>
      </w:pPr>
    </w:p>
    <w:p w14:paraId="1DB92433" w14:textId="447B1A52" w:rsidR="00D6129A" w:rsidRDefault="00D6129A" w:rsidP="00D6129A">
      <w:pPr>
        <w:jc w:val="both"/>
        <w:rPr>
          <w:sz w:val="24"/>
          <w:szCs w:val="24"/>
        </w:rPr>
      </w:pPr>
      <w:r>
        <w:rPr>
          <w:b/>
          <w:bCs/>
          <w:sz w:val="24"/>
          <w:szCs w:val="24"/>
        </w:rPr>
        <w:t xml:space="preserve">Le prix ne doit pas être lésionnaire </w:t>
      </w:r>
      <w:r w:rsidRPr="008138DC">
        <w:rPr>
          <w:bCs/>
          <w:sz w:val="24"/>
          <w:szCs w:val="24"/>
        </w:rPr>
        <w:t>mais c</w:t>
      </w:r>
      <w:r w:rsidRPr="008138DC">
        <w:rPr>
          <w:sz w:val="24"/>
          <w:szCs w:val="24"/>
        </w:rPr>
        <w:t>omme</w:t>
      </w:r>
      <w:r>
        <w:rPr>
          <w:sz w:val="24"/>
          <w:szCs w:val="24"/>
        </w:rPr>
        <w:t xml:space="preserve"> nous l’avons déjà vu, la lésion ne vicie les conventions que dans certains contrats.  </w:t>
      </w:r>
    </w:p>
    <w:p w14:paraId="62AE6A94" w14:textId="77777777" w:rsidR="00D6129A" w:rsidRDefault="00D6129A" w:rsidP="00D6129A">
      <w:pPr>
        <w:jc w:val="both"/>
        <w:rPr>
          <w:sz w:val="24"/>
          <w:szCs w:val="24"/>
        </w:rPr>
      </w:pPr>
    </w:p>
    <w:p w14:paraId="583BAD7F" w14:textId="77777777" w:rsidR="00D6129A" w:rsidRDefault="00D6129A" w:rsidP="00D6129A">
      <w:pPr>
        <w:jc w:val="both"/>
        <w:rPr>
          <w:sz w:val="24"/>
          <w:szCs w:val="24"/>
        </w:rPr>
      </w:pPr>
      <w:r>
        <w:rPr>
          <w:b/>
          <w:sz w:val="24"/>
          <w:szCs w:val="24"/>
        </w:rPr>
        <w:t>Les</w:t>
      </w:r>
      <w:r w:rsidRPr="004D3DF3">
        <w:rPr>
          <w:b/>
          <w:sz w:val="24"/>
          <w:szCs w:val="24"/>
        </w:rPr>
        <w:t xml:space="preserve"> parties doivent également préciser quelles sont </w:t>
      </w:r>
      <w:r>
        <w:rPr>
          <w:b/>
          <w:sz w:val="24"/>
          <w:szCs w:val="24"/>
        </w:rPr>
        <w:t>les</w:t>
      </w:r>
      <w:r w:rsidRPr="004D3DF3">
        <w:rPr>
          <w:b/>
          <w:sz w:val="24"/>
          <w:szCs w:val="24"/>
        </w:rPr>
        <w:t xml:space="preserve"> modalités de paiement du prix</w:t>
      </w:r>
      <w:r>
        <w:rPr>
          <w:sz w:val="24"/>
          <w:szCs w:val="24"/>
        </w:rPr>
        <w:t xml:space="preserve"> (comptant ou à terme, avec ou sans acomptes, avec ou sans arrhes…).   </w:t>
      </w:r>
    </w:p>
    <w:p w14:paraId="18902834" w14:textId="77777777" w:rsidR="00D6129A" w:rsidRDefault="00D6129A" w:rsidP="00D6129A">
      <w:pPr>
        <w:jc w:val="both"/>
        <w:rPr>
          <w:sz w:val="24"/>
          <w:szCs w:val="24"/>
        </w:rPr>
      </w:pPr>
    </w:p>
    <w:p w14:paraId="6D6314C0" w14:textId="77777777" w:rsidR="00D6129A" w:rsidRPr="006568BA" w:rsidRDefault="00D6129A" w:rsidP="00D6129A">
      <w:pPr>
        <w:ind w:firstLine="708"/>
        <w:jc w:val="both"/>
        <w:rPr>
          <w:b/>
          <w:bCs/>
          <w:sz w:val="24"/>
          <w:szCs w:val="24"/>
          <w:u w:val="single"/>
        </w:rPr>
      </w:pPr>
      <w:r w:rsidRPr="006568BA">
        <w:rPr>
          <w:b/>
          <w:bCs/>
          <w:sz w:val="24"/>
          <w:szCs w:val="24"/>
          <w:u w:val="single"/>
        </w:rPr>
        <w:t xml:space="preserve">C </w:t>
      </w:r>
      <w:r>
        <w:rPr>
          <w:b/>
          <w:bCs/>
          <w:sz w:val="24"/>
          <w:szCs w:val="24"/>
          <w:u w:val="single"/>
        </w:rPr>
        <w:t>–</w:t>
      </w:r>
      <w:r w:rsidRPr="006568BA">
        <w:rPr>
          <w:b/>
          <w:bCs/>
          <w:sz w:val="24"/>
          <w:szCs w:val="24"/>
          <w:u w:val="single"/>
        </w:rPr>
        <w:t xml:space="preserve"> </w:t>
      </w:r>
      <w:r>
        <w:rPr>
          <w:b/>
          <w:bCs/>
          <w:sz w:val="24"/>
          <w:szCs w:val="24"/>
          <w:u w:val="single"/>
        </w:rPr>
        <w:t>LES</w:t>
      </w:r>
      <w:r w:rsidRPr="006568BA">
        <w:rPr>
          <w:b/>
          <w:bCs/>
          <w:sz w:val="24"/>
          <w:szCs w:val="24"/>
          <w:u w:val="single"/>
        </w:rPr>
        <w:t xml:space="preserve"> CONDITIONS DE FORME</w:t>
      </w:r>
      <w:r>
        <w:rPr>
          <w:b/>
          <w:bCs/>
          <w:sz w:val="24"/>
          <w:szCs w:val="24"/>
          <w:u w:val="single"/>
        </w:rPr>
        <w:t> :</w:t>
      </w:r>
    </w:p>
    <w:p w14:paraId="0D1FFCFE" w14:textId="77777777" w:rsidR="00D6129A" w:rsidRDefault="00D6129A" w:rsidP="00D6129A">
      <w:pPr>
        <w:jc w:val="both"/>
        <w:rPr>
          <w:b/>
          <w:bCs/>
          <w:sz w:val="24"/>
          <w:szCs w:val="24"/>
        </w:rPr>
      </w:pPr>
    </w:p>
    <w:p w14:paraId="1F395DD7" w14:textId="1707C778" w:rsidR="00D6129A" w:rsidRDefault="00D6129A" w:rsidP="00D6129A">
      <w:pPr>
        <w:ind w:firstLine="708"/>
        <w:jc w:val="both"/>
        <w:rPr>
          <w:sz w:val="24"/>
          <w:szCs w:val="24"/>
        </w:rPr>
      </w:pPr>
      <w:r>
        <w:rPr>
          <w:b/>
          <w:bCs/>
          <w:sz w:val="24"/>
          <w:szCs w:val="24"/>
        </w:rPr>
        <w:t>Le contrat de vente est un contrat consensuel.</w:t>
      </w:r>
      <w:r w:rsidRPr="00844224">
        <w:rPr>
          <w:bCs/>
          <w:sz w:val="24"/>
          <w:szCs w:val="24"/>
        </w:rPr>
        <w:t xml:space="preserve"> On rencontre tout</w:t>
      </w:r>
      <w:r w:rsidR="00F53E6C">
        <w:rPr>
          <w:bCs/>
          <w:sz w:val="24"/>
          <w:szCs w:val="24"/>
        </w:rPr>
        <w:t xml:space="preserve"> de même</w:t>
      </w:r>
      <w:r w:rsidRPr="00844224">
        <w:rPr>
          <w:bCs/>
          <w:sz w:val="24"/>
          <w:szCs w:val="24"/>
        </w:rPr>
        <w:t xml:space="preserve"> des exceptions (po</w:t>
      </w:r>
      <w:r w:rsidRPr="00844224">
        <w:rPr>
          <w:sz w:val="24"/>
          <w:szCs w:val="24"/>
        </w:rPr>
        <w:t>ur sa validité, pour garantir l’information d’une des parties, pour permettre son établissement ou bien pour assurer sa publicité à l’égard des tiers).</w:t>
      </w:r>
    </w:p>
    <w:p w14:paraId="3FFAE443" w14:textId="77777777" w:rsidR="00FA2CE4" w:rsidRPr="00844224" w:rsidRDefault="00FA2CE4" w:rsidP="00D6129A">
      <w:pPr>
        <w:ind w:firstLine="708"/>
        <w:jc w:val="both"/>
        <w:rPr>
          <w:sz w:val="24"/>
          <w:szCs w:val="24"/>
        </w:rPr>
      </w:pPr>
    </w:p>
    <w:p w14:paraId="5FE4B08B" w14:textId="77777777" w:rsidR="00D6129A" w:rsidRDefault="00D6129A" w:rsidP="00D6129A">
      <w:pPr>
        <w:jc w:val="both"/>
        <w:rPr>
          <w:b/>
          <w:bCs/>
          <w:sz w:val="24"/>
          <w:szCs w:val="24"/>
          <w:u w:val="single"/>
        </w:rPr>
      </w:pPr>
      <w:r>
        <w:rPr>
          <w:sz w:val="24"/>
          <w:szCs w:val="24"/>
        </w:rPr>
        <w:tab/>
      </w:r>
      <w:r>
        <w:rPr>
          <w:sz w:val="24"/>
          <w:szCs w:val="24"/>
        </w:rPr>
        <w:tab/>
      </w:r>
      <w:r w:rsidRPr="00FD39E4">
        <w:rPr>
          <w:b/>
          <w:bCs/>
          <w:sz w:val="24"/>
          <w:szCs w:val="24"/>
          <w:u w:val="single"/>
        </w:rPr>
        <w:t>1</w:t>
      </w:r>
      <w:r w:rsidRPr="006568BA">
        <w:rPr>
          <w:b/>
          <w:bCs/>
          <w:sz w:val="24"/>
          <w:szCs w:val="24"/>
          <w:u w:val="single"/>
        </w:rPr>
        <w:t>) Le formalisme solennel (ou ad validitatem)</w:t>
      </w:r>
      <w:r>
        <w:rPr>
          <w:b/>
          <w:bCs/>
          <w:sz w:val="24"/>
          <w:szCs w:val="24"/>
          <w:u w:val="single"/>
        </w:rPr>
        <w:t> :</w:t>
      </w:r>
    </w:p>
    <w:p w14:paraId="6355B3B0" w14:textId="77777777" w:rsidR="00D6129A" w:rsidRDefault="00D6129A" w:rsidP="00D6129A">
      <w:pPr>
        <w:jc w:val="both"/>
        <w:rPr>
          <w:b/>
          <w:bCs/>
          <w:sz w:val="24"/>
          <w:szCs w:val="24"/>
        </w:rPr>
      </w:pPr>
    </w:p>
    <w:p w14:paraId="2F2D5082" w14:textId="77777777" w:rsidR="0048421C" w:rsidRDefault="0048421C" w:rsidP="0048421C">
      <w:pPr>
        <w:ind w:firstLine="708"/>
        <w:jc w:val="both"/>
        <w:rPr>
          <w:b/>
          <w:bCs/>
          <w:sz w:val="24"/>
          <w:szCs w:val="24"/>
        </w:rPr>
      </w:pPr>
    </w:p>
    <w:p w14:paraId="5F63CD11" w14:textId="11EC3EAE" w:rsidR="00D6129A" w:rsidRDefault="00D6129A" w:rsidP="0048421C">
      <w:pPr>
        <w:ind w:firstLine="708"/>
        <w:jc w:val="both"/>
        <w:rPr>
          <w:sz w:val="24"/>
          <w:szCs w:val="24"/>
        </w:rPr>
      </w:pPr>
      <w:r>
        <w:rPr>
          <w:b/>
          <w:bCs/>
          <w:sz w:val="24"/>
          <w:szCs w:val="24"/>
        </w:rPr>
        <w:t>Des formalités solennelles imposées,</w:t>
      </w:r>
      <w:r>
        <w:rPr>
          <w:sz w:val="24"/>
          <w:szCs w:val="24"/>
        </w:rPr>
        <w:t xml:space="preserve"> sous peine de nullité, </w:t>
      </w:r>
      <w:r>
        <w:rPr>
          <w:b/>
          <w:bCs/>
          <w:sz w:val="24"/>
          <w:szCs w:val="24"/>
        </w:rPr>
        <w:t>pour la validité de l’acte</w:t>
      </w:r>
      <w:r>
        <w:rPr>
          <w:sz w:val="24"/>
          <w:szCs w:val="24"/>
        </w:rPr>
        <w:t xml:space="preserve"> consistent en la rédaction d’un </w:t>
      </w:r>
      <w:r>
        <w:rPr>
          <w:b/>
          <w:bCs/>
          <w:sz w:val="24"/>
          <w:szCs w:val="24"/>
        </w:rPr>
        <w:t>écrit</w:t>
      </w:r>
      <w:r>
        <w:rPr>
          <w:sz w:val="24"/>
          <w:szCs w:val="24"/>
        </w:rPr>
        <w:t xml:space="preserve">, comportant </w:t>
      </w:r>
      <w:r w:rsidRPr="00474C9A">
        <w:rPr>
          <w:b/>
          <w:sz w:val="24"/>
          <w:szCs w:val="24"/>
        </w:rPr>
        <w:t>certaines mentions</w:t>
      </w:r>
      <w:r w:rsidR="0048421C">
        <w:rPr>
          <w:b/>
          <w:sz w:val="24"/>
          <w:szCs w:val="24"/>
        </w:rPr>
        <w:t xml:space="preserve"> : </w:t>
      </w:r>
      <w:r w:rsidR="0048421C">
        <w:rPr>
          <w:bCs/>
          <w:sz w:val="24"/>
          <w:szCs w:val="24"/>
        </w:rPr>
        <w:t>l</w:t>
      </w:r>
      <w:r>
        <w:rPr>
          <w:sz w:val="24"/>
          <w:szCs w:val="24"/>
        </w:rPr>
        <w:t xml:space="preserve">a vente du fonds de commerce, la vente d’un immeuble à construire, la cession d’un brevet ou d’une marque sont des contrats solennels. La vente aux enchères publiques donne </w:t>
      </w:r>
      <w:r w:rsidR="00844224">
        <w:rPr>
          <w:sz w:val="24"/>
          <w:szCs w:val="24"/>
        </w:rPr>
        <w:t>aussi</w:t>
      </w:r>
      <w:r>
        <w:rPr>
          <w:sz w:val="24"/>
          <w:szCs w:val="24"/>
        </w:rPr>
        <w:t xml:space="preserve"> lieu</w:t>
      </w:r>
      <w:r w:rsidR="0048421C">
        <w:rPr>
          <w:sz w:val="24"/>
          <w:szCs w:val="24"/>
        </w:rPr>
        <w:t>, notamment,</w:t>
      </w:r>
      <w:r>
        <w:rPr>
          <w:sz w:val="24"/>
          <w:szCs w:val="24"/>
        </w:rPr>
        <w:t xml:space="preserve"> à une solennité particulière</w:t>
      </w:r>
      <w:r w:rsidR="0048421C">
        <w:rPr>
          <w:sz w:val="24"/>
          <w:szCs w:val="24"/>
        </w:rPr>
        <w:t>…</w:t>
      </w:r>
    </w:p>
    <w:p w14:paraId="12BEF113" w14:textId="77777777" w:rsidR="003F5E12" w:rsidRDefault="003F5E12" w:rsidP="00D6129A">
      <w:pPr>
        <w:jc w:val="both"/>
        <w:rPr>
          <w:sz w:val="24"/>
          <w:szCs w:val="24"/>
        </w:rPr>
      </w:pPr>
    </w:p>
    <w:p w14:paraId="6ABD34AD" w14:textId="77777777" w:rsidR="0048421C" w:rsidRDefault="0048421C" w:rsidP="00D6129A">
      <w:pPr>
        <w:jc w:val="both"/>
        <w:rPr>
          <w:sz w:val="24"/>
          <w:szCs w:val="24"/>
        </w:rPr>
      </w:pPr>
    </w:p>
    <w:p w14:paraId="09023505" w14:textId="77777777" w:rsidR="0048421C" w:rsidRDefault="0048421C" w:rsidP="00D6129A">
      <w:pPr>
        <w:jc w:val="both"/>
        <w:rPr>
          <w:sz w:val="24"/>
          <w:szCs w:val="24"/>
        </w:rPr>
      </w:pPr>
    </w:p>
    <w:p w14:paraId="2CE972EB" w14:textId="77777777" w:rsidR="0048421C" w:rsidRDefault="0048421C" w:rsidP="00D6129A">
      <w:pPr>
        <w:jc w:val="both"/>
        <w:rPr>
          <w:sz w:val="24"/>
          <w:szCs w:val="24"/>
        </w:rPr>
      </w:pPr>
    </w:p>
    <w:p w14:paraId="409D4AAA" w14:textId="77777777" w:rsidR="00D6129A" w:rsidRDefault="00D6129A" w:rsidP="00D6129A">
      <w:pPr>
        <w:jc w:val="both"/>
        <w:rPr>
          <w:b/>
          <w:bCs/>
          <w:sz w:val="24"/>
          <w:szCs w:val="24"/>
          <w:u w:val="single"/>
        </w:rPr>
      </w:pPr>
      <w:r>
        <w:rPr>
          <w:sz w:val="24"/>
          <w:szCs w:val="24"/>
        </w:rPr>
        <w:lastRenderedPageBreak/>
        <w:tab/>
      </w:r>
      <w:r>
        <w:rPr>
          <w:sz w:val="24"/>
          <w:szCs w:val="24"/>
        </w:rPr>
        <w:tab/>
      </w:r>
      <w:r w:rsidRPr="006568BA">
        <w:rPr>
          <w:b/>
          <w:bCs/>
          <w:sz w:val="24"/>
          <w:szCs w:val="24"/>
          <w:u w:val="single"/>
        </w:rPr>
        <w:t>2) Le formalisme informatif</w:t>
      </w:r>
      <w:r>
        <w:rPr>
          <w:b/>
          <w:bCs/>
          <w:sz w:val="24"/>
          <w:szCs w:val="24"/>
          <w:u w:val="single"/>
        </w:rPr>
        <w:t> :</w:t>
      </w:r>
    </w:p>
    <w:p w14:paraId="6D46378B" w14:textId="77777777" w:rsidR="00D6129A" w:rsidRPr="006568BA" w:rsidRDefault="00D6129A" w:rsidP="00D6129A">
      <w:pPr>
        <w:jc w:val="both"/>
        <w:rPr>
          <w:b/>
          <w:bCs/>
          <w:sz w:val="24"/>
          <w:szCs w:val="24"/>
          <w:u w:val="single"/>
        </w:rPr>
      </w:pPr>
    </w:p>
    <w:p w14:paraId="39CDBCE4" w14:textId="77777777" w:rsidR="00D6129A" w:rsidRDefault="00D6129A" w:rsidP="00D6129A">
      <w:pPr>
        <w:ind w:firstLine="708"/>
        <w:jc w:val="both"/>
        <w:rPr>
          <w:sz w:val="24"/>
          <w:szCs w:val="24"/>
        </w:rPr>
      </w:pPr>
      <w:r>
        <w:rPr>
          <w:b/>
          <w:bCs/>
          <w:sz w:val="24"/>
          <w:szCs w:val="24"/>
        </w:rPr>
        <w:t>Ce formalisme est destiné à protéger le consentement de la partie la plus faible</w:t>
      </w:r>
      <w:r>
        <w:rPr>
          <w:sz w:val="24"/>
          <w:szCs w:val="24"/>
        </w:rPr>
        <w:t>. Son domaine est essentiellement celui de la vente passée entre un professionnel et un consommateur.</w:t>
      </w:r>
    </w:p>
    <w:p w14:paraId="24D45829" w14:textId="77777777" w:rsidR="0047110A" w:rsidRDefault="0047110A" w:rsidP="00D6129A">
      <w:pPr>
        <w:ind w:firstLine="708"/>
        <w:jc w:val="both"/>
        <w:rPr>
          <w:sz w:val="24"/>
          <w:szCs w:val="24"/>
        </w:rPr>
      </w:pPr>
    </w:p>
    <w:p w14:paraId="0146F4DD" w14:textId="77777777" w:rsidR="00D6129A" w:rsidRDefault="00D6129A" w:rsidP="00D6129A">
      <w:pPr>
        <w:jc w:val="both"/>
        <w:rPr>
          <w:sz w:val="24"/>
          <w:szCs w:val="24"/>
        </w:rPr>
      </w:pPr>
    </w:p>
    <w:p w14:paraId="1A2C7F34" w14:textId="77777777" w:rsidR="00D6129A" w:rsidRDefault="00D6129A" w:rsidP="00D6129A">
      <w:pPr>
        <w:jc w:val="both"/>
        <w:rPr>
          <w:b/>
          <w:bCs/>
          <w:sz w:val="24"/>
          <w:szCs w:val="24"/>
          <w:u w:val="single"/>
        </w:rPr>
      </w:pPr>
      <w:r>
        <w:rPr>
          <w:sz w:val="24"/>
          <w:szCs w:val="24"/>
        </w:rPr>
        <w:tab/>
      </w:r>
      <w:r>
        <w:rPr>
          <w:sz w:val="24"/>
          <w:szCs w:val="24"/>
        </w:rPr>
        <w:tab/>
      </w:r>
      <w:r w:rsidRPr="006568BA">
        <w:rPr>
          <w:b/>
          <w:bCs/>
          <w:sz w:val="24"/>
          <w:szCs w:val="24"/>
          <w:u w:val="single"/>
        </w:rPr>
        <w:t>3) Le formalisme probatoire (ou ad probationem)</w:t>
      </w:r>
      <w:r>
        <w:rPr>
          <w:b/>
          <w:bCs/>
          <w:sz w:val="24"/>
          <w:szCs w:val="24"/>
          <w:u w:val="single"/>
        </w:rPr>
        <w:t> </w:t>
      </w:r>
      <w:r w:rsidRPr="00FD39E4">
        <w:rPr>
          <w:b/>
          <w:bCs/>
          <w:sz w:val="24"/>
          <w:szCs w:val="24"/>
        </w:rPr>
        <w:t>:</w:t>
      </w:r>
    </w:p>
    <w:p w14:paraId="3818BB38" w14:textId="77777777" w:rsidR="00D6129A" w:rsidRPr="006568BA" w:rsidRDefault="00D6129A" w:rsidP="00D6129A">
      <w:pPr>
        <w:jc w:val="both"/>
        <w:rPr>
          <w:b/>
          <w:bCs/>
          <w:sz w:val="24"/>
          <w:szCs w:val="24"/>
          <w:u w:val="single"/>
        </w:rPr>
      </w:pPr>
    </w:p>
    <w:p w14:paraId="27D323B5" w14:textId="77777777" w:rsidR="00D6129A" w:rsidRDefault="00D6129A" w:rsidP="00D6129A">
      <w:pPr>
        <w:ind w:firstLine="708"/>
        <w:jc w:val="both"/>
        <w:rPr>
          <w:sz w:val="24"/>
          <w:szCs w:val="24"/>
        </w:rPr>
      </w:pPr>
      <w:r>
        <w:rPr>
          <w:b/>
          <w:bCs/>
          <w:sz w:val="24"/>
          <w:szCs w:val="24"/>
        </w:rPr>
        <w:t>La preuve du contrat de vente est soumise au droit commun.</w:t>
      </w:r>
      <w:r>
        <w:rPr>
          <w:sz w:val="24"/>
          <w:szCs w:val="24"/>
        </w:rPr>
        <w:t xml:space="preserve"> Elle suppose en principe la rédaction </w:t>
      </w:r>
      <w:r w:rsidRPr="00655CA9">
        <w:rPr>
          <w:sz w:val="24"/>
          <w:szCs w:val="24"/>
        </w:rPr>
        <w:t>d’un écrit</w:t>
      </w:r>
      <w:r>
        <w:rPr>
          <w:b/>
          <w:sz w:val="24"/>
          <w:szCs w:val="24"/>
        </w:rPr>
        <w:t xml:space="preserve"> </w:t>
      </w:r>
      <w:r w:rsidRPr="00655CA9">
        <w:rPr>
          <w:sz w:val="24"/>
          <w:szCs w:val="24"/>
        </w:rPr>
        <w:t>(en matière civile, pour les actes dont la valeur est supérieure à 1500 Euros)</w:t>
      </w:r>
      <w:r>
        <w:rPr>
          <w:b/>
          <w:sz w:val="24"/>
          <w:szCs w:val="24"/>
        </w:rPr>
        <w:t xml:space="preserve">. </w:t>
      </w:r>
      <w:r w:rsidRPr="00655CA9">
        <w:rPr>
          <w:sz w:val="24"/>
          <w:szCs w:val="24"/>
        </w:rPr>
        <w:t>Il existe des exceptions, notamment</w:t>
      </w:r>
      <w:r>
        <w:rPr>
          <w:b/>
          <w:sz w:val="24"/>
          <w:szCs w:val="24"/>
        </w:rPr>
        <w:t xml:space="preserve"> </w:t>
      </w:r>
      <w:r>
        <w:rPr>
          <w:sz w:val="24"/>
          <w:szCs w:val="24"/>
        </w:rPr>
        <w:t>en matière commerciale, domaine où la preuve est libre, c’est-à-dire qu’elle peut s’effectuer par tous moyens.</w:t>
      </w:r>
    </w:p>
    <w:p w14:paraId="6A0D9624" w14:textId="77777777" w:rsidR="00D6129A" w:rsidRDefault="00D6129A" w:rsidP="00D6129A">
      <w:pPr>
        <w:jc w:val="both"/>
        <w:rPr>
          <w:sz w:val="24"/>
          <w:szCs w:val="24"/>
        </w:rPr>
      </w:pPr>
    </w:p>
    <w:p w14:paraId="2645D68B" w14:textId="77777777" w:rsidR="00511504" w:rsidRDefault="00511504" w:rsidP="00D6129A">
      <w:pPr>
        <w:jc w:val="both"/>
        <w:rPr>
          <w:sz w:val="24"/>
          <w:szCs w:val="24"/>
        </w:rPr>
      </w:pPr>
    </w:p>
    <w:p w14:paraId="604468D0" w14:textId="77777777" w:rsidR="00D6129A" w:rsidRDefault="00D6129A" w:rsidP="00D6129A">
      <w:pPr>
        <w:jc w:val="both"/>
        <w:rPr>
          <w:b/>
          <w:bCs/>
          <w:sz w:val="24"/>
          <w:szCs w:val="24"/>
        </w:rPr>
      </w:pPr>
      <w:r>
        <w:rPr>
          <w:sz w:val="24"/>
          <w:szCs w:val="24"/>
        </w:rPr>
        <w:tab/>
      </w:r>
      <w:r>
        <w:rPr>
          <w:sz w:val="24"/>
          <w:szCs w:val="24"/>
        </w:rPr>
        <w:tab/>
      </w:r>
      <w:r w:rsidRPr="006568BA">
        <w:rPr>
          <w:b/>
          <w:bCs/>
          <w:sz w:val="24"/>
          <w:szCs w:val="24"/>
          <w:u w:val="single"/>
        </w:rPr>
        <w:t>4) Le formalisme publicitaire</w:t>
      </w:r>
      <w:r>
        <w:rPr>
          <w:b/>
          <w:bCs/>
          <w:sz w:val="24"/>
          <w:szCs w:val="24"/>
          <w:u w:val="single"/>
        </w:rPr>
        <w:t> </w:t>
      </w:r>
      <w:r>
        <w:rPr>
          <w:b/>
          <w:bCs/>
          <w:sz w:val="24"/>
          <w:szCs w:val="24"/>
        </w:rPr>
        <w:t>:</w:t>
      </w:r>
    </w:p>
    <w:p w14:paraId="3B75D6FE" w14:textId="77777777" w:rsidR="00D6129A" w:rsidRPr="006568BA" w:rsidRDefault="00D6129A" w:rsidP="00D6129A">
      <w:pPr>
        <w:jc w:val="both"/>
        <w:rPr>
          <w:b/>
          <w:bCs/>
          <w:sz w:val="24"/>
          <w:szCs w:val="24"/>
        </w:rPr>
      </w:pPr>
    </w:p>
    <w:p w14:paraId="32C5A98A" w14:textId="1642232E" w:rsidR="00D6129A" w:rsidRDefault="00D6129A" w:rsidP="00D6129A">
      <w:pPr>
        <w:ind w:firstLine="708"/>
        <w:jc w:val="both"/>
        <w:rPr>
          <w:sz w:val="24"/>
          <w:szCs w:val="24"/>
        </w:rPr>
      </w:pPr>
      <w:r>
        <w:rPr>
          <w:b/>
          <w:bCs/>
          <w:sz w:val="24"/>
          <w:szCs w:val="24"/>
        </w:rPr>
        <w:t>Ce formalisme assure l’opposabilité aux tiers du transfert de propriété</w:t>
      </w:r>
      <w:r w:rsidRPr="004D3DF3">
        <w:rPr>
          <w:b/>
          <w:bCs/>
          <w:sz w:val="24"/>
          <w:szCs w:val="24"/>
        </w:rPr>
        <w:t>.</w:t>
      </w:r>
      <w:r w:rsidRPr="004D3DF3">
        <w:rPr>
          <w:b/>
          <w:sz w:val="24"/>
          <w:szCs w:val="24"/>
        </w:rPr>
        <w:t xml:space="preserve"> Pour la vente immobilière,</w:t>
      </w:r>
      <w:r>
        <w:rPr>
          <w:sz w:val="24"/>
          <w:szCs w:val="24"/>
        </w:rPr>
        <w:t xml:space="preserve"> la publicité au Fichier immobilier supposant un acte authentique, les ventes immobilières sont conclues devant notaires. </w:t>
      </w:r>
      <w:r w:rsidR="00F53E6C">
        <w:rPr>
          <w:sz w:val="24"/>
          <w:szCs w:val="24"/>
        </w:rPr>
        <w:t>De même, les</w:t>
      </w:r>
      <w:r>
        <w:rPr>
          <w:sz w:val="24"/>
          <w:szCs w:val="24"/>
        </w:rPr>
        <w:t xml:space="preserve"> ventes de brevets, de marques, de dessins et modèles donnent lieu à publicité organisée par inscription sur un registre tenu par l’INPI.</w:t>
      </w:r>
    </w:p>
    <w:p w14:paraId="6405CFBF" w14:textId="77777777" w:rsidR="00D6129A" w:rsidRDefault="00D6129A" w:rsidP="00D6129A">
      <w:pPr>
        <w:jc w:val="both"/>
        <w:rPr>
          <w:sz w:val="24"/>
          <w:szCs w:val="24"/>
        </w:rPr>
      </w:pPr>
    </w:p>
    <w:p w14:paraId="4DFFD091" w14:textId="23860CF6" w:rsidR="00D6129A" w:rsidRDefault="00D6129A" w:rsidP="00D6129A">
      <w:pPr>
        <w:jc w:val="both"/>
        <w:rPr>
          <w:sz w:val="24"/>
          <w:szCs w:val="24"/>
        </w:rPr>
      </w:pPr>
    </w:p>
    <w:p w14:paraId="68ABEBDE" w14:textId="26848DD3" w:rsidR="00844224" w:rsidRDefault="00844224" w:rsidP="00D6129A">
      <w:pPr>
        <w:jc w:val="both"/>
        <w:rPr>
          <w:sz w:val="24"/>
          <w:szCs w:val="24"/>
        </w:rPr>
      </w:pPr>
    </w:p>
    <w:p w14:paraId="464199E4" w14:textId="277E8EFC" w:rsidR="00844224" w:rsidRDefault="00844224" w:rsidP="00D6129A">
      <w:pPr>
        <w:jc w:val="both"/>
        <w:rPr>
          <w:sz w:val="24"/>
          <w:szCs w:val="24"/>
        </w:rPr>
      </w:pPr>
    </w:p>
    <w:p w14:paraId="3D4018F0" w14:textId="5F097C4A" w:rsidR="004C0720" w:rsidRDefault="004C0720" w:rsidP="00D6129A">
      <w:pPr>
        <w:jc w:val="both"/>
        <w:rPr>
          <w:sz w:val="24"/>
          <w:szCs w:val="24"/>
        </w:rPr>
      </w:pPr>
    </w:p>
    <w:p w14:paraId="09F1F934" w14:textId="22F1FCF6" w:rsidR="004C0720" w:rsidRDefault="004C0720" w:rsidP="00D6129A">
      <w:pPr>
        <w:jc w:val="both"/>
        <w:rPr>
          <w:sz w:val="24"/>
          <w:szCs w:val="24"/>
        </w:rPr>
      </w:pPr>
    </w:p>
    <w:p w14:paraId="38821E44" w14:textId="72CFF9AE" w:rsidR="004C0720" w:rsidRDefault="004C0720" w:rsidP="00D6129A">
      <w:pPr>
        <w:jc w:val="both"/>
        <w:rPr>
          <w:sz w:val="24"/>
          <w:szCs w:val="24"/>
        </w:rPr>
      </w:pPr>
    </w:p>
    <w:p w14:paraId="2FAA8664" w14:textId="3BF27FAC" w:rsidR="004C0720" w:rsidRDefault="004C0720" w:rsidP="00D6129A">
      <w:pPr>
        <w:jc w:val="both"/>
        <w:rPr>
          <w:sz w:val="24"/>
          <w:szCs w:val="24"/>
        </w:rPr>
      </w:pPr>
    </w:p>
    <w:p w14:paraId="6118BF0D" w14:textId="0D664033" w:rsidR="004C0720" w:rsidRDefault="004C0720" w:rsidP="00D6129A">
      <w:pPr>
        <w:jc w:val="both"/>
        <w:rPr>
          <w:sz w:val="24"/>
          <w:szCs w:val="24"/>
        </w:rPr>
      </w:pPr>
    </w:p>
    <w:p w14:paraId="26B99C47" w14:textId="77777777" w:rsidR="004C0720" w:rsidRDefault="004C0720" w:rsidP="00D6129A">
      <w:pPr>
        <w:jc w:val="both"/>
        <w:rPr>
          <w:sz w:val="24"/>
          <w:szCs w:val="24"/>
        </w:rPr>
      </w:pPr>
    </w:p>
    <w:p w14:paraId="31D0A33F" w14:textId="2C137331" w:rsidR="00844224" w:rsidRDefault="00844224" w:rsidP="00D6129A">
      <w:pPr>
        <w:jc w:val="both"/>
        <w:rPr>
          <w:sz w:val="24"/>
          <w:szCs w:val="24"/>
        </w:rPr>
      </w:pPr>
    </w:p>
    <w:p w14:paraId="0136E756" w14:textId="32557B20" w:rsidR="00844224" w:rsidRDefault="00844224" w:rsidP="00D6129A">
      <w:pPr>
        <w:jc w:val="both"/>
        <w:rPr>
          <w:sz w:val="24"/>
          <w:szCs w:val="24"/>
        </w:rPr>
      </w:pPr>
    </w:p>
    <w:p w14:paraId="14614CE7" w14:textId="73CFE376" w:rsidR="00844224" w:rsidRDefault="00844224" w:rsidP="00D6129A">
      <w:pPr>
        <w:jc w:val="both"/>
        <w:rPr>
          <w:sz w:val="24"/>
          <w:szCs w:val="24"/>
        </w:rPr>
      </w:pPr>
    </w:p>
    <w:p w14:paraId="6AB00CD4" w14:textId="77777777" w:rsidR="00FA2CE4" w:rsidRDefault="00FA2CE4" w:rsidP="00D6129A">
      <w:pPr>
        <w:jc w:val="both"/>
        <w:rPr>
          <w:sz w:val="24"/>
          <w:szCs w:val="24"/>
        </w:rPr>
      </w:pPr>
    </w:p>
    <w:p w14:paraId="4EF186EE" w14:textId="77777777" w:rsidR="00FA2CE4" w:rsidRDefault="00FA2CE4" w:rsidP="00D6129A">
      <w:pPr>
        <w:jc w:val="both"/>
        <w:rPr>
          <w:sz w:val="24"/>
          <w:szCs w:val="24"/>
        </w:rPr>
      </w:pPr>
    </w:p>
    <w:p w14:paraId="77EE6277" w14:textId="77777777" w:rsidR="00FA2CE4" w:rsidRDefault="00FA2CE4" w:rsidP="00D6129A">
      <w:pPr>
        <w:jc w:val="both"/>
        <w:rPr>
          <w:sz w:val="24"/>
          <w:szCs w:val="24"/>
        </w:rPr>
      </w:pPr>
    </w:p>
    <w:p w14:paraId="4E209655" w14:textId="77777777" w:rsidR="00FA2CE4" w:rsidRDefault="00FA2CE4" w:rsidP="00D6129A">
      <w:pPr>
        <w:jc w:val="both"/>
        <w:rPr>
          <w:sz w:val="24"/>
          <w:szCs w:val="24"/>
        </w:rPr>
      </w:pPr>
    </w:p>
    <w:p w14:paraId="0F2892BC" w14:textId="77777777" w:rsidR="00FA2CE4" w:rsidRDefault="00FA2CE4" w:rsidP="00D6129A">
      <w:pPr>
        <w:jc w:val="both"/>
        <w:rPr>
          <w:sz w:val="24"/>
          <w:szCs w:val="24"/>
        </w:rPr>
      </w:pPr>
    </w:p>
    <w:p w14:paraId="557CA32D" w14:textId="77777777" w:rsidR="00FA2CE4" w:rsidRDefault="00FA2CE4" w:rsidP="00D6129A">
      <w:pPr>
        <w:jc w:val="both"/>
        <w:rPr>
          <w:sz w:val="24"/>
          <w:szCs w:val="24"/>
        </w:rPr>
      </w:pPr>
    </w:p>
    <w:p w14:paraId="194B9DBE" w14:textId="77777777" w:rsidR="00FA2CE4" w:rsidRDefault="00FA2CE4" w:rsidP="00D6129A">
      <w:pPr>
        <w:jc w:val="both"/>
        <w:rPr>
          <w:sz w:val="24"/>
          <w:szCs w:val="24"/>
        </w:rPr>
      </w:pPr>
    </w:p>
    <w:p w14:paraId="69C44B92" w14:textId="77777777" w:rsidR="00FA2CE4" w:rsidRDefault="00FA2CE4" w:rsidP="00D6129A">
      <w:pPr>
        <w:jc w:val="both"/>
        <w:rPr>
          <w:sz w:val="24"/>
          <w:szCs w:val="24"/>
        </w:rPr>
      </w:pPr>
    </w:p>
    <w:p w14:paraId="0FED98F7" w14:textId="77777777" w:rsidR="00FA2CE4" w:rsidRDefault="00FA2CE4" w:rsidP="00D6129A">
      <w:pPr>
        <w:jc w:val="both"/>
        <w:rPr>
          <w:sz w:val="24"/>
          <w:szCs w:val="24"/>
        </w:rPr>
      </w:pPr>
    </w:p>
    <w:p w14:paraId="31D021E2" w14:textId="77777777" w:rsidR="00FA2CE4" w:rsidRDefault="00FA2CE4" w:rsidP="00D6129A">
      <w:pPr>
        <w:jc w:val="both"/>
        <w:rPr>
          <w:sz w:val="24"/>
          <w:szCs w:val="24"/>
        </w:rPr>
      </w:pPr>
    </w:p>
    <w:p w14:paraId="09562E81" w14:textId="4E10B1DB" w:rsidR="00844224" w:rsidRDefault="00844224" w:rsidP="00D6129A">
      <w:pPr>
        <w:jc w:val="both"/>
        <w:rPr>
          <w:sz w:val="24"/>
          <w:szCs w:val="24"/>
        </w:rPr>
      </w:pPr>
    </w:p>
    <w:p w14:paraId="7183F061" w14:textId="6DA9A090" w:rsidR="009A7304" w:rsidRDefault="009A7304" w:rsidP="00D6129A">
      <w:pPr>
        <w:jc w:val="both"/>
        <w:rPr>
          <w:sz w:val="24"/>
          <w:szCs w:val="24"/>
        </w:rPr>
      </w:pPr>
    </w:p>
    <w:p w14:paraId="2C8F1E2C" w14:textId="77777777" w:rsidR="009F2066" w:rsidRDefault="009F2066" w:rsidP="00D6129A">
      <w:pPr>
        <w:jc w:val="both"/>
        <w:rPr>
          <w:sz w:val="24"/>
          <w:szCs w:val="24"/>
        </w:rPr>
      </w:pPr>
    </w:p>
    <w:p w14:paraId="1F81A0BC" w14:textId="77777777" w:rsidR="009A7304" w:rsidRDefault="009A7304" w:rsidP="00D6129A">
      <w:pPr>
        <w:jc w:val="both"/>
        <w:rPr>
          <w:sz w:val="24"/>
          <w:szCs w:val="24"/>
        </w:rPr>
      </w:pPr>
    </w:p>
    <w:p w14:paraId="7BF4B3A3" w14:textId="759C7DB5" w:rsidR="00844224" w:rsidRDefault="00844224" w:rsidP="00D6129A">
      <w:pPr>
        <w:jc w:val="both"/>
        <w:rPr>
          <w:sz w:val="24"/>
          <w:szCs w:val="24"/>
        </w:rPr>
      </w:pPr>
    </w:p>
    <w:p w14:paraId="0F8F6E96" w14:textId="77777777" w:rsidR="00844224" w:rsidRDefault="00844224" w:rsidP="00D6129A">
      <w:pPr>
        <w:jc w:val="both"/>
        <w:rPr>
          <w:sz w:val="24"/>
          <w:szCs w:val="24"/>
        </w:rPr>
      </w:pPr>
    </w:p>
    <w:p w14:paraId="69F12004" w14:textId="77777777" w:rsidR="00D6129A" w:rsidRDefault="00D6129A" w:rsidP="00D6129A">
      <w:pPr>
        <w:jc w:val="both"/>
        <w:rPr>
          <w:sz w:val="24"/>
          <w:szCs w:val="24"/>
          <w:u w:val="single"/>
        </w:rPr>
      </w:pPr>
      <w:r w:rsidRPr="00655CA9">
        <w:rPr>
          <w:sz w:val="24"/>
          <w:szCs w:val="24"/>
          <w:u w:val="single"/>
        </w:rPr>
        <w:lastRenderedPageBreak/>
        <w:t>Questionnaire sur le contrat de vente</w:t>
      </w:r>
      <w:r w:rsidR="00265B53">
        <w:rPr>
          <w:sz w:val="24"/>
          <w:szCs w:val="24"/>
          <w:u w:val="single"/>
        </w:rPr>
        <w:t xml:space="preserve"> : </w:t>
      </w:r>
    </w:p>
    <w:p w14:paraId="62663562" w14:textId="77777777" w:rsidR="00265B53" w:rsidRDefault="00265B53" w:rsidP="00D6129A">
      <w:pPr>
        <w:jc w:val="both"/>
        <w:rPr>
          <w:sz w:val="24"/>
          <w:szCs w:val="24"/>
          <w:u w:val="single"/>
        </w:rPr>
      </w:pPr>
    </w:p>
    <w:p w14:paraId="061ADB14" w14:textId="77777777" w:rsidR="00265B53" w:rsidRDefault="00265B53" w:rsidP="00D6129A">
      <w:pPr>
        <w:jc w:val="both"/>
        <w:rPr>
          <w:sz w:val="24"/>
          <w:szCs w:val="24"/>
          <w:u w:val="single"/>
        </w:rPr>
      </w:pPr>
    </w:p>
    <w:p w14:paraId="4F534603" w14:textId="77777777" w:rsidR="00265B53" w:rsidRPr="00265B53" w:rsidRDefault="00265B53" w:rsidP="00265B53">
      <w:pPr>
        <w:jc w:val="center"/>
        <w:rPr>
          <w:b/>
          <w:sz w:val="24"/>
          <w:szCs w:val="24"/>
          <w:u w:val="single"/>
          <w:lang w:eastAsia="en-US"/>
        </w:rPr>
      </w:pPr>
      <w:r w:rsidRPr="00265B53">
        <w:rPr>
          <w:b/>
          <w:sz w:val="24"/>
          <w:szCs w:val="24"/>
          <w:u w:val="single"/>
        </w:rPr>
        <w:t>Le contrat de vente (vrai/faux)</w:t>
      </w:r>
    </w:p>
    <w:p w14:paraId="48B1C053" w14:textId="77777777" w:rsidR="00265B53" w:rsidRPr="00265B53" w:rsidRDefault="00265B53" w:rsidP="00265B53">
      <w:pPr>
        <w:jc w:val="center"/>
        <w:rPr>
          <w:b/>
          <w:sz w:val="24"/>
          <w:szCs w:val="24"/>
          <w:u w:val="single"/>
        </w:rPr>
      </w:pPr>
    </w:p>
    <w:p w14:paraId="662C04D2"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La vente est une convention qui peut être faite par acte authentique ou sous seing privé.</w:t>
      </w:r>
    </w:p>
    <w:p w14:paraId="41C1CFDE" w14:textId="77777777" w:rsidR="00265B53" w:rsidRPr="00265B53" w:rsidRDefault="00265B53" w:rsidP="00265B53">
      <w:pPr>
        <w:pStyle w:val="Paragraphedeliste"/>
        <w:jc w:val="both"/>
        <w:rPr>
          <w:rFonts w:ascii="Times New Roman" w:hAnsi="Times New Roman" w:cs="Times New Roman"/>
          <w:sz w:val="24"/>
          <w:szCs w:val="24"/>
        </w:rPr>
      </w:pPr>
    </w:p>
    <w:p w14:paraId="435060D9" w14:textId="77777777" w:rsidR="00265B53" w:rsidRPr="00265B53" w:rsidRDefault="00265B53" w:rsidP="00265B53">
      <w:pPr>
        <w:pStyle w:val="Paragraphedeliste"/>
        <w:jc w:val="both"/>
        <w:rPr>
          <w:rFonts w:ascii="Times New Roman" w:hAnsi="Times New Roman" w:cs="Times New Roman"/>
          <w:sz w:val="24"/>
          <w:szCs w:val="24"/>
        </w:rPr>
      </w:pPr>
    </w:p>
    <w:p w14:paraId="7DA03F91" w14:textId="5FFF86DE"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 xml:space="preserve">Si le vendeur </w:t>
      </w:r>
      <w:r w:rsidR="00805E75">
        <w:rPr>
          <w:rFonts w:ascii="Times New Roman" w:hAnsi="Times New Roman" w:cs="Times New Roman"/>
          <w:sz w:val="24"/>
          <w:szCs w:val="24"/>
        </w:rPr>
        <w:t>viole</w:t>
      </w:r>
      <w:r w:rsidRPr="00265B53">
        <w:rPr>
          <w:rFonts w:ascii="Times New Roman" w:hAnsi="Times New Roman" w:cs="Times New Roman"/>
          <w:sz w:val="24"/>
          <w:szCs w:val="24"/>
        </w:rPr>
        <w:t xml:space="preserve"> son devoir d’information, il encourt notamment une condamnation à des dommages et intérêts.</w:t>
      </w:r>
    </w:p>
    <w:p w14:paraId="07B39C9C" w14:textId="77777777" w:rsidR="00265B53" w:rsidRPr="00265B53" w:rsidRDefault="00265B53" w:rsidP="00265B53">
      <w:pPr>
        <w:pStyle w:val="Paragraphedeliste"/>
        <w:jc w:val="both"/>
        <w:rPr>
          <w:rFonts w:ascii="Times New Roman" w:hAnsi="Times New Roman" w:cs="Times New Roman"/>
          <w:sz w:val="24"/>
          <w:szCs w:val="24"/>
        </w:rPr>
      </w:pPr>
    </w:p>
    <w:p w14:paraId="108BB4C3" w14:textId="77777777" w:rsidR="00265B53" w:rsidRPr="00265B53" w:rsidRDefault="00265B53" w:rsidP="00265B53">
      <w:pPr>
        <w:pStyle w:val="Paragraphedeliste"/>
        <w:jc w:val="both"/>
        <w:rPr>
          <w:rFonts w:ascii="Times New Roman" w:hAnsi="Times New Roman" w:cs="Times New Roman"/>
          <w:sz w:val="24"/>
          <w:szCs w:val="24"/>
        </w:rPr>
      </w:pPr>
    </w:p>
    <w:p w14:paraId="5AA25722"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Si la chose, objet de la vente, est une chose de genre, elle doit être individualisable au moyen, par exemple, d’un pesage ou d’un mesurage.</w:t>
      </w:r>
    </w:p>
    <w:p w14:paraId="20F59955" w14:textId="77777777" w:rsidR="00265B53" w:rsidRPr="00265B53" w:rsidRDefault="00265B53" w:rsidP="00265B53">
      <w:pPr>
        <w:pStyle w:val="Paragraphedeliste"/>
        <w:jc w:val="both"/>
        <w:rPr>
          <w:rFonts w:ascii="Times New Roman" w:hAnsi="Times New Roman" w:cs="Times New Roman"/>
          <w:sz w:val="24"/>
          <w:szCs w:val="24"/>
        </w:rPr>
      </w:pPr>
    </w:p>
    <w:p w14:paraId="09080D87" w14:textId="77777777" w:rsidR="00265B53" w:rsidRPr="00265B53" w:rsidRDefault="00265B53" w:rsidP="00265B53">
      <w:pPr>
        <w:pStyle w:val="Paragraphedeliste"/>
        <w:jc w:val="both"/>
        <w:rPr>
          <w:rFonts w:ascii="Times New Roman" w:hAnsi="Times New Roman" w:cs="Times New Roman"/>
          <w:sz w:val="24"/>
          <w:szCs w:val="24"/>
        </w:rPr>
      </w:pPr>
    </w:p>
    <w:p w14:paraId="14FB97A3"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On peut vendre ce qui n’est pas à soi.</w:t>
      </w:r>
    </w:p>
    <w:p w14:paraId="12F50669" w14:textId="77777777" w:rsidR="00265B53" w:rsidRPr="00265B53" w:rsidRDefault="00265B53" w:rsidP="00265B53">
      <w:pPr>
        <w:pStyle w:val="Paragraphedeliste"/>
        <w:jc w:val="both"/>
        <w:rPr>
          <w:rFonts w:ascii="Times New Roman" w:hAnsi="Times New Roman" w:cs="Times New Roman"/>
          <w:sz w:val="24"/>
          <w:szCs w:val="24"/>
        </w:rPr>
      </w:pPr>
    </w:p>
    <w:p w14:paraId="5D03947A" w14:textId="77777777" w:rsidR="00265B53" w:rsidRPr="00265B53" w:rsidRDefault="00265B53" w:rsidP="00265B53">
      <w:pPr>
        <w:pStyle w:val="Paragraphedeliste"/>
        <w:jc w:val="both"/>
        <w:rPr>
          <w:rFonts w:ascii="Times New Roman" w:hAnsi="Times New Roman" w:cs="Times New Roman"/>
          <w:sz w:val="24"/>
          <w:szCs w:val="24"/>
        </w:rPr>
      </w:pPr>
    </w:p>
    <w:p w14:paraId="6D63FE35"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Si, au moment de la vente, la chose vendue a péri en totalité, la vente n’en est pas nulle pour autant.</w:t>
      </w:r>
    </w:p>
    <w:p w14:paraId="301C3B0E" w14:textId="77777777" w:rsidR="00265B53" w:rsidRPr="00265B53" w:rsidRDefault="00265B53" w:rsidP="00265B53">
      <w:pPr>
        <w:pStyle w:val="Paragraphedeliste"/>
        <w:rPr>
          <w:rFonts w:ascii="Times New Roman" w:hAnsi="Times New Roman" w:cs="Times New Roman"/>
          <w:sz w:val="24"/>
          <w:szCs w:val="24"/>
        </w:rPr>
      </w:pPr>
    </w:p>
    <w:p w14:paraId="46124F0B" w14:textId="77777777" w:rsidR="00265B53" w:rsidRPr="00265B53" w:rsidRDefault="00265B53" w:rsidP="00265B53">
      <w:pPr>
        <w:pStyle w:val="Paragraphedeliste"/>
        <w:jc w:val="both"/>
        <w:rPr>
          <w:rFonts w:ascii="Times New Roman" w:hAnsi="Times New Roman" w:cs="Times New Roman"/>
          <w:sz w:val="24"/>
          <w:szCs w:val="24"/>
        </w:rPr>
      </w:pPr>
    </w:p>
    <w:p w14:paraId="476F335C"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Le contrat de vente est toujours commutatif</w:t>
      </w:r>
    </w:p>
    <w:p w14:paraId="10122C83" w14:textId="77777777" w:rsidR="00265B53" w:rsidRPr="00265B53" w:rsidRDefault="00265B53" w:rsidP="00265B53">
      <w:pPr>
        <w:pStyle w:val="Paragraphedeliste"/>
        <w:jc w:val="both"/>
        <w:rPr>
          <w:rFonts w:ascii="Times New Roman" w:hAnsi="Times New Roman" w:cs="Times New Roman"/>
          <w:sz w:val="24"/>
          <w:szCs w:val="24"/>
        </w:rPr>
      </w:pPr>
    </w:p>
    <w:p w14:paraId="24425A22" w14:textId="77777777" w:rsidR="00265B53" w:rsidRPr="00265B53" w:rsidRDefault="00265B53" w:rsidP="00265B53">
      <w:pPr>
        <w:pStyle w:val="Paragraphedeliste"/>
        <w:jc w:val="both"/>
        <w:rPr>
          <w:rFonts w:ascii="Times New Roman" w:hAnsi="Times New Roman" w:cs="Times New Roman"/>
          <w:sz w:val="24"/>
          <w:szCs w:val="24"/>
        </w:rPr>
      </w:pPr>
    </w:p>
    <w:p w14:paraId="20889B34"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Le bénéficiaire d’un pacte de préférence n’est jamais en droit de demander l’annulation d’une convention passée avec un tiers en violation du pacte.</w:t>
      </w:r>
    </w:p>
    <w:p w14:paraId="33B6CCFE" w14:textId="77777777" w:rsidR="00265B53" w:rsidRPr="00265B53" w:rsidRDefault="00265B53" w:rsidP="00265B53">
      <w:pPr>
        <w:jc w:val="both"/>
        <w:rPr>
          <w:sz w:val="24"/>
          <w:szCs w:val="24"/>
        </w:rPr>
      </w:pPr>
    </w:p>
    <w:p w14:paraId="06E30179" w14:textId="77777777"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Les cocontractants ont pour obligation d’indiquer dans le contrat de vente un prix déterminé ou, du moins, déterminable</w:t>
      </w:r>
    </w:p>
    <w:p w14:paraId="4DBC203A" w14:textId="77777777" w:rsidR="00265B53" w:rsidRPr="00265B53" w:rsidRDefault="00265B53" w:rsidP="00265B53">
      <w:pPr>
        <w:jc w:val="both"/>
        <w:rPr>
          <w:sz w:val="24"/>
          <w:szCs w:val="24"/>
        </w:rPr>
      </w:pPr>
    </w:p>
    <w:p w14:paraId="452D1D6C" w14:textId="42A35659" w:rsidR="00265B53" w:rsidRPr="00265B53" w:rsidRDefault="00265B53" w:rsidP="00265B53">
      <w:pPr>
        <w:pStyle w:val="Paragraphedeliste"/>
        <w:numPr>
          <w:ilvl w:val="0"/>
          <w:numId w:val="10"/>
        </w:numPr>
        <w:jc w:val="both"/>
        <w:rPr>
          <w:rFonts w:ascii="Times New Roman" w:hAnsi="Times New Roman" w:cs="Times New Roman"/>
          <w:sz w:val="24"/>
          <w:szCs w:val="24"/>
        </w:rPr>
      </w:pPr>
      <w:r w:rsidRPr="00265B53">
        <w:rPr>
          <w:rFonts w:ascii="Times New Roman" w:hAnsi="Times New Roman" w:cs="Times New Roman"/>
          <w:sz w:val="24"/>
          <w:szCs w:val="24"/>
        </w:rPr>
        <w:t>En matière commerciale, la preuve du contrat de vente doit toujours se faire par un écrit.</w:t>
      </w:r>
    </w:p>
    <w:p w14:paraId="6ECE9598" w14:textId="77777777" w:rsidR="00D6129A" w:rsidRDefault="00D6129A" w:rsidP="00D6129A">
      <w:pPr>
        <w:jc w:val="both"/>
        <w:rPr>
          <w:b/>
          <w:bCs/>
          <w:sz w:val="28"/>
          <w:szCs w:val="28"/>
        </w:rPr>
      </w:pPr>
    </w:p>
    <w:p w14:paraId="064DCE80" w14:textId="77777777" w:rsidR="00511504" w:rsidRDefault="00511504" w:rsidP="00D6129A">
      <w:pPr>
        <w:jc w:val="both"/>
        <w:rPr>
          <w:b/>
          <w:bCs/>
          <w:sz w:val="28"/>
          <w:szCs w:val="28"/>
        </w:rPr>
      </w:pPr>
    </w:p>
    <w:p w14:paraId="71F7B5BA" w14:textId="77777777" w:rsidR="00511504" w:rsidRDefault="00511504" w:rsidP="00D6129A">
      <w:pPr>
        <w:jc w:val="both"/>
        <w:rPr>
          <w:b/>
          <w:bCs/>
          <w:sz w:val="28"/>
          <w:szCs w:val="28"/>
        </w:rPr>
      </w:pPr>
    </w:p>
    <w:p w14:paraId="4703875F" w14:textId="0C921E47" w:rsidR="00511504" w:rsidRDefault="00511504" w:rsidP="00D6129A">
      <w:pPr>
        <w:jc w:val="both"/>
        <w:rPr>
          <w:b/>
          <w:bCs/>
          <w:sz w:val="28"/>
          <w:szCs w:val="28"/>
        </w:rPr>
      </w:pPr>
    </w:p>
    <w:p w14:paraId="6A6D7467" w14:textId="77777777" w:rsidR="00783CDD" w:rsidRDefault="00783CDD" w:rsidP="00D6129A">
      <w:pPr>
        <w:jc w:val="both"/>
        <w:rPr>
          <w:b/>
          <w:bCs/>
          <w:sz w:val="28"/>
          <w:szCs w:val="28"/>
        </w:rPr>
      </w:pPr>
    </w:p>
    <w:p w14:paraId="5CA03C98" w14:textId="0A4172E8" w:rsidR="00844224" w:rsidRDefault="00844224" w:rsidP="00D6129A">
      <w:pPr>
        <w:jc w:val="both"/>
        <w:rPr>
          <w:b/>
          <w:bCs/>
          <w:sz w:val="28"/>
          <w:szCs w:val="28"/>
        </w:rPr>
      </w:pPr>
    </w:p>
    <w:p w14:paraId="0BE1E00A" w14:textId="735C841F" w:rsidR="00844224" w:rsidRDefault="00844224" w:rsidP="00D6129A">
      <w:pPr>
        <w:jc w:val="both"/>
        <w:rPr>
          <w:b/>
          <w:bCs/>
          <w:sz w:val="28"/>
          <w:szCs w:val="28"/>
        </w:rPr>
      </w:pPr>
    </w:p>
    <w:p w14:paraId="3F4584B6" w14:textId="6900FFE0" w:rsidR="00844224" w:rsidRDefault="00844224" w:rsidP="00D6129A">
      <w:pPr>
        <w:jc w:val="both"/>
        <w:rPr>
          <w:b/>
          <w:bCs/>
          <w:sz w:val="28"/>
          <w:szCs w:val="28"/>
        </w:rPr>
      </w:pPr>
    </w:p>
    <w:p w14:paraId="66651255" w14:textId="77777777" w:rsidR="00844224" w:rsidRDefault="00844224" w:rsidP="00D6129A">
      <w:pPr>
        <w:jc w:val="both"/>
        <w:rPr>
          <w:b/>
          <w:bCs/>
          <w:sz w:val="28"/>
          <w:szCs w:val="28"/>
        </w:rPr>
      </w:pPr>
    </w:p>
    <w:p w14:paraId="6D6D2971" w14:textId="77777777" w:rsidR="00511504" w:rsidRDefault="00511504" w:rsidP="00D6129A">
      <w:pPr>
        <w:jc w:val="both"/>
        <w:rPr>
          <w:b/>
          <w:bCs/>
          <w:sz w:val="28"/>
          <w:szCs w:val="28"/>
        </w:rPr>
      </w:pPr>
    </w:p>
    <w:p w14:paraId="0FDBBD67" w14:textId="2C966DBA" w:rsidR="00D6129A" w:rsidRPr="006568BA" w:rsidRDefault="00D6129A" w:rsidP="00D6129A">
      <w:pPr>
        <w:ind w:firstLine="708"/>
        <w:jc w:val="both"/>
        <w:rPr>
          <w:b/>
          <w:bCs/>
          <w:sz w:val="28"/>
          <w:szCs w:val="28"/>
          <w:u w:val="single"/>
        </w:rPr>
      </w:pPr>
      <w:r w:rsidRPr="006568BA">
        <w:rPr>
          <w:b/>
          <w:bCs/>
          <w:sz w:val="28"/>
          <w:szCs w:val="28"/>
          <w:u w:val="single"/>
        </w:rPr>
        <w:lastRenderedPageBreak/>
        <w:t xml:space="preserve">§3 – LES </w:t>
      </w:r>
      <w:r w:rsidR="00F53E6C">
        <w:rPr>
          <w:b/>
          <w:bCs/>
          <w:sz w:val="28"/>
          <w:szCs w:val="28"/>
          <w:u w:val="single"/>
        </w:rPr>
        <w:t xml:space="preserve">DIFFÉRENTS </w:t>
      </w:r>
      <w:r w:rsidRPr="006568BA">
        <w:rPr>
          <w:b/>
          <w:bCs/>
          <w:sz w:val="28"/>
          <w:szCs w:val="28"/>
          <w:u w:val="single"/>
        </w:rPr>
        <w:t xml:space="preserve">EFFETS DU CONTRAT DE VENTE </w:t>
      </w:r>
    </w:p>
    <w:p w14:paraId="7BFDDAE0" w14:textId="77777777" w:rsidR="00D6129A" w:rsidRDefault="00D6129A" w:rsidP="00D6129A">
      <w:pPr>
        <w:jc w:val="both"/>
        <w:rPr>
          <w:sz w:val="24"/>
          <w:szCs w:val="24"/>
        </w:rPr>
      </w:pPr>
    </w:p>
    <w:p w14:paraId="54C2C7FF" w14:textId="77777777" w:rsidR="00D6129A" w:rsidRPr="006568BA" w:rsidRDefault="00D6129A" w:rsidP="00D6129A">
      <w:pPr>
        <w:jc w:val="both"/>
        <w:rPr>
          <w:b/>
          <w:bCs/>
          <w:sz w:val="24"/>
          <w:szCs w:val="24"/>
          <w:u w:val="single"/>
        </w:rPr>
      </w:pPr>
      <w:r>
        <w:rPr>
          <w:sz w:val="24"/>
          <w:szCs w:val="24"/>
        </w:rPr>
        <w:tab/>
      </w:r>
      <w:r>
        <w:rPr>
          <w:sz w:val="24"/>
          <w:szCs w:val="24"/>
        </w:rPr>
        <w:tab/>
      </w:r>
      <w:r>
        <w:rPr>
          <w:b/>
          <w:bCs/>
          <w:sz w:val="24"/>
          <w:szCs w:val="24"/>
          <w:u w:val="single"/>
        </w:rPr>
        <w:t>A – LE TRANSFERT DE PROPRIÉTÉ :</w:t>
      </w:r>
    </w:p>
    <w:p w14:paraId="4F7F6EF5" w14:textId="77777777" w:rsidR="00D6129A" w:rsidRDefault="00D6129A" w:rsidP="00D6129A">
      <w:pPr>
        <w:jc w:val="both"/>
        <w:rPr>
          <w:b/>
          <w:bCs/>
          <w:sz w:val="24"/>
          <w:szCs w:val="24"/>
        </w:rPr>
      </w:pPr>
    </w:p>
    <w:p w14:paraId="66D0875E" w14:textId="77777777" w:rsidR="00D6129A" w:rsidRDefault="00D6129A" w:rsidP="00D6129A">
      <w:pPr>
        <w:pBdr>
          <w:top w:val="single" w:sz="4" w:space="1" w:color="auto"/>
          <w:left w:val="single" w:sz="4" w:space="4" w:color="auto"/>
          <w:bottom w:val="single" w:sz="4" w:space="20" w:color="auto"/>
          <w:right w:val="single" w:sz="4" w:space="4" w:color="auto"/>
        </w:pBdr>
        <w:jc w:val="both"/>
        <w:rPr>
          <w:iCs/>
          <w:sz w:val="24"/>
          <w:szCs w:val="24"/>
        </w:rPr>
      </w:pPr>
    </w:p>
    <w:p w14:paraId="68E5FD3C" w14:textId="77777777" w:rsidR="00D6129A" w:rsidRDefault="00D6129A" w:rsidP="00D6129A">
      <w:pPr>
        <w:pBdr>
          <w:top w:val="single" w:sz="4" w:space="1" w:color="auto"/>
          <w:left w:val="single" w:sz="4" w:space="4" w:color="auto"/>
          <w:bottom w:val="single" w:sz="4" w:space="20" w:color="auto"/>
          <w:right w:val="single" w:sz="4" w:space="4" w:color="auto"/>
        </w:pBdr>
        <w:jc w:val="both"/>
        <w:rPr>
          <w:iCs/>
          <w:sz w:val="24"/>
          <w:szCs w:val="24"/>
        </w:rPr>
      </w:pPr>
    </w:p>
    <w:p w14:paraId="1CB6CF3E" w14:textId="77777777" w:rsidR="00D6129A" w:rsidRPr="003C0F09" w:rsidRDefault="00D6129A" w:rsidP="00D6129A">
      <w:pPr>
        <w:pBdr>
          <w:top w:val="single" w:sz="4" w:space="1" w:color="auto"/>
          <w:left w:val="single" w:sz="4" w:space="4" w:color="auto"/>
          <w:bottom w:val="single" w:sz="4" w:space="20" w:color="auto"/>
          <w:right w:val="single" w:sz="4" w:space="4" w:color="auto"/>
        </w:pBdr>
        <w:jc w:val="both"/>
        <w:rPr>
          <w:iCs/>
          <w:sz w:val="24"/>
          <w:szCs w:val="24"/>
        </w:rPr>
      </w:pPr>
    </w:p>
    <w:p w14:paraId="2C3930A0" w14:textId="77777777" w:rsidR="00D6129A" w:rsidRDefault="00D6129A" w:rsidP="00D6129A">
      <w:pPr>
        <w:jc w:val="both"/>
        <w:rPr>
          <w:sz w:val="24"/>
          <w:szCs w:val="24"/>
        </w:rPr>
      </w:pPr>
    </w:p>
    <w:p w14:paraId="290B3F52" w14:textId="77777777" w:rsidR="00D6129A" w:rsidRDefault="00D6129A" w:rsidP="00D6129A">
      <w:pPr>
        <w:jc w:val="both"/>
        <w:rPr>
          <w:sz w:val="24"/>
          <w:szCs w:val="24"/>
        </w:rPr>
      </w:pPr>
    </w:p>
    <w:p w14:paraId="2F88F46C" w14:textId="77777777" w:rsidR="00D6129A" w:rsidRDefault="00D6129A" w:rsidP="00D6129A">
      <w:pPr>
        <w:ind w:firstLine="708"/>
        <w:jc w:val="both"/>
        <w:rPr>
          <w:sz w:val="24"/>
          <w:szCs w:val="24"/>
        </w:rPr>
      </w:pPr>
      <w:r>
        <w:rPr>
          <w:sz w:val="24"/>
          <w:szCs w:val="24"/>
        </w:rPr>
        <w:t xml:space="preserve">De cet article, il ressort notamment que </w:t>
      </w:r>
      <w:r>
        <w:rPr>
          <w:b/>
          <w:bCs/>
          <w:sz w:val="24"/>
          <w:szCs w:val="24"/>
        </w:rPr>
        <w:t>la propriété se transfère par le seul échange des consentements</w:t>
      </w:r>
      <w:r>
        <w:rPr>
          <w:sz w:val="24"/>
          <w:szCs w:val="24"/>
        </w:rPr>
        <w:t xml:space="preserve"> (</w:t>
      </w:r>
      <w:r w:rsidRPr="003F5E12">
        <w:rPr>
          <w:i/>
          <w:sz w:val="24"/>
          <w:szCs w:val="24"/>
        </w:rPr>
        <w:t xml:space="preserve">solo </w:t>
      </w:r>
      <w:proofErr w:type="spellStart"/>
      <w:r w:rsidRPr="003F5E12">
        <w:rPr>
          <w:i/>
          <w:sz w:val="24"/>
          <w:szCs w:val="24"/>
        </w:rPr>
        <w:t>consensu</w:t>
      </w:r>
      <w:proofErr w:type="spellEnd"/>
      <w:r>
        <w:rPr>
          <w:sz w:val="24"/>
          <w:szCs w:val="24"/>
        </w:rPr>
        <w:t>).</w:t>
      </w:r>
    </w:p>
    <w:p w14:paraId="34159F96" w14:textId="77777777" w:rsidR="00D6129A" w:rsidRPr="009D4530" w:rsidRDefault="00D6129A" w:rsidP="00D6129A">
      <w:pPr>
        <w:jc w:val="both"/>
        <w:rPr>
          <w:bCs/>
          <w:sz w:val="24"/>
          <w:szCs w:val="24"/>
        </w:rPr>
      </w:pPr>
      <w:r w:rsidRPr="004D3DF3">
        <w:rPr>
          <w:b/>
          <w:iCs/>
          <w:sz w:val="24"/>
          <w:szCs w:val="24"/>
        </w:rPr>
        <w:t>Il ne faut pas confondre</w:t>
      </w:r>
      <w:r>
        <w:rPr>
          <w:sz w:val="24"/>
          <w:szCs w:val="24"/>
        </w:rPr>
        <w:t xml:space="preserve"> </w:t>
      </w:r>
      <w:r>
        <w:rPr>
          <w:b/>
          <w:bCs/>
          <w:sz w:val="24"/>
          <w:szCs w:val="24"/>
        </w:rPr>
        <w:t xml:space="preserve">transfert de propriété et obligation de délivrance. </w:t>
      </w:r>
      <w:r w:rsidRPr="009D4530">
        <w:rPr>
          <w:bCs/>
          <w:sz w:val="24"/>
          <w:szCs w:val="24"/>
        </w:rPr>
        <w:t>Même avant que cette dernière ne soit exécutée, la propriété est déjà transférée.</w:t>
      </w:r>
    </w:p>
    <w:p w14:paraId="3C981ADA" w14:textId="77777777" w:rsidR="00D6129A" w:rsidRDefault="00D6129A" w:rsidP="00D6129A">
      <w:pPr>
        <w:jc w:val="both"/>
        <w:rPr>
          <w:b/>
          <w:bCs/>
          <w:sz w:val="24"/>
          <w:szCs w:val="24"/>
        </w:rPr>
      </w:pPr>
    </w:p>
    <w:p w14:paraId="324B0379" w14:textId="77777777" w:rsidR="00D6129A" w:rsidRDefault="00D6129A" w:rsidP="00D6129A">
      <w:pPr>
        <w:jc w:val="both"/>
        <w:rPr>
          <w:sz w:val="24"/>
          <w:szCs w:val="24"/>
        </w:rPr>
      </w:pPr>
      <w:r>
        <w:rPr>
          <w:b/>
          <w:bCs/>
          <w:sz w:val="24"/>
          <w:szCs w:val="24"/>
        </w:rPr>
        <w:t xml:space="preserve">-Le transfert de propriété dès l’échange des consentements ne concerne que les corps certains </w:t>
      </w:r>
      <w:r>
        <w:rPr>
          <w:sz w:val="24"/>
          <w:szCs w:val="24"/>
        </w:rPr>
        <w:t>(c’est-à-dire une chose qui a une individualité telle qu’elle ne peut être remplacée par une autre chose)</w:t>
      </w:r>
      <w:r w:rsidR="00102B3B">
        <w:rPr>
          <w:sz w:val="24"/>
          <w:szCs w:val="24"/>
        </w:rPr>
        <w:t xml:space="preserve">. </w:t>
      </w:r>
      <w:r>
        <w:rPr>
          <w:b/>
          <w:bCs/>
          <w:sz w:val="24"/>
          <w:szCs w:val="24"/>
        </w:rPr>
        <w:t xml:space="preserve">Les choses de genre </w:t>
      </w:r>
      <w:r w:rsidRPr="00525E26">
        <w:rPr>
          <w:bCs/>
          <w:sz w:val="24"/>
          <w:szCs w:val="24"/>
        </w:rPr>
        <w:t>n’obéissent pas à ce principe</w:t>
      </w:r>
      <w:r>
        <w:rPr>
          <w:b/>
          <w:bCs/>
          <w:sz w:val="24"/>
          <w:szCs w:val="24"/>
        </w:rPr>
        <w:t>. Leur propriété n’est transférée que lors de leur individualisation</w:t>
      </w:r>
      <w:r>
        <w:rPr>
          <w:sz w:val="24"/>
          <w:szCs w:val="24"/>
        </w:rPr>
        <w:t xml:space="preserve">, c’est-à-dire lorsque la chose de genre devient un corps certain. </w:t>
      </w:r>
    </w:p>
    <w:p w14:paraId="02D1107A" w14:textId="77777777" w:rsidR="00D6129A" w:rsidRDefault="00D6129A" w:rsidP="00D6129A">
      <w:pPr>
        <w:ind w:firstLine="708"/>
        <w:jc w:val="both"/>
        <w:rPr>
          <w:sz w:val="24"/>
          <w:szCs w:val="24"/>
        </w:rPr>
      </w:pPr>
    </w:p>
    <w:p w14:paraId="2971D1CB" w14:textId="77777777" w:rsidR="00D6129A" w:rsidRDefault="00D6129A" w:rsidP="00D6129A">
      <w:pPr>
        <w:jc w:val="both"/>
        <w:rPr>
          <w:sz w:val="24"/>
          <w:szCs w:val="24"/>
        </w:rPr>
      </w:pPr>
      <w:r>
        <w:rPr>
          <w:sz w:val="24"/>
          <w:szCs w:val="24"/>
        </w:rPr>
        <w:t xml:space="preserve">-De même, </w:t>
      </w:r>
      <w:r>
        <w:rPr>
          <w:b/>
          <w:bCs/>
          <w:sz w:val="24"/>
          <w:szCs w:val="24"/>
        </w:rPr>
        <w:t>les choses futures</w:t>
      </w:r>
      <w:r>
        <w:rPr>
          <w:sz w:val="24"/>
          <w:szCs w:val="24"/>
        </w:rPr>
        <w:t xml:space="preserve"> ne sont </w:t>
      </w:r>
      <w:r w:rsidRPr="000944E0">
        <w:rPr>
          <w:b/>
          <w:sz w:val="24"/>
          <w:szCs w:val="24"/>
        </w:rPr>
        <w:t xml:space="preserve">pas </w:t>
      </w:r>
      <w:r w:rsidRPr="000944E0">
        <w:rPr>
          <w:b/>
          <w:bCs/>
          <w:sz w:val="24"/>
          <w:szCs w:val="24"/>
        </w:rPr>
        <w:t>transmises</w:t>
      </w:r>
      <w:r w:rsidRPr="000944E0">
        <w:rPr>
          <w:b/>
          <w:sz w:val="24"/>
          <w:szCs w:val="24"/>
        </w:rPr>
        <w:t xml:space="preserve"> dès l’accord de volonté</w:t>
      </w:r>
      <w:r>
        <w:rPr>
          <w:sz w:val="24"/>
          <w:szCs w:val="24"/>
        </w:rPr>
        <w:t xml:space="preserve"> </w:t>
      </w:r>
      <w:r w:rsidRPr="000944E0">
        <w:rPr>
          <w:b/>
          <w:sz w:val="24"/>
          <w:szCs w:val="24"/>
        </w:rPr>
        <w:t xml:space="preserve">sur la chose et le prix, mais </w:t>
      </w:r>
      <w:r>
        <w:rPr>
          <w:b/>
          <w:bCs/>
          <w:sz w:val="24"/>
          <w:szCs w:val="24"/>
        </w:rPr>
        <w:t>lors de l’achèvement de la chose</w:t>
      </w:r>
      <w:r>
        <w:rPr>
          <w:sz w:val="24"/>
          <w:szCs w:val="24"/>
        </w:rPr>
        <w:t xml:space="preserve"> (sauf pour les immeubles à construire).</w:t>
      </w:r>
    </w:p>
    <w:p w14:paraId="0E8A1871" w14:textId="77777777" w:rsidR="00D6129A" w:rsidRDefault="00D6129A" w:rsidP="00D6129A">
      <w:pPr>
        <w:jc w:val="both"/>
      </w:pPr>
    </w:p>
    <w:p w14:paraId="62D85A4D" w14:textId="77777777" w:rsidR="00D6129A" w:rsidRDefault="00D6129A" w:rsidP="00D6129A">
      <w:pPr>
        <w:jc w:val="both"/>
        <w:rPr>
          <w:b/>
          <w:bCs/>
          <w:sz w:val="24"/>
          <w:szCs w:val="24"/>
        </w:rPr>
      </w:pPr>
      <w:r>
        <w:rPr>
          <w:b/>
          <w:bCs/>
          <w:sz w:val="24"/>
          <w:szCs w:val="24"/>
        </w:rPr>
        <w:t xml:space="preserve">CAS PARTICULIER : </w:t>
      </w:r>
      <w:r w:rsidRPr="00525E26">
        <w:rPr>
          <w:bCs/>
          <w:sz w:val="24"/>
          <w:szCs w:val="24"/>
        </w:rPr>
        <w:t xml:space="preserve">les parties peuvent décider de </w:t>
      </w:r>
      <w:r w:rsidRPr="00525E26">
        <w:rPr>
          <w:b/>
          <w:bCs/>
          <w:sz w:val="24"/>
          <w:szCs w:val="24"/>
        </w:rPr>
        <w:t>retarder</w:t>
      </w:r>
      <w:r w:rsidRPr="00525E26">
        <w:rPr>
          <w:bCs/>
          <w:sz w:val="24"/>
          <w:szCs w:val="24"/>
        </w:rPr>
        <w:t xml:space="preserve"> le transfert de propriété</w:t>
      </w:r>
      <w:r>
        <w:rPr>
          <w:sz w:val="24"/>
          <w:szCs w:val="24"/>
        </w:rPr>
        <w:t xml:space="preserve"> en recourant à la technique de la </w:t>
      </w:r>
      <w:r>
        <w:rPr>
          <w:b/>
          <w:sz w:val="24"/>
          <w:szCs w:val="24"/>
        </w:rPr>
        <w:t>c</w:t>
      </w:r>
      <w:r>
        <w:rPr>
          <w:b/>
          <w:bCs/>
          <w:sz w:val="24"/>
          <w:szCs w:val="24"/>
        </w:rPr>
        <w:t>ondition suspensive</w:t>
      </w:r>
      <w:r>
        <w:rPr>
          <w:sz w:val="24"/>
          <w:szCs w:val="24"/>
        </w:rPr>
        <w:t xml:space="preserve"> ou </w:t>
      </w:r>
      <w:r w:rsidRPr="000944E0">
        <w:rPr>
          <w:b/>
          <w:sz w:val="24"/>
          <w:szCs w:val="24"/>
        </w:rPr>
        <w:t>en insérant une</w:t>
      </w:r>
      <w:r>
        <w:rPr>
          <w:sz w:val="24"/>
          <w:szCs w:val="24"/>
        </w:rPr>
        <w:t xml:space="preserve"> </w:t>
      </w:r>
      <w:r>
        <w:rPr>
          <w:b/>
          <w:bCs/>
          <w:sz w:val="24"/>
          <w:szCs w:val="24"/>
        </w:rPr>
        <w:t>clause de réserve de propriété :</w:t>
      </w:r>
    </w:p>
    <w:p w14:paraId="210D1F1B" w14:textId="77777777" w:rsidR="00D6129A" w:rsidRDefault="00D6129A" w:rsidP="00D6129A">
      <w:pPr>
        <w:jc w:val="both"/>
        <w:rPr>
          <w:b/>
          <w:bCs/>
          <w:sz w:val="24"/>
          <w:szCs w:val="24"/>
        </w:rPr>
      </w:pPr>
    </w:p>
    <w:p w14:paraId="0F6F0E34" w14:textId="77777777" w:rsidR="00D6129A" w:rsidRDefault="00D6129A" w:rsidP="00D6129A">
      <w:pPr>
        <w:numPr>
          <w:ilvl w:val="0"/>
          <w:numId w:val="6"/>
        </w:numPr>
        <w:tabs>
          <w:tab w:val="left" w:pos="720"/>
        </w:tabs>
        <w:jc w:val="both"/>
        <w:rPr>
          <w:sz w:val="24"/>
          <w:szCs w:val="24"/>
        </w:rPr>
      </w:pPr>
      <w:r>
        <w:rPr>
          <w:sz w:val="24"/>
          <w:szCs w:val="24"/>
        </w:rPr>
        <w:t xml:space="preserve">En prévoyant une </w:t>
      </w:r>
      <w:r>
        <w:rPr>
          <w:b/>
          <w:bCs/>
          <w:sz w:val="24"/>
          <w:szCs w:val="24"/>
        </w:rPr>
        <w:t xml:space="preserve">condition suspensive, les parties au contrat formé décident de subordonner </w:t>
      </w:r>
      <w:r w:rsidRPr="000944E0">
        <w:rPr>
          <w:b/>
          <w:sz w:val="24"/>
          <w:szCs w:val="24"/>
        </w:rPr>
        <w:t>la naissance de l’obligation</w:t>
      </w:r>
      <w:r>
        <w:rPr>
          <w:sz w:val="24"/>
          <w:szCs w:val="24"/>
        </w:rPr>
        <w:t xml:space="preserve"> </w:t>
      </w:r>
      <w:r w:rsidRPr="00525E26">
        <w:rPr>
          <w:b/>
          <w:sz w:val="24"/>
          <w:szCs w:val="24"/>
        </w:rPr>
        <w:t>de donner</w:t>
      </w:r>
      <w:r>
        <w:rPr>
          <w:b/>
          <w:sz w:val="24"/>
          <w:szCs w:val="24"/>
        </w:rPr>
        <w:t>,</w:t>
      </w:r>
      <w:r>
        <w:rPr>
          <w:sz w:val="24"/>
          <w:szCs w:val="24"/>
        </w:rPr>
        <w:t xml:space="preserve"> </w:t>
      </w:r>
      <w:r w:rsidRPr="000944E0">
        <w:rPr>
          <w:b/>
          <w:sz w:val="24"/>
          <w:szCs w:val="24"/>
        </w:rPr>
        <w:t>à savoir</w:t>
      </w:r>
      <w:r>
        <w:rPr>
          <w:sz w:val="24"/>
          <w:szCs w:val="24"/>
        </w:rPr>
        <w:t xml:space="preserve"> </w:t>
      </w:r>
      <w:r>
        <w:rPr>
          <w:b/>
          <w:bCs/>
          <w:sz w:val="24"/>
          <w:szCs w:val="24"/>
        </w:rPr>
        <w:t>le transfert de propriété</w:t>
      </w:r>
      <w:r>
        <w:rPr>
          <w:sz w:val="24"/>
          <w:szCs w:val="24"/>
        </w:rPr>
        <w:t xml:space="preserve">, </w:t>
      </w:r>
      <w:r>
        <w:rPr>
          <w:b/>
          <w:bCs/>
          <w:sz w:val="24"/>
          <w:szCs w:val="24"/>
        </w:rPr>
        <w:t>à la réalisation d’un événement futur et incertain</w:t>
      </w:r>
      <w:r>
        <w:rPr>
          <w:sz w:val="24"/>
          <w:szCs w:val="24"/>
        </w:rPr>
        <w:t xml:space="preserve"> (ex. vente sous condition suspensive de l’obtention d’un prêt). </w:t>
      </w:r>
    </w:p>
    <w:p w14:paraId="328087A1" w14:textId="77777777" w:rsidR="00D6129A" w:rsidRDefault="00D6129A" w:rsidP="00D6129A">
      <w:pPr>
        <w:ind w:left="720"/>
        <w:jc w:val="both"/>
        <w:rPr>
          <w:sz w:val="24"/>
          <w:szCs w:val="24"/>
        </w:rPr>
      </w:pPr>
    </w:p>
    <w:p w14:paraId="07E001CF" w14:textId="77777777" w:rsidR="00D6129A" w:rsidRDefault="00D6129A" w:rsidP="00D6129A">
      <w:pPr>
        <w:ind w:left="720"/>
        <w:jc w:val="both"/>
        <w:rPr>
          <w:sz w:val="24"/>
          <w:szCs w:val="24"/>
        </w:rPr>
      </w:pPr>
      <w:r>
        <w:rPr>
          <w:sz w:val="24"/>
          <w:szCs w:val="24"/>
        </w:rPr>
        <w:t>Si l’événement ne se réalise pas, le transfert de propriété ne peut avoir lieu. Si l’événement se réalise, le transfert de propriété est censé avoir lieu dès la formation du contrat par le jeu de la rétroactivité, mais les risques ne sont transférés à l’acheteur qu’au jour de la réalisation de l’événement.</w:t>
      </w:r>
    </w:p>
    <w:p w14:paraId="37B21F44" w14:textId="77777777" w:rsidR="00D6129A" w:rsidRDefault="00D6129A" w:rsidP="00D6129A">
      <w:pPr>
        <w:ind w:left="720"/>
        <w:jc w:val="both"/>
        <w:rPr>
          <w:sz w:val="24"/>
          <w:szCs w:val="24"/>
        </w:rPr>
      </w:pPr>
    </w:p>
    <w:p w14:paraId="47664EF7" w14:textId="77777777" w:rsidR="00D6129A" w:rsidRPr="00A01292" w:rsidRDefault="00D6129A" w:rsidP="00D6129A">
      <w:pPr>
        <w:numPr>
          <w:ilvl w:val="0"/>
          <w:numId w:val="6"/>
        </w:numPr>
        <w:tabs>
          <w:tab w:val="left" w:pos="720"/>
        </w:tabs>
        <w:jc w:val="both"/>
        <w:rPr>
          <w:sz w:val="24"/>
          <w:szCs w:val="24"/>
        </w:rPr>
      </w:pPr>
      <w:r w:rsidRPr="00A01292">
        <w:rPr>
          <w:b/>
          <w:bCs/>
          <w:sz w:val="24"/>
          <w:szCs w:val="24"/>
        </w:rPr>
        <w:t>Clause de réserve de propriété.</w:t>
      </w:r>
      <w:r w:rsidRPr="00A01292">
        <w:rPr>
          <w:sz w:val="24"/>
          <w:szCs w:val="24"/>
        </w:rPr>
        <w:t xml:space="preserve"> Par convention, il est possible de déroger au principe du transfert </w:t>
      </w:r>
      <w:r w:rsidRPr="003F5E12">
        <w:rPr>
          <w:i/>
          <w:sz w:val="24"/>
          <w:szCs w:val="24"/>
        </w:rPr>
        <w:t xml:space="preserve">solo </w:t>
      </w:r>
      <w:proofErr w:type="spellStart"/>
      <w:r w:rsidRPr="003F5E12">
        <w:rPr>
          <w:i/>
          <w:sz w:val="24"/>
          <w:szCs w:val="24"/>
        </w:rPr>
        <w:t>consensu</w:t>
      </w:r>
      <w:proofErr w:type="spellEnd"/>
      <w:r w:rsidRPr="00A01292">
        <w:rPr>
          <w:sz w:val="24"/>
          <w:szCs w:val="24"/>
        </w:rPr>
        <w:t xml:space="preserve">. Les parties peuvent en effet prévoir une clause qui </w:t>
      </w:r>
      <w:r w:rsidRPr="00BB25F8">
        <w:rPr>
          <w:sz w:val="24"/>
          <w:szCs w:val="24"/>
          <w:u w:val="single"/>
        </w:rPr>
        <w:t>suspend</w:t>
      </w:r>
      <w:r w:rsidRPr="00A01292">
        <w:rPr>
          <w:sz w:val="24"/>
          <w:szCs w:val="24"/>
        </w:rPr>
        <w:t xml:space="preserve"> le transfert de propriété jusqu’à la survenance d’un événement déterminé. </w:t>
      </w:r>
    </w:p>
    <w:p w14:paraId="3AF03CB6" w14:textId="77777777" w:rsidR="00D6129A" w:rsidRDefault="00D6129A" w:rsidP="00D6129A">
      <w:pPr>
        <w:ind w:left="720"/>
        <w:jc w:val="both"/>
        <w:rPr>
          <w:sz w:val="24"/>
          <w:szCs w:val="24"/>
        </w:rPr>
      </w:pPr>
      <w:r>
        <w:rPr>
          <w:b/>
          <w:bCs/>
          <w:sz w:val="24"/>
          <w:szCs w:val="24"/>
        </w:rPr>
        <w:t>En général, la clause de réserve de propriété a pour objet de différer le transfert de propriété du bien déjà livré au jour du paiement intégral du prix</w:t>
      </w:r>
      <w:r>
        <w:rPr>
          <w:sz w:val="24"/>
          <w:szCs w:val="24"/>
        </w:rPr>
        <w:t>. Tant que le vendeur n’est pas intégralement payé, il reste propriétaire de la chose.</w:t>
      </w:r>
    </w:p>
    <w:p w14:paraId="2D55E9EF" w14:textId="77777777" w:rsidR="00D6129A" w:rsidRDefault="00D6129A" w:rsidP="00D6129A">
      <w:pPr>
        <w:jc w:val="both"/>
        <w:rPr>
          <w:sz w:val="24"/>
          <w:szCs w:val="24"/>
        </w:rPr>
      </w:pPr>
    </w:p>
    <w:p w14:paraId="53FC4B2B" w14:textId="77777777" w:rsidR="00D6129A" w:rsidRDefault="00D6129A" w:rsidP="00D6129A">
      <w:pPr>
        <w:jc w:val="both"/>
        <w:rPr>
          <w:sz w:val="24"/>
          <w:szCs w:val="24"/>
        </w:rPr>
      </w:pPr>
      <w:r>
        <w:rPr>
          <w:sz w:val="24"/>
          <w:szCs w:val="24"/>
        </w:rPr>
        <w:t xml:space="preserve">Il convient de rappeler que la validité de cette clause est subordonnée au respect de certaines conditions </w:t>
      </w:r>
      <w:r w:rsidRPr="00525E26">
        <w:rPr>
          <w:i/>
          <w:sz w:val="24"/>
          <w:szCs w:val="24"/>
        </w:rPr>
        <w:t>(clause conclue par écrit au plus tard au moment de la livraison et faisant l’objet d’une acceptation tacite ou expresse de l’acheteur).</w:t>
      </w:r>
      <w:r>
        <w:rPr>
          <w:sz w:val="24"/>
          <w:szCs w:val="24"/>
        </w:rPr>
        <w:t xml:space="preserve">   </w:t>
      </w:r>
    </w:p>
    <w:p w14:paraId="1403673F" w14:textId="77777777" w:rsidR="00B86F90" w:rsidRDefault="00B86F90" w:rsidP="00D6129A">
      <w:pPr>
        <w:jc w:val="both"/>
        <w:rPr>
          <w:sz w:val="24"/>
          <w:szCs w:val="24"/>
        </w:rPr>
      </w:pPr>
    </w:p>
    <w:p w14:paraId="10DC8631" w14:textId="77777777" w:rsidR="00D6129A" w:rsidRDefault="00D6129A" w:rsidP="00D6129A">
      <w:pPr>
        <w:jc w:val="both"/>
        <w:rPr>
          <w:sz w:val="24"/>
          <w:szCs w:val="24"/>
        </w:rPr>
      </w:pPr>
    </w:p>
    <w:p w14:paraId="7714C9E8" w14:textId="77777777" w:rsidR="00D6129A" w:rsidRPr="006568BA" w:rsidRDefault="00D6129A" w:rsidP="00D6129A">
      <w:pPr>
        <w:jc w:val="both"/>
        <w:rPr>
          <w:b/>
          <w:bCs/>
          <w:sz w:val="24"/>
          <w:szCs w:val="24"/>
          <w:u w:val="single"/>
        </w:rPr>
      </w:pPr>
      <w:r>
        <w:rPr>
          <w:b/>
          <w:bCs/>
          <w:sz w:val="24"/>
          <w:szCs w:val="24"/>
        </w:rPr>
        <w:lastRenderedPageBreak/>
        <w:tab/>
      </w:r>
      <w:r>
        <w:rPr>
          <w:b/>
          <w:bCs/>
          <w:sz w:val="24"/>
          <w:szCs w:val="24"/>
        </w:rPr>
        <w:tab/>
      </w:r>
      <w:r w:rsidRPr="006568BA">
        <w:rPr>
          <w:b/>
          <w:bCs/>
          <w:sz w:val="24"/>
          <w:szCs w:val="24"/>
          <w:u w:val="single"/>
        </w:rPr>
        <w:t>B – LE TRANSFERT DE RISQUES</w:t>
      </w:r>
      <w:r>
        <w:rPr>
          <w:b/>
          <w:bCs/>
          <w:sz w:val="24"/>
          <w:szCs w:val="24"/>
          <w:u w:val="single"/>
        </w:rPr>
        <w:t> :</w:t>
      </w:r>
    </w:p>
    <w:p w14:paraId="7392CDC0" w14:textId="77777777" w:rsidR="00D6129A" w:rsidRDefault="00D6129A" w:rsidP="00D6129A">
      <w:pPr>
        <w:jc w:val="both"/>
      </w:pPr>
    </w:p>
    <w:p w14:paraId="61EC4458" w14:textId="77777777" w:rsidR="00D6129A" w:rsidRDefault="00D6129A" w:rsidP="00D6129A">
      <w:pPr>
        <w:jc w:val="both"/>
      </w:pPr>
    </w:p>
    <w:p w14:paraId="4006DF14" w14:textId="77777777" w:rsidR="00D6129A" w:rsidRPr="00525E26" w:rsidRDefault="00D6129A" w:rsidP="0071713F">
      <w:pPr>
        <w:ind w:firstLine="708"/>
        <w:jc w:val="both"/>
        <w:rPr>
          <w:bCs/>
          <w:sz w:val="24"/>
          <w:szCs w:val="24"/>
        </w:rPr>
      </w:pPr>
      <w:r w:rsidRPr="00A01292">
        <w:rPr>
          <w:b/>
          <w:bCs/>
          <w:sz w:val="24"/>
          <w:szCs w:val="24"/>
          <w:u w:val="single"/>
        </w:rPr>
        <w:t>La loi nous dit qu’en principe</w:t>
      </w:r>
      <w:r>
        <w:rPr>
          <w:b/>
          <w:bCs/>
          <w:sz w:val="24"/>
          <w:szCs w:val="24"/>
        </w:rPr>
        <w:t>, le transfert des risques de perte ou de dégradation</w:t>
      </w:r>
      <w:r>
        <w:rPr>
          <w:sz w:val="24"/>
          <w:szCs w:val="24"/>
        </w:rPr>
        <w:t xml:space="preserve"> de la chose vendue par un événement de force majeure </w:t>
      </w:r>
      <w:r>
        <w:rPr>
          <w:b/>
          <w:bCs/>
          <w:sz w:val="24"/>
          <w:szCs w:val="24"/>
        </w:rPr>
        <w:t>suit le transfert de propriété.</w:t>
      </w:r>
      <w:r w:rsidR="0071713F">
        <w:rPr>
          <w:b/>
          <w:bCs/>
          <w:sz w:val="24"/>
          <w:szCs w:val="24"/>
        </w:rPr>
        <w:t xml:space="preserve"> </w:t>
      </w:r>
      <w:r>
        <w:rPr>
          <w:b/>
          <w:bCs/>
          <w:sz w:val="24"/>
          <w:szCs w:val="24"/>
        </w:rPr>
        <w:t>Les risques incombent donc au propriétaire</w:t>
      </w:r>
      <w:r>
        <w:rPr>
          <w:sz w:val="24"/>
          <w:szCs w:val="24"/>
        </w:rPr>
        <w:t xml:space="preserve">. Ce qui revient à dire que </w:t>
      </w:r>
      <w:r w:rsidRPr="00525E26">
        <w:rPr>
          <w:b/>
          <w:sz w:val="24"/>
          <w:szCs w:val="24"/>
        </w:rPr>
        <w:t>l</w:t>
      </w:r>
      <w:r w:rsidRPr="00525E26">
        <w:rPr>
          <w:b/>
          <w:bCs/>
          <w:sz w:val="24"/>
          <w:szCs w:val="24"/>
        </w:rPr>
        <w:t xml:space="preserve">’acquéreur supporte les risques </w:t>
      </w:r>
      <w:r w:rsidRPr="00525E26">
        <w:rPr>
          <w:bCs/>
          <w:sz w:val="24"/>
          <w:szCs w:val="24"/>
        </w:rPr>
        <w:t>de la chose dès l’accord des volontés sur la chose et le prix s’il s’agit d’un corps certain.</w:t>
      </w:r>
    </w:p>
    <w:p w14:paraId="62A8C673" w14:textId="77777777" w:rsidR="00D6129A" w:rsidRDefault="00D6129A" w:rsidP="00D6129A">
      <w:pPr>
        <w:jc w:val="both"/>
      </w:pPr>
    </w:p>
    <w:p w14:paraId="7FD20EDA" w14:textId="77777777" w:rsidR="00D6129A" w:rsidRDefault="00D6129A" w:rsidP="00D6129A">
      <w:pPr>
        <w:jc w:val="both"/>
        <w:rPr>
          <w:b/>
          <w:bCs/>
          <w:sz w:val="24"/>
          <w:szCs w:val="24"/>
        </w:rPr>
      </w:pPr>
      <w:r>
        <w:rPr>
          <w:b/>
          <w:bCs/>
          <w:sz w:val="24"/>
          <w:szCs w:val="24"/>
        </w:rPr>
        <w:t>En conséquence, si la chose périt</w:t>
      </w:r>
      <w:r>
        <w:rPr>
          <w:sz w:val="24"/>
          <w:szCs w:val="24"/>
        </w:rPr>
        <w:t xml:space="preserve"> (du fait d’un événement de force majeure) </w:t>
      </w:r>
      <w:r>
        <w:rPr>
          <w:b/>
          <w:sz w:val="24"/>
          <w:szCs w:val="24"/>
        </w:rPr>
        <w:t>e</w:t>
      </w:r>
      <w:r>
        <w:rPr>
          <w:b/>
          <w:bCs/>
          <w:sz w:val="24"/>
          <w:szCs w:val="24"/>
        </w:rPr>
        <w:t>ntre le moment de la conclusion du contrat et la délivrance, l’acheteur n’en est pas moins tenu de payer le prix.</w:t>
      </w:r>
    </w:p>
    <w:p w14:paraId="3890C2AC" w14:textId="77777777" w:rsidR="00D6129A" w:rsidRDefault="00D6129A" w:rsidP="00D6129A">
      <w:pPr>
        <w:jc w:val="both"/>
      </w:pPr>
    </w:p>
    <w:p w14:paraId="24891588" w14:textId="77777777" w:rsidR="00D6129A" w:rsidRPr="00525E26" w:rsidRDefault="00D6129A" w:rsidP="00D6129A">
      <w:pPr>
        <w:jc w:val="both"/>
        <w:rPr>
          <w:sz w:val="24"/>
          <w:szCs w:val="24"/>
        </w:rPr>
      </w:pPr>
      <w:r>
        <w:rPr>
          <w:sz w:val="24"/>
          <w:szCs w:val="24"/>
        </w:rPr>
        <w:t xml:space="preserve">De plus, </w:t>
      </w:r>
      <w:r w:rsidRPr="00525E26">
        <w:rPr>
          <w:sz w:val="24"/>
          <w:szCs w:val="24"/>
        </w:rPr>
        <w:t>s’il n’y pas de convention contraire, la marchandise sortie du magasin du vendeur voyage, aux risques et périls de celui à qui elle appartient, c’est-à- dire l’acheteur.</w:t>
      </w:r>
    </w:p>
    <w:p w14:paraId="3A0BBC1A" w14:textId="77777777" w:rsidR="00D6129A" w:rsidRDefault="00D6129A" w:rsidP="00D6129A">
      <w:pPr>
        <w:jc w:val="both"/>
      </w:pPr>
    </w:p>
    <w:p w14:paraId="6F3C0609" w14:textId="7A70213E" w:rsidR="00D6129A" w:rsidRPr="00A01292" w:rsidRDefault="00D6129A" w:rsidP="00D6129A">
      <w:pPr>
        <w:jc w:val="both"/>
        <w:rPr>
          <w:i/>
          <w:sz w:val="24"/>
          <w:szCs w:val="24"/>
        </w:rPr>
      </w:pPr>
      <w:r w:rsidRPr="00A01292">
        <w:rPr>
          <w:b/>
          <w:i/>
          <w:sz w:val="24"/>
          <w:szCs w:val="24"/>
        </w:rPr>
        <w:t xml:space="preserve">Situation particulière : </w:t>
      </w:r>
      <w:r w:rsidRPr="00A01292">
        <w:rPr>
          <w:i/>
          <w:sz w:val="24"/>
          <w:szCs w:val="24"/>
        </w:rPr>
        <w:t xml:space="preserve">lorsque le </w:t>
      </w:r>
      <w:r w:rsidRPr="00A01292">
        <w:rPr>
          <w:b/>
          <w:i/>
          <w:sz w:val="24"/>
          <w:szCs w:val="24"/>
        </w:rPr>
        <w:t>vendeur ne livre pas la chose</w:t>
      </w:r>
      <w:r w:rsidRPr="00A01292">
        <w:rPr>
          <w:i/>
          <w:sz w:val="24"/>
          <w:szCs w:val="24"/>
        </w:rPr>
        <w:t xml:space="preserve"> et qu’il est mis en demeure par l’acheteur de le faire, les risques sont alors supportés par le vendeur</w:t>
      </w:r>
      <w:r w:rsidR="00CD5A17">
        <w:rPr>
          <w:i/>
          <w:sz w:val="24"/>
          <w:szCs w:val="24"/>
        </w:rPr>
        <w:t>.</w:t>
      </w:r>
    </w:p>
    <w:p w14:paraId="6CC08A3E" w14:textId="77777777" w:rsidR="00D6129A" w:rsidRDefault="00D6129A" w:rsidP="00D6129A">
      <w:pPr>
        <w:jc w:val="both"/>
        <w:rPr>
          <w:sz w:val="24"/>
          <w:szCs w:val="24"/>
        </w:rPr>
      </w:pPr>
    </w:p>
    <w:p w14:paraId="318459D8" w14:textId="77777777" w:rsidR="00D6129A" w:rsidRDefault="00D6129A" w:rsidP="00D6129A">
      <w:pPr>
        <w:ind w:firstLine="708"/>
        <w:jc w:val="both"/>
        <w:rPr>
          <w:bCs/>
          <w:sz w:val="24"/>
          <w:szCs w:val="24"/>
        </w:rPr>
      </w:pPr>
      <w:r w:rsidRPr="00A01292">
        <w:rPr>
          <w:b/>
          <w:sz w:val="24"/>
          <w:szCs w:val="24"/>
          <w:u w:val="single"/>
        </w:rPr>
        <w:t xml:space="preserve">La règle selon laquelle </w:t>
      </w:r>
      <w:r w:rsidRPr="00A01292">
        <w:rPr>
          <w:b/>
          <w:bCs/>
          <w:sz w:val="24"/>
          <w:szCs w:val="24"/>
          <w:u w:val="single"/>
        </w:rPr>
        <w:t>le transfert des risques est lié au transfert de propriété n’est pas d’ordre public</w:t>
      </w:r>
      <w:r>
        <w:rPr>
          <w:b/>
          <w:bCs/>
          <w:sz w:val="24"/>
          <w:szCs w:val="24"/>
        </w:rPr>
        <w:t xml:space="preserve">. </w:t>
      </w:r>
      <w:r w:rsidRPr="00A01292">
        <w:rPr>
          <w:bCs/>
          <w:sz w:val="24"/>
          <w:szCs w:val="24"/>
        </w:rPr>
        <w:t>Il est donc possible d’y déroger par convention.</w:t>
      </w:r>
      <w:r>
        <w:rPr>
          <w:bCs/>
          <w:sz w:val="24"/>
          <w:szCs w:val="24"/>
        </w:rPr>
        <w:t xml:space="preserve"> D’ailleurs, </w:t>
      </w:r>
      <w:r w:rsidRPr="00A01292">
        <w:rPr>
          <w:bCs/>
          <w:iCs/>
          <w:sz w:val="24"/>
          <w:szCs w:val="24"/>
        </w:rPr>
        <w:t>il est assez courant, en pratique, de reporter le transfert des risques à la livraison de la chose, surtout lorsque cette livraison nécessite un transpor</w:t>
      </w:r>
      <w:r w:rsidRPr="00A01292">
        <w:rPr>
          <w:bCs/>
          <w:sz w:val="24"/>
          <w:szCs w:val="24"/>
        </w:rPr>
        <w:t>t.</w:t>
      </w:r>
    </w:p>
    <w:p w14:paraId="3D778DE8" w14:textId="77777777" w:rsidR="00E2006D" w:rsidRPr="00A01292" w:rsidRDefault="00E2006D" w:rsidP="00D6129A">
      <w:pPr>
        <w:ind w:firstLine="708"/>
        <w:jc w:val="both"/>
        <w:rPr>
          <w:bCs/>
          <w:sz w:val="24"/>
          <w:szCs w:val="24"/>
        </w:rPr>
      </w:pPr>
    </w:p>
    <w:p w14:paraId="2E8BE056" w14:textId="77777777" w:rsidR="00D6129A" w:rsidRDefault="00D6129A" w:rsidP="00D6129A">
      <w:pPr>
        <w:jc w:val="both"/>
        <w:rPr>
          <w:sz w:val="24"/>
          <w:szCs w:val="24"/>
        </w:rPr>
      </w:pPr>
    </w:p>
    <w:p w14:paraId="472A2207" w14:textId="77777777" w:rsidR="00D6129A" w:rsidRPr="006568BA" w:rsidRDefault="00D6129A" w:rsidP="00D6129A">
      <w:pPr>
        <w:ind w:left="708" w:firstLine="708"/>
        <w:jc w:val="both"/>
        <w:rPr>
          <w:sz w:val="24"/>
          <w:szCs w:val="24"/>
          <w:u w:val="single"/>
        </w:rPr>
      </w:pPr>
      <w:r w:rsidRPr="006568BA">
        <w:rPr>
          <w:b/>
          <w:bCs/>
          <w:sz w:val="24"/>
          <w:szCs w:val="24"/>
          <w:u w:val="single"/>
        </w:rPr>
        <w:t>C – LES OBLIGATIONS DES PARTIES</w:t>
      </w:r>
      <w:r>
        <w:rPr>
          <w:b/>
          <w:bCs/>
          <w:sz w:val="24"/>
          <w:szCs w:val="24"/>
          <w:u w:val="single"/>
        </w:rPr>
        <w:t> </w:t>
      </w:r>
      <w:r>
        <w:rPr>
          <w:sz w:val="24"/>
          <w:szCs w:val="24"/>
          <w:u w:val="single"/>
        </w:rPr>
        <w:t>:</w:t>
      </w:r>
    </w:p>
    <w:p w14:paraId="366837C4" w14:textId="77777777" w:rsidR="00D6129A" w:rsidRDefault="00D6129A" w:rsidP="00D6129A">
      <w:pPr>
        <w:jc w:val="both"/>
        <w:rPr>
          <w:sz w:val="24"/>
          <w:szCs w:val="24"/>
        </w:rPr>
      </w:pPr>
      <w:r>
        <w:rPr>
          <w:sz w:val="24"/>
          <w:szCs w:val="24"/>
        </w:rPr>
        <w:t xml:space="preserve"> </w:t>
      </w:r>
    </w:p>
    <w:p w14:paraId="57303025" w14:textId="77777777" w:rsidR="00D6129A" w:rsidRDefault="00D6129A" w:rsidP="00D6129A">
      <w:pPr>
        <w:jc w:val="both"/>
        <w:rPr>
          <w:b/>
          <w:bCs/>
          <w:sz w:val="24"/>
          <w:szCs w:val="24"/>
        </w:rPr>
      </w:pPr>
      <w:r>
        <w:rPr>
          <w:sz w:val="24"/>
          <w:szCs w:val="24"/>
        </w:rPr>
        <w:tab/>
      </w:r>
      <w:r>
        <w:rPr>
          <w:sz w:val="24"/>
          <w:szCs w:val="24"/>
        </w:rPr>
        <w:tab/>
      </w:r>
      <w:r>
        <w:rPr>
          <w:sz w:val="24"/>
          <w:szCs w:val="24"/>
        </w:rPr>
        <w:tab/>
      </w:r>
      <w:r w:rsidRPr="006568BA">
        <w:rPr>
          <w:b/>
          <w:bCs/>
          <w:sz w:val="24"/>
          <w:szCs w:val="24"/>
          <w:u w:val="single"/>
        </w:rPr>
        <w:t>1- LES OBLIGATIONS DU VENDEUR</w:t>
      </w:r>
      <w:r>
        <w:rPr>
          <w:b/>
          <w:bCs/>
          <w:sz w:val="24"/>
          <w:szCs w:val="24"/>
        </w:rPr>
        <w:t> :</w:t>
      </w:r>
    </w:p>
    <w:p w14:paraId="6EB3E264" w14:textId="77777777" w:rsidR="00D6129A" w:rsidRDefault="00D6129A" w:rsidP="00D6129A">
      <w:pPr>
        <w:jc w:val="both"/>
        <w:rPr>
          <w:b/>
          <w:bCs/>
          <w:sz w:val="24"/>
          <w:szCs w:val="24"/>
        </w:rPr>
      </w:pPr>
      <w:r>
        <w:rPr>
          <w:b/>
          <w:bCs/>
          <w:sz w:val="24"/>
          <w:szCs w:val="24"/>
        </w:rPr>
        <w:t xml:space="preserve"> </w:t>
      </w:r>
    </w:p>
    <w:p w14:paraId="06010633" w14:textId="77777777" w:rsidR="00D6129A" w:rsidRDefault="00D6129A" w:rsidP="0071713F">
      <w:pPr>
        <w:pBdr>
          <w:top w:val="single" w:sz="4" w:space="1" w:color="auto"/>
          <w:left w:val="single" w:sz="4" w:space="0" w:color="auto"/>
          <w:bottom w:val="single" w:sz="4" w:space="1" w:color="auto"/>
          <w:right w:val="single" w:sz="4" w:space="4" w:color="auto"/>
        </w:pBdr>
        <w:jc w:val="both"/>
        <w:rPr>
          <w:b/>
          <w:i/>
          <w:iCs/>
          <w:sz w:val="24"/>
          <w:szCs w:val="24"/>
        </w:rPr>
      </w:pPr>
      <w:r>
        <w:rPr>
          <w:b/>
          <w:i/>
          <w:iCs/>
          <w:sz w:val="24"/>
          <w:szCs w:val="24"/>
        </w:rPr>
        <w:t xml:space="preserve">Article 1603 du Code civil : </w:t>
      </w:r>
    </w:p>
    <w:p w14:paraId="70578D58" w14:textId="77777777" w:rsidR="00D6129A" w:rsidRDefault="00D6129A" w:rsidP="0071713F">
      <w:pPr>
        <w:pBdr>
          <w:top w:val="single" w:sz="4" w:space="1" w:color="auto"/>
          <w:left w:val="single" w:sz="4" w:space="0" w:color="auto"/>
          <w:bottom w:val="single" w:sz="4" w:space="1" w:color="auto"/>
          <w:right w:val="single" w:sz="4" w:space="4" w:color="auto"/>
        </w:pBdr>
        <w:jc w:val="both"/>
        <w:rPr>
          <w:b/>
          <w:i/>
          <w:iCs/>
          <w:sz w:val="24"/>
          <w:szCs w:val="24"/>
        </w:rPr>
      </w:pPr>
    </w:p>
    <w:p w14:paraId="69D6595C" w14:textId="77777777" w:rsidR="00D6129A" w:rsidRDefault="00D6129A" w:rsidP="0071713F">
      <w:pPr>
        <w:pBdr>
          <w:top w:val="single" w:sz="4" w:space="1" w:color="auto"/>
          <w:left w:val="single" w:sz="4" w:space="0" w:color="auto"/>
          <w:bottom w:val="single" w:sz="4" w:space="1" w:color="auto"/>
          <w:right w:val="single" w:sz="4" w:space="4" w:color="auto"/>
        </w:pBdr>
        <w:jc w:val="both"/>
        <w:rPr>
          <w:b/>
          <w:i/>
          <w:iCs/>
          <w:sz w:val="24"/>
          <w:szCs w:val="24"/>
        </w:rPr>
      </w:pPr>
    </w:p>
    <w:p w14:paraId="5F2F09F1" w14:textId="77777777" w:rsidR="00D6129A" w:rsidRPr="000944E0" w:rsidRDefault="00D6129A" w:rsidP="0071713F">
      <w:pPr>
        <w:pBdr>
          <w:top w:val="single" w:sz="4" w:space="1" w:color="auto"/>
          <w:left w:val="single" w:sz="4" w:space="0" w:color="auto"/>
          <w:bottom w:val="single" w:sz="4" w:space="1" w:color="auto"/>
          <w:right w:val="single" w:sz="4" w:space="4" w:color="auto"/>
        </w:pBdr>
        <w:jc w:val="both"/>
        <w:rPr>
          <w:b/>
          <w:i/>
          <w:iCs/>
          <w:sz w:val="24"/>
          <w:szCs w:val="24"/>
        </w:rPr>
      </w:pPr>
    </w:p>
    <w:p w14:paraId="2A9D557E" w14:textId="77777777" w:rsidR="0071713F" w:rsidRDefault="0071713F" w:rsidP="00D6129A">
      <w:pPr>
        <w:ind w:firstLine="708"/>
        <w:jc w:val="both"/>
        <w:rPr>
          <w:sz w:val="24"/>
          <w:szCs w:val="24"/>
        </w:rPr>
      </w:pPr>
    </w:p>
    <w:p w14:paraId="70E58EAC" w14:textId="77777777" w:rsidR="00D6129A" w:rsidRDefault="00D6129A" w:rsidP="00D6129A">
      <w:pPr>
        <w:ind w:firstLine="708"/>
        <w:jc w:val="both"/>
        <w:rPr>
          <w:b/>
          <w:bCs/>
          <w:sz w:val="24"/>
          <w:szCs w:val="24"/>
        </w:rPr>
      </w:pPr>
      <w:r>
        <w:rPr>
          <w:sz w:val="24"/>
          <w:szCs w:val="24"/>
        </w:rPr>
        <w:t xml:space="preserve">Le Code civil prévoit donc </w:t>
      </w:r>
      <w:r w:rsidRPr="0062749E">
        <w:rPr>
          <w:b/>
          <w:sz w:val="24"/>
          <w:szCs w:val="24"/>
        </w:rPr>
        <w:t>deux obligations principales</w:t>
      </w:r>
      <w:r>
        <w:rPr>
          <w:sz w:val="24"/>
          <w:szCs w:val="24"/>
        </w:rPr>
        <w:t xml:space="preserve"> à la charge du vendeur, auxquelles s’ajoutent, selon une évolution jurisprudentielle consacrée aujourd’hui par les textes, une </w:t>
      </w:r>
      <w:r>
        <w:rPr>
          <w:b/>
          <w:bCs/>
          <w:sz w:val="24"/>
          <w:szCs w:val="24"/>
        </w:rPr>
        <w:t xml:space="preserve">obligation de renseignement et </w:t>
      </w:r>
      <w:r w:rsidRPr="0062749E">
        <w:rPr>
          <w:b/>
          <w:bCs/>
          <w:sz w:val="24"/>
          <w:szCs w:val="24"/>
        </w:rPr>
        <w:t>d’u</w:t>
      </w:r>
      <w:r>
        <w:rPr>
          <w:b/>
          <w:bCs/>
          <w:sz w:val="24"/>
          <w:szCs w:val="24"/>
        </w:rPr>
        <w:t>ne obligation de sécurité.</w:t>
      </w:r>
    </w:p>
    <w:p w14:paraId="319F5CC3" w14:textId="77777777" w:rsidR="00D6129A" w:rsidRDefault="00D6129A" w:rsidP="00D6129A">
      <w:pPr>
        <w:jc w:val="both"/>
        <w:rPr>
          <w:sz w:val="24"/>
          <w:szCs w:val="24"/>
        </w:rPr>
      </w:pPr>
    </w:p>
    <w:p w14:paraId="49B67D7B" w14:textId="0CE118D3" w:rsidR="00D6129A" w:rsidRDefault="00D6129A" w:rsidP="00D6129A">
      <w:pPr>
        <w:jc w:val="both"/>
        <w:rPr>
          <w:b/>
          <w:bCs/>
          <w:sz w:val="24"/>
          <w:szCs w:val="24"/>
        </w:rPr>
      </w:pPr>
      <w:r>
        <w:rPr>
          <w:sz w:val="24"/>
          <w:szCs w:val="24"/>
        </w:rPr>
        <w:tab/>
      </w:r>
      <w:r>
        <w:rPr>
          <w:b/>
          <w:bCs/>
          <w:sz w:val="24"/>
          <w:szCs w:val="24"/>
        </w:rPr>
        <w:t xml:space="preserve">a </w:t>
      </w:r>
      <w:r w:rsidRPr="00DA3125">
        <w:rPr>
          <w:sz w:val="24"/>
          <w:szCs w:val="24"/>
          <w:bdr w:val="single" w:sz="4" w:space="0" w:color="auto"/>
        </w:rPr>
        <w:t xml:space="preserve">- </w:t>
      </w:r>
      <w:r w:rsidRPr="00DA3125">
        <w:rPr>
          <w:b/>
          <w:bCs/>
          <w:sz w:val="24"/>
          <w:szCs w:val="24"/>
          <w:bdr w:val="single" w:sz="4" w:space="0" w:color="auto"/>
        </w:rPr>
        <w:t>L’obligation de renseignement</w:t>
      </w:r>
      <w:r w:rsidR="00F53E6C">
        <w:rPr>
          <w:b/>
          <w:bCs/>
          <w:sz w:val="24"/>
          <w:szCs w:val="24"/>
          <w:bdr w:val="single" w:sz="4" w:space="0" w:color="auto"/>
        </w:rPr>
        <w:t>/</w:t>
      </w:r>
      <w:r w:rsidR="003F5E12">
        <w:rPr>
          <w:b/>
          <w:bCs/>
          <w:sz w:val="24"/>
          <w:szCs w:val="24"/>
          <w:bdr w:val="single" w:sz="4" w:space="0" w:color="auto"/>
        </w:rPr>
        <w:t>conseil</w:t>
      </w:r>
      <w:r w:rsidR="00F53E6C">
        <w:rPr>
          <w:b/>
          <w:bCs/>
          <w:sz w:val="24"/>
          <w:szCs w:val="24"/>
          <w:bdr w:val="single" w:sz="4" w:space="0" w:color="auto"/>
        </w:rPr>
        <w:t>/</w:t>
      </w:r>
      <w:r w:rsidRPr="00DA3125">
        <w:rPr>
          <w:b/>
          <w:bCs/>
          <w:sz w:val="24"/>
          <w:szCs w:val="24"/>
          <w:bdr w:val="single" w:sz="4" w:space="0" w:color="auto"/>
        </w:rPr>
        <w:t xml:space="preserve"> sécurité</w:t>
      </w:r>
    </w:p>
    <w:p w14:paraId="78F8ACF3" w14:textId="77777777" w:rsidR="00D6129A" w:rsidRDefault="00D6129A" w:rsidP="00D6129A">
      <w:pPr>
        <w:jc w:val="both"/>
        <w:rPr>
          <w:b/>
          <w:bCs/>
          <w:sz w:val="24"/>
          <w:szCs w:val="24"/>
        </w:rPr>
      </w:pPr>
      <w:r>
        <w:rPr>
          <w:b/>
          <w:bCs/>
          <w:sz w:val="24"/>
          <w:szCs w:val="24"/>
        </w:rPr>
        <w:t xml:space="preserve"> </w:t>
      </w:r>
    </w:p>
    <w:p w14:paraId="365AA1D5" w14:textId="2D073ECF" w:rsidR="00D6129A" w:rsidRDefault="00D6129A" w:rsidP="00D6129A">
      <w:pPr>
        <w:jc w:val="both"/>
        <w:rPr>
          <w:b/>
          <w:bCs/>
          <w:sz w:val="24"/>
          <w:szCs w:val="24"/>
        </w:rPr>
      </w:pPr>
      <w:r>
        <w:rPr>
          <w:sz w:val="24"/>
          <w:szCs w:val="24"/>
        </w:rPr>
        <w:t xml:space="preserve">Il repose sur le vendeur une </w:t>
      </w:r>
      <w:r>
        <w:rPr>
          <w:b/>
          <w:bCs/>
          <w:sz w:val="24"/>
          <w:szCs w:val="24"/>
        </w:rPr>
        <w:t xml:space="preserve">obligation de renseignement portant sur les caractéristiques du bien vendu. </w:t>
      </w:r>
      <w:r>
        <w:rPr>
          <w:sz w:val="24"/>
          <w:szCs w:val="24"/>
        </w:rPr>
        <w:t xml:space="preserve">Si elle peut être qualifiée de résultat quant aux informations qui doivent être délivrées à l’acheteur, </w:t>
      </w:r>
      <w:r>
        <w:rPr>
          <w:b/>
          <w:bCs/>
          <w:sz w:val="24"/>
          <w:szCs w:val="24"/>
        </w:rPr>
        <w:t xml:space="preserve">cette obligation n’est que de moyens quant à la compréhension que l’acheteur pourrait en avoir. </w:t>
      </w:r>
    </w:p>
    <w:p w14:paraId="4DFF26CB" w14:textId="77777777" w:rsidR="00D6129A" w:rsidRDefault="00D6129A" w:rsidP="00D6129A">
      <w:pPr>
        <w:jc w:val="both"/>
        <w:rPr>
          <w:sz w:val="24"/>
          <w:szCs w:val="24"/>
        </w:rPr>
      </w:pPr>
    </w:p>
    <w:p w14:paraId="50801F59" w14:textId="77777777" w:rsidR="00D6129A" w:rsidRPr="00E17C8E" w:rsidRDefault="00D6129A" w:rsidP="00D6129A">
      <w:pPr>
        <w:jc w:val="both"/>
        <w:rPr>
          <w:b/>
          <w:sz w:val="24"/>
          <w:szCs w:val="24"/>
        </w:rPr>
      </w:pPr>
      <w:r>
        <w:rPr>
          <w:sz w:val="24"/>
          <w:szCs w:val="24"/>
        </w:rPr>
        <w:t xml:space="preserve">De son côté, </w:t>
      </w:r>
      <w:r w:rsidRPr="00E17C8E">
        <w:rPr>
          <w:b/>
          <w:sz w:val="24"/>
          <w:szCs w:val="24"/>
        </w:rPr>
        <w:t>l’acquéreur ne doit pas être passif</w:t>
      </w:r>
      <w:r>
        <w:rPr>
          <w:b/>
          <w:sz w:val="24"/>
          <w:szCs w:val="24"/>
        </w:rPr>
        <w:t xml:space="preserve"> </w:t>
      </w:r>
      <w:r w:rsidRPr="00E17C8E">
        <w:rPr>
          <w:b/>
          <w:sz w:val="24"/>
          <w:szCs w:val="24"/>
        </w:rPr>
        <w:t xml:space="preserve">: il doit demander informations et conseils au vendeur.    </w:t>
      </w:r>
    </w:p>
    <w:p w14:paraId="5E3F7EDC" w14:textId="77777777" w:rsidR="00D6129A" w:rsidRDefault="00D6129A" w:rsidP="00D6129A">
      <w:pPr>
        <w:jc w:val="both"/>
        <w:rPr>
          <w:sz w:val="24"/>
          <w:szCs w:val="24"/>
        </w:rPr>
      </w:pPr>
    </w:p>
    <w:p w14:paraId="44F29C7B" w14:textId="77777777" w:rsidR="00D6129A" w:rsidRDefault="00D6129A" w:rsidP="00D6129A">
      <w:pPr>
        <w:jc w:val="both"/>
        <w:rPr>
          <w:b/>
          <w:bCs/>
          <w:sz w:val="24"/>
          <w:szCs w:val="24"/>
        </w:rPr>
      </w:pPr>
      <w:r>
        <w:rPr>
          <w:sz w:val="24"/>
          <w:szCs w:val="24"/>
        </w:rPr>
        <w:t xml:space="preserve">A cette obligation de renseignement peut se greffer une </w:t>
      </w:r>
      <w:r>
        <w:rPr>
          <w:b/>
          <w:bCs/>
          <w:sz w:val="24"/>
          <w:szCs w:val="24"/>
        </w:rPr>
        <w:t>obligation de moyens de consei</w:t>
      </w:r>
      <w:r>
        <w:rPr>
          <w:b/>
          <w:sz w:val="24"/>
          <w:szCs w:val="24"/>
        </w:rPr>
        <w:t>l,</w:t>
      </w:r>
      <w:r>
        <w:rPr>
          <w:sz w:val="24"/>
          <w:szCs w:val="24"/>
        </w:rPr>
        <w:t xml:space="preserve"> variable selon l’objet du contrat et la qualité des parties, consistant à guider l’acheteur potentiel dans son choix, le mettre éventuellement en garde contre certains risques graves.</w:t>
      </w:r>
      <w:r>
        <w:rPr>
          <w:b/>
          <w:bCs/>
          <w:sz w:val="24"/>
          <w:szCs w:val="24"/>
        </w:rPr>
        <w:t xml:space="preserve"> </w:t>
      </w:r>
    </w:p>
    <w:p w14:paraId="2A69FD5E" w14:textId="77777777" w:rsidR="0071713F" w:rsidRDefault="0071713F" w:rsidP="00D6129A">
      <w:pPr>
        <w:jc w:val="both"/>
        <w:rPr>
          <w:b/>
          <w:bCs/>
          <w:sz w:val="24"/>
          <w:szCs w:val="24"/>
        </w:rPr>
      </w:pPr>
    </w:p>
    <w:p w14:paraId="3F29BB17" w14:textId="77777777" w:rsidR="00D6129A" w:rsidRDefault="00D6129A" w:rsidP="00D6129A">
      <w:pPr>
        <w:jc w:val="both"/>
        <w:rPr>
          <w:sz w:val="24"/>
          <w:szCs w:val="24"/>
        </w:rPr>
      </w:pPr>
      <w:r>
        <w:rPr>
          <w:b/>
          <w:bCs/>
          <w:sz w:val="24"/>
          <w:szCs w:val="24"/>
        </w:rPr>
        <w:lastRenderedPageBreak/>
        <w:t xml:space="preserve">Le vendeur est également tenu de proposer un service </w:t>
      </w:r>
      <w:r w:rsidR="0071713F">
        <w:rPr>
          <w:b/>
          <w:bCs/>
          <w:sz w:val="24"/>
          <w:szCs w:val="24"/>
        </w:rPr>
        <w:t>après-vente</w:t>
      </w:r>
      <w:r>
        <w:rPr>
          <w:sz w:val="24"/>
          <w:szCs w:val="24"/>
        </w:rPr>
        <w:t xml:space="preserve"> </w:t>
      </w:r>
      <w:r>
        <w:rPr>
          <w:b/>
          <w:bCs/>
          <w:sz w:val="24"/>
          <w:szCs w:val="24"/>
        </w:rPr>
        <w:t>à l’achete</w:t>
      </w:r>
      <w:r>
        <w:rPr>
          <w:b/>
          <w:sz w:val="24"/>
          <w:szCs w:val="24"/>
        </w:rPr>
        <w:t>ur</w:t>
      </w:r>
      <w:r>
        <w:rPr>
          <w:sz w:val="24"/>
          <w:szCs w:val="24"/>
        </w:rPr>
        <w:t xml:space="preserve"> et, parfois même, une </w:t>
      </w:r>
      <w:r>
        <w:rPr>
          <w:b/>
          <w:bCs/>
          <w:sz w:val="24"/>
          <w:szCs w:val="24"/>
        </w:rPr>
        <w:t xml:space="preserve">assistance technique </w:t>
      </w:r>
      <w:r>
        <w:rPr>
          <w:sz w:val="24"/>
          <w:szCs w:val="24"/>
        </w:rPr>
        <w:t xml:space="preserve">ainsi que des </w:t>
      </w:r>
      <w:r>
        <w:rPr>
          <w:b/>
          <w:bCs/>
          <w:sz w:val="24"/>
          <w:szCs w:val="24"/>
        </w:rPr>
        <w:t xml:space="preserve">améliorations </w:t>
      </w:r>
      <w:r>
        <w:rPr>
          <w:sz w:val="24"/>
          <w:szCs w:val="24"/>
        </w:rPr>
        <w:t>qui pourraient être apportées à la chose achetée.</w:t>
      </w:r>
    </w:p>
    <w:p w14:paraId="3EFB472F" w14:textId="77777777" w:rsidR="00D6129A" w:rsidRDefault="00D6129A" w:rsidP="00D6129A">
      <w:pPr>
        <w:jc w:val="both"/>
        <w:rPr>
          <w:sz w:val="24"/>
          <w:szCs w:val="24"/>
        </w:rPr>
      </w:pPr>
    </w:p>
    <w:p w14:paraId="48E6AA25" w14:textId="77777777" w:rsidR="00D6129A" w:rsidRDefault="00D6129A" w:rsidP="00D6129A">
      <w:pPr>
        <w:jc w:val="both"/>
        <w:rPr>
          <w:sz w:val="24"/>
          <w:szCs w:val="24"/>
        </w:rPr>
      </w:pPr>
      <w:r>
        <w:rPr>
          <w:sz w:val="24"/>
          <w:szCs w:val="24"/>
        </w:rPr>
        <w:t>Rappelons qu’e</w:t>
      </w:r>
      <w:r w:rsidRPr="0062749E">
        <w:rPr>
          <w:sz w:val="24"/>
          <w:szCs w:val="24"/>
        </w:rPr>
        <w:t xml:space="preserve">n cas de </w:t>
      </w:r>
      <w:r w:rsidRPr="0062749E">
        <w:rPr>
          <w:b/>
          <w:sz w:val="24"/>
          <w:szCs w:val="24"/>
        </w:rPr>
        <w:t>manquement</w:t>
      </w:r>
      <w:r w:rsidRPr="0062749E">
        <w:rPr>
          <w:sz w:val="24"/>
          <w:szCs w:val="24"/>
        </w:rPr>
        <w:t xml:space="preserve"> à son obligation de bonne foi, le vendeur engage sa</w:t>
      </w:r>
      <w:r w:rsidRPr="00E17C8E">
        <w:rPr>
          <w:b/>
          <w:sz w:val="24"/>
          <w:szCs w:val="24"/>
        </w:rPr>
        <w:t xml:space="preserve"> responsabilité contractuelle</w:t>
      </w:r>
      <w:r>
        <w:rPr>
          <w:sz w:val="24"/>
          <w:szCs w:val="24"/>
        </w:rPr>
        <w:t xml:space="preserve">. </w:t>
      </w:r>
    </w:p>
    <w:p w14:paraId="541A1FA3" w14:textId="77777777" w:rsidR="00D6129A" w:rsidRDefault="00D6129A" w:rsidP="00D6129A">
      <w:pPr>
        <w:jc w:val="both"/>
        <w:rPr>
          <w:sz w:val="24"/>
          <w:szCs w:val="24"/>
        </w:rPr>
      </w:pPr>
    </w:p>
    <w:p w14:paraId="093C9406" w14:textId="77777777" w:rsidR="00D6129A" w:rsidRDefault="00D6129A" w:rsidP="00D6129A">
      <w:pPr>
        <w:jc w:val="both"/>
        <w:rPr>
          <w:sz w:val="24"/>
          <w:szCs w:val="24"/>
        </w:rPr>
      </w:pPr>
    </w:p>
    <w:p w14:paraId="74075B8E" w14:textId="77777777" w:rsidR="00D6129A" w:rsidRDefault="00D6129A" w:rsidP="00D6129A">
      <w:pPr>
        <w:jc w:val="both"/>
        <w:rPr>
          <w:b/>
          <w:bCs/>
          <w:sz w:val="24"/>
          <w:szCs w:val="24"/>
          <w:bdr w:val="single" w:sz="4" w:space="0" w:color="auto"/>
        </w:rPr>
      </w:pPr>
      <w:r>
        <w:rPr>
          <w:sz w:val="24"/>
          <w:szCs w:val="24"/>
        </w:rPr>
        <w:tab/>
      </w:r>
      <w:r>
        <w:rPr>
          <w:b/>
          <w:bCs/>
          <w:sz w:val="24"/>
          <w:szCs w:val="24"/>
        </w:rPr>
        <w:t xml:space="preserve">b </w:t>
      </w:r>
      <w:r w:rsidRPr="00DA3125">
        <w:rPr>
          <w:sz w:val="24"/>
          <w:szCs w:val="24"/>
          <w:bdr w:val="single" w:sz="4" w:space="0" w:color="auto"/>
        </w:rPr>
        <w:t xml:space="preserve">- </w:t>
      </w:r>
      <w:r w:rsidRPr="00DA3125">
        <w:rPr>
          <w:b/>
          <w:bCs/>
          <w:sz w:val="24"/>
          <w:szCs w:val="24"/>
          <w:bdr w:val="single" w:sz="4" w:space="0" w:color="auto"/>
        </w:rPr>
        <w:t>L’obligation de délivrance conforme</w:t>
      </w:r>
    </w:p>
    <w:p w14:paraId="59504B53" w14:textId="77777777" w:rsidR="00D6129A" w:rsidRDefault="00D6129A" w:rsidP="00D6129A">
      <w:pPr>
        <w:jc w:val="both"/>
        <w:rPr>
          <w:b/>
          <w:bCs/>
          <w:sz w:val="24"/>
          <w:szCs w:val="24"/>
        </w:rPr>
      </w:pPr>
    </w:p>
    <w:p w14:paraId="786688FD" w14:textId="6A83126F" w:rsidR="00D6129A" w:rsidRDefault="00D6129A" w:rsidP="00D6129A">
      <w:pPr>
        <w:jc w:val="both"/>
        <w:rPr>
          <w:b/>
          <w:bCs/>
          <w:sz w:val="24"/>
          <w:szCs w:val="24"/>
        </w:rPr>
      </w:pPr>
      <w:r>
        <w:rPr>
          <w:sz w:val="24"/>
          <w:szCs w:val="24"/>
        </w:rPr>
        <w:t>______________________________________________________________________________________________________________________________________________________</w:t>
      </w:r>
    </w:p>
    <w:p w14:paraId="10A249F3" w14:textId="77777777" w:rsidR="00D6129A" w:rsidRDefault="00D6129A" w:rsidP="00D6129A">
      <w:pPr>
        <w:jc w:val="both"/>
        <w:rPr>
          <w:b/>
          <w:bCs/>
          <w:sz w:val="24"/>
          <w:szCs w:val="24"/>
        </w:rPr>
      </w:pPr>
    </w:p>
    <w:p w14:paraId="421FF08F" w14:textId="6BE53774" w:rsidR="00D6129A" w:rsidRPr="003D46BE" w:rsidRDefault="00D6129A" w:rsidP="00D6129A">
      <w:pPr>
        <w:jc w:val="both"/>
        <w:rPr>
          <w:bCs/>
          <w:sz w:val="24"/>
          <w:szCs w:val="24"/>
        </w:rPr>
      </w:pPr>
      <w:r>
        <w:rPr>
          <w:bCs/>
          <w:sz w:val="24"/>
          <w:szCs w:val="24"/>
        </w:rPr>
        <w:t>-</w:t>
      </w:r>
      <w:r w:rsidRPr="0062749E">
        <w:rPr>
          <w:bCs/>
          <w:sz w:val="24"/>
          <w:szCs w:val="24"/>
        </w:rPr>
        <w:t xml:space="preserve">Le </w:t>
      </w:r>
      <w:r w:rsidRPr="0062749E">
        <w:rPr>
          <w:b/>
          <w:bCs/>
          <w:sz w:val="24"/>
          <w:szCs w:val="24"/>
        </w:rPr>
        <w:t>défaut de conformité</w:t>
      </w:r>
      <w:r w:rsidRPr="0062749E">
        <w:rPr>
          <w:bCs/>
          <w:sz w:val="24"/>
          <w:szCs w:val="24"/>
        </w:rPr>
        <w:t xml:space="preserve"> aux stipulations du contrat doit être </w:t>
      </w:r>
      <w:r w:rsidRPr="0062749E">
        <w:rPr>
          <w:b/>
          <w:bCs/>
          <w:sz w:val="24"/>
          <w:szCs w:val="24"/>
        </w:rPr>
        <w:t>distingué du vice caché</w:t>
      </w:r>
      <w:r w:rsidRPr="0062749E">
        <w:rPr>
          <w:bCs/>
          <w:sz w:val="24"/>
          <w:szCs w:val="24"/>
        </w:rPr>
        <w:t xml:space="preserve"> qui rend la chose vendue </w:t>
      </w:r>
      <w:r w:rsidRPr="003D46BE">
        <w:rPr>
          <w:bCs/>
          <w:sz w:val="24"/>
          <w:szCs w:val="24"/>
        </w:rPr>
        <w:t>impropre à sa destination normale</w:t>
      </w:r>
      <w:r w:rsidRPr="003D46BE">
        <w:rPr>
          <w:sz w:val="24"/>
          <w:szCs w:val="24"/>
        </w:rPr>
        <w:t xml:space="preserve"> : La </w:t>
      </w:r>
      <w:r w:rsidRPr="003D46BE">
        <w:rPr>
          <w:bCs/>
          <w:sz w:val="24"/>
          <w:szCs w:val="24"/>
        </w:rPr>
        <w:t>non-conformité de la chose</w:t>
      </w:r>
      <w:r w:rsidRPr="003D46BE">
        <w:rPr>
          <w:sz w:val="24"/>
          <w:szCs w:val="24"/>
        </w:rPr>
        <w:t xml:space="preserve"> s’apprécie par rapport aux </w:t>
      </w:r>
      <w:r w:rsidRPr="003D46BE">
        <w:rPr>
          <w:sz w:val="24"/>
          <w:szCs w:val="24"/>
          <w:u w:val="single"/>
        </w:rPr>
        <w:t>seules stipulations contractuelles</w:t>
      </w:r>
      <w:r w:rsidRPr="003D46BE">
        <w:rPr>
          <w:sz w:val="24"/>
          <w:szCs w:val="24"/>
        </w:rPr>
        <w:t xml:space="preserve"> : </w:t>
      </w:r>
      <w:r w:rsidRPr="003D46BE">
        <w:rPr>
          <w:bCs/>
          <w:sz w:val="24"/>
          <w:szCs w:val="24"/>
        </w:rPr>
        <w:t>c’est un défaut de correspondance entre celles-ci et la chose vendue. En revanche, l</w:t>
      </w:r>
      <w:r w:rsidRPr="003D46BE">
        <w:rPr>
          <w:sz w:val="24"/>
          <w:szCs w:val="24"/>
        </w:rPr>
        <w:t>orsque</w:t>
      </w:r>
      <w:r w:rsidRPr="003D46BE">
        <w:rPr>
          <w:bCs/>
          <w:sz w:val="24"/>
          <w:szCs w:val="24"/>
        </w:rPr>
        <w:t xml:space="preserve"> l’acheteur a bien été livré de la</w:t>
      </w:r>
      <w:r w:rsidRPr="003D46BE">
        <w:rPr>
          <w:sz w:val="24"/>
          <w:szCs w:val="24"/>
        </w:rPr>
        <w:t xml:space="preserve"> </w:t>
      </w:r>
      <w:r w:rsidRPr="003D46BE">
        <w:rPr>
          <w:bCs/>
          <w:sz w:val="24"/>
          <w:szCs w:val="24"/>
        </w:rPr>
        <w:t>chose convenue</w:t>
      </w:r>
      <w:r w:rsidRPr="003D46BE">
        <w:rPr>
          <w:sz w:val="24"/>
          <w:szCs w:val="24"/>
        </w:rPr>
        <w:t xml:space="preserve"> mais que celle-ci </w:t>
      </w:r>
      <w:r w:rsidRPr="003D46BE">
        <w:rPr>
          <w:bCs/>
          <w:sz w:val="24"/>
          <w:szCs w:val="24"/>
        </w:rPr>
        <w:t xml:space="preserve">se révèle inapte à son usage en raison d’un défaut, </w:t>
      </w:r>
      <w:r w:rsidRPr="003D46BE">
        <w:rPr>
          <w:bCs/>
          <w:sz w:val="24"/>
          <w:szCs w:val="24"/>
          <w:u w:val="single"/>
        </w:rPr>
        <w:t>il y a vice caché</w:t>
      </w:r>
      <w:r w:rsidRPr="003D46BE">
        <w:rPr>
          <w:bCs/>
          <w:sz w:val="24"/>
          <w:szCs w:val="24"/>
        </w:rPr>
        <w:t>.</w:t>
      </w:r>
    </w:p>
    <w:p w14:paraId="5E5C77C9" w14:textId="77777777" w:rsidR="00D6129A" w:rsidRDefault="00D6129A" w:rsidP="00D6129A">
      <w:pPr>
        <w:jc w:val="both"/>
        <w:rPr>
          <w:sz w:val="24"/>
          <w:szCs w:val="24"/>
        </w:rPr>
      </w:pPr>
    </w:p>
    <w:p w14:paraId="1C6C520F" w14:textId="77777777" w:rsidR="00D6129A" w:rsidRDefault="00D6129A" w:rsidP="00D6129A">
      <w:pPr>
        <w:jc w:val="both"/>
        <w:rPr>
          <w:sz w:val="24"/>
          <w:szCs w:val="24"/>
        </w:rPr>
      </w:pPr>
      <w:r>
        <w:rPr>
          <w:sz w:val="24"/>
          <w:szCs w:val="24"/>
        </w:rPr>
        <w:t>-Aux termes de l’article 1609 du Code civil,</w:t>
      </w:r>
      <w:r>
        <w:rPr>
          <w:b/>
          <w:bCs/>
          <w:sz w:val="24"/>
          <w:szCs w:val="24"/>
        </w:rPr>
        <w:t xml:space="preserve"> la délivrance doit se faire </w:t>
      </w:r>
      <w:r w:rsidRPr="003D46BE">
        <w:rPr>
          <w:b/>
          <w:bCs/>
          <w:sz w:val="24"/>
          <w:szCs w:val="24"/>
          <w:u w:val="single"/>
        </w:rPr>
        <w:t>au lieu</w:t>
      </w:r>
      <w:r>
        <w:rPr>
          <w:b/>
          <w:bCs/>
          <w:sz w:val="24"/>
          <w:szCs w:val="24"/>
        </w:rPr>
        <w:t xml:space="preserve"> où était, au temps de la vente, la chose qui en a fait l’objet, s’il n’en a été autrement convenu.</w:t>
      </w:r>
      <w:r>
        <w:rPr>
          <w:sz w:val="24"/>
          <w:szCs w:val="24"/>
        </w:rPr>
        <w:t xml:space="preserve"> </w:t>
      </w:r>
    </w:p>
    <w:p w14:paraId="0294BC7B" w14:textId="77777777" w:rsidR="00D6129A" w:rsidRDefault="00D6129A" w:rsidP="00D6129A">
      <w:pPr>
        <w:jc w:val="both"/>
        <w:rPr>
          <w:sz w:val="24"/>
          <w:szCs w:val="24"/>
        </w:rPr>
      </w:pPr>
      <w:r>
        <w:rPr>
          <w:sz w:val="24"/>
          <w:szCs w:val="24"/>
        </w:rPr>
        <w:t>La délivrance se distingue donc de la livraison. Celle-ci suppose un transport de la chose, ce à quoi le vendeur n’est pas obligé par la loi.</w:t>
      </w:r>
    </w:p>
    <w:p w14:paraId="1F0F628C" w14:textId="77777777" w:rsidR="00D6129A" w:rsidRDefault="00D6129A" w:rsidP="00D6129A">
      <w:pPr>
        <w:jc w:val="both"/>
        <w:rPr>
          <w:sz w:val="24"/>
          <w:szCs w:val="24"/>
        </w:rPr>
      </w:pPr>
    </w:p>
    <w:p w14:paraId="2C44609E" w14:textId="59406913" w:rsidR="00D6129A" w:rsidRPr="009A2B84" w:rsidRDefault="00D6129A" w:rsidP="00D6129A">
      <w:pPr>
        <w:jc w:val="both"/>
        <w:rPr>
          <w:sz w:val="24"/>
          <w:szCs w:val="24"/>
        </w:rPr>
      </w:pPr>
      <w:r>
        <w:rPr>
          <w:sz w:val="24"/>
          <w:szCs w:val="24"/>
        </w:rPr>
        <w:t xml:space="preserve">-Selon l’article 1610 du Code civil, </w:t>
      </w:r>
      <w:r w:rsidRPr="009A2B84">
        <w:rPr>
          <w:bCs/>
          <w:sz w:val="24"/>
          <w:szCs w:val="24"/>
        </w:rPr>
        <w:t xml:space="preserve">la </w:t>
      </w:r>
      <w:r w:rsidRPr="009A2B84">
        <w:rPr>
          <w:b/>
          <w:bCs/>
          <w:sz w:val="24"/>
          <w:szCs w:val="24"/>
        </w:rPr>
        <w:t>délivrance</w:t>
      </w:r>
      <w:r w:rsidRPr="009A2B84">
        <w:rPr>
          <w:bCs/>
          <w:sz w:val="24"/>
          <w:szCs w:val="24"/>
        </w:rPr>
        <w:t xml:space="preserve"> doit être effectuée </w:t>
      </w:r>
      <w:r w:rsidRPr="003D46BE">
        <w:rPr>
          <w:b/>
          <w:bCs/>
          <w:sz w:val="24"/>
          <w:szCs w:val="24"/>
          <w:u w:val="single"/>
        </w:rPr>
        <w:t>dans le temps</w:t>
      </w:r>
      <w:r w:rsidRPr="009A2B84">
        <w:rPr>
          <w:b/>
          <w:bCs/>
          <w:sz w:val="24"/>
          <w:szCs w:val="24"/>
        </w:rPr>
        <w:t xml:space="preserve"> convenu</w:t>
      </w:r>
      <w:r w:rsidRPr="009A2B84">
        <w:rPr>
          <w:bCs/>
          <w:sz w:val="24"/>
          <w:szCs w:val="24"/>
        </w:rPr>
        <w:t xml:space="preserve"> entre les parties.</w:t>
      </w:r>
      <w:r w:rsidRPr="009A2B84">
        <w:rPr>
          <w:sz w:val="24"/>
          <w:szCs w:val="24"/>
        </w:rPr>
        <w:t xml:space="preserve"> </w:t>
      </w:r>
      <w:r w:rsidRPr="009A2B84">
        <w:rPr>
          <w:bCs/>
          <w:sz w:val="24"/>
          <w:szCs w:val="24"/>
        </w:rPr>
        <w:t>Si le contrat est silencieux</w:t>
      </w:r>
      <w:r w:rsidRPr="009A2B84">
        <w:rPr>
          <w:sz w:val="24"/>
          <w:szCs w:val="24"/>
        </w:rPr>
        <w:t>, l</w:t>
      </w:r>
      <w:r w:rsidRPr="009A2B84">
        <w:rPr>
          <w:bCs/>
          <w:sz w:val="24"/>
          <w:szCs w:val="24"/>
        </w:rPr>
        <w:t>a délivrance doit avoir lieu</w:t>
      </w:r>
      <w:r w:rsidRPr="009A2B84">
        <w:rPr>
          <w:sz w:val="24"/>
          <w:szCs w:val="24"/>
        </w:rPr>
        <w:t xml:space="preserve"> dès que possible ou, à tout le moins, </w:t>
      </w:r>
      <w:r w:rsidRPr="009A2B84">
        <w:rPr>
          <w:bCs/>
          <w:sz w:val="24"/>
          <w:szCs w:val="24"/>
        </w:rPr>
        <w:t xml:space="preserve">dans des </w:t>
      </w:r>
      <w:r w:rsidRPr="009A2B84">
        <w:rPr>
          <w:b/>
          <w:bCs/>
          <w:sz w:val="24"/>
          <w:szCs w:val="24"/>
        </w:rPr>
        <w:t>délais raisonnable</w:t>
      </w:r>
      <w:r w:rsidRPr="009A2B84">
        <w:rPr>
          <w:b/>
          <w:sz w:val="24"/>
          <w:szCs w:val="24"/>
        </w:rPr>
        <w:t>s</w:t>
      </w:r>
      <w:r w:rsidRPr="009A2B84">
        <w:rPr>
          <w:sz w:val="24"/>
          <w:szCs w:val="24"/>
        </w:rPr>
        <w:t>.</w:t>
      </w:r>
    </w:p>
    <w:p w14:paraId="563B4A04" w14:textId="77777777" w:rsidR="00D6129A" w:rsidRDefault="00D6129A" w:rsidP="00D6129A">
      <w:pPr>
        <w:jc w:val="both"/>
        <w:rPr>
          <w:sz w:val="24"/>
          <w:szCs w:val="24"/>
        </w:rPr>
      </w:pPr>
    </w:p>
    <w:p w14:paraId="3B935345" w14:textId="77777777" w:rsidR="00D6129A" w:rsidRDefault="00D6129A" w:rsidP="00D6129A">
      <w:pPr>
        <w:jc w:val="both"/>
        <w:rPr>
          <w:sz w:val="24"/>
          <w:szCs w:val="24"/>
        </w:rPr>
      </w:pPr>
      <w:r w:rsidRPr="009A2B84">
        <w:rPr>
          <w:bCs/>
          <w:sz w:val="24"/>
          <w:szCs w:val="24"/>
        </w:rPr>
        <w:t xml:space="preserve">Si le vendeur </w:t>
      </w:r>
      <w:r w:rsidRPr="009A2B84">
        <w:rPr>
          <w:b/>
          <w:bCs/>
          <w:sz w:val="24"/>
          <w:szCs w:val="24"/>
        </w:rPr>
        <w:t>manque à son obligation</w:t>
      </w:r>
      <w:r w:rsidRPr="009A2B84">
        <w:rPr>
          <w:bCs/>
          <w:sz w:val="24"/>
          <w:szCs w:val="24"/>
        </w:rPr>
        <w:t xml:space="preserve"> de délivrance</w:t>
      </w:r>
      <w:r w:rsidRPr="009A2B84">
        <w:rPr>
          <w:sz w:val="24"/>
          <w:szCs w:val="24"/>
        </w:rPr>
        <w:t>,</w:t>
      </w:r>
      <w:r>
        <w:rPr>
          <w:sz w:val="24"/>
          <w:szCs w:val="24"/>
        </w:rPr>
        <w:t xml:space="preserve"> soit qu’il ne délivre pas, soit que le délai pour délivrer est expiré, soit encore que le bien délivré n’est pas conforme à celui commandé, alors </w:t>
      </w:r>
      <w:r>
        <w:rPr>
          <w:b/>
          <w:bCs/>
          <w:sz w:val="24"/>
          <w:szCs w:val="24"/>
        </w:rPr>
        <w:t xml:space="preserve">l’acheteur dispose d’une option </w:t>
      </w:r>
      <w:r>
        <w:rPr>
          <w:sz w:val="24"/>
          <w:szCs w:val="24"/>
        </w:rPr>
        <w:t>:</w:t>
      </w:r>
    </w:p>
    <w:p w14:paraId="1DEE536A" w14:textId="77777777" w:rsidR="00D6129A" w:rsidRPr="003E2F29" w:rsidRDefault="00D6129A" w:rsidP="00D6129A">
      <w:pPr>
        <w:numPr>
          <w:ilvl w:val="0"/>
          <w:numId w:val="7"/>
        </w:numPr>
        <w:tabs>
          <w:tab w:val="left" w:pos="720"/>
        </w:tabs>
        <w:jc w:val="both"/>
        <w:rPr>
          <w:sz w:val="24"/>
          <w:szCs w:val="24"/>
        </w:rPr>
      </w:pPr>
      <w:r>
        <w:rPr>
          <w:b/>
          <w:bCs/>
          <w:sz w:val="24"/>
          <w:szCs w:val="24"/>
        </w:rPr>
        <w:t xml:space="preserve">demander la résolution de la vente       </w:t>
      </w:r>
    </w:p>
    <w:p w14:paraId="5B02B8B6" w14:textId="1B3C3993" w:rsidR="00D6129A" w:rsidRDefault="00D6129A" w:rsidP="00D6129A">
      <w:pPr>
        <w:numPr>
          <w:ilvl w:val="0"/>
          <w:numId w:val="7"/>
        </w:numPr>
        <w:tabs>
          <w:tab w:val="left" w:pos="720"/>
        </w:tabs>
        <w:jc w:val="both"/>
        <w:rPr>
          <w:sz w:val="24"/>
          <w:szCs w:val="24"/>
        </w:rPr>
      </w:pPr>
      <w:r>
        <w:rPr>
          <w:b/>
          <w:bCs/>
          <w:sz w:val="24"/>
          <w:szCs w:val="24"/>
        </w:rPr>
        <w:t>demander l’exécution forcée</w:t>
      </w:r>
      <w:r>
        <w:rPr>
          <w:sz w:val="24"/>
          <w:szCs w:val="24"/>
        </w:rPr>
        <w:t xml:space="preserve"> </w:t>
      </w:r>
      <w:r w:rsidRPr="003E2F29">
        <w:rPr>
          <w:b/>
          <w:sz w:val="24"/>
          <w:szCs w:val="24"/>
        </w:rPr>
        <w:t>du contrat</w:t>
      </w:r>
      <w:r>
        <w:rPr>
          <w:sz w:val="24"/>
          <w:szCs w:val="24"/>
        </w:rPr>
        <w:t xml:space="preserve"> </w:t>
      </w:r>
    </w:p>
    <w:p w14:paraId="12750898" w14:textId="77777777" w:rsidR="00D6129A" w:rsidRDefault="00D6129A" w:rsidP="00D6129A">
      <w:pPr>
        <w:jc w:val="both"/>
        <w:rPr>
          <w:b/>
          <w:bCs/>
          <w:sz w:val="24"/>
          <w:szCs w:val="24"/>
        </w:rPr>
      </w:pPr>
    </w:p>
    <w:p w14:paraId="2ED766F7" w14:textId="77777777" w:rsidR="00D6129A" w:rsidRPr="009A2B84" w:rsidRDefault="00D6129A" w:rsidP="00D6129A">
      <w:pPr>
        <w:jc w:val="both"/>
        <w:rPr>
          <w:b/>
          <w:sz w:val="24"/>
          <w:szCs w:val="24"/>
        </w:rPr>
      </w:pPr>
      <w:r>
        <w:rPr>
          <w:b/>
          <w:bCs/>
          <w:sz w:val="24"/>
          <w:szCs w:val="24"/>
        </w:rPr>
        <w:t>L’acheteur peut, en outre, obtenir des dommages et intérêts</w:t>
      </w:r>
      <w:r>
        <w:rPr>
          <w:sz w:val="24"/>
          <w:szCs w:val="24"/>
        </w:rPr>
        <w:t xml:space="preserve"> s’il démontre avoir subi un </w:t>
      </w:r>
      <w:r w:rsidRPr="009A2B84">
        <w:rPr>
          <w:b/>
          <w:sz w:val="24"/>
          <w:szCs w:val="24"/>
        </w:rPr>
        <w:t>préjudice en lien causal avec le manquement.</w:t>
      </w:r>
    </w:p>
    <w:p w14:paraId="1895F0F8" w14:textId="77777777" w:rsidR="009F7E59" w:rsidRDefault="009F7E59" w:rsidP="009F7E59">
      <w:pPr>
        <w:jc w:val="both"/>
        <w:rPr>
          <w:sz w:val="24"/>
          <w:szCs w:val="24"/>
        </w:rPr>
      </w:pPr>
    </w:p>
    <w:p w14:paraId="4B4A0866" w14:textId="17D411FC" w:rsidR="009F7E59" w:rsidRDefault="00D6129A" w:rsidP="009F7E59">
      <w:pPr>
        <w:jc w:val="both"/>
        <w:rPr>
          <w:color w:val="000000" w:themeColor="text1"/>
          <w:sz w:val="24"/>
          <w:szCs w:val="24"/>
        </w:rPr>
      </w:pPr>
      <w:r>
        <w:rPr>
          <w:sz w:val="24"/>
          <w:szCs w:val="24"/>
        </w:rPr>
        <w:t>La demande doit être faite en justice, sauf clause contraire, telle une clause résolutoire.</w:t>
      </w:r>
      <w:r w:rsidR="009F7E59">
        <w:rPr>
          <w:sz w:val="24"/>
          <w:szCs w:val="24"/>
        </w:rPr>
        <w:t xml:space="preserve"> </w:t>
      </w:r>
      <w:r w:rsidR="009F7E59" w:rsidRPr="009F7E59">
        <w:rPr>
          <w:color w:val="000000" w:themeColor="text1"/>
          <w:sz w:val="24"/>
          <w:szCs w:val="24"/>
        </w:rPr>
        <w:t xml:space="preserve">Il existe aussi la résolution unilatérale mais c’est aux risques et périls de l’auteur de la résolution. </w:t>
      </w:r>
    </w:p>
    <w:p w14:paraId="3DC2A0A7" w14:textId="77777777" w:rsidR="00CD5A17" w:rsidRDefault="00CD5A17" w:rsidP="009F7E59">
      <w:pPr>
        <w:jc w:val="both"/>
        <w:rPr>
          <w:color w:val="FF0000"/>
          <w:sz w:val="24"/>
          <w:szCs w:val="24"/>
        </w:rPr>
      </w:pPr>
    </w:p>
    <w:p w14:paraId="723114A2" w14:textId="77777777" w:rsidR="00D6129A" w:rsidRDefault="00D6129A" w:rsidP="00D6129A">
      <w:pPr>
        <w:jc w:val="both"/>
        <w:rPr>
          <w:sz w:val="24"/>
          <w:szCs w:val="24"/>
        </w:rPr>
      </w:pPr>
    </w:p>
    <w:p w14:paraId="5FF1740D" w14:textId="77777777" w:rsidR="00D6129A" w:rsidRDefault="00D6129A" w:rsidP="00D6129A">
      <w:pPr>
        <w:jc w:val="both"/>
        <w:rPr>
          <w:b/>
          <w:bCs/>
          <w:sz w:val="24"/>
          <w:szCs w:val="24"/>
          <w:bdr w:val="single" w:sz="4" w:space="0" w:color="auto"/>
        </w:rPr>
      </w:pPr>
      <w:r>
        <w:rPr>
          <w:sz w:val="24"/>
          <w:szCs w:val="24"/>
        </w:rPr>
        <w:tab/>
      </w:r>
      <w:r>
        <w:rPr>
          <w:b/>
          <w:bCs/>
          <w:sz w:val="24"/>
          <w:szCs w:val="24"/>
        </w:rPr>
        <w:t xml:space="preserve">c </w:t>
      </w:r>
      <w:r>
        <w:rPr>
          <w:sz w:val="24"/>
          <w:szCs w:val="24"/>
        </w:rPr>
        <w:t xml:space="preserve">- </w:t>
      </w:r>
      <w:r w:rsidRPr="00DA3125">
        <w:rPr>
          <w:b/>
          <w:bCs/>
          <w:sz w:val="24"/>
          <w:szCs w:val="24"/>
          <w:bdr w:val="single" w:sz="4" w:space="0" w:color="auto"/>
        </w:rPr>
        <w:t>La garantie  d'éviction et la garantie des vices cachés</w:t>
      </w:r>
    </w:p>
    <w:p w14:paraId="4CFDF176" w14:textId="77777777" w:rsidR="00D6129A" w:rsidRDefault="00D6129A" w:rsidP="00D6129A">
      <w:pPr>
        <w:jc w:val="both"/>
        <w:rPr>
          <w:b/>
          <w:bCs/>
          <w:sz w:val="24"/>
          <w:szCs w:val="24"/>
        </w:rPr>
      </w:pPr>
    </w:p>
    <w:p w14:paraId="4525146F" w14:textId="77777777" w:rsidR="00D6129A" w:rsidRDefault="00D6129A" w:rsidP="00D6129A">
      <w:pPr>
        <w:jc w:val="both"/>
        <w:rPr>
          <w:sz w:val="24"/>
          <w:szCs w:val="24"/>
        </w:rPr>
      </w:pPr>
      <w:r>
        <w:rPr>
          <w:sz w:val="24"/>
          <w:szCs w:val="24"/>
        </w:rPr>
        <w:t xml:space="preserve"> </w:t>
      </w:r>
      <w:r>
        <w:rPr>
          <w:sz w:val="24"/>
          <w:szCs w:val="24"/>
        </w:rPr>
        <w:tab/>
        <w:t xml:space="preserve">Outre l’obligation de </w:t>
      </w:r>
      <w:r w:rsidRPr="009A2B84">
        <w:rPr>
          <w:b/>
          <w:sz w:val="24"/>
          <w:szCs w:val="24"/>
        </w:rPr>
        <w:t>délivrer</w:t>
      </w:r>
      <w:r>
        <w:rPr>
          <w:sz w:val="24"/>
          <w:szCs w:val="24"/>
        </w:rPr>
        <w:t xml:space="preserve"> la chose vendue et celle d’</w:t>
      </w:r>
      <w:r w:rsidRPr="009A2B84">
        <w:rPr>
          <w:b/>
          <w:sz w:val="24"/>
          <w:szCs w:val="24"/>
        </w:rPr>
        <w:t>informer</w:t>
      </w:r>
      <w:r>
        <w:rPr>
          <w:sz w:val="24"/>
          <w:szCs w:val="24"/>
        </w:rPr>
        <w:t xml:space="preserve"> l’acheteur, le vendeur est tenu à l’égard de ce dernier d’une double garantie : </w:t>
      </w:r>
    </w:p>
    <w:p w14:paraId="695730D8" w14:textId="77777777" w:rsidR="00D6129A" w:rsidRDefault="00D6129A" w:rsidP="00D6129A">
      <w:pPr>
        <w:ind w:left="720"/>
        <w:jc w:val="both"/>
      </w:pPr>
    </w:p>
    <w:p w14:paraId="50F9BCB0" w14:textId="77777777" w:rsidR="00D6129A" w:rsidRPr="009A2B84" w:rsidRDefault="00D6129A" w:rsidP="00D6129A">
      <w:pPr>
        <w:jc w:val="both"/>
        <w:rPr>
          <w:b/>
          <w:bCs/>
          <w:i/>
          <w:iCs/>
          <w:sz w:val="24"/>
          <w:szCs w:val="24"/>
          <w:u w:val="dotted"/>
        </w:rPr>
      </w:pPr>
      <w:r>
        <w:rPr>
          <w:b/>
          <w:bCs/>
          <w:sz w:val="24"/>
          <w:szCs w:val="24"/>
        </w:rPr>
        <w:tab/>
        <w:t xml:space="preserve"> </w:t>
      </w:r>
      <w:r w:rsidRPr="009A2B84">
        <w:rPr>
          <w:b/>
          <w:bCs/>
          <w:i/>
          <w:iCs/>
          <w:sz w:val="24"/>
          <w:szCs w:val="24"/>
          <w:u w:val="dotted"/>
        </w:rPr>
        <w:t>La garantie contre l’éviction</w:t>
      </w:r>
      <w:r>
        <w:rPr>
          <w:b/>
          <w:bCs/>
          <w:i/>
          <w:iCs/>
          <w:sz w:val="24"/>
          <w:szCs w:val="24"/>
          <w:u w:val="dotted"/>
        </w:rPr>
        <w:t> :</w:t>
      </w:r>
    </w:p>
    <w:p w14:paraId="17C88D32" w14:textId="77777777" w:rsidR="00D6129A" w:rsidRDefault="00D6129A" w:rsidP="00D6129A">
      <w:pPr>
        <w:jc w:val="both"/>
        <w:rPr>
          <w:sz w:val="24"/>
          <w:szCs w:val="24"/>
        </w:rPr>
      </w:pPr>
      <w:r>
        <w:rPr>
          <w:b/>
          <w:bCs/>
          <w:sz w:val="24"/>
          <w:szCs w:val="24"/>
        </w:rPr>
        <w:t xml:space="preserve">Le vendeur doit tout d’abord garantir l’acheteur de faits </w:t>
      </w:r>
      <w:r w:rsidRPr="0071713F">
        <w:rPr>
          <w:b/>
          <w:bCs/>
          <w:sz w:val="24"/>
          <w:szCs w:val="24"/>
          <w:u w:val="single"/>
        </w:rPr>
        <w:t>qui lui sont personnels</w:t>
      </w:r>
      <w:r w:rsidR="0071713F">
        <w:rPr>
          <w:b/>
          <w:bCs/>
          <w:sz w:val="24"/>
          <w:szCs w:val="24"/>
        </w:rPr>
        <w:t xml:space="preserve"> (t</w:t>
      </w:r>
      <w:r w:rsidRPr="00E17C8E">
        <w:rPr>
          <w:b/>
          <w:sz w:val="24"/>
          <w:szCs w:val="24"/>
        </w:rPr>
        <w:t>oute convention contraire est nulle</w:t>
      </w:r>
      <w:r w:rsidR="0071713F">
        <w:rPr>
          <w:b/>
          <w:sz w:val="24"/>
          <w:szCs w:val="24"/>
        </w:rPr>
        <w:t>) : i</w:t>
      </w:r>
      <w:r w:rsidRPr="00E17C8E">
        <w:rPr>
          <w:b/>
          <w:sz w:val="24"/>
          <w:szCs w:val="24"/>
        </w:rPr>
        <w:t>l ne doit pas, même s’il est de bonne foi, troubler la jouissance paisible de l’acheteur.</w:t>
      </w:r>
      <w:r>
        <w:rPr>
          <w:sz w:val="24"/>
          <w:szCs w:val="24"/>
        </w:rPr>
        <w:t xml:space="preserve"> </w:t>
      </w:r>
      <w:r w:rsidRPr="00E17C8E">
        <w:rPr>
          <w:b/>
          <w:sz w:val="24"/>
          <w:szCs w:val="24"/>
        </w:rPr>
        <w:t>Il doit garantir l’acheteur des troubles de droit</w:t>
      </w:r>
      <w:r>
        <w:rPr>
          <w:sz w:val="24"/>
          <w:szCs w:val="24"/>
        </w:rPr>
        <w:t xml:space="preserve"> (ex. </w:t>
      </w:r>
      <w:r>
        <w:rPr>
          <w:sz w:val="24"/>
          <w:szCs w:val="24"/>
        </w:rPr>
        <w:lastRenderedPageBreak/>
        <w:t xml:space="preserve">revendication d’un droit de propriété, d’usufruit sur la chose) </w:t>
      </w:r>
      <w:r w:rsidRPr="00E17C8E">
        <w:rPr>
          <w:b/>
          <w:sz w:val="24"/>
          <w:szCs w:val="24"/>
        </w:rPr>
        <w:t>comme des troubles de fait</w:t>
      </w:r>
      <w:r>
        <w:rPr>
          <w:sz w:val="24"/>
          <w:szCs w:val="24"/>
        </w:rPr>
        <w:t xml:space="preserve"> (ex. comportement diminuant la valeur du bien).</w:t>
      </w:r>
    </w:p>
    <w:p w14:paraId="03DD882A" w14:textId="77777777" w:rsidR="00D6129A" w:rsidRDefault="00D6129A" w:rsidP="00D6129A">
      <w:pPr>
        <w:jc w:val="both"/>
        <w:rPr>
          <w:b/>
          <w:sz w:val="24"/>
          <w:szCs w:val="24"/>
        </w:rPr>
      </w:pPr>
      <w:r w:rsidRPr="0071713F">
        <w:rPr>
          <w:sz w:val="24"/>
          <w:szCs w:val="24"/>
          <w:u w:val="single"/>
        </w:rPr>
        <w:t>Par exemple</w:t>
      </w:r>
      <w:r>
        <w:rPr>
          <w:sz w:val="24"/>
          <w:szCs w:val="24"/>
        </w:rPr>
        <w:t>, le détournement de clientèle dans le cas de la vente d’un fonds de commerce</w:t>
      </w:r>
      <w:r w:rsidRPr="00E17C8E">
        <w:rPr>
          <w:b/>
          <w:sz w:val="24"/>
          <w:szCs w:val="24"/>
        </w:rPr>
        <w:t xml:space="preserve">. </w:t>
      </w:r>
    </w:p>
    <w:p w14:paraId="64BD744B" w14:textId="77777777" w:rsidR="00D6129A" w:rsidRDefault="00D6129A" w:rsidP="00D6129A">
      <w:pPr>
        <w:jc w:val="both"/>
        <w:rPr>
          <w:b/>
          <w:sz w:val="24"/>
          <w:szCs w:val="24"/>
        </w:rPr>
      </w:pPr>
    </w:p>
    <w:p w14:paraId="5323548F" w14:textId="77777777" w:rsidR="00D6129A" w:rsidRDefault="00D6129A" w:rsidP="00D6129A">
      <w:pPr>
        <w:jc w:val="both"/>
        <w:rPr>
          <w:sz w:val="24"/>
          <w:szCs w:val="24"/>
        </w:rPr>
      </w:pPr>
      <w:r w:rsidRPr="00E17C8E">
        <w:rPr>
          <w:b/>
          <w:sz w:val="24"/>
          <w:szCs w:val="24"/>
        </w:rPr>
        <w:t xml:space="preserve">Le vendeur doit par ailleurs garantir l’acheteur des troubles de droit </w:t>
      </w:r>
      <w:r w:rsidRPr="0071713F">
        <w:rPr>
          <w:b/>
          <w:sz w:val="24"/>
          <w:szCs w:val="24"/>
          <w:u w:val="single"/>
        </w:rPr>
        <w:t>provoqués par des tiers</w:t>
      </w:r>
      <w:r>
        <w:rPr>
          <w:sz w:val="24"/>
          <w:szCs w:val="24"/>
        </w:rPr>
        <w:t xml:space="preserve"> (ex. action en contrefaçon) </w:t>
      </w:r>
      <w:r w:rsidRPr="00E17C8E">
        <w:rPr>
          <w:b/>
          <w:sz w:val="24"/>
          <w:szCs w:val="24"/>
        </w:rPr>
        <w:t>mais non des troubles de fait</w:t>
      </w:r>
      <w:r>
        <w:rPr>
          <w:sz w:val="24"/>
          <w:szCs w:val="24"/>
        </w:rPr>
        <w:t xml:space="preserve"> qu’ils pourraient causer (ex. concurrence subie par un commerçant à qui le vendeur a cédé son fonds de commerce).</w:t>
      </w:r>
    </w:p>
    <w:p w14:paraId="0D6FE0B2" w14:textId="77777777" w:rsidR="00D6129A" w:rsidRDefault="00D6129A" w:rsidP="00D6129A">
      <w:pPr>
        <w:jc w:val="both"/>
        <w:rPr>
          <w:sz w:val="24"/>
          <w:szCs w:val="24"/>
        </w:rPr>
      </w:pPr>
      <w:r>
        <w:rPr>
          <w:noProof/>
          <w:sz w:val="24"/>
          <w:szCs w:val="24"/>
          <w:lang w:eastAsia="fr-FR"/>
        </w:rPr>
        <w:drawing>
          <wp:inline distT="0" distB="0" distL="0" distR="0" wp14:anchorId="6555B4D9" wp14:editId="2407CA9E">
            <wp:extent cx="5262245" cy="2844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2245" cy="2844800"/>
                    </a:xfrm>
                    <a:prstGeom prst="rect">
                      <a:avLst/>
                    </a:prstGeom>
                    <a:solidFill>
                      <a:srgbClr val="FFFFFF"/>
                    </a:solidFill>
                    <a:ln>
                      <a:noFill/>
                    </a:ln>
                  </pic:spPr>
                </pic:pic>
              </a:graphicData>
            </a:graphic>
          </wp:inline>
        </w:drawing>
      </w:r>
    </w:p>
    <w:p w14:paraId="180BD1FA" w14:textId="77777777" w:rsidR="00D6129A" w:rsidRDefault="00D6129A" w:rsidP="00D6129A">
      <w:pPr>
        <w:jc w:val="both"/>
        <w:rPr>
          <w:sz w:val="24"/>
          <w:szCs w:val="24"/>
        </w:rPr>
      </w:pPr>
    </w:p>
    <w:p w14:paraId="188317F9" w14:textId="77777777" w:rsidR="00D6129A" w:rsidRPr="009A2B84" w:rsidRDefault="00D6129A" w:rsidP="00D6129A">
      <w:pPr>
        <w:jc w:val="both"/>
        <w:rPr>
          <w:b/>
          <w:bCs/>
          <w:sz w:val="24"/>
          <w:szCs w:val="24"/>
          <w:u w:val="dotted"/>
        </w:rPr>
      </w:pPr>
      <w:r>
        <w:rPr>
          <w:sz w:val="24"/>
          <w:szCs w:val="24"/>
        </w:rPr>
        <w:tab/>
      </w:r>
      <w:r w:rsidRPr="009A2B84">
        <w:rPr>
          <w:b/>
          <w:bCs/>
          <w:i/>
          <w:iCs/>
          <w:sz w:val="24"/>
          <w:szCs w:val="24"/>
          <w:u w:val="dotted"/>
        </w:rPr>
        <w:t>La garantie des vices cachés</w:t>
      </w:r>
      <w:r w:rsidRPr="009A2B84">
        <w:rPr>
          <w:b/>
          <w:bCs/>
          <w:sz w:val="24"/>
          <w:szCs w:val="24"/>
          <w:u w:val="dotted"/>
        </w:rPr>
        <w:t xml:space="preserve">  </w:t>
      </w:r>
    </w:p>
    <w:p w14:paraId="783B6F1D" w14:textId="77777777" w:rsidR="00D6129A" w:rsidRDefault="00D6129A" w:rsidP="00D6129A">
      <w:pPr>
        <w:jc w:val="both"/>
        <w:rPr>
          <w:b/>
          <w:bCs/>
          <w:sz w:val="24"/>
          <w:szCs w:val="24"/>
        </w:rPr>
      </w:pPr>
      <w:r>
        <w:rPr>
          <w:b/>
          <w:bCs/>
          <w:sz w:val="24"/>
          <w:szCs w:val="24"/>
        </w:rPr>
        <w:t xml:space="preserve">Le vendeur est tenu de garantir l’acheteur des défauts cachés de la chose vendue </w:t>
      </w:r>
      <w:r w:rsidRPr="00CD5A17">
        <w:rPr>
          <w:bCs/>
          <w:sz w:val="24"/>
          <w:szCs w:val="24"/>
        </w:rPr>
        <w:t>(meuble, immeuble, chose neuve ou d’occasion).</w:t>
      </w:r>
      <w:r>
        <w:rPr>
          <w:b/>
          <w:bCs/>
          <w:sz w:val="24"/>
          <w:szCs w:val="24"/>
        </w:rPr>
        <w:t xml:space="preserve"> </w:t>
      </w:r>
      <w:r>
        <w:rPr>
          <w:sz w:val="24"/>
          <w:szCs w:val="24"/>
        </w:rPr>
        <w:t xml:space="preserve">L’action en garantie fondée sur les dispositions du Code civil est favorable à l’acquéreur et au sous-acquéreur qui peuvent exercer une </w:t>
      </w:r>
      <w:r w:rsidRPr="0041308E">
        <w:rPr>
          <w:b/>
          <w:sz w:val="24"/>
          <w:szCs w:val="24"/>
        </w:rPr>
        <w:t>action directe</w:t>
      </w:r>
      <w:r>
        <w:rPr>
          <w:sz w:val="24"/>
          <w:szCs w:val="24"/>
        </w:rPr>
        <w:t xml:space="preserve"> contre le vendeur initial de la chose</w:t>
      </w:r>
      <w:r>
        <w:rPr>
          <w:b/>
          <w:bCs/>
          <w:sz w:val="24"/>
          <w:szCs w:val="24"/>
        </w:rPr>
        <w:t xml:space="preserve">. </w:t>
      </w:r>
    </w:p>
    <w:p w14:paraId="1B22AC90" w14:textId="77777777" w:rsidR="00D6129A" w:rsidRDefault="00D6129A" w:rsidP="00D6129A">
      <w:pPr>
        <w:jc w:val="both"/>
        <w:rPr>
          <w:b/>
          <w:bCs/>
          <w:sz w:val="24"/>
          <w:szCs w:val="24"/>
        </w:rPr>
      </w:pPr>
    </w:p>
    <w:p w14:paraId="1C42E210" w14:textId="77777777" w:rsidR="00D6129A" w:rsidRDefault="00D6129A" w:rsidP="00D6129A">
      <w:pPr>
        <w:jc w:val="both"/>
        <w:rPr>
          <w:b/>
          <w:bCs/>
          <w:sz w:val="24"/>
          <w:szCs w:val="24"/>
        </w:rPr>
      </w:pPr>
      <w:r>
        <w:rPr>
          <w:b/>
          <w:bCs/>
          <w:sz w:val="24"/>
          <w:szCs w:val="24"/>
        </w:rPr>
        <w:t xml:space="preserve">Elle s’applique dans l’hypothèse où le défaut caché au moment de la vente rend la chose impropre à sa destination normale. </w:t>
      </w:r>
    </w:p>
    <w:p w14:paraId="4CE739CE" w14:textId="77777777" w:rsidR="00D6129A" w:rsidRDefault="00D6129A" w:rsidP="00D6129A">
      <w:pPr>
        <w:ind w:right="-1"/>
        <w:jc w:val="both"/>
        <w:rPr>
          <w:sz w:val="24"/>
          <w:szCs w:val="24"/>
        </w:rPr>
      </w:pPr>
    </w:p>
    <w:p w14:paraId="5DA1844D" w14:textId="77777777" w:rsidR="00D6129A" w:rsidRDefault="00D6129A" w:rsidP="00D6129A">
      <w:pPr>
        <w:jc w:val="both"/>
        <w:rPr>
          <w:sz w:val="24"/>
          <w:szCs w:val="24"/>
        </w:rPr>
      </w:pPr>
    </w:p>
    <w:p w14:paraId="185D7077" w14:textId="77777777" w:rsidR="00D6129A" w:rsidRDefault="00D6129A" w:rsidP="00D6129A">
      <w:pPr>
        <w:pBdr>
          <w:top w:val="single" w:sz="4" w:space="1" w:color="auto"/>
          <w:left w:val="single" w:sz="4" w:space="4" w:color="auto"/>
          <w:bottom w:val="single" w:sz="4" w:space="1" w:color="auto"/>
          <w:right w:val="single" w:sz="4" w:space="0" w:color="auto"/>
        </w:pBdr>
        <w:jc w:val="center"/>
        <w:rPr>
          <w:b/>
          <w:bCs/>
          <w:i/>
          <w:iCs/>
          <w:sz w:val="24"/>
          <w:szCs w:val="24"/>
        </w:rPr>
      </w:pPr>
      <w:r>
        <w:rPr>
          <w:b/>
          <w:bCs/>
          <w:i/>
          <w:iCs/>
          <w:sz w:val="24"/>
          <w:szCs w:val="24"/>
        </w:rPr>
        <w:t>Conditions de la garantie des vices cachés :</w:t>
      </w:r>
    </w:p>
    <w:p w14:paraId="53B04DAF" w14:textId="77777777" w:rsidR="00D6129A" w:rsidRPr="0041308E" w:rsidRDefault="00D6129A" w:rsidP="00D6129A">
      <w:pPr>
        <w:ind w:left="720"/>
        <w:jc w:val="both"/>
        <w:rPr>
          <w:sz w:val="24"/>
          <w:szCs w:val="24"/>
        </w:rPr>
      </w:pPr>
    </w:p>
    <w:p w14:paraId="2DA12537" w14:textId="77777777" w:rsidR="00D6129A" w:rsidRPr="00BE265D" w:rsidRDefault="00D6129A" w:rsidP="00D6129A">
      <w:pPr>
        <w:jc w:val="both"/>
        <w:rPr>
          <w:sz w:val="24"/>
          <w:szCs w:val="24"/>
        </w:rPr>
      </w:pPr>
      <w:r>
        <w:rPr>
          <w:b/>
          <w:bCs/>
          <w:sz w:val="24"/>
          <w:szCs w:val="24"/>
        </w:rPr>
        <w:t>-Un vice inhérent à la chose</w:t>
      </w:r>
      <w:r w:rsidR="003F5E12">
        <w:rPr>
          <w:sz w:val="24"/>
          <w:szCs w:val="24"/>
        </w:rPr>
        <w:t> : l’ar</w:t>
      </w:r>
      <w:r>
        <w:rPr>
          <w:sz w:val="24"/>
          <w:szCs w:val="24"/>
        </w:rPr>
        <w:t xml:space="preserve">ticle 1641 du Code civil exige un défaut qui rende la chose </w:t>
      </w:r>
      <w:r w:rsidRPr="0041308E">
        <w:rPr>
          <w:b/>
          <w:sz w:val="24"/>
          <w:szCs w:val="24"/>
        </w:rPr>
        <w:t>impropre à l’usage</w:t>
      </w:r>
      <w:r>
        <w:rPr>
          <w:sz w:val="24"/>
          <w:szCs w:val="24"/>
        </w:rPr>
        <w:t xml:space="preserve"> auquel on la destine, ou qui diminue tellement cet usage, que l’acheteur ne l’aurait acquise, ou n’en aurait donné qu’un moindre prix, s’il les avait connus.</w:t>
      </w:r>
    </w:p>
    <w:p w14:paraId="1A1D8560" w14:textId="77777777" w:rsidR="00D6129A" w:rsidRDefault="00D6129A" w:rsidP="00D6129A">
      <w:pPr>
        <w:ind w:left="720"/>
        <w:jc w:val="both"/>
        <w:rPr>
          <w:sz w:val="24"/>
          <w:szCs w:val="24"/>
        </w:rPr>
      </w:pPr>
    </w:p>
    <w:p w14:paraId="799277E8" w14:textId="77777777" w:rsidR="00D6129A" w:rsidRDefault="00D6129A" w:rsidP="00D6129A">
      <w:pPr>
        <w:jc w:val="both"/>
        <w:rPr>
          <w:sz w:val="24"/>
          <w:szCs w:val="24"/>
        </w:rPr>
      </w:pPr>
      <w:r>
        <w:rPr>
          <w:b/>
          <w:bCs/>
          <w:sz w:val="24"/>
          <w:szCs w:val="24"/>
        </w:rPr>
        <w:t>-Un vice caché</w:t>
      </w:r>
      <w:r w:rsidR="003F5E12">
        <w:rPr>
          <w:sz w:val="24"/>
          <w:szCs w:val="24"/>
        </w:rPr>
        <w:t> :</w:t>
      </w:r>
      <w:r>
        <w:rPr>
          <w:sz w:val="24"/>
          <w:szCs w:val="24"/>
        </w:rPr>
        <w:t xml:space="preserve"> </w:t>
      </w:r>
      <w:r w:rsidR="003F5E12">
        <w:rPr>
          <w:sz w:val="24"/>
          <w:szCs w:val="24"/>
        </w:rPr>
        <w:t xml:space="preserve">le </w:t>
      </w:r>
      <w:r>
        <w:rPr>
          <w:sz w:val="24"/>
          <w:szCs w:val="24"/>
        </w:rPr>
        <w:t xml:space="preserve">vendeur n’est tenu de garantir que les vices cachés. Si le vice est apparent, il </w:t>
      </w:r>
      <w:r w:rsidR="003F5E12">
        <w:rPr>
          <w:sz w:val="24"/>
          <w:szCs w:val="24"/>
        </w:rPr>
        <w:t xml:space="preserve">revient </w:t>
      </w:r>
      <w:r>
        <w:rPr>
          <w:sz w:val="24"/>
          <w:szCs w:val="24"/>
        </w:rPr>
        <w:t>à l’acheteur, soit de refuser la réception de la chose, soit de la réceptionner en émettant des réserves relatives aux vices apparents, soit encore de refuser de payer le prix en invoquant l’exception d’inexécution.</w:t>
      </w:r>
    </w:p>
    <w:p w14:paraId="030EFCCA" w14:textId="77777777" w:rsidR="00D6129A" w:rsidRDefault="00D6129A" w:rsidP="00D6129A">
      <w:pPr>
        <w:jc w:val="both"/>
        <w:rPr>
          <w:b/>
          <w:bCs/>
          <w:sz w:val="24"/>
          <w:szCs w:val="24"/>
        </w:rPr>
      </w:pPr>
    </w:p>
    <w:p w14:paraId="71048E72" w14:textId="77777777" w:rsidR="00D6129A" w:rsidRDefault="00D6129A" w:rsidP="00D6129A">
      <w:pPr>
        <w:jc w:val="both"/>
        <w:rPr>
          <w:sz w:val="24"/>
          <w:szCs w:val="24"/>
        </w:rPr>
      </w:pPr>
      <w:r>
        <w:rPr>
          <w:b/>
          <w:bCs/>
          <w:sz w:val="24"/>
          <w:szCs w:val="24"/>
        </w:rPr>
        <w:t>-Un vice antérieur à la vente</w:t>
      </w:r>
      <w:r w:rsidR="003F5E12">
        <w:rPr>
          <w:b/>
          <w:bCs/>
          <w:sz w:val="24"/>
          <w:szCs w:val="24"/>
        </w:rPr>
        <w:t xml:space="preserve"> : </w:t>
      </w:r>
      <w:r>
        <w:rPr>
          <w:sz w:val="24"/>
          <w:szCs w:val="24"/>
        </w:rPr>
        <w:t>le vice n’est garanti que s’il existait au moment de la vente</w:t>
      </w:r>
      <w:r w:rsidR="006F72BA">
        <w:rPr>
          <w:sz w:val="24"/>
          <w:szCs w:val="24"/>
        </w:rPr>
        <w:t>.</w:t>
      </w:r>
    </w:p>
    <w:p w14:paraId="56D9AD0B" w14:textId="77777777" w:rsidR="00D6129A" w:rsidRDefault="00D6129A" w:rsidP="00D6129A">
      <w:pPr>
        <w:jc w:val="both"/>
        <w:rPr>
          <w:b/>
          <w:bCs/>
          <w:sz w:val="24"/>
          <w:szCs w:val="24"/>
        </w:rPr>
      </w:pPr>
    </w:p>
    <w:p w14:paraId="77D052B0" w14:textId="77777777" w:rsidR="00D6129A" w:rsidRDefault="00D6129A" w:rsidP="00D6129A">
      <w:pPr>
        <w:jc w:val="both"/>
        <w:rPr>
          <w:sz w:val="24"/>
          <w:szCs w:val="24"/>
        </w:rPr>
      </w:pPr>
      <w:r>
        <w:rPr>
          <w:b/>
          <w:bCs/>
          <w:sz w:val="24"/>
          <w:szCs w:val="24"/>
        </w:rPr>
        <w:t>-Mauvaise foi ?</w:t>
      </w:r>
      <w:r>
        <w:rPr>
          <w:sz w:val="24"/>
          <w:szCs w:val="24"/>
        </w:rPr>
        <w:t xml:space="preserve"> La connaissance du vice par le vendeur n’est pas une condition de la garantie. Corrélativement, la bonne foi de ce même vendeur ne l’exonère pas de la garantie. </w:t>
      </w:r>
    </w:p>
    <w:p w14:paraId="0E012606" w14:textId="77777777" w:rsidR="00D6129A" w:rsidRPr="00BE265D" w:rsidRDefault="00D6129A" w:rsidP="00D6129A">
      <w:pPr>
        <w:jc w:val="both"/>
        <w:rPr>
          <w:sz w:val="24"/>
          <w:szCs w:val="24"/>
        </w:rPr>
      </w:pPr>
      <w:r>
        <w:rPr>
          <w:sz w:val="24"/>
          <w:szCs w:val="24"/>
        </w:rPr>
        <w:lastRenderedPageBreak/>
        <w:t xml:space="preserve">La bonne </w:t>
      </w:r>
      <w:r w:rsidRPr="00BE265D">
        <w:rPr>
          <w:sz w:val="24"/>
          <w:szCs w:val="24"/>
        </w:rPr>
        <w:t>et la mauvaise foi n’ont une incidence que sur les clauses restrictives de garantie et sur les éventuels dommages-intérêts dus à l’acheteur.</w:t>
      </w:r>
    </w:p>
    <w:p w14:paraId="5D1C5FDD" w14:textId="77777777" w:rsidR="00D6129A" w:rsidRDefault="00D6129A" w:rsidP="00D6129A">
      <w:pPr>
        <w:jc w:val="both"/>
      </w:pPr>
    </w:p>
    <w:p w14:paraId="24967728" w14:textId="77777777" w:rsidR="00D6129A" w:rsidRDefault="00D6129A" w:rsidP="00D6129A">
      <w:pPr>
        <w:jc w:val="both"/>
        <w:rPr>
          <w:sz w:val="24"/>
          <w:szCs w:val="24"/>
        </w:rPr>
      </w:pPr>
    </w:p>
    <w:p w14:paraId="3B65F327" w14:textId="77777777" w:rsidR="00D6129A" w:rsidRDefault="00D6129A" w:rsidP="00D6129A">
      <w:pPr>
        <w:pBdr>
          <w:top w:val="single" w:sz="4" w:space="1" w:color="auto"/>
          <w:left w:val="single" w:sz="4" w:space="4" w:color="auto"/>
          <w:bottom w:val="single" w:sz="4" w:space="1" w:color="auto"/>
          <w:right w:val="single" w:sz="4" w:space="4" w:color="auto"/>
        </w:pBdr>
        <w:jc w:val="center"/>
        <w:rPr>
          <w:sz w:val="24"/>
          <w:szCs w:val="24"/>
        </w:rPr>
      </w:pPr>
      <w:r>
        <w:rPr>
          <w:b/>
          <w:bCs/>
          <w:i/>
          <w:iCs/>
          <w:sz w:val="24"/>
          <w:szCs w:val="24"/>
        </w:rPr>
        <w:t>Mise en œuvre de la garantie</w:t>
      </w:r>
      <w:r>
        <w:rPr>
          <w:sz w:val="24"/>
          <w:szCs w:val="24"/>
        </w:rPr>
        <w:t>.</w:t>
      </w:r>
    </w:p>
    <w:p w14:paraId="512DECCB" w14:textId="77777777" w:rsidR="00D6129A" w:rsidRDefault="00D6129A" w:rsidP="00D6129A">
      <w:pPr>
        <w:jc w:val="both"/>
        <w:rPr>
          <w:sz w:val="24"/>
          <w:szCs w:val="24"/>
        </w:rPr>
      </w:pPr>
    </w:p>
    <w:p w14:paraId="69E2087A" w14:textId="77777777" w:rsidR="0056648A" w:rsidRDefault="006F72BA" w:rsidP="00BE3346">
      <w:pPr>
        <w:jc w:val="both"/>
        <w:rPr>
          <w:color w:val="3A3A3A"/>
          <w:sz w:val="24"/>
          <w:szCs w:val="24"/>
          <w:shd w:val="clear" w:color="auto" w:fill="FFFFFF"/>
        </w:rPr>
      </w:pPr>
      <w:r w:rsidRPr="006F72BA">
        <w:rPr>
          <w:rStyle w:val="lev"/>
          <w:color w:val="3A3A3A"/>
          <w:sz w:val="24"/>
          <w:szCs w:val="24"/>
          <w:shd w:val="clear" w:color="auto" w:fill="FFFFFF"/>
        </w:rPr>
        <w:t>L’acheteur a deux ans</w:t>
      </w:r>
      <w:r w:rsidRPr="006F72BA">
        <w:rPr>
          <w:color w:val="3A3A3A"/>
          <w:sz w:val="24"/>
          <w:szCs w:val="24"/>
          <w:shd w:val="clear" w:color="auto" w:fill="FFFFFF"/>
        </w:rPr>
        <w:t>, à partir de la découverte du défaut, pour mettre en œuvre la garantie légale des vices cachés</w:t>
      </w:r>
      <w:r w:rsidR="0056648A">
        <w:rPr>
          <w:color w:val="3A3A3A"/>
          <w:sz w:val="24"/>
          <w:szCs w:val="24"/>
          <w:shd w:val="clear" w:color="auto" w:fill="FFFFFF"/>
        </w:rPr>
        <w:t xml:space="preserve"> et intenter une action en justice</w:t>
      </w:r>
      <w:r w:rsidRPr="006F72BA">
        <w:rPr>
          <w:color w:val="3A3A3A"/>
          <w:sz w:val="24"/>
          <w:szCs w:val="24"/>
          <w:shd w:val="clear" w:color="auto" w:fill="FFFFFF"/>
        </w:rPr>
        <w:t xml:space="preserve">. </w:t>
      </w:r>
    </w:p>
    <w:p w14:paraId="1F6C1D45" w14:textId="77777777" w:rsidR="006F72BA" w:rsidRPr="006F72BA" w:rsidRDefault="0056648A" w:rsidP="00BE3346">
      <w:pPr>
        <w:jc w:val="both"/>
        <w:rPr>
          <w:sz w:val="24"/>
          <w:szCs w:val="24"/>
        </w:rPr>
      </w:pPr>
      <w:r>
        <w:rPr>
          <w:color w:val="3A3A3A"/>
          <w:sz w:val="24"/>
          <w:szCs w:val="24"/>
          <w:shd w:val="clear" w:color="auto" w:fill="FFFFFF"/>
        </w:rPr>
        <w:t xml:space="preserve">Délai butoir : </w:t>
      </w:r>
      <w:r w:rsidR="006F72BA" w:rsidRPr="006F72BA">
        <w:rPr>
          <w:rStyle w:val="lev"/>
          <w:color w:val="3A3A3A"/>
          <w:sz w:val="24"/>
          <w:szCs w:val="24"/>
          <w:shd w:val="clear" w:color="auto" w:fill="FFFFFF"/>
        </w:rPr>
        <w:t>20 ans après l'achat</w:t>
      </w:r>
      <w:r w:rsidR="006F72BA" w:rsidRPr="006F72BA">
        <w:rPr>
          <w:color w:val="3A3A3A"/>
          <w:sz w:val="24"/>
          <w:szCs w:val="24"/>
          <w:shd w:val="clear" w:color="auto" w:fill="FFFFFF"/>
        </w:rPr>
        <w:t> (c'est-à-dire à compter du jour de la vente).</w:t>
      </w:r>
    </w:p>
    <w:p w14:paraId="11AB9797" w14:textId="77777777" w:rsidR="00D6129A" w:rsidRDefault="00D6129A" w:rsidP="00D6129A">
      <w:pPr>
        <w:jc w:val="both"/>
        <w:rPr>
          <w:bCs/>
          <w:sz w:val="24"/>
          <w:szCs w:val="24"/>
        </w:rPr>
      </w:pPr>
    </w:p>
    <w:p w14:paraId="7EE3462E" w14:textId="77777777" w:rsidR="00D6129A" w:rsidRDefault="00D6129A" w:rsidP="00D6129A">
      <w:pPr>
        <w:jc w:val="both"/>
        <w:rPr>
          <w:i/>
          <w:iCs/>
          <w:sz w:val="24"/>
          <w:szCs w:val="24"/>
        </w:rPr>
      </w:pPr>
      <w:r>
        <w:rPr>
          <w:b/>
          <w:i/>
          <w:iCs/>
          <w:sz w:val="24"/>
          <w:szCs w:val="24"/>
        </w:rPr>
        <w:t xml:space="preserve">REMARQUE : </w:t>
      </w:r>
      <w:r>
        <w:rPr>
          <w:i/>
          <w:iCs/>
          <w:sz w:val="24"/>
          <w:szCs w:val="24"/>
        </w:rPr>
        <w:t>Très souvent c’est le rapport d’expertise, établi judiciairement ou conventionnellement, qui permet à l’acquéreur de prendre connaissance du vice. En ce cas, le bref délai commence à courir à la date de la remise du rapport par l’expert</w:t>
      </w:r>
      <w:r w:rsidR="0056648A">
        <w:rPr>
          <w:i/>
          <w:iCs/>
          <w:sz w:val="24"/>
          <w:szCs w:val="24"/>
        </w:rPr>
        <w:t xml:space="preserve"> (l’expertise suspend le délai)</w:t>
      </w:r>
      <w:r>
        <w:rPr>
          <w:i/>
          <w:iCs/>
          <w:sz w:val="24"/>
          <w:szCs w:val="24"/>
        </w:rPr>
        <w:t>.</w:t>
      </w:r>
    </w:p>
    <w:p w14:paraId="70085A1B" w14:textId="77777777" w:rsidR="00D6129A" w:rsidRDefault="00D6129A" w:rsidP="00D6129A">
      <w:pPr>
        <w:jc w:val="both"/>
        <w:rPr>
          <w:i/>
          <w:iCs/>
          <w:sz w:val="24"/>
          <w:szCs w:val="24"/>
        </w:rPr>
      </w:pPr>
    </w:p>
    <w:p w14:paraId="0B75A058" w14:textId="77777777" w:rsidR="00D6129A" w:rsidRDefault="00D6129A" w:rsidP="00D6129A">
      <w:pPr>
        <w:jc w:val="both"/>
        <w:rPr>
          <w:i/>
          <w:iCs/>
          <w:sz w:val="24"/>
          <w:szCs w:val="24"/>
        </w:rPr>
      </w:pPr>
    </w:p>
    <w:p w14:paraId="3A94FE0D" w14:textId="77777777" w:rsidR="00D6129A" w:rsidRPr="00BE265D" w:rsidRDefault="00D6129A" w:rsidP="00D6129A">
      <w:pPr>
        <w:pBdr>
          <w:top w:val="single" w:sz="4" w:space="1" w:color="auto"/>
          <w:left w:val="single" w:sz="4" w:space="4" w:color="auto"/>
          <w:bottom w:val="single" w:sz="4" w:space="1" w:color="auto"/>
          <w:right w:val="single" w:sz="4" w:space="4" w:color="auto"/>
        </w:pBdr>
        <w:jc w:val="center"/>
        <w:rPr>
          <w:b/>
          <w:i/>
          <w:sz w:val="24"/>
          <w:szCs w:val="24"/>
        </w:rPr>
      </w:pPr>
      <w:r w:rsidRPr="00BE265D">
        <w:rPr>
          <w:b/>
          <w:i/>
          <w:sz w:val="24"/>
          <w:szCs w:val="24"/>
        </w:rPr>
        <w:t>Sanctions</w:t>
      </w:r>
    </w:p>
    <w:p w14:paraId="00E30767" w14:textId="77777777" w:rsidR="00D6129A" w:rsidRDefault="00D6129A" w:rsidP="00D6129A">
      <w:pPr>
        <w:jc w:val="both"/>
        <w:rPr>
          <w:sz w:val="24"/>
          <w:szCs w:val="24"/>
        </w:rPr>
      </w:pPr>
    </w:p>
    <w:p w14:paraId="209FA342" w14:textId="20B5235D" w:rsidR="00D6129A" w:rsidRDefault="00D6129A" w:rsidP="00D6129A">
      <w:pPr>
        <w:ind w:firstLine="360"/>
        <w:jc w:val="both"/>
        <w:rPr>
          <w:sz w:val="24"/>
          <w:szCs w:val="24"/>
        </w:rPr>
      </w:pPr>
      <w:r>
        <w:rPr>
          <w:sz w:val="24"/>
          <w:szCs w:val="24"/>
        </w:rPr>
        <w:t>L’acheteur qui souhaite mettre en œuvre la garantie à raison des vices cachés de la chose vendue dispose d’une option. En effet, l</w:t>
      </w:r>
      <w:r w:rsidR="00CD5A17">
        <w:rPr>
          <w:sz w:val="24"/>
          <w:szCs w:val="24"/>
        </w:rPr>
        <w:t xml:space="preserve">e </w:t>
      </w:r>
      <w:r>
        <w:rPr>
          <w:sz w:val="24"/>
          <w:szCs w:val="24"/>
        </w:rPr>
        <w:t>Code civil prévoit que l’acheteur a le choix :</w:t>
      </w:r>
    </w:p>
    <w:p w14:paraId="2746CE3B" w14:textId="77777777" w:rsidR="00D6129A" w:rsidRDefault="00D6129A" w:rsidP="00D6129A">
      <w:pPr>
        <w:jc w:val="both"/>
        <w:rPr>
          <w:sz w:val="24"/>
          <w:szCs w:val="24"/>
        </w:rPr>
      </w:pPr>
    </w:p>
    <w:p w14:paraId="626275B3" w14:textId="77777777" w:rsidR="00D6129A" w:rsidRDefault="00D6129A" w:rsidP="00D6129A">
      <w:pPr>
        <w:numPr>
          <w:ilvl w:val="0"/>
          <w:numId w:val="8"/>
        </w:numPr>
        <w:tabs>
          <w:tab w:val="left" w:pos="720"/>
        </w:tabs>
        <w:jc w:val="both"/>
        <w:rPr>
          <w:sz w:val="24"/>
          <w:szCs w:val="24"/>
        </w:rPr>
      </w:pPr>
      <w:r>
        <w:rPr>
          <w:b/>
          <w:bCs/>
          <w:sz w:val="24"/>
          <w:szCs w:val="24"/>
        </w:rPr>
        <w:t>de rendre la chose et de se faire restituer le prix (action rédhibitoire</w:t>
      </w:r>
      <w:r>
        <w:rPr>
          <w:sz w:val="24"/>
          <w:szCs w:val="24"/>
        </w:rPr>
        <w:t xml:space="preserve">, c’est-à-dire résolution du contrat), </w:t>
      </w:r>
    </w:p>
    <w:p w14:paraId="764A486D" w14:textId="77777777" w:rsidR="00D6129A" w:rsidRDefault="00D6129A" w:rsidP="00D6129A">
      <w:pPr>
        <w:ind w:left="720"/>
        <w:jc w:val="both"/>
        <w:rPr>
          <w:sz w:val="24"/>
          <w:szCs w:val="24"/>
        </w:rPr>
      </w:pPr>
    </w:p>
    <w:p w14:paraId="74CFC880" w14:textId="77777777" w:rsidR="00844224" w:rsidRDefault="00D6129A" w:rsidP="00D6129A">
      <w:pPr>
        <w:numPr>
          <w:ilvl w:val="0"/>
          <w:numId w:val="8"/>
        </w:numPr>
        <w:tabs>
          <w:tab w:val="left" w:pos="720"/>
        </w:tabs>
        <w:jc w:val="both"/>
        <w:rPr>
          <w:sz w:val="24"/>
          <w:szCs w:val="24"/>
        </w:rPr>
      </w:pPr>
      <w:r>
        <w:rPr>
          <w:b/>
          <w:bCs/>
          <w:sz w:val="24"/>
          <w:szCs w:val="24"/>
        </w:rPr>
        <w:t xml:space="preserve">ou de garder la chose et de se faire rendre une partie du prix, </w:t>
      </w:r>
      <w:r>
        <w:rPr>
          <w:sz w:val="24"/>
          <w:szCs w:val="24"/>
        </w:rPr>
        <w:t>telle qu’elle sera arbitrée par experts (</w:t>
      </w:r>
      <w:r>
        <w:rPr>
          <w:b/>
          <w:bCs/>
          <w:sz w:val="24"/>
          <w:szCs w:val="24"/>
        </w:rPr>
        <w:t>action estimatoire</w:t>
      </w:r>
      <w:r>
        <w:rPr>
          <w:sz w:val="24"/>
          <w:szCs w:val="24"/>
        </w:rPr>
        <w:t xml:space="preserve">). </w:t>
      </w:r>
    </w:p>
    <w:p w14:paraId="624BDEDF" w14:textId="77777777" w:rsidR="00844224" w:rsidRDefault="00844224" w:rsidP="00844224">
      <w:pPr>
        <w:pStyle w:val="Paragraphedeliste"/>
        <w:rPr>
          <w:sz w:val="24"/>
          <w:szCs w:val="24"/>
        </w:rPr>
      </w:pPr>
    </w:p>
    <w:p w14:paraId="1AC97170" w14:textId="02B85634" w:rsidR="00D6129A" w:rsidRDefault="00D6129A" w:rsidP="00844224">
      <w:pPr>
        <w:jc w:val="both"/>
        <w:rPr>
          <w:sz w:val="24"/>
          <w:szCs w:val="24"/>
        </w:rPr>
      </w:pPr>
      <w:r>
        <w:rPr>
          <w:sz w:val="24"/>
          <w:szCs w:val="24"/>
        </w:rPr>
        <w:t xml:space="preserve">Le Code civil ne prévoit donc </w:t>
      </w:r>
      <w:r w:rsidRPr="00BE265D">
        <w:rPr>
          <w:b/>
          <w:sz w:val="24"/>
          <w:szCs w:val="24"/>
        </w:rPr>
        <w:t>que deux sanctions</w:t>
      </w:r>
      <w:r>
        <w:rPr>
          <w:sz w:val="24"/>
          <w:szCs w:val="24"/>
        </w:rPr>
        <w:t xml:space="preserve">. </w:t>
      </w:r>
      <w:r w:rsidRPr="00BE265D">
        <w:rPr>
          <w:sz w:val="24"/>
          <w:szCs w:val="24"/>
          <w:u w:val="single"/>
        </w:rPr>
        <w:t>Il n’est pas possible pour l’acquéreur d’exiger du vendeur l’exécution forcée de la vente par la réparation ou le remplacement du bien</w:t>
      </w:r>
      <w:r>
        <w:rPr>
          <w:sz w:val="24"/>
          <w:szCs w:val="24"/>
        </w:rPr>
        <w:t>.</w:t>
      </w:r>
    </w:p>
    <w:p w14:paraId="3D11A8A2" w14:textId="77777777" w:rsidR="00D6129A" w:rsidRDefault="00D6129A" w:rsidP="00D6129A">
      <w:pPr>
        <w:jc w:val="both"/>
        <w:rPr>
          <w:sz w:val="24"/>
          <w:szCs w:val="24"/>
        </w:rPr>
      </w:pPr>
    </w:p>
    <w:p w14:paraId="697F2B9C" w14:textId="77777777" w:rsidR="00D6129A" w:rsidRDefault="00D6129A" w:rsidP="00D6129A">
      <w:pPr>
        <w:jc w:val="both"/>
        <w:rPr>
          <w:sz w:val="24"/>
          <w:szCs w:val="24"/>
        </w:rPr>
      </w:pPr>
      <w:r>
        <w:rPr>
          <w:b/>
          <w:bCs/>
          <w:sz w:val="24"/>
          <w:szCs w:val="24"/>
        </w:rPr>
        <w:t>L’acquéreur peut prétendre à des dommages-intérêts s’il démontre un préjudice subi</w:t>
      </w:r>
      <w:r>
        <w:rPr>
          <w:sz w:val="24"/>
          <w:szCs w:val="24"/>
        </w:rPr>
        <w:t xml:space="preserve">, dès lors que le vendeur est de </w:t>
      </w:r>
      <w:r>
        <w:rPr>
          <w:b/>
          <w:bCs/>
          <w:sz w:val="24"/>
          <w:szCs w:val="24"/>
        </w:rPr>
        <w:t>mauvaise foi</w:t>
      </w:r>
      <w:r>
        <w:rPr>
          <w:sz w:val="24"/>
          <w:szCs w:val="24"/>
        </w:rPr>
        <w:t xml:space="preserve">, c’est-à-dire dès lors qu’il connaissait l’existence du vice ou ne pouvait l’ignorer en sa qualité de </w:t>
      </w:r>
      <w:r>
        <w:rPr>
          <w:b/>
          <w:bCs/>
          <w:sz w:val="24"/>
          <w:szCs w:val="24"/>
        </w:rPr>
        <w:t xml:space="preserve">professionnel </w:t>
      </w:r>
      <w:r>
        <w:rPr>
          <w:sz w:val="24"/>
          <w:szCs w:val="24"/>
        </w:rPr>
        <w:t>(</w:t>
      </w:r>
      <w:proofErr w:type="spellStart"/>
      <w:r>
        <w:rPr>
          <w:sz w:val="24"/>
          <w:szCs w:val="24"/>
        </w:rPr>
        <w:t>C.civ</w:t>
      </w:r>
      <w:proofErr w:type="spellEnd"/>
      <w:r>
        <w:rPr>
          <w:sz w:val="24"/>
          <w:szCs w:val="24"/>
        </w:rPr>
        <w:t>. art. 1646).</w:t>
      </w:r>
    </w:p>
    <w:p w14:paraId="4EB8FAEE" w14:textId="77777777" w:rsidR="00D6129A" w:rsidRDefault="00D6129A" w:rsidP="00D6129A">
      <w:pPr>
        <w:jc w:val="both"/>
        <w:rPr>
          <w:sz w:val="24"/>
          <w:szCs w:val="24"/>
        </w:rPr>
      </w:pPr>
    </w:p>
    <w:p w14:paraId="297F4E96" w14:textId="77777777" w:rsidR="00D6129A" w:rsidRPr="00597845" w:rsidRDefault="00D6129A" w:rsidP="00D6129A">
      <w:pPr>
        <w:jc w:val="both"/>
        <w:rPr>
          <w:i/>
          <w:sz w:val="24"/>
          <w:szCs w:val="24"/>
        </w:rPr>
      </w:pPr>
      <w:r w:rsidRPr="00597845">
        <w:rPr>
          <w:i/>
          <w:sz w:val="24"/>
          <w:szCs w:val="24"/>
        </w:rPr>
        <w:t>En pratique…</w:t>
      </w:r>
    </w:p>
    <w:p w14:paraId="13F686F8" w14:textId="3ACD7774" w:rsidR="00D6129A" w:rsidRPr="00597845" w:rsidRDefault="00D6129A" w:rsidP="00D6129A">
      <w:pPr>
        <w:jc w:val="both"/>
        <w:rPr>
          <w:i/>
          <w:sz w:val="24"/>
          <w:szCs w:val="24"/>
        </w:rPr>
      </w:pPr>
      <w:r w:rsidRPr="00597845">
        <w:rPr>
          <w:i/>
          <w:sz w:val="24"/>
          <w:szCs w:val="24"/>
        </w:rPr>
        <w:t xml:space="preserve">L’action doit, en premier lieu, être exercée auprès du vendeur (LRAR). En cas de litige avec le vendeur, la victime peut demander à un tiers (conciliateur de justice ou médiateur lié au vendeur) d’intervenir. Si la médiation ou conciliation a échoué, la justice pourra être saisie.  </w:t>
      </w:r>
    </w:p>
    <w:p w14:paraId="73A48D97" w14:textId="77777777" w:rsidR="00D6129A" w:rsidRDefault="00D6129A" w:rsidP="00D6129A">
      <w:pPr>
        <w:jc w:val="both"/>
        <w:rPr>
          <w:sz w:val="24"/>
          <w:szCs w:val="24"/>
        </w:rPr>
      </w:pPr>
    </w:p>
    <w:p w14:paraId="0AD8CE39" w14:textId="77777777" w:rsidR="00D6129A" w:rsidRDefault="00D6129A" w:rsidP="00D6129A">
      <w:pPr>
        <w:jc w:val="both"/>
        <w:rPr>
          <w:sz w:val="24"/>
          <w:szCs w:val="24"/>
        </w:rPr>
      </w:pPr>
      <w:r>
        <w:rPr>
          <w:sz w:val="24"/>
          <w:szCs w:val="24"/>
        </w:rPr>
        <w:tab/>
      </w:r>
      <w:r>
        <w:rPr>
          <w:sz w:val="24"/>
          <w:szCs w:val="24"/>
        </w:rPr>
        <w:tab/>
      </w:r>
    </w:p>
    <w:p w14:paraId="3A6C17A1" w14:textId="77777777" w:rsidR="00D6129A" w:rsidRDefault="00D6129A" w:rsidP="00D6129A">
      <w:pPr>
        <w:jc w:val="both"/>
        <w:rPr>
          <w:b/>
          <w:sz w:val="24"/>
          <w:szCs w:val="24"/>
          <w:bdr w:val="single" w:sz="4" w:space="0" w:color="auto"/>
        </w:rPr>
      </w:pPr>
      <w:r>
        <w:rPr>
          <w:b/>
          <w:bCs/>
          <w:sz w:val="24"/>
          <w:szCs w:val="24"/>
        </w:rPr>
        <w:tab/>
      </w:r>
      <w:r>
        <w:rPr>
          <w:b/>
          <w:bCs/>
          <w:sz w:val="24"/>
          <w:szCs w:val="24"/>
        </w:rPr>
        <w:tab/>
      </w:r>
      <w:r w:rsidRPr="00DA3125">
        <w:rPr>
          <w:b/>
          <w:bCs/>
          <w:sz w:val="24"/>
          <w:szCs w:val="24"/>
          <w:bdr w:val="single" w:sz="4" w:space="0" w:color="auto"/>
        </w:rPr>
        <w:t>e - Les garanties conventionnelle</w:t>
      </w:r>
      <w:r w:rsidRPr="00DA3125">
        <w:rPr>
          <w:b/>
          <w:sz w:val="24"/>
          <w:szCs w:val="24"/>
          <w:bdr w:val="single" w:sz="4" w:space="0" w:color="auto"/>
        </w:rPr>
        <w:t>s</w:t>
      </w:r>
    </w:p>
    <w:p w14:paraId="5FD35ACC" w14:textId="77777777" w:rsidR="00D6129A" w:rsidRDefault="00D6129A" w:rsidP="00D6129A">
      <w:pPr>
        <w:jc w:val="both"/>
        <w:rPr>
          <w:sz w:val="24"/>
          <w:szCs w:val="24"/>
        </w:rPr>
      </w:pPr>
    </w:p>
    <w:p w14:paraId="4A4F1FBF" w14:textId="77777777" w:rsidR="00D6129A" w:rsidRDefault="00D6129A" w:rsidP="00D6129A">
      <w:pPr>
        <w:ind w:firstLine="708"/>
        <w:jc w:val="both"/>
        <w:rPr>
          <w:sz w:val="24"/>
          <w:szCs w:val="24"/>
        </w:rPr>
      </w:pPr>
      <w:r>
        <w:rPr>
          <w:sz w:val="24"/>
          <w:szCs w:val="24"/>
        </w:rPr>
        <w:t>I</w:t>
      </w:r>
      <w:r>
        <w:rPr>
          <w:b/>
          <w:bCs/>
          <w:sz w:val="24"/>
          <w:szCs w:val="24"/>
        </w:rPr>
        <w:t xml:space="preserve">l s’agit de garanties convenues entre les parties qui peuvent augmenter </w:t>
      </w:r>
      <w:r>
        <w:rPr>
          <w:sz w:val="24"/>
          <w:szCs w:val="24"/>
        </w:rPr>
        <w:t>(elles sont</w:t>
      </w:r>
      <w:r>
        <w:rPr>
          <w:b/>
          <w:bCs/>
          <w:sz w:val="24"/>
          <w:szCs w:val="24"/>
        </w:rPr>
        <w:t xml:space="preserve"> </w:t>
      </w:r>
      <w:r>
        <w:rPr>
          <w:sz w:val="24"/>
          <w:szCs w:val="24"/>
        </w:rPr>
        <w:t>rares),</w:t>
      </w:r>
      <w:r>
        <w:rPr>
          <w:b/>
          <w:bCs/>
          <w:sz w:val="24"/>
          <w:szCs w:val="24"/>
        </w:rPr>
        <w:t xml:space="preserve"> aménager ou limiter la garantie légale. </w:t>
      </w:r>
    </w:p>
    <w:p w14:paraId="5881C1D8" w14:textId="3281FF7D" w:rsidR="00D6129A" w:rsidRDefault="00D6129A" w:rsidP="00D6129A">
      <w:pPr>
        <w:jc w:val="both"/>
        <w:rPr>
          <w:sz w:val="24"/>
          <w:szCs w:val="24"/>
        </w:rPr>
      </w:pPr>
      <w:r>
        <w:rPr>
          <w:sz w:val="24"/>
          <w:szCs w:val="24"/>
        </w:rPr>
        <w:t xml:space="preserve">Dans les </w:t>
      </w:r>
      <w:r w:rsidRPr="00DA3125">
        <w:rPr>
          <w:b/>
          <w:sz w:val="24"/>
          <w:szCs w:val="24"/>
        </w:rPr>
        <w:t xml:space="preserve">contrats de vente passés entre professionnels et consommateurs, </w:t>
      </w:r>
      <w:r>
        <w:rPr>
          <w:b/>
          <w:sz w:val="24"/>
          <w:szCs w:val="24"/>
        </w:rPr>
        <w:t>ces</w:t>
      </w:r>
      <w:r w:rsidRPr="00DA3125">
        <w:rPr>
          <w:b/>
          <w:sz w:val="24"/>
          <w:szCs w:val="24"/>
        </w:rPr>
        <w:t xml:space="preserve"> garanties commerciales doivent être écrites</w:t>
      </w:r>
      <w:r>
        <w:rPr>
          <w:b/>
          <w:sz w:val="24"/>
          <w:szCs w:val="24"/>
        </w:rPr>
        <w:t xml:space="preserve">, </w:t>
      </w:r>
      <w:r>
        <w:rPr>
          <w:sz w:val="24"/>
          <w:szCs w:val="24"/>
        </w:rPr>
        <w:t xml:space="preserve">indiquer que </w:t>
      </w:r>
      <w:r w:rsidRPr="00DA3125">
        <w:rPr>
          <w:b/>
          <w:sz w:val="24"/>
          <w:szCs w:val="24"/>
        </w:rPr>
        <w:t>le vendeur reste tenu par la garantie légale des vices cachés</w:t>
      </w:r>
      <w:r>
        <w:rPr>
          <w:sz w:val="24"/>
          <w:szCs w:val="24"/>
        </w:rPr>
        <w:t xml:space="preserve"> et reproduire certains textes du Code civil s’y rapportant.</w:t>
      </w:r>
    </w:p>
    <w:p w14:paraId="40333806" w14:textId="77777777" w:rsidR="00F53E6C" w:rsidRDefault="00F53E6C" w:rsidP="00D6129A">
      <w:pPr>
        <w:jc w:val="both"/>
        <w:rPr>
          <w:sz w:val="24"/>
          <w:szCs w:val="24"/>
        </w:rPr>
      </w:pPr>
    </w:p>
    <w:p w14:paraId="14F8458F" w14:textId="77777777" w:rsidR="004D558C" w:rsidRDefault="004D558C" w:rsidP="00D6129A">
      <w:pPr>
        <w:jc w:val="both"/>
        <w:rPr>
          <w:sz w:val="24"/>
          <w:szCs w:val="24"/>
        </w:rPr>
      </w:pPr>
    </w:p>
    <w:p w14:paraId="3EECB7F1" w14:textId="77777777" w:rsidR="00D6129A" w:rsidRPr="006568BA" w:rsidRDefault="00D6129A" w:rsidP="00D6129A">
      <w:pPr>
        <w:ind w:firstLine="708"/>
        <w:jc w:val="both"/>
        <w:rPr>
          <w:b/>
          <w:bCs/>
          <w:sz w:val="24"/>
          <w:szCs w:val="24"/>
          <w:u w:val="single"/>
        </w:rPr>
      </w:pPr>
      <w:r>
        <w:rPr>
          <w:b/>
          <w:bCs/>
          <w:sz w:val="24"/>
          <w:szCs w:val="24"/>
          <w:u w:val="single"/>
        </w:rPr>
        <w:lastRenderedPageBreak/>
        <w:t>2</w:t>
      </w:r>
      <w:r w:rsidRPr="006568BA">
        <w:rPr>
          <w:b/>
          <w:bCs/>
          <w:sz w:val="24"/>
          <w:szCs w:val="24"/>
          <w:u w:val="single"/>
        </w:rPr>
        <w:t xml:space="preserve">- </w:t>
      </w:r>
      <w:r>
        <w:rPr>
          <w:b/>
          <w:bCs/>
          <w:sz w:val="24"/>
          <w:szCs w:val="24"/>
          <w:u w:val="single"/>
        </w:rPr>
        <w:t>LES</w:t>
      </w:r>
      <w:r w:rsidRPr="006568BA">
        <w:rPr>
          <w:b/>
          <w:bCs/>
          <w:sz w:val="24"/>
          <w:szCs w:val="24"/>
          <w:u w:val="single"/>
        </w:rPr>
        <w:t xml:space="preserve"> OBLIGATIONS DE L’ACHETEUR</w:t>
      </w:r>
      <w:r>
        <w:rPr>
          <w:b/>
          <w:bCs/>
          <w:sz w:val="24"/>
          <w:szCs w:val="24"/>
          <w:u w:val="single"/>
        </w:rPr>
        <w:t> :</w:t>
      </w:r>
    </w:p>
    <w:p w14:paraId="1A5968CD" w14:textId="77777777" w:rsidR="00D6129A" w:rsidRDefault="00D6129A" w:rsidP="00D6129A">
      <w:pPr>
        <w:jc w:val="both"/>
        <w:rPr>
          <w:sz w:val="24"/>
          <w:szCs w:val="24"/>
        </w:rPr>
      </w:pPr>
    </w:p>
    <w:p w14:paraId="7316488D" w14:textId="77777777" w:rsidR="00D6129A" w:rsidRDefault="00D6129A" w:rsidP="00D6129A">
      <w:pPr>
        <w:jc w:val="both"/>
        <w:rPr>
          <w:b/>
          <w:bCs/>
          <w:sz w:val="24"/>
          <w:szCs w:val="24"/>
        </w:rPr>
      </w:pPr>
      <w:r>
        <w:rPr>
          <w:sz w:val="24"/>
          <w:szCs w:val="24"/>
        </w:rPr>
        <w:tab/>
      </w:r>
      <w:r>
        <w:rPr>
          <w:sz w:val="24"/>
          <w:szCs w:val="24"/>
        </w:rPr>
        <w:tab/>
      </w:r>
      <w:r>
        <w:rPr>
          <w:sz w:val="24"/>
          <w:szCs w:val="24"/>
        </w:rPr>
        <w:tab/>
      </w:r>
      <w:r w:rsidRPr="006568BA">
        <w:rPr>
          <w:b/>
          <w:bCs/>
          <w:sz w:val="24"/>
          <w:szCs w:val="24"/>
          <w:u w:val="single"/>
        </w:rPr>
        <w:t>Obligation de payer le prix</w:t>
      </w:r>
      <w:r>
        <w:rPr>
          <w:b/>
          <w:bCs/>
          <w:sz w:val="24"/>
          <w:szCs w:val="24"/>
          <w:u w:val="single"/>
        </w:rPr>
        <w:t> </w:t>
      </w:r>
      <w:r>
        <w:rPr>
          <w:b/>
          <w:bCs/>
          <w:sz w:val="24"/>
          <w:szCs w:val="24"/>
        </w:rPr>
        <w:t>:</w:t>
      </w:r>
    </w:p>
    <w:p w14:paraId="38EA3F63" w14:textId="77777777" w:rsidR="00D6129A" w:rsidRDefault="00D6129A" w:rsidP="00D6129A">
      <w:pPr>
        <w:jc w:val="both"/>
        <w:rPr>
          <w:sz w:val="24"/>
          <w:szCs w:val="24"/>
        </w:rPr>
      </w:pPr>
      <w:r>
        <w:rPr>
          <w:sz w:val="24"/>
          <w:szCs w:val="24"/>
        </w:rPr>
        <w:t xml:space="preserve"> </w:t>
      </w:r>
    </w:p>
    <w:p w14:paraId="0D8E7DAD" w14:textId="77777777" w:rsidR="00D6129A" w:rsidRDefault="00D6129A" w:rsidP="00D6129A">
      <w:pPr>
        <w:jc w:val="both"/>
        <w:rPr>
          <w:sz w:val="24"/>
          <w:szCs w:val="24"/>
        </w:rPr>
      </w:pPr>
      <w:r>
        <w:rPr>
          <w:b/>
          <w:bCs/>
          <w:sz w:val="24"/>
          <w:szCs w:val="24"/>
        </w:rPr>
        <w:t>Le prix doit être payé par l’acheteur au moment de la délivrance de la chose par le vendeur</w:t>
      </w:r>
      <w:r>
        <w:rPr>
          <w:sz w:val="24"/>
          <w:szCs w:val="24"/>
        </w:rPr>
        <w:t xml:space="preserve"> (C. civ art. 1651), même si le transfert de propriété est antérieur. L</w:t>
      </w:r>
      <w:r>
        <w:rPr>
          <w:b/>
          <w:bCs/>
          <w:sz w:val="24"/>
          <w:szCs w:val="24"/>
        </w:rPr>
        <w:t>e contrat peut prévoir un autre moment de paiement</w:t>
      </w:r>
      <w:r>
        <w:rPr>
          <w:sz w:val="24"/>
          <w:szCs w:val="24"/>
        </w:rPr>
        <w:t xml:space="preserve"> (C civ art. 1650), par exemple immédiatement, dès la conclusion du contrat.</w:t>
      </w:r>
    </w:p>
    <w:p w14:paraId="2E781EFB" w14:textId="77777777" w:rsidR="00D6129A" w:rsidRDefault="00D6129A" w:rsidP="00D6129A">
      <w:pPr>
        <w:jc w:val="both"/>
        <w:rPr>
          <w:sz w:val="24"/>
          <w:szCs w:val="24"/>
        </w:rPr>
      </w:pPr>
    </w:p>
    <w:p w14:paraId="51494173" w14:textId="77777777" w:rsidR="00D6129A" w:rsidRDefault="00D6129A" w:rsidP="00D6129A">
      <w:pPr>
        <w:jc w:val="both"/>
        <w:rPr>
          <w:sz w:val="24"/>
          <w:szCs w:val="24"/>
        </w:rPr>
      </w:pPr>
      <w:r w:rsidRPr="00E17C8E">
        <w:rPr>
          <w:b/>
          <w:sz w:val="24"/>
          <w:szCs w:val="24"/>
        </w:rPr>
        <w:t>L’acheteur doit payer le prix convenu</w:t>
      </w:r>
      <w:r>
        <w:rPr>
          <w:sz w:val="24"/>
          <w:szCs w:val="24"/>
        </w:rPr>
        <w:t>, éventuellement augmenté de l’intérêt du prix de la vente jusqu’au paiement si les parties en sont convenues ainsi lors de la vente ; si la chose vendue et livrée produit des revenus ; si l’acheteur a été sommé de payer.</w:t>
      </w:r>
    </w:p>
    <w:p w14:paraId="0260B073" w14:textId="77777777" w:rsidR="00D6129A" w:rsidRDefault="00D6129A" w:rsidP="00D6129A">
      <w:pPr>
        <w:jc w:val="both"/>
        <w:rPr>
          <w:sz w:val="24"/>
          <w:szCs w:val="24"/>
        </w:rPr>
      </w:pPr>
    </w:p>
    <w:p w14:paraId="525DCCD2" w14:textId="77777777" w:rsidR="00D6129A" w:rsidRDefault="00D6129A" w:rsidP="00D6129A">
      <w:pPr>
        <w:jc w:val="both"/>
        <w:rPr>
          <w:sz w:val="24"/>
          <w:szCs w:val="24"/>
        </w:rPr>
      </w:pPr>
      <w:r>
        <w:rPr>
          <w:sz w:val="24"/>
          <w:szCs w:val="24"/>
        </w:rPr>
        <w:t>L’achat d’un bien a pu donner lieu au versement d’</w:t>
      </w:r>
      <w:r>
        <w:rPr>
          <w:b/>
          <w:bCs/>
          <w:sz w:val="24"/>
          <w:szCs w:val="24"/>
        </w:rPr>
        <w:t xml:space="preserve">arrhes </w:t>
      </w:r>
      <w:r>
        <w:rPr>
          <w:sz w:val="24"/>
          <w:szCs w:val="24"/>
        </w:rPr>
        <w:t>(</w:t>
      </w:r>
      <w:r>
        <w:rPr>
          <w:b/>
          <w:bCs/>
          <w:sz w:val="24"/>
          <w:szCs w:val="24"/>
        </w:rPr>
        <w:t xml:space="preserve">l’acheteur peut se dédire </w:t>
      </w:r>
      <w:r>
        <w:rPr>
          <w:sz w:val="24"/>
          <w:szCs w:val="24"/>
        </w:rPr>
        <w:t>en les abandonnant, le vendeur peut se dédire en versant à l’acheteur le double de la somme) ou au versement d’un</w:t>
      </w:r>
      <w:r>
        <w:rPr>
          <w:b/>
          <w:bCs/>
          <w:sz w:val="24"/>
          <w:szCs w:val="24"/>
        </w:rPr>
        <w:t xml:space="preserve"> acompte </w:t>
      </w:r>
      <w:r>
        <w:rPr>
          <w:sz w:val="24"/>
          <w:szCs w:val="24"/>
        </w:rPr>
        <w:t>(dans ce cas, la vente est ferme et définitive et les parties ne peuvent se dédire).</w:t>
      </w:r>
    </w:p>
    <w:p w14:paraId="73877219" w14:textId="77777777" w:rsidR="00D6129A" w:rsidRDefault="00D6129A" w:rsidP="00D6129A">
      <w:pPr>
        <w:jc w:val="both"/>
        <w:rPr>
          <w:sz w:val="24"/>
          <w:szCs w:val="24"/>
        </w:rPr>
      </w:pPr>
    </w:p>
    <w:p w14:paraId="2E3129CF" w14:textId="77777777" w:rsidR="00D6129A" w:rsidRDefault="00D6129A" w:rsidP="00D6129A">
      <w:pPr>
        <w:jc w:val="both"/>
        <w:rPr>
          <w:sz w:val="24"/>
          <w:szCs w:val="24"/>
        </w:rPr>
      </w:pPr>
      <w:r>
        <w:rPr>
          <w:b/>
          <w:bCs/>
          <w:sz w:val="24"/>
          <w:szCs w:val="24"/>
        </w:rPr>
        <w:t>Le vendeur peut refuser de livrer la chose tant qu’il n’a pas été intégralement payé</w:t>
      </w:r>
      <w:r>
        <w:rPr>
          <w:sz w:val="24"/>
          <w:szCs w:val="24"/>
        </w:rPr>
        <w:t xml:space="preserve"> (sauf clause contraire). Il s’agit d’un </w:t>
      </w:r>
      <w:r w:rsidRPr="007B0690">
        <w:rPr>
          <w:b/>
          <w:sz w:val="24"/>
          <w:szCs w:val="24"/>
        </w:rPr>
        <w:t>droit de rétention</w:t>
      </w:r>
      <w:r>
        <w:rPr>
          <w:sz w:val="24"/>
          <w:szCs w:val="24"/>
        </w:rPr>
        <w:t xml:space="preserve">. Il n’y a pas contradiction avec la règle énoncée plus haut selon laquelle l’acheteur n’est tenu de payer le prix qu’au moment de la délivrance dans la mesure où cette règle peut être contractuellement écartée au profit d’une autre (les parties peuvent s’être entendues pour que le prix soit payé avant).  </w:t>
      </w:r>
    </w:p>
    <w:p w14:paraId="2F1DC670" w14:textId="77777777" w:rsidR="00D6129A" w:rsidRDefault="00D6129A" w:rsidP="00D6129A">
      <w:pPr>
        <w:jc w:val="both"/>
      </w:pPr>
    </w:p>
    <w:p w14:paraId="2452812B" w14:textId="77777777" w:rsidR="00D6129A" w:rsidRDefault="00D6129A" w:rsidP="00D6129A">
      <w:pPr>
        <w:jc w:val="both"/>
        <w:rPr>
          <w:sz w:val="24"/>
          <w:szCs w:val="24"/>
        </w:rPr>
      </w:pPr>
      <w:r w:rsidRPr="0071713F">
        <w:rPr>
          <w:sz w:val="24"/>
          <w:szCs w:val="24"/>
          <w:u w:val="single"/>
        </w:rPr>
        <w:t>Sanction possible du vendeur en cas de non-paiement</w:t>
      </w:r>
      <w:r>
        <w:rPr>
          <w:sz w:val="24"/>
          <w:szCs w:val="24"/>
        </w:rPr>
        <w:t> : résolution de la vente.</w:t>
      </w:r>
    </w:p>
    <w:p w14:paraId="0C32173B" w14:textId="77777777" w:rsidR="00D6129A" w:rsidRDefault="00D6129A" w:rsidP="00D6129A">
      <w:pPr>
        <w:jc w:val="both"/>
        <w:rPr>
          <w:sz w:val="24"/>
          <w:szCs w:val="24"/>
        </w:rPr>
      </w:pPr>
    </w:p>
    <w:p w14:paraId="78B1E648" w14:textId="77777777" w:rsidR="00D6129A" w:rsidRDefault="00D6129A" w:rsidP="00D6129A">
      <w:pPr>
        <w:jc w:val="both"/>
        <w:rPr>
          <w:b/>
          <w:bCs/>
          <w:sz w:val="24"/>
          <w:szCs w:val="24"/>
          <w:u w:val="single"/>
        </w:rPr>
      </w:pPr>
      <w:r>
        <w:rPr>
          <w:sz w:val="24"/>
          <w:szCs w:val="24"/>
        </w:rPr>
        <w:tab/>
      </w:r>
      <w:r>
        <w:rPr>
          <w:sz w:val="24"/>
          <w:szCs w:val="24"/>
        </w:rPr>
        <w:tab/>
      </w:r>
      <w:r>
        <w:rPr>
          <w:sz w:val="24"/>
          <w:szCs w:val="24"/>
        </w:rPr>
        <w:tab/>
      </w:r>
      <w:r w:rsidRPr="006568BA">
        <w:rPr>
          <w:b/>
          <w:bCs/>
          <w:sz w:val="24"/>
          <w:szCs w:val="24"/>
          <w:u w:val="single"/>
        </w:rPr>
        <w:t>L’obligation de retirement</w:t>
      </w:r>
      <w:r>
        <w:rPr>
          <w:b/>
          <w:bCs/>
          <w:sz w:val="24"/>
          <w:szCs w:val="24"/>
          <w:u w:val="single"/>
        </w:rPr>
        <w:t> :</w:t>
      </w:r>
    </w:p>
    <w:p w14:paraId="5BDC4CAB" w14:textId="77777777" w:rsidR="00D6129A" w:rsidRDefault="00D6129A" w:rsidP="00D6129A">
      <w:pPr>
        <w:jc w:val="both"/>
        <w:rPr>
          <w:b/>
          <w:bCs/>
          <w:sz w:val="24"/>
          <w:szCs w:val="24"/>
        </w:rPr>
      </w:pPr>
    </w:p>
    <w:p w14:paraId="2D762758" w14:textId="2E3D65C8" w:rsidR="00D6129A" w:rsidRDefault="00D6129A" w:rsidP="00D6129A">
      <w:pPr>
        <w:jc w:val="both"/>
        <w:rPr>
          <w:sz w:val="24"/>
          <w:szCs w:val="24"/>
        </w:rPr>
      </w:pPr>
      <w:r>
        <w:rPr>
          <w:b/>
          <w:bCs/>
          <w:sz w:val="24"/>
          <w:szCs w:val="24"/>
        </w:rPr>
        <w:t>L’acheteur a l’obligation de prendre livraison de la chose vendue</w:t>
      </w:r>
      <w:r w:rsidR="007D1D4D">
        <w:rPr>
          <w:b/>
          <w:bCs/>
          <w:sz w:val="24"/>
          <w:szCs w:val="24"/>
        </w:rPr>
        <w:t xml:space="preserve">. </w:t>
      </w:r>
      <w:r w:rsidR="007D1D4D" w:rsidRPr="007D1D4D">
        <w:rPr>
          <w:bCs/>
          <w:sz w:val="24"/>
          <w:szCs w:val="24"/>
        </w:rPr>
        <w:t>L</w:t>
      </w:r>
      <w:r w:rsidRPr="007D1D4D">
        <w:rPr>
          <w:bCs/>
          <w:sz w:val="24"/>
          <w:szCs w:val="24"/>
        </w:rPr>
        <w:t xml:space="preserve">e </w:t>
      </w:r>
      <w:r w:rsidRPr="00B81190">
        <w:rPr>
          <w:bCs/>
          <w:sz w:val="24"/>
          <w:szCs w:val="24"/>
        </w:rPr>
        <w:t>vendeur</w:t>
      </w:r>
      <w:r w:rsidRPr="00B81190">
        <w:rPr>
          <w:sz w:val="24"/>
          <w:szCs w:val="24"/>
        </w:rPr>
        <w:t xml:space="preserve"> n’a pas</w:t>
      </w:r>
      <w:r w:rsidRPr="00F72C47">
        <w:rPr>
          <w:b/>
          <w:sz w:val="24"/>
          <w:szCs w:val="24"/>
        </w:rPr>
        <w:t xml:space="preserve"> l’obligation de livrer la chose</w:t>
      </w:r>
      <w:r>
        <w:rPr>
          <w:sz w:val="24"/>
          <w:szCs w:val="24"/>
        </w:rPr>
        <w:t xml:space="preserve"> à l’acheteur</w:t>
      </w:r>
      <w:r w:rsidR="007D1D4D">
        <w:rPr>
          <w:sz w:val="24"/>
          <w:szCs w:val="24"/>
        </w:rPr>
        <w:t xml:space="preserve"> mais a </w:t>
      </w:r>
      <w:r w:rsidRPr="00B81190">
        <w:rPr>
          <w:bCs/>
          <w:sz w:val="24"/>
          <w:szCs w:val="24"/>
        </w:rPr>
        <w:t xml:space="preserve">l’obligation de mettre la chose à sa disposition. </w:t>
      </w:r>
      <w:r>
        <w:rPr>
          <w:sz w:val="24"/>
          <w:szCs w:val="24"/>
        </w:rPr>
        <w:t xml:space="preserve"> </w:t>
      </w:r>
    </w:p>
    <w:p w14:paraId="28D0320A" w14:textId="77777777" w:rsidR="00D6129A" w:rsidRDefault="00D6129A" w:rsidP="00D6129A">
      <w:pPr>
        <w:jc w:val="both"/>
        <w:rPr>
          <w:sz w:val="24"/>
          <w:szCs w:val="24"/>
        </w:rPr>
      </w:pPr>
      <w:r>
        <w:rPr>
          <w:sz w:val="24"/>
          <w:szCs w:val="24"/>
        </w:rPr>
        <w:t>C’est donc à l’acheteur, débiteur d’une obligation de retirement, d’aller chercher le bien vendu au domicile du vendeur.</w:t>
      </w:r>
      <w:r>
        <w:rPr>
          <w:b/>
          <w:bCs/>
          <w:sz w:val="24"/>
          <w:szCs w:val="24"/>
        </w:rPr>
        <w:t xml:space="preserve"> Les frais de retirement ou d’enlèvement sont en principe à la charge de l’acheteur,</w:t>
      </w:r>
      <w:r>
        <w:rPr>
          <w:sz w:val="24"/>
          <w:szCs w:val="24"/>
        </w:rPr>
        <w:t xml:space="preserve"> mais les parties peuvent stipuler le contraire.</w:t>
      </w:r>
    </w:p>
    <w:p w14:paraId="561C5FA8" w14:textId="77777777" w:rsidR="00D6129A" w:rsidRDefault="00D6129A" w:rsidP="00D6129A">
      <w:pPr>
        <w:jc w:val="both"/>
        <w:rPr>
          <w:sz w:val="24"/>
          <w:szCs w:val="24"/>
        </w:rPr>
      </w:pPr>
    </w:p>
    <w:p w14:paraId="198E8873" w14:textId="77777777" w:rsidR="00D6129A" w:rsidRDefault="00D6129A" w:rsidP="00D6129A">
      <w:pPr>
        <w:jc w:val="both"/>
        <w:rPr>
          <w:b/>
          <w:bCs/>
          <w:sz w:val="24"/>
          <w:szCs w:val="24"/>
        </w:rPr>
      </w:pPr>
      <w:r>
        <w:rPr>
          <w:b/>
          <w:bCs/>
          <w:sz w:val="24"/>
          <w:szCs w:val="24"/>
        </w:rPr>
        <w:t>Sanction possible de l’acheteur en cas de manquement à son obligation de retirement :</w:t>
      </w:r>
    </w:p>
    <w:p w14:paraId="0C156425" w14:textId="77777777" w:rsidR="00D6129A" w:rsidRDefault="00D6129A" w:rsidP="00D6129A">
      <w:pPr>
        <w:jc w:val="both"/>
        <w:rPr>
          <w:b/>
          <w:bCs/>
          <w:sz w:val="24"/>
          <w:szCs w:val="24"/>
        </w:rPr>
      </w:pPr>
      <w:r>
        <w:rPr>
          <w:b/>
          <w:bCs/>
          <w:sz w:val="24"/>
          <w:szCs w:val="24"/>
        </w:rPr>
        <w:t>Le vendeur peut :</w:t>
      </w:r>
    </w:p>
    <w:p w14:paraId="2BAF940B" w14:textId="648DBD91" w:rsidR="00D6129A" w:rsidRDefault="00D6129A" w:rsidP="00D6129A">
      <w:pPr>
        <w:numPr>
          <w:ilvl w:val="0"/>
          <w:numId w:val="9"/>
        </w:numPr>
        <w:tabs>
          <w:tab w:val="left" w:pos="720"/>
        </w:tabs>
        <w:jc w:val="both"/>
        <w:rPr>
          <w:sz w:val="24"/>
          <w:szCs w:val="24"/>
        </w:rPr>
      </w:pPr>
      <w:r>
        <w:rPr>
          <w:sz w:val="24"/>
          <w:szCs w:val="24"/>
        </w:rPr>
        <w:t>faire sommation à l’acheteur de l’enlever et demander à la juridiction compétente soit d’ordonner l’enlèvement</w:t>
      </w:r>
      <w:r w:rsidR="00844224">
        <w:rPr>
          <w:sz w:val="24"/>
          <w:szCs w:val="24"/>
        </w:rPr>
        <w:t xml:space="preserve"> (</w:t>
      </w:r>
      <w:r>
        <w:rPr>
          <w:sz w:val="24"/>
          <w:szCs w:val="24"/>
        </w:rPr>
        <w:t>au besoin sous astreinte</w:t>
      </w:r>
      <w:r w:rsidR="00844224">
        <w:rPr>
          <w:sz w:val="24"/>
          <w:szCs w:val="24"/>
        </w:rPr>
        <w:t>)</w:t>
      </w:r>
      <w:r>
        <w:rPr>
          <w:sz w:val="24"/>
          <w:szCs w:val="24"/>
        </w:rPr>
        <w:t>, soit de l’autoriser à mettre la chose en dépôt;</w:t>
      </w:r>
    </w:p>
    <w:p w14:paraId="09CF311B" w14:textId="7101751D" w:rsidR="00D6129A" w:rsidRDefault="00D6129A" w:rsidP="00D6129A">
      <w:pPr>
        <w:numPr>
          <w:ilvl w:val="0"/>
          <w:numId w:val="9"/>
        </w:numPr>
        <w:tabs>
          <w:tab w:val="left" w:pos="720"/>
        </w:tabs>
        <w:jc w:val="both"/>
        <w:rPr>
          <w:sz w:val="24"/>
          <w:szCs w:val="24"/>
        </w:rPr>
      </w:pPr>
      <w:r>
        <w:rPr>
          <w:sz w:val="24"/>
          <w:szCs w:val="24"/>
        </w:rPr>
        <w:t xml:space="preserve">faire prononcer la résolution de la vente et obtenir, </w:t>
      </w:r>
      <w:r w:rsidR="00844224">
        <w:rPr>
          <w:sz w:val="24"/>
          <w:szCs w:val="24"/>
        </w:rPr>
        <w:t>éventuellement, des DI.</w:t>
      </w:r>
    </w:p>
    <w:p w14:paraId="6C9B9ABE" w14:textId="77777777" w:rsidR="00D6129A" w:rsidRDefault="00D6129A" w:rsidP="00D6129A">
      <w:pPr>
        <w:jc w:val="both"/>
      </w:pPr>
    </w:p>
    <w:p w14:paraId="288C653C" w14:textId="77777777" w:rsidR="00D6129A" w:rsidRDefault="00D6129A" w:rsidP="00D6129A">
      <w:pPr>
        <w:jc w:val="both"/>
      </w:pPr>
    </w:p>
    <w:p w14:paraId="2D146C2A" w14:textId="77777777" w:rsidR="00D6129A" w:rsidRDefault="00D6129A" w:rsidP="00D6129A">
      <w:pPr>
        <w:jc w:val="both"/>
        <w:rPr>
          <w:sz w:val="24"/>
          <w:szCs w:val="24"/>
        </w:rPr>
      </w:pPr>
      <w:r w:rsidRPr="006568BA">
        <w:rPr>
          <w:b/>
          <w:bCs/>
          <w:i/>
          <w:iCs/>
          <w:sz w:val="24"/>
          <w:szCs w:val="24"/>
          <w:u w:val="single"/>
        </w:rPr>
        <w:t>Observations</w:t>
      </w:r>
      <w:r>
        <w:rPr>
          <w:b/>
          <w:bCs/>
          <w:i/>
          <w:iCs/>
          <w:sz w:val="24"/>
          <w:szCs w:val="24"/>
          <w:u w:val="single"/>
        </w:rPr>
        <w:t xml:space="preserve"> </w:t>
      </w:r>
      <w:r>
        <w:rPr>
          <w:sz w:val="24"/>
          <w:szCs w:val="24"/>
        </w:rPr>
        <w:t>: en matière de ventes de denrées et d’effets mobiliers, la résolution de la vente a lieu de plein droit et sans sommation au profit du vendeur, après l’expiration du terme convenu pour le retirement.</w:t>
      </w:r>
    </w:p>
    <w:p w14:paraId="03865809" w14:textId="77777777" w:rsidR="00D6129A" w:rsidRDefault="00D6129A" w:rsidP="00D6129A">
      <w:pPr>
        <w:jc w:val="both"/>
        <w:rPr>
          <w:sz w:val="24"/>
          <w:szCs w:val="24"/>
        </w:rPr>
      </w:pPr>
    </w:p>
    <w:p w14:paraId="68EE96D9" w14:textId="77777777" w:rsidR="007D1D4D" w:rsidRDefault="007D1D4D" w:rsidP="00D6129A">
      <w:pPr>
        <w:jc w:val="both"/>
        <w:rPr>
          <w:sz w:val="24"/>
          <w:szCs w:val="24"/>
        </w:rPr>
      </w:pPr>
    </w:p>
    <w:p w14:paraId="050ADA53" w14:textId="77777777" w:rsidR="00BE7706" w:rsidRDefault="00BE7706" w:rsidP="00D6129A">
      <w:pPr>
        <w:jc w:val="both"/>
        <w:rPr>
          <w:sz w:val="24"/>
          <w:szCs w:val="24"/>
        </w:rPr>
      </w:pPr>
    </w:p>
    <w:p w14:paraId="4514B97A" w14:textId="77777777" w:rsidR="00BE7706" w:rsidRDefault="00BE7706" w:rsidP="00D6129A">
      <w:pPr>
        <w:jc w:val="both"/>
        <w:rPr>
          <w:sz w:val="24"/>
          <w:szCs w:val="24"/>
        </w:rPr>
      </w:pPr>
    </w:p>
    <w:p w14:paraId="26960291" w14:textId="77777777" w:rsidR="00BE7706" w:rsidRDefault="00BE7706" w:rsidP="00D6129A">
      <w:pPr>
        <w:jc w:val="both"/>
        <w:rPr>
          <w:sz w:val="24"/>
          <w:szCs w:val="24"/>
        </w:rPr>
      </w:pPr>
    </w:p>
    <w:p w14:paraId="1F6531BC" w14:textId="77777777" w:rsidR="00D6129A" w:rsidRDefault="00D6129A" w:rsidP="003F5E12">
      <w:pPr>
        <w:jc w:val="both"/>
        <w:rPr>
          <w:sz w:val="24"/>
          <w:szCs w:val="24"/>
          <w:u w:val="single"/>
        </w:rPr>
      </w:pPr>
      <w:r w:rsidRPr="007E4D72">
        <w:rPr>
          <w:sz w:val="24"/>
          <w:szCs w:val="24"/>
          <w:u w:val="single"/>
        </w:rPr>
        <w:lastRenderedPageBreak/>
        <w:t>Exercice : Arrêt du 11 février 2011 sur la garantie des vices cachés</w:t>
      </w:r>
    </w:p>
    <w:p w14:paraId="0831C08F" w14:textId="77777777" w:rsidR="00E2006D" w:rsidRDefault="00E2006D" w:rsidP="00E2006D">
      <w:pPr>
        <w:jc w:val="both"/>
        <w:rPr>
          <w:b/>
          <w:i/>
          <w:sz w:val="24"/>
          <w:szCs w:val="24"/>
        </w:rPr>
      </w:pPr>
      <w:r w:rsidRPr="005463D0">
        <w:rPr>
          <w:b/>
          <w:i/>
          <w:sz w:val="24"/>
          <w:szCs w:val="24"/>
        </w:rPr>
        <w:t>Cass. com., 1er février 2011 ; SA Blanchisserie industrielle catalane c/ SAS Europe Auto [Extraits] :</w:t>
      </w:r>
    </w:p>
    <w:p w14:paraId="6FBA9578" w14:textId="77777777" w:rsidR="00E2006D" w:rsidRPr="00326737" w:rsidRDefault="00E2006D" w:rsidP="00E2006D">
      <w:pPr>
        <w:jc w:val="both"/>
        <w:rPr>
          <w:sz w:val="24"/>
          <w:szCs w:val="24"/>
        </w:rPr>
      </w:pPr>
      <w:r w:rsidRPr="00326737">
        <w:rPr>
          <w:sz w:val="24"/>
          <w:szCs w:val="24"/>
        </w:rPr>
        <w:t>LA COUR [.. .]</w:t>
      </w:r>
    </w:p>
    <w:p w14:paraId="64050112" w14:textId="77777777" w:rsidR="00E2006D" w:rsidRPr="00326737" w:rsidRDefault="00E2006D" w:rsidP="00E2006D">
      <w:pPr>
        <w:jc w:val="both"/>
        <w:rPr>
          <w:sz w:val="24"/>
          <w:szCs w:val="24"/>
        </w:rPr>
      </w:pPr>
      <w:r w:rsidRPr="00326737">
        <w:rPr>
          <w:sz w:val="24"/>
          <w:szCs w:val="24"/>
        </w:rPr>
        <w:t>Attendu, selon l’arrêt attaqué (Montpellier, 17 novembre 2009) que la société Blanchisserie industrielle catalane (la société BIC) a fait l’acquisition, auprès de la société Europe Auto, concessionnaire de la marque Volkswagen, d’une automobile qui, ayant parcouru 58 000 kilomètres, est tombée à deux reprises en panne et a fait l’objet de réparations effectuées par la société Europe Auto ; que la société BIC a assigné la société Europe Auto pour obtenir la résolution de la vente pour vices cachés […] ;</w:t>
      </w:r>
    </w:p>
    <w:p w14:paraId="2ADA5319" w14:textId="77777777" w:rsidR="00E52CC0" w:rsidRDefault="00E52CC0" w:rsidP="00E2006D">
      <w:pPr>
        <w:jc w:val="both"/>
        <w:rPr>
          <w:sz w:val="24"/>
          <w:szCs w:val="24"/>
        </w:rPr>
      </w:pPr>
    </w:p>
    <w:p w14:paraId="2F06FFB5" w14:textId="1DADAD34" w:rsidR="00E2006D" w:rsidRPr="00326737" w:rsidRDefault="00E2006D" w:rsidP="00E2006D">
      <w:pPr>
        <w:jc w:val="both"/>
        <w:rPr>
          <w:sz w:val="24"/>
          <w:szCs w:val="24"/>
        </w:rPr>
      </w:pPr>
      <w:r w:rsidRPr="00326737">
        <w:rPr>
          <w:sz w:val="24"/>
          <w:szCs w:val="24"/>
        </w:rPr>
        <w:t>Attendu que la société BIC fait grief à l’arrêt d’avoir rejeté ses demandes, alors, selon le moyen: [...] que l’existence d’un vice caché s’apprécie au jour de la vente, l’acheteur ayant le choix de rendre la chose et de se faire restituer le prix ou de la garder et de s’en faire remettre une partie du prix; que la cour d’appel a elle-même constaté que le véhicule vendu n’avait fonctionné normalement qu’après qu’aient été remplacés divers boîtiers électroniques, les filtres à carburant, un turbo compresseur défectueux à l’origine de la panne du 7 avril 2006, outre une pompe tandem et les pompes électriques du réservoir dont la défectuosité avait été constatée en cours d’expertise et que l’expert indiquait en conclusion de son rapport ne pas être en mesure de garantir que d’autres défaillances ne se produisent à l’avenir et ne provoquent soit un arrêt du moteur, soit une mise en fonctionnement en mode dégradé ; qu’en déboutant l’acquéreur de son action en résolution sans rechercher si les vices grevant le véhicule, dont elle a elle-même constaté l’existence et qui ont conduit à son immobilisation pendant onze mois, n’étaient pas tels que l’acheteur ne l’aurait pas acquis, ou n’en aurait donné qu’un moindre prix, la cour d’appel a privé sa décision de base légale au regard des articles 1641 et 1644 du code civil ; [...j</w:t>
      </w:r>
    </w:p>
    <w:p w14:paraId="2537F7EA" w14:textId="77777777" w:rsidR="00E52CC0" w:rsidRDefault="00E52CC0" w:rsidP="00E2006D">
      <w:pPr>
        <w:jc w:val="both"/>
        <w:rPr>
          <w:sz w:val="24"/>
          <w:szCs w:val="24"/>
        </w:rPr>
      </w:pPr>
    </w:p>
    <w:p w14:paraId="08E86D84" w14:textId="77777777" w:rsidR="00E52CC0" w:rsidRDefault="00E2006D" w:rsidP="00E2006D">
      <w:pPr>
        <w:jc w:val="both"/>
        <w:rPr>
          <w:sz w:val="24"/>
          <w:szCs w:val="24"/>
        </w:rPr>
      </w:pPr>
      <w:r w:rsidRPr="00326737">
        <w:rPr>
          <w:sz w:val="24"/>
          <w:szCs w:val="24"/>
        </w:rPr>
        <w:t xml:space="preserve">Mais attendu, [...] que l’acheteur d’une chose comportant un vice caché qui accepte que le vendeur procède à la remise en état de ce bien ne peut plus invoquer l’action en garantie dès lors que le vice originaire a disparu, mais peut solliciter l’indemnisation du préjudice éventuellement subi du fait de ce vice; qu’ayant souverainement retenu que les défectuosités du véhicule litigieux avaient été réparées et ne le rendaient plus impropre à l’usage auquel il était destiné, la cour d’appel a exactement décidé de rejeter la demande en résolution de la vente; </w:t>
      </w:r>
    </w:p>
    <w:p w14:paraId="30C9A127" w14:textId="77777777" w:rsidR="00E52CC0" w:rsidRDefault="00E52CC0" w:rsidP="00E2006D">
      <w:pPr>
        <w:jc w:val="both"/>
        <w:rPr>
          <w:sz w:val="24"/>
          <w:szCs w:val="24"/>
        </w:rPr>
      </w:pPr>
    </w:p>
    <w:p w14:paraId="3A8C995F" w14:textId="57BE0B70" w:rsidR="00E2006D" w:rsidRPr="00326737" w:rsidRDefault="00E2006D" w:rsidP="00E2006D">
      <w:pPr>
        <w:jc w:val="both"/>
        <w:rPr>
          <w:sz w:val="24"/>
          <w:szCs w:val="24"/>
        </w:rPr>
      </w:pPr>
      <w:r w:rsidRPr="00326737">
        <w:rPr>
          <w:sz w:val="24"/>
          <w:szCs w:val="24"/>
        </w:rPr>
        <w:t>[...]</w:t>
      </w:r>
    </w:p>
    <w:p w14:paraId="4AE29CB5" w14:textId="77777777" w:rsidR="00E52CC0" w:rsidRDefault="00E52CC0" w:rsidP="00E2006D">
      <w:pPr>
        <w:jc w:val="both"/>
        <w:rPr>
          <w:sz w:val="24"/>
          <w:szCs w:val="24"/>
        </w:rPr>
      </w:pPr>
    </w:p>
    <w:p w14:paraId="3EE4AA74" w14:textId="01D10612" w:rsidR="00E2006D" w:rsidRPr="00326737" w:rsidRDefault="00E2006D" w:rsidP="00E2006D">
      <w:pPr>
        <w:jc w:val="both"/>
        <w:rPr>
          <w:sz w:val="24"/>
          <w:szCs w:val="24"/>
        </w:rPr>
      </w:pPr>
      <w:r w:rsidRPr="00326737">
        <w:rPr>
          <w:sz w:val="24"/>
          <w:szCs w:val="24"/>
        </w:rPr>
        <w:t>PAR CES MOTIFS, [...]</w:t>
      </w:r>
    </w:p>
    <w:p w14:paraId="48C3278C" w14:textId="77777777" w:rsidR="00E52CC0" w:rsidRDefault="00E52CC0" w:rsidP="00E2006D">
      <w:pPr>
        <w:jc w:val="both"/>
        <w:rPr>
          <w:sz w:val="24"/>
          <w:szCs w:val="24"/>
        </w:rPr>
      </w:pPr>
    </w:p>
    <w:p w14:paraId="656BEEEB" w14:textId="416B3453" w:rsidR="00E2006D" w:rsidRPr="00326737" w:rsidRDefault="00E2006D" w:rsidP="00E2006D">
      <w:pPr>
        <w:jc w:val="both"/>
        <w:rPr>
          <w:sz w:val="24"/>
          <w:szCs w:val="24"/>
        </w:rPr>
      </w:pPr>
      <w:r w:rsidRPr="00326737">
        <w:rPr>
          <w:sz w:val="24"/>
          <w:szCs w:val="24"/>
        </w:rPr>
        <w:t>REJETTE le pourvoi [...].</w:t>
      </w:r>
    </w:p>
    <w:p w14:paraId="18135DD0" w14:textId="77777777" w:rsidR="009A7304" w:rsidRDefault="009A7304" w:rsidP="00E2006D">
      <w:pPr>
        <w:rPr>
          <w:sz w:val="24"/>
          <w:szCs w:val="24"/>
        </w:rPr>
      </w:pPr>
    </w:p>
    <w:p w14:paraId="021D21EE" w14:textId="788238EF" w:rsidR="00E2006D" w:rsidRDefault="00E2006D" w:rsidP="009A7304">
      <w:pPr>
        <w:ind w:firstLine="708"/>
        <w:jc w:val="both"/>
        <w:rPr>
          <w:b/>
          <w:sz w:val="24"/>
          <w:szCs w:val="24"/>
        </w:rPr>
      </w:pPr>
      <w:r w:rsidRPr="00326737">
        <w:rPr>
          <w:b/>
          <w:sz w:val="24"/>
          <w:szCs w:val="24"/>
        </w:rPr>
        <w:t>En vous appuyant sur les extraits de la décision de justice reproduite ci-dessous, y compris les arguments des parties, répondez aux questions suivantes à propos de la garantie des vices cachés :</w:t>
      </w:r>
    </w:p>
    <w:p w14:paraId="36CF128D" w14:textId="77777777" w:rsidR="009A7304" w:rsidRPr="00326737" w:rsidRDefault="009A7304" w:rsidP="009A7304">
      <w:pPr>
        <w:ind w:firstLine="708"/>
        <w:jc w:val="both"/>
        <w:rPr>
          <w:b/>
          <w:sz w:val="24"/>
          <w:szCs w:val="24"/>
        </w:rPr>
      </w:pPr>
    </w:p>
    <w:p w14:paraId="32AB50BF" w14:textId="3A02C15D" w:rsidR="00E2006D" w:rsidRDefault="00E2006D" w:rsidP="00E2006D">
      <w:pPr>
        <w:jc w:val="both"/>
        <w:rPr>
          <w:b/>
          <w:sz w:val="24"/>
          <w:szCs w:val="24"/>
        </w:rPr>
      </w:pPr>
      <w:r w:rsidRPr="00326737">
        <w:rPr>
          <w:b/>
          <w:sz w:val="24"/>
          <w:szCs w:val="24"/>
        </w:rPr>
        <w:t>1. Qu’est-ce qu’un vice caché ?</w:t>
      </w:r>
    </w:p>
    <w:p w14:paraId="16C0ED98" w14:textId="77777777" w:rsidR="009A7304" w:rsidRPr="00326737" w:rsidRDefault="009A7304" w:rsidP="00E2006D">
      <w:pPr>
        <w:jc w:val="both"/>
        <w:rPr>
          <w:b/>
          <w:sz w:val="24"/>
          <w:szCs w:val="24"/>
        </w:rPr>
      </w:pPr>
    </w:p>
    <w:p w14:paraId="71458C73" w14:textId="1B89BB1D" w:rsidR="00E2006D" w:rsidRDefault="00E2006D" w:rsidP="00E2006D">
      <w:pPr>
        <w:jc w:val="both"/>
        <w:rPr>
          <w:b/>
          <w:sz w:val="24"/>
          <w:szCs w:val="24"/>
        </w:rPr>
      </w:pPr>
      <w:r w:rsidRPr="00326737">
        <w:rPr>
          <w:b/>
          <w:sz w:val="24"/>
          <w:szCs w:val="24"/>
        </w:rPr>
        <w:t>2. Qui est tenu de la garantie des vices cachés ?</w:t>
      </w:r>
    </w:p>
    <w:p w14:paraId="0DDC061B" w14:textId="77777777" w:rsidR="009A7304" w:rsidRPr="00326737" w:rsidRDefault="009A7304" w:rsidP="00E2006D">
      <w:pPr>
        <w:jc w:val="both"/>
        <w:rPr>
          <w:b/>
          <w:sz w:val="24"/>
          <w:szCs w:val="24"/>
        </w:rPr>
      </w:pPr>
    </w:p>
    <w:p w14:paraId="1429F930" w14:textId="4CE2E09F" w:rsidR="00E2006D" w:rsidRDefault="00E2006D" w:rsidP="00E2006D">
      <w:pPr>
        <w:jc w:val="both"/>
        <w:rPr>
          <w:b/>
          <w:sz w:val="24"/>
          <w:szCs w:val="24"/>
        </w:rPr>
      </w:pPr>
      <w:r w:rsidRPr="00326737">
        <w:rPr>
          <w:b/>
          <w:sz w:val="24"/>
          <w:szCs w:val="24"/>
        </w:rPr>
        <w:t>3. Quelle est l’option offerte au bénéficiaire de la garantie en cas de vices cachés ?</w:t>
      </w:r>
    </w:p>
    <w:p w14:paraId="36D0110C" w14:textId="77777777" w:rsidR="009A7304" w:rsidRPr="00326737" w:rsidRDefault="009A7304" w:rsidP="00E2006D">
      <w:pPr>
        <w:jc w:val="both"/>
        <w:rPr>
          <w:b/>
          <w:sz w:val="24"/>
          <w:szCs w:val="24"/>
        </w:rPr>
      </w:pPr>
    </w:p>
    <w:p w14:paraId="29495F03" w14:textId="77777777" w:rsidR="005800AF" w:rsidRDefault="00E2006D" w:rsidP="009A2E83">
      <w:pPr>
        <w:jc w:val="both"/>
      </w:pPr>
      <w:r w:rsidRPr="00326737">
        <w:rPr>
          <w:b/>
          <w:sz w:val="24"/>
          <w:szCs w:val="24"/>
        </w:rPr>
        <w:t>4. A quelles conditions l’action en garantie des vices cachés peut-elle être exercée ?</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5"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6"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7"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15A93406"/>
    <w:multiLevelType w:val="hybridMultilevel"/>
    <w:tmpl w:val="B91051F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92"/>
    <w:rsid w:val="00077184"/>
    <w:rsid w:val="000E1148"/>
    <w:rsid w:val="000E1292"/>
    <w:rsid w:val="00102B3B"/>
    <w:rsid w:val="00145802"/>
    <w:rsid w:val="001756BE"/>
    <w:rsid w:val="001C082A"/>
    <w:rsid w:val="00265B53"/>
    <w:rsid w:val="00347BC6"/>
    <w:rsid w:val="00396136"/>
    <w:rsid w:val="003A0A23"/>
    <w:rsid w:val="003F5E12"/>
    <w:rsid w:val="00440EE6"/>
    <w:rsid w:val="00454738"/>
    <w:rsid w:val="0047110A"/>
    <w:rsid w:val="00472E19"/>
    <w:rsid w:val="0048421C"/>
    <w:rsid w:val="004C0720"/>
    <w:rsid w:val="004D558C"/>
    <w:rsid w:val="00511504"/>
    <w:rsid w:val="0056648A"/>
    <w:rsid w:val="00572781"/>
    <w:rsid w:val="005B0C98"/>
    <w:rsid w:val="006E1406"/>
    <w:rsid w:val="006F72BA"/>
    <w:rsid w:val="0071713F"/>
    <w:rsid w:val="00783CDD"/>
    <w:rsid w:val="00785E90"/>
    <w:rsid w:val="007A3280"/>
    <w:rsid w:val="007C739C"/>
    <w:rsid w:val="007D1D4D"/>
    <w:rsid w:val="00805E75"/>
    <w:rsid w:val="00844224"/>
    <w:rsid w:val="008D0E92"/>
    <w:rsid w:val="009A2E83"/>
    <w:rsid w:val="009A7304"/>
    <w:rsid w:val="009D3650"/>
    <w:rsid w:val="009F2066"/>
    <w:rsid w:val="009F7E59"/>
    <w:rsid w:val="00A3440E"/>
    <w:rsid w:val="00A75CD9"/>
    <w:rsid w:val="00B86F90"/>
    <w:rsid w:val="00BB25F8"/>
    <w:rsid w:val="00BE3346"/>
    <w:rsid w:val="00BE44E3"/>
    <w:rsid w:val="00BE7706"/>
    <w:rsid w:val="00C51E50"/>
    <w:rsid w:val="00C63416"/>
    <w:rsid w:val="00C90373"/>
    <w:rsid w:val="00CD5A17"/>
    <w:rsid w:val="00CE5D8C"/>
    <w:rsid w:val="00D6129A"/>
    <w:rsid w:val="00D76A8D"/>
    <w:rsid w:val="00E2006D"/>
    <w:rsid w:val="00E52CC0"/>
    <w:rsid w:val="00F53E6C"/>
    <w:rsid w:val="00F77F4D"/>
    <w:rsid w:val="00FA2C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8B5D4FE"/>
  <w15:chartTrackingRefBased/>
  <w15:docId w15:val="{0005B20E-21E3-4C0A-8B58-F3EB8AFF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29A"/>
    <w:pPr>
      <w:suppressAutoHyphens/>
      <w:spacing w:after="0" w:line="240" w:lineRule="auto"/>
    </w:pPr>
    <w:rPr>
      <w:rFonts w:ascii="Times New Roman" w:eastAsia="Times New Roman" w:hAnsi="Times New Roman" w:cs="Times New Roman"/>
      <w:sz w:val="20"/>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5B53"/>
    <w:pPr>
      <w:suppressAutoHyphens w:val="0"/>
      <w:spacing w:after="200" w:line="276" w:lineRule="auto"/>
      <w:ind w:left="720"/>
      <w:contextualSpacing/>
    </w:pPr>
    <w:rPr>
      <w:rFonts w:asciiTheme="minorHAnsi" w:eastAsiaTheme="minorHAnsi" w:hAnsiTheme="minorHAnsi" w:cstheme="minorBidi"/>
      <w:sz w:val="22"/>
      <w:szCs w:val="22"/>
      <w:lang w:eastAsia="en-US"/>
    </w:rPr>
  </w:style>
  <w:style w:type="character" w:styleId="lev">
    <w:name w:val="Strong"/>
    <w:basedOn w:val="Policepardfaut"/>
    <w:uiPriority w:val="22"/>
    <w:qFormat/>
    <w:rsid w:val="006F72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830DEE-D078-484D-A85D-5D25484FABBA}"/>
</file>

<file path=customXml/itemProps2.xml><?xml version="1.0" encoding="utf-8"?>
<ds:datastoreItem xmlns:ds="http://schemas.openxmlformats.org/officeDocument/2006/customXml" ds:itemID="{D95D1536-9EB7-4A8E-876D-23FF6650A658}"/>
</file>

<file path=customXml/itemProps3.xml><?xml version="1.0" encoding="utf-8"?>
<ds:datastoreItem xmlns:ds="http://schemas.openxmlformats.org/officeDocument/2006/customXml" ds:itemID="{2FEC9810-0024-495E-B8E1-CCC92A50BF74}"/>
</file>

<file path=docProps/app.xml><?xml version="1.0" encoding="utf-8"?>
<Properties xmlns="http://schemas.openxmlformats.org/officeDocument/2006/extended-properties" xmlns:vt="http://schemas.openxmlformats.org/officeDocument/2006/docPropsVTypes">
  <Template>Normal</Template>
  <TotalTime>342</TotalTime>
  <Pages>14</Pages>
  <Words>4931</Words>
  <Characters>27126</Characters>
  <Application>Microsoft Office Word</Application>
  <DocSecurity>0</DocSecurity>
  <Lines>226</Lines>
  <Paragraphs>63</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47</cp:revision>
  <dcterms:created xsi:type="dcterms:W3CDTF">2023-01-08T20:02:00Z</dcterms:created>
  <dcterms:modified xsi:type="dcterms:W3CDTF">2026-02-05T13:13:00Z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