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3F43" w14:textId="77777777" w:rsidR="00C945C7" w:rsidRPr="00C75811" w:rsidRDefault="00C945C7" w:rsidP="00C945C7">
      <w:pPr>
        <w:pBdr>
          <w:top w:val="single" w:sz="4" w:space="1" w:color="auto"/>
          <w:left w:val="single" w:sz="4" w:space="4" w:color="auto"/>
          <w:bottom w:val="single" w:sz="4" w:space="1" w:color="auto"/>
          <w:right w:val="single" w:sz="4" w:space="4" w:color="auto"/>
        </w:pBdr>
        <w:spacing w:line="240" w:lineRule="auto"/>
        <w:jc w:val="center"/>
        <w:rPr>
          <w:rFonts w:ascii="Calibri" w:eastAsia="Calibri" w:hAnsi="Calibri" w:cs="Calibri"/>
          <w:b/>
          <w:sz w:val="32"/>
          <w:szCs w:val="32"/>
        </w:rPr>
      </w:pPr>
      <w:r w:rsidRPr="00C75811">
        <w:rPr>
          <w:rFonts w:ascii="Calibri" w:eastAsia="Calibri" w:hAnsi="Calibri" w:cs="Calibri"/>
          <w:b/>
          <w:sz w:val="32"/>
          <w:szCs w:val="32"/>
        </w:rPr>
        <w:t>La pérennité de l’entreprise</w:t>
      </w:r>
    </w:p>
    <w:p w14:paraId="672A6659" w14:textId="77777777" w:rsidR="00C945C7" w:rsidRDefault="00C945C7" w:rsidP="00C945C7">
      <w:pPr>
        <w:jc w:val="center"/>
        <w:rPr>
          <w:rFonts w:ascii="Calibri" w:eastAsia="Calibri" w:hAnsi="Calibri" w:cs="Calibri"/>
          <w:b/>
          <w:bCs/>
          <w:sz w:val="32"/>
          <w:szCs w:val="32"/>
          <w:u w:val="single"/>
        </w:rPr>
      </w:pPr>
    </w:p>
    <w:p w14:paraId="5D30995C" w14:textId="77777777" w:rsidR="00C945C7" w:rsidRDefault="00C945C7" w:rsidP="00C945C7">
      <w:pPr>
        <w:jc w:val="center"/>
        <w:rPr>
          <w:rFonts w:ascii="Calibri" w:eastAsia="Calibri" w:hAnsi="Calibri" w:cs="Calibri"/>
          <w:b/>
          <w:bCs/>
          <w:sz w:val="32"/>
          <w:szCs w:val="32"/>
          <w:u w:val="single"/>
        </w:rPr>
      </w:pPr>
      <w:r w:rsidRPr="1AB961EE">
        <w:rPr>
          <w:rFonts w:ascii="Calibri" w:eastAsia="Calibri" w:hAnsi="Calibri" w:cs="Calibri"/>
          <w:b/>
          <w:bCs/>
          <w:sz w:val="32"/>
          <w:szCs w:val="32"/>
          <w:u w:val="single"/>
        </w:rPr>
        <w:t>Le régime fiscal de</w:t>
      </w:r>
      <w:r>
        <w:rPr>
          <w:rFonts w:ascii="Calibri" w:eastAsia="Calibri" w:hAnsi="Calibri" w:cs="Calibri"/>
          <w:b/>
          <w:bCs/>
          <w:sz w:val="32"/>
          <w:szCs w:val="32"/>
          <w:u w:val="single"/>
        </w:rPr>
        <w:t xml:space="preserve"> la transmission de l’entreprise</w:t>
      </w:r>
    </w:p>
    <w:p w14:paraId="6CDAA4A0" w14:textId="77777777" w:rsidR="00C945C7" w:rsidRDefault="00C945C7" w:rsidP="00C945C7">
      <w:pPr>
        <w:jc w:val="center"/>
        <w:rPr>
          <w:rFonts w:ascii="Calibri" w:eastAsia="Calibri" w:hAnsi="Calibri" w:cs="Calibri"/>
          <w:b/>
          <w:bCs/>
          <w:sz w:val="32"/>
          <w:szCs w:val="32"/>
          <w:u w:val="single"/>
        </w:rPr>
      </w:pPr>
      <w:r>
        <w:rPr>
          <w:rFonts w:ascii="Calibri" w:eastAsia="Calibri" w:hAnsi="Calibri" w:cs="Calibri"/>
          <w:b/>
          <w:bCs/>
          <w:sz w:val="32"/>
          <w:szCs w:val="32"/>
          <w:u w:val="single"/>
        </w:rPr>
        <w:t>à titre gratuit</w:t>
      </w:r>
    </w:p>
    <w:p w14:paraId="0A37501D" w14:textId="77777777" w:rsidR="006474B6" w:rsidRDefault="006474B6" w:rsidP="00C945C7">
      <w:pPr>
        <w:jc w:val="center"/>
        <w:rPr>
          <w:rFonts w:ascii="Calibri" w:eastAsia="Calibri" w:hAnsi="Calibri" w:cs="Calibri"/>
          <w:b/>
          <w:bCs/>
          <w:sz w:val="32"/>
          <w:szCs w:val="32"/>
          <w:u w:val="single"/>
        </w:rPr>
      </w:pPr>
    </w:p>
    <w:p w14:paraId="6DA16AF8" w14:textId="77777777" w:rsidR="00431724" w:rsidRPr="00C75811" w:rsidRDefault="00431724" w:rsidP="00431724">
      <w:pPr>
        <w:pStyle w:val="ListParagraph"/>
        <w:numPr>
          <w:ilvl w:val="0"/>
          <w:numId w:val="1"/>
        </w:numPr>
        <w:jc w:val="both"/>
        <w:rPr>
          <w:rFonts w:eastAsiaTheme="minorEastAsia"/>
          <w:b/>
          <w:bCs/>
          <w:sz w:val="28"/>
          <w:szCs w:val="28"/>
          <w:u w:val="single"/>
        </w:rPr>
      </w:pPr>
      <w:r w:rsidRPr="1AB961EE">
        <w:rPr>
          <w:rFonts w:ascii="Calibri" w:eastAsia="Calibri" w:hAnsi="Calibri" w:cs="Calibri"/>
          <w:b/>
          <w:bCs/>
          <w:caps/>
          <w:sz w:val="28"/>
          <w:szCs w:val="28"/>
          <w:u w:val="single"/>
        </w:rPr>
        <w:t>L</w:t>
      </w:r>
      <w:r w:rsidR="00842641">
        <w:rPr>
          <w:rFonts w:ascii="Calibri" w:eastAsia="Calibri" w:hAnsi="Calibri" w:cs="Calibri"/>
          <w:b/>
          <w:bCs/>
          <w:caps/>
          <w:sz w:val="28"/>
          <w:szCs w:val="28"/>
          <w:u w:val="single"/>
        </w:rPr>
        <w:t>’IMPOSITION DE LA TRANSMISSION DU CHEF D’ENTREPRISE</w:t>
      </w:r>
      <w:r>
        <w:rPr>
          <w:rFonts w:ascii="Calibri" w:eastAsia="Calibri" w:hAnsi="Calibri" w:cs="Calibri"/>
          <w:b/>
          <w:bCs/>
          <w:caps/>
          <w:sz w:val="28"/>
          <w:szCs w:val="28"/>
          <w:u w:val="single"/>
        </w:rPr>
        <w:t xml:space="preserve"> </w:t>
      </w:r>
    </w:p>
    <w:p w14:paraId="3FC0A630" w14:textId="77777777" w:rsidR="00431724" w:rsidRPr="00842641" w:rsidRDefault="00842641" w:rsidP="00036868">
      <w:pPr>
        <w:ind w:firstLine="708"/>
        <w:jc w:val="both"/>
        <w:rPr>
          <w:sz w:val="24"/>
          <w:szCs w:val="24"/>
        </w:rPr>
      </w:pPr>
      <w:r w:rsidRPr="00842641">
        <w:rPr>
          <w:sz w:val="24"/>
          <w:szCs w:val="24"/>
        </w:rPr>
        <w:t>La loi distingue :</w:t>
      </w:r>
    </w:p>
    <w:p w14:paraId="400FA9DA" w14:textId="77777777" w:rsidR="00842641" w:rsidRPr="00842641" w:rsidRDefault="00842641" w:rsidP="00036868">
      <w:pPr>
        <w:pStyle w:val="ListParagraph"/>
        <w:numPr>
          <w:ilvl w:val="2"/>
          <w:numId w:val="2"/>
        </w:numPr>
        <w:ind w:left="1134" w:hanging="141"/>
        <w:jc w:val="both"/>
        <w:rPr>
          <w:sz w:val="24"/>
          <w:szCs w:val="24"/>
        </w:rPr>
      </w:pPr>
      <w:r w:rsidRPr="00842641">
        <w:rPr>
          <w:sz w:val="24"/>
          <w:szCs w:val="24"/>
        </w:rPr>
        <w:t xml:space="preserve">La succession qui intervient au décès de la personne </w:t>
      </w:r>
    </w:p>
    <w:p w14:paraId="398F0A06" w14:textId="77777777" w:rsidR="00842641" w:rsidRDefault="00842641" w:rsidP="00036868">
      <w:pPr>
        <w:pStyle w:val="ListParagraph"/>
        <w:numPr>
          <w:ilvl w:val="2"/>
          <w:numId w:val="2"/>
        </w:numPr>
        <w:ind w:left="1134" w:hanging="141"/>
        <w:jc w:val="both"/>
        <w:rPr>
          <w:sz w:val="24"/>
          <w:szCs w:val="24"/>
        </w:rPr>
      </w:pPr>
      <w:r w:rsidRPr="00842641">
        <w:rPr>
          <w:sz w:val="24"/>
          <w:szCs w:val="24"/>
        </w:rPr>
        <w:t>La donation qui intervient lorsque le donateur est vivant</w:t>
      </w:r>
    </w:p>
    <w:p w14:paraId="02EB378F" w14:textId="77777777" w:rsidR="00842641" w:rsidRDefault="00842641" w:rsidP="00036868">
      <w:pPr>
        <w:pStyle w:val="ListParagraph"/>
        <w:ind w:left="1134"/>
        <w:jc w:val="both"/>
        <w:rPr>
          <w:sz w:val="24"/>
          <w:szCs w:val="24"/>
        </w:rPr>
      </w:pPr>
    </w:p>
    <w:p w14:paraId="6B858256" w14:textId="77777777" w:rsidR="00842641" w:rsidRDefault="00842641" w:rsidP="00036868">
      <w:pPr>
        <w:pStyle w:val="ListParagraph"/>
        <w:numPr>
          <w:ilvl w:val="0"/>
          <w:numId w:val="4"/>
        </w:numPr>
        <w:spacing w:after="0" w:line="240" w:lineRule="auto"/>
        <w:jc w:val="both"/>
        <w:rPr>
          <w:b/>
          <w:bCs/>
          <w:caps/>
          <w:u w:val="single"/>
        </w:rPr>
      </w:pPr>
      <w:r w:rsidRPr="00842641">
        <w:rPr>
          <w:b/>
          <w:bCs/>
          <w:caps/>
          <w:u w:val="single"/>
        </w:rPr>
        <w:t>Les conséquences du décès</w:t>
      </w:r>
    </w:p>
    <w:p w14:paraId="6A05A809" w14:textId="77777777" w:rsidR="00842641" w:rsidRDefault="00842641" w:rsidP="00036868">
      <w:pPr>
        <w:spacing w:after="0" w:line="240" w:lineRule="auto"/>
        <w:jc w:val="both"/>
        <w:rPr>
          <w:b/>
          <w:bCs/>
          <w:caps/>
          <w:u w:val="single"/>
        </w:rPr>
      </w:pPr>
    </w:p>
    <w:p w14:paraId="38EAD9F5" w14:textId="2E03882D" w:rsidR="00842641" w:rsidRDefault="00842641" w:rsidP="00036868">
      <w:pPr>
        <w:spacing w:after="0" w:line="240" w:lineRule="auto"/>
        <w:jc w:val="both"/>
        <w:rPr>
          <w:bCs/>
        </w:rPr>
      </w:pPr>
      <w:r w:rsidRPr="00842641">
        <w:rPr>
          <w:bCs/>
        </w:rPr>
        <w:t>Le décès de l</w:t>
      </w:r>
      <w:r>
        <w:rPr>
          <w:bCs/>
        </w:rPr>
        <w:t>’entrepreneur entraine pour les héritiers des droits de mutation à titre gratuit</w:t>
      </w:r>
      <w:r w:rsidR="004B6C03">
        <w:rPr>
          <w:bCs/>
        </w:rPr>
        <w:t xml:space="preserve"> (DMTG)</w:t>
      </w:r>
      <w:r>
        <w:rPr>
          <w:bCs/>
        </w:rPr>
        <w:t>.</w:t>
      </w:r>
    </w:p>
    <w:p w14:paraId="3990CC27" w14:textId="77777777" w:rsidR="00AC359D" w:rsidRDefault="00842641" w:rsidP="00036868">
      <w:pPr>
        <w:spacing w:after="0" w:line="240" w:lineRule="auto"/>
        <w:jc w:val="both"/>
        <w:rPr>
          <w:bCs/>
        </w:rPr>
      </w:pPr>
      <w:r>
        <w:rPr>
          <w:bCs/>
        </w:rPr>
        <w:t xml:space="preserve">Les droits de succession sont calculés sur la </w:t>
      </w:r>
      <w:r w:rsidRPr="00842641">
        <w:rPr>
          <w:b/>
          <w:bCs/>
        </w:rPr>
        <w:t>valeur vénale des biens</w:t>
      </w:r>
      <w:r>
        <w:rPr>
          <w:bCs/>
        </w:rPr>
        <w:t xml:space="preserve"> transmis (actifs ou titres)</w:t>
      </w:r>
      <w:r w:rsidR="00C62FEB">
        <w:rPr>
          <w:bCs/>
        </w:rPr>
        <w:t xml:space="preserve">. </w:t>
      </w:r>
    </w:p>
    <w:p w14:paraId="550ACA0B" w14:textId="77777777" w:rsidR="00AC359D" w:rsidRPr="00842641" w:rsidRDefault="00C62FEB" w:rsidP="00036868">
      <w:pPr>
        <w:spacing w:after="0" w:line="240" w:lineRule="auto"/>
        <w:jc w:val="both"/>
        <w:rPr>
          <w:bCs/>
        </w:rPr>
      </w:pPr>
      <w:r>
        <w:rPr>
          <w:bCs/>
        </w:rPr>
        <w:t>La part de chaque héritier est déterminée (en fonction du degré des successeurs). Cette part est soumise au barème</w:t>
      </w:r>
      <w:r w:rsidR="00842641">
        <w:rPr>
          <w:bCs/>
        </w:rPr>
        <w:t xml:space="preserve"> progressif </w:t>
      </w:r>
      <w:r>
        <w:rPr>
          <w:bCs/>
        </w:rPr>
        <w:t>des droits,</w:t>
      </w:r>
      <w:r w:rsidR="00842641">
        <w:rPr>
          <w:bCs/>
        </w:rPr>
        <w:t xml:space="preserve"> après application d’abattements légaux</w:t>
      </w:r>
      <w:r>
        <w:rPr>
          <w:bCs/>
        </w:rPr>
        <w:t>. Les abattements dépendent du lien de parenté</w:t>
      </w:r>
      <w:r w:rsidR="00AC359D">
        <w:rPr>
          <w:bCs/>
        </w:rPr>
        <w:t>.</w:t>
      </w:r>
    </w:p>
    <w:p w14:paraId="5A39BBE3" w14:textId="77777777" w:rsidR="00C62FEB" w:rsidRDefault="00C62FEB" w:rsidP="00036868">
      <w:pPr>
        <w:spacing w:after="0" w:line="240" w:lineRule="auto"/>
        <w:jc w:val="both"/>
        <w:rPr>
          <w:bCs/>
        </w:rPr>
      </w:pPr>
      <w:r>
        <w:rPr>
          <w:noProof/>
          <w:lang w:eastAsia="fr-FR"/>
        </w:rPr>
        <w:drawing>
          <wp:inline distT="0" distB="0" distL="0" distR="0" wp14:anchorId="04C10B31" wp14:editId="429CE983">
            <wp:extent cx="4762502" cy="3092466"/>
            <wp:effectExtent l="0" t="0" r="0" b="0"/>
            <wp:docPr id="3" name="Image 3" descr="C:\Users\fboursier\Downloads\success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1">
                      <a:extLst>
                        <a:ext uri="{28A0092B-C50C-407E-A947-70E740481C1C}">
                          <a14:useLocalDpi xmlns:a14="http://schemas.microsoft.com/office/drawing/2010/main" val="0"/>
                        </a:ext>
                      </a:extLst>
                    </a:blip>
                    <a:stretch>
                      <a:fillRect/>
                    </a:stretch>
                  </pic:blipFill>
                  <pic:spPr>
                    <a:xfrm>
                      <a:off x="0" y="0"/>
                      <a:ext cx="4762502" cy="3092466"/>
                    </a:xfrm>
                    <a:prstGeom prst="rect">
                      <a:avLst/>
                    </a:prstGeom>
                  </pic:spPr>
                </pic:pic>
              </a:graphicData>
            </a:graphic>
          </wp:inline>
        </w:drawing>
      </w:r>
    </w:p>
    <w:p w14:paraId="79F72924" w14:textId="77C8A2E7" w:rsidR="00C62FEB" w:rsidRPr="00AC359D" w:rsidRDefault="75950CE9" w:rsidP="708A3C3B">
      <w:pPr>
        <w:spacing w:after="0" w:line="240" w:lineRule="auto"/>
        <w:jc w:val="both"/>
        <w:rPr>
          <w:rFonts w:cs="Arial"/>
          <w:color w:val="000000"/>
          <w:sz w:val="21"/>
          <w:szCs w:val="21"/>
          <w:shd w:val="clear" w:color="auto" w:fill="FFFFFF"/>
        </w:rPr>
      </w:pPr>
      <w:r w:rsidRPr="708A3C3B">
        <w:rPr>
          <w:rFonts w:cs="Arial"/>
          <w:color w:val="000000"/>
          <w:sz w:val="21"/>
          <w:szCs w:val="21"/>
          <w:shd w:val="clear" w:color="auto" w:fill="FFFFFF"/>
        </w:rPr>
        <w:t xml:space="preserve">(1) </w:t>
      </w:r>
      <w:r w:rsidR="00AC359D" w:rsidRPr="708A3C3B">
        <w:rPr>
          <w:rFonts w:cs="Arial"/>
          <w:color w:val="000000"/>
          <w:sz w:val="21"/>
          <w:szCs w:val="21"/>
          <w:shd w:val="clear" w:color="auto" w:fill="FFFFFF"/>
        </w:rPr>
        <w:t xml:space="preserve">A condition de lui transmettre des biens, sinon le pacsé, qui n’est pas un héritier légal, ne recevra rien. </w:t>
      </w:r>
    </w:p>
    <w:p w14:paraId="2D82588F" w14:textId="5312984F" w:rsidR="00C62FEB" w:rsidRPr="00AC359D" w:rsidRDefault="00AC359D" w:rsidP="708A3C3B">
      <w:pPr>
        <w:spacing w:after="0" w:line="240" w:lineRule="auto"/>
        <w:jc w:val="both"/>
        <w:rPr>
          <w:rFonts w:cs="Arial"/>
          <w:color w:val="000000"/>
          <w:sz w:val="21"/>
          <w:szCs w:val="21"/>
          <w:shd w:val="clear" w:color="auto" w:fill="FFFFFF"/>
        </w:rPr>
      </w:pPr>
      <w:r w:rsidRPr="708A3C3B">
        <w:rPr>
          <w:rFonts w:cs="Arial"/>
          <w:color w:val="000000"/>
          <w:sz w:val="21"/>
          <w:szCs w:val="21"/>
          <w:shd w:val="clear" w:color="auto" w:fill="FFFFFF"/>
        </w:rPr>
        <w:t xml:space="preserve">(2) Entre 15.932 et 552.324 euros de biens transmis (cas général), le taux est de 20%. </w:t>
      </w:r>
    </w:p>
    <w:p w14:paraId="74FF31B2" w14:textId="478BEC98" w:rsidR="00C62FEB" w:rsidRPr="00AC359D" w:rsidRDefault="00AC359D" w:rsidP="708A3C3B">
      <w:pPr>
        <w:spacing w:after="0" w:line="240" w:lineRule="auto"/>
        <w:jc w:val="both"/>
        <w:rPr>
          <w:rFonts w:cs="Arial"/>
          <w:color w:val="000000"/>
          <w:sz w:val="21"/>
          <w:szCs w:val="21"/>
          <w:shd w:val="clear" w:color="auto" w:fill="FFFFFF"/>
        </w:rPr>
      </w:pPr>
      <w:r w:rsidRPr="708A3C3B">
        <w:rPr>
          <w:rFonts w:cs="Arial"/>
          <w:color w:val="000000"/>
          <w:sz w:val="21"/>
          <w:szCs w:val="21"/>
          <w:shd w:val="clear" w:color="auto" w:fill="FFFFFF"/>
        </w:rPr>
        <w:t xml:space="preserve">(3) 35% jusqu’à 24.430 euros de biens transmis, 45% au-delà. </w:t>
      </w:r>
    </w:p>
    <w:p w14:paraId="67C78A3A" w14:textId="77777777" w:rsidR="002C6404" w:rsidRDefault="00AC359D" w:rsidP="708A3C3B">
      <w:pPr>
        <w:spacing w:after="0" w:line="240" w:lineRule="auto"/>
        <w:jc w:val="both"/>
        <w:rPr>
          <w:rFonts w:cs="Arial"/>
          <w:color w:val="000000"/>
          <w:sz w:val="21"/>
          <w:szCs w:val="21"/>
          <w:shd w:val="clear" w:color="auto" w:fill="FFFFFF"/>
        </w:rPr>
      </w:pPr>
      <w:r w:rsidRPr="708A3C3B">
        <w:rPr>
          <w:rFonts w:cs="Arial"/>
          <w:color w:val="000000"/>
          <w:sz w:val="21"/>
          <w:szCs w:val="21"/>
          <w:shd w:val="clear" w:color="auto" w:fill="FFFFFF"/>
        </w:rPr>
        <w:t xml:space="preserve">(4) Oncles, tantes, cousins germains, petits-neveux… </w:t>
      </w:r>
    </w:p>
    <w:p w14:paraId="764B482F" w14:textId="5D60DB3D" w:rsidR="00C62FEB" w:rsidRPr="00AC359D" w:rsidRDefault="00AC359D" w:rsidP="708A3C3B">
      <w:pPr>
        <w:spacing w:after="0" w:line="240" w:lineRule="auto"/>
        <w:jc w:val="both"/>
        <w:rPr>
          <w:rFonts w:cs="Arial"/>
          <w:color w:val="000000"/>
          <w:sz w:val="21"/>
          <w:szCs w:val="21"/>
          <w:shd w:val="clear" w:color="auto" w:fill="FFFFFF"/>
        </w:rPr>
      </w:pPr>
      <w:r w:rsidRPr="708A3C3B">
        <w:rPr>
          <w:rFonts w:cs="Arial"/>
          <w:color w:val="000000"/>
          <w:sz w:val="21"/>
          <w:szCs w:val="21"/>
          <w:shd w:val="clear" w:color="auto" w:fill="FFFFFF"/>
        </w:rPr>
        <w:t>(5) Arrière-petits-neveux, arrière-cousins…</w:t>
      </w:r>
    </w:p>
    <w:p w14:paraId="41C8F396" w14:textId="3E66CD69" w:rsidR="00AC359D" w:rsidRDefault="00AC359D" w:rsidP="00036868">
      <w:pPr>
        <w:pStyle w:val="ListParagraph"/>
        <w:spacing w:after="0" w:line="240" w:lineRule="auto"/>
        <w:jc w:val="both"/>
        <w:rPr>
          <w:bCs/>
        </w:rPr>
      </w:pPr>
    </w:p>
    <w:p w14:paraId="08E311D6" w14:textId="0A2FE64F" w:rsidR="00087397" w:rsidRDefault="00087397" w:rsidP="00036868">
      <w:pPr>
        <w:pStyle w:val="ListParagraph"/>
        <w:spacing w:after="0" w:line="240" w:lineRule="auto"/>
        <w:jc w:val="both"/>
        <w:rPr>
          <w:bCs/>
        </w:rPr>
      </w:pPr>
    </w:p>
    <w:p w14:paraId="6AA31493" w14:textId="77777777" w:rsidR="00087397" w:rsidRDefault="00087397" w:rsidP="00036868">
      <w:pPr>
        <w:pStyle w:val="ListParagraph"/>
        <w:spacing w:after="0" w:line="240" w:lineRule="auto"/>
        <w:jc w:val="both"/>
        <w:rPr>
          <w:bCs/>
        </w:rPr>
      </w:pPr>
    </w:p>
    <w:p w14:paraId="72A3D3EC" w14:textId="77777777" w:rsidR="006474B6" w:rsidRPr="00AC359D" w:rsidRDefault="006474B6" w:rsidP="00036868">
      <w:pPr>
        <w:pStyle w:val="ListParagraph"/>
        <w:spacing w:after="0" w:line="240" w:lineRule="auto"/>
        <w:jc w:val="both"/>
        <w:rPr>
          <w:bCs/>
        </w:rPr>
      </w:pPr>
    </w:p>
    <w:p w14:paraId="266F51CB" w14:textId="77777777" w:rsidR="00AC359D" w:rsidRPr="003E0AF1" w:rsidRDefault="00AC359D" w:rsidP="00036868">
      <w:pPr>
        <w:pStyle w:val="ListParagraph"/>
        <w:numPr>
          <w:ilvl w:val="0"/>
          <w:numId w:val="4"/>
        </w:numPr>
        <w:spacing w:after="0" w:line="240" w:lineRule="auto"/>
        <w:jc w:val="both"/>
        <w:rPr>
          <w:b/>
          <w:bCs/>
          <w:u w:val="single"/>
        </w:rPr>
      </w:pPr>
      <w:r w:rsidRPr="003E0AF1">
        <w:rPr>
          <w:b/>
          <w:bCs/>
          <w:u w:val="single"/>
        </w:rPr>
        <w:t>LA DONATION</w:t>
      </w:r>
    </w:p>
    <w:p w14:paraId="0D0B940D" w14:textId="77777777" w:rsidR="00AC359D" w:rsidRDefault="00AC359D" w:rsidP="00036868">
      <w:pPr>
        <w:spacing w:after="0" w:line="240" w:lineRule="auto"/>
        <w:jc w:val="both"/>
        <w:rPr>
          <w:bCs/>
          <w:u w:val="single"/>
        </w:rPr>
      </w:pPr>
    </w:p>
    <w:p w14:paraId="5909EB3D" w14:textId="77777777" w:rsidR="00864FAE" w:rsidRPr="00864FAE" w:rsidRDefault="00864FAE" w:rsidP="00036868">
      <w:pPr>
        <w:pStyle w:val="ListParagraph"/>
        <w:numPr>
          <w:ilvl w:val="0"/>
          <w:numId w:val="25"/>
        </w:numPr>
        <w:spacing w:after="0" w:line="240" w:lineRule="auto"/>
        <w:jc w:val="both"/>
        <w:rPr>
          <w:b/>
          <w:bCs/>
          <w:u w:val="single"/>
        </w:rPr>
      </w:pPr>
      <w:r w:rsidRPr="00864FAE">
        <w:rPr>
          <w:b/>
          <w:bCs/>
          <w:u w:val="single"/>
        </w:rPr>
        <w:t>Au niveau des droits de mutation :</w:t>
      </w:r>
    </w:p>
    <w:p w14:paraId="0E27B00A" w14:textId="77777777" w:rsidR="00864FAE" w:rsidRDefault="00864FAE" w:rsidP="00036868">
      <w:pPr>
        <w:spacing w:after="0" w:line="240" w:lineRule="auto"/>
        <w:jc w:val="both"/>
        <w:rPr>
          <w:bCs/>
        </w:rPr>
      </w:pPr>
    </w:p>
    <w:p w14:paraId="12BB0735" w14:textId="22959897" w:rsidR="00AC359D" w:rsidRDefault="00AC359D" w:rsidP="00036868">
      <w:pPr>
        <w:spacing w:after="0" w:line="240" w:lineRule="auto"/>
        <w:jc w:val="both"/>
        <w:rPr>
          <w:bCs/>
        </w:rPr>
      </w:pPr>
      <w:r w:rsidRPr="00AC359D">
        <w:rPr>
          <w:bCs/>
        </w:rPr>
        <w:t>La donation</w:t>
      </w:r>
      <w:r>
        <w:rPr>
          <w:bCs/>
        </w:rPr>
        <w:t xml:space="preserve"> donne lieu à l’application des droits de mutation à </w:t>
      </w:r>
      <w:r w:rsidR="00031CCB">
        <w:rPr>
          <w:bCs/>
        </w:rPr>
        <w:t>titre gratuit</w:t>
      </w:r>
      <w:r w:rsidR="002C6404">
        <w:rPr>
          <w:bCs/>
        </w:rPr>
        <w:t xml:space="preserve"> (DMTG)</w:t>
      </w:r>
      <w:r w:rsidR="00031CCB">
        <w:rPr>
          <w:bCs/>
        </w:rPr>
        <w:t>, indépendamment du bien transmis : privé ou professionnel, en fonction du montant de la donation et du degré de parenté (voir barème ci-dessus). En revanche, les abattements précédents ne s’appliquent pas</w:t>
      </w:r>
      <w:r w:rsidR="002111B9">
        <w:rPr>
          <w:bCs/>
        </w:rPr>
        <w:t>, d</w:t>
      </w:r>
      <w:r w:rsidR="00031CCB">
        <w:rPr>
          <w:bCs/>
        </w:rPr>
        <w:t>es abattements spécifiques sont applicables</w:t>
      </w:r>
      <w:r w:rsidR="0018328F">
        <w:rPr>
          <w:bCs/>
        </w:rPr>
        <w:t xml:space="preserve"> (</w:t>
      </w:r>
      <w:r w:rsidR="001F5C54">
        <w:rPr>
          <w:bCs/>
        </w:rPr>
        <w:t>renouvelables tous les 15 ans)</w:t>
      </w:r>
      <w:r w:rsidR="002111B9">
        <w:rPr>
          <w:bCs/>
        </w:rPr>
        <w:t>.</w:t>
      </w:r>
    </w:p>
    <w:p w14:paraId="60061E4C" w14:textId="77777777" w:rsidR="002111B9" w:rsidRDefault="002111B9" w:rsidP="00036868">
      <w:pPr>
        <w:spacing w:after="0" w:line="240" w:lineRule="auto"/>
        <w:jc w:val="both"/>
        <w:rPr>
          <w:bCs/>
        </w:rPr>
      </w:pPr>
    </w:p>
    <w:p w14:paraId="65D70ADC" w14:textId="766EE521" w:rsidR="002111B9" w:rsidRDefault="002111B9" w:rsidP="00036868">
      <w:pPr>
        <w:spacing w:after="0" w:line="240" w:lineRule="auto"/>
        <w:jc w:val="both"/>
        <w:rPr>
          <w:b/>
          <w:bCs/>
        </w:rPr>
      </w:pPr>
      <w:r w:rsidRPr="006474B6">
        <w:rPr>
          <w:b/>
          <w:bCs/>
        </w:rPr>
        <w:t>Comparaison entre les abattements applicables aux successions et aux donations</w:t>
      </w:r>
      <w:r w:rsidR="001F5C54">
        <w:rPr>
          <w:b/>
          <w:bCs/>
        </w:rPr>
        <w:t>, par personne</w:t>
      </w:r>
      <w:r w:rsidRPr="006474B6">
        <w:rPr>
          <w:b/>
          <w:bCs/>
        </w:rPr>
        <w:t> :</w:t>
      </w:r>
    </w:p>
    <w:p w14:paraId="175921FF" w14:textId="77777777" w:rsidR="00B3586C" w:rsidRPr="006474B6" w:rsidRDefault="00B3586C" w:rsidP="00036868">
      <w:pPr>
        <w:spacing w:after="0" w:line="240" w:lineRule="auto"/>
        <w:jc w:val="both"/>
        <w:rPr>
          <w:b/>
          <w:bCs/>
        </w:rPr>
      </w:pPr>
    </w:p>
    <w:p w14:paraId="29D6B04F" w14:textId="12B5B19E" w:rsidR="002111B9" w:rsidRDefault="002111B9" w:rsidP="00886B2B">
      <w:pPr>
        <w:spacing w:after="0" w:line="240" w:lineRule="auto"/>
        <w:jc w:val="center"/>
        <w:rPr>
          <w:bCs/>
        </w:rPr>
      </w:pPr>
      <w:r w:rsidRPr="002111B9">
        <w:rPr>
          <w:bCs/>
          <w:noProof/>
          <w:lang w:eastAsia="fr-FR"/>
        </w:rPr>
        <w:drawing>
          <wp:inline distT="0" distB="0" distL="0" distR="0" wp14:anchorId="76C0DE12" wp14:editId="07777777">
            <wp:extent cx="4885336" cy="2438820"/>
            <wp:effectExtent l="0" t="0" r="0" b="0"/>
            <wp:docPr id="5" name="Image 5" descr="C:\Users\fboursier\Downloads\droit-succession-donation-abattement-imp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boursier\Downloads\droit-succession-donation-abattement-impot2.png"/>
                    <pic:cNvPicPr>
                      <a:picLocks noChangeAspect="1" noChangeArrowheads="1"/>
                    </pic:cNvPicPr>
                  </pic:nvPicPr>
                  <pic:blipFill rotWithShape="1">
                    <a:blip r:embed="rId12">
                      <a:extLst>
                        <a:ext uri="{28A0092B-C50C-407E-A947-70E740481C1C}">
                          <a14:useLocalDpi xmlns:a14="http://schemas.microsoft.com/office/drawing/2010/main" val="0"/>
                        </a:ext>
                      </a:extLst>
                    </a:blip>
                    <a:srcRect b="8927"/>
                    <a:stretch/>
                  </pic:blipFill>
                  <pic:spPr bwMode="auto">
                    <a:xfrm>
                      <a:off x="0" y="0"/>
                      <a:ext cx="4936650" cy="2464436"/>
                    </a:xfrm>
                    <a:prstGeom prst="rect">
                      <a:avLst/>
                    </a:prstGeom>
                    <a:noFill/>
                    <a:ln>
                      <a:noFill/>
                    </a:ln>
                    <a:extLst>
                      <a:ext uri="{53640926-AAD7-44D8-BBD7-CCE9431645EC}">
                        <a14:shadowObscured xmlns:a14="http://schemas.microsoft.com/office/drawing/2010/main"/>
                      </a:ext>
                    </a:extLst>
                  </pic:spPr>
                </pic:pic>
              </a:graphicData>
            </a:graphic>
          </wp:inline>
        </w:drawing>
      </w:r>
    </w:p>
    <w:p w14:paraId="44EAFD9C" w14:textId="77777777" w:rsidR="008E6307" w:rsidRDefault="008E6307" w:rsidP="00036868">
      <w:pPr>
        <w:spacing w:after="0"/>
        <w:jc w:val="both"/>
      </w:pPr>
    </w:p>
    <w:p w14:paraId="4A4083F2" w14:textId="77777777" w:rsidR="0018328F" w:rsidRPr="00F53768" w:rsidRDefault="0018328F" w:rsidP="0018328F">
      <w:pPr>
        <w:jc w:val="both"/>
        <w:rPr>
          <w:rStyle w:val="Emphasis"/>
          <w:b/>
          <w:bCs/>
          <w:sz w:val="21"/>
          <w:szCs w:val="21"/>
          <w:u w:val="single"/>
          <w:shd w:val="clear" w:color="auto" w:fill="FFFFFF"/>
        </w:rPr>
      </w:pPr>
      <w:r w:rsidRPr="00F53768">
        <w:rPr>
          <w:rStyle w:val="Emphasis"/>
          <w:b/>
          <w:bCs/>
          <w:sz w:val="21"/>
          <w:szCs w:val="21"/>
          <w:u w:val="single"/>
          <w:shd w:val="clear" w:color="auto" w:fill="FFFFFF"/>
        </w:rPr>
        <w:t xml:space="preserve">Exemples de calcul </w:t>
      </w:r>
      <w:r>
        <w:rPr>
          <w:rStyle w:val="Emphasis"/>
          <w:b/>
          <w:bCs/>
          <w:sz w:val="21"/>
          <w:szCs w:val="21"/>
          <w:u w:val="single"/>
          <w:shd w:val="clear" w:color="auto" w:fill="FFFFFF"/>
        </w:rPr>
        <w:t xml:space="preserve">de droits de donation </w:t>
      </w:r>
      <w:r w:rsidRPr="00F53768">
        <w:rPr>
          <w:rStyle w:val="Emphasis"/>
          <w:b/>
          <w:bCs/>
          <w:sz w:val="21"/>
          <w:szCs w:val="21"/>
          <w:u w:val="single"/>
          <w:shd w:val="clear" w:color="auto" w:fill="FFFFFF"/>
        </w:rPr>
        <w:t>:</w:t>
      </w:r>
    </w:p>
    <w:p w14:paraId="2812A6BE" w14:textId="77777777" w:rsidR="0018328F" w:rsidRPr="006474B6" w:rsidRDefault="0018328F" w:rsidP="0018328F">
      <w:pPr>
        <w:pStyle w:val="ListParagraph"/>
        <w:numPr>
          <w:ilvl w:val="0"/>
          <w:numId w:val="6"/>
        </w:numPr>
        <w:spacing w:after="0"/>
        <w:rPr>
          <w:rStyle w:val="Emphasis"/>
          <w:color w:val="252324"/>
          <w:sz w:val="21"/>
          <w:szCs w:val="21"/>
          <w:shd w:val="clear" w:color="auto" w:fill="FFFFFF"/>
        </w:rPr>
      </w:pPr>
      <w:r w:rsidRPr="006474B6">
        <w:rPr>
          <w:rStyle w:val="Emphasis"/>
          <w:b/>
          <w:color w:val="252324"/>
          <w:sz w:val="21"/>
          <w:szCs w:val="21"/>
          <w:shd w:val="clear" w:color="auto" w:fill="FFFFFF"/>
        </w:rPr>
        <w:t xml:space="preserve">M. Langlois </w:t>
      </w:r>
      <w:r>
        <w:rPr>
          <w:rStyle w:val="Emphasis"/>
          <w:b/>
          <w:color w:val="252324"/>
          <w:sz w:val="21"/>
          <w:szCs w:val="21"/>
          <w:shd w:val="clear" w:color="auto" w:fill="FFFFFF"/>
        </w:rPr>
        <w:t>donne 90 000 € à sa femme :</w:t>
      </w:r>
      <w:r w:rsidRPr="006474B6">
        <w:rPr>
          <w:b/>
          <w:color w:val="252324"/>
          <w:sz w:val="21"/>
          <w:szCs w:val="21"/>
        </w:rPr>
        <w:br/>
      </w:r>
      <w:r w:rsidRPr="006474B6">
        <w:rPr>
          <w:rStyle w:val="Emphasis"/>
          <w:color w:val="252324"/>
          <w:sz w:val="21"/>
          <w:szCs w:val="21"/>
          <w:shd w:val="clear" w:color="auto" w:fill="FFFFFF"/>
        </w:rPr>
        <w:t>Abattement : 90 000 – 80 724 € = 9 276 €.</w:t>
      </w:r>
      <w:r w:rsidRPr="006474B6">
        <w:rPr>
          <w:color w:val="252324"/>
          <w:sz w:val="21"/>
          <w:szCs w:val="21"/>
        </w:rPr>
        <w:br/>
      </w:r>
      <w:r w:rsidRPr="006474B6">
        <w:rPr>
          <w:rStyle w:val="Emphasis"/>
          <w:color w:val="252324"/>
          <w:sz w:val="21"/>
          <w:szCs w:val="21"/>
          <w:shd w:val="clear" w:color="auto" w:fill="FFFFFF"/>
        </w:rPr>
        <w:t>Impôt : 8 072 * 5% + (9 276 – 8072) * 10% = 524 €.</w:t>
      </w:r>
      <w:r w:rsidRPr="006474B6">
        <w:rPr>
          <w:color w:val="252324"/>
          <w:sz w:val="21"/>
          <w:szCs w:val="21"/>
        </w:rPr>
        <w:br/>
      </w:r>
      <w:r w:rsidRPr="006474B6">
        <w:rPr>
          <w:rStyle w:val="Emphasis"/>
          <w:color w:val="252324"/>
          <w:sz w:val="21"/>
          <w:szCs w:val="21"/>
          <w:shd w:val="clear" w:color="auto" w:fill="FFFFFF"/>
        </w:rPr>
        <w:t xml:space="preserve">Sa femme devra payer 524 € au fisc. </w:t>
      </w:r>
    </w:p>
    <w:p w14:paraId="6E9399F7" w14:textId="77777777" w:rsidR="0018328F" w:rsidRDefault="0018328F" w:rsidP="0018328F">
      <w:pPr>
        <w:spacing w:after="0"/>
        <w:ind w:firstLine="360"/>
        <w:rPr>
          <w:rStyle w:val="Emphasis"/>
          <w:color w:val="252324"/>
          <w:sz w:val="21"/>
          <w:szCs w:val="21"/>
          <w:shd w:val="clear" w:color="auto" w:fill="FFFFFF"/>
        </w:rPr>
      </w:pPr>
      <w:r>
        <w:rPr>
          <w:rStyle w:val="Emphasis"/>
          <w:color w:val="252324"/>
          <w:sz w:val="21"/>
          <w:szCs w:val="21"/>
          <w:shd w:val="clear" w:color="auto" w:fill="FFFFFF"/>
        </w:rPr>
        <w:t>Si cela avait été lors de la succession, aucune fiscalité n’aurait été due.</w:t>
      </w:r>
    </w:p>
    <w:p w14:paraId="2F869BDB" w14:textId="77777777" w:rsidR="0018328F" w:rsidRDefault="0018328F" w:rsidP="0018328F">
      <w:pPr>
        <w:spacing w:after="0"/>
        <w:rPr>
          <w:rStyle w:val="Emphasis"/>
          <w:color w:val="252324"/>
          <w:sz w:val="21"/>
          <w:szCs w:val="21"/>
          <w:shd w:val="clear" w:color="auto" w:fill="FFFFFF"/>
        </w:rPr>
      </w:pPr>
    </w:p>
    <w:p w14:paraId="5A15F59A" w14:textId="77777777" w:rsidR="0018328F" w:rsidRPr="006474B6" w:rsidRDefault="0018328F" w:rsidP="0018328F">
      <w:pPr>
        <w:pStyle w:val="ListParagraph"/>
        <w:numPr>
          <w:ilvl w:val="0"/>
          <w:numId w:val="6"/>
        </w:numPr>
        <w:rPr>
          <w:rStyle w:val="Emphasis"/>
          <w:b/>
          <w:i w:val="0"/>
          <w:iCs w:val="0"/>
        </w:rPr>
      </w:pPr>
      <w:r w:rsidRPr="006474B6">
        <w:rPr>
          <w:rStyle w:val="Emphasis"/>
          <w:b/>
          <w:color w:val="252324"/>
          <w:sz w:val="21"/>
          <w:szCs w:val="21"/>
          <w:shd w:val="clear" w:color="auto" w:fill="FFFFFF"/>
        </w:rPr>
        <w:t>M. Langlois</w:t>
      </w:r>
      <w:r>
        <w:rPr>
          <w:rStyle w:val="Emphasis"/>
          <w:b/>
          <w:color w:val="252324"/>
          <w:sz w:val="21"/>
          <w:szCs w:val="21"/>
          <w:shd w:val="clear" w:color="auto" w:fill="FFFFFF"/>
        </w:rPr>
        <w:t xml:space="preserve"> donne 120 000 € à son enfant :</w:t>
      </w:r>
    </w:p>
    <w:p w14:paraId="177BF502" w14:textId="77777777" w:rsidR="0018328F" w:rsidRDefault="0018328F" w:rsidP="0018328F">
      <w:pPr>
        <w:pStyle w:val="ListParagraph"/>
        <w:rPr>
          <w:rStyle w:val="Emphasis"/>
          <w:color w:val="252324"/>
          <w:sz w:val="21"/>
          <w:szCs w:val="21"/>
          <w:shd w:val="clear" w:color="auto" w:fill="FFFFFF"/>
        </w:rPr>
      </w:pPr>
      <w:r w:rsidRPr="006474B6">
        <w:rPr>
          <w:rStyle w:val="Emphasis"/>
          <w:color w:val="252324"/>
          <w:sz w:val="21"/>
          <w:szCs w:val="21"/>
          <w:shd w:val="clear" w:color="auto" w:fill="FFFFFF"/>
        </w:rPr>
        <w:t>Ce dernier a un abattement de 100 000 € et est donc imposé sur une base de 20 000 €. Le calcul de l’impôt est le suivant :</w:t>
      </w:r>
      <w:r w:rsidRPr="006474B6">
        <w:rPr>
          <w:color w:val="252324"/>
          <w:sz w:val="21"/>
          <w:szCs w:val="21"/>
        </w:rPr>
        <w:br/>
      </w:r>
      <w:r w:rsidRPr="006474B6">
        <w:rPr>
          <w:rStyle w:val="Emphasis"/>
          <w:color w:val="252324"/>
          <w:sz w:val="21"/>
          <w:szCs w:val="21"/>
          <w:shd w:val="clear" w:color="auto" w:fill="FFFFFF"/>
        </w:rPr>
        <w:t>8 072 * 5% + (12 109 – 8 072) * 10% + (15 932 – 12 109) * 15% + (20 000 – 15 932) * 20%.</w:t>
      </w:r>
      <w:r w:rsidRPr="006474B6">
        <w:rPr>
          <w:color w:val="252324"/>
          <w:sz w:val="21"/>
          <w:szCs w:val="21"/>
        </w:rPr>
        <w:br/>
      </w:r>
      <w:r w:rsidRPr="006474B6">
        <w:rPr>
          <w:rStyle w:val="Emphasis"/>
          <w:color w:val="252324"/>
          <w:sz w:val="21"/>
          <w:szCs w:val="21"/>
          <w:shd w:val="clear" w:color="auto" w:fill="FFFFFF"/>
        </w:rPr>
        <w:t>Soit un impôt à payer de 2 194 €.</w:t>
      </w:r>
    </w:p>
    <w:p w14:paraId="0B222CBB" w14:textId="229F41F0" w:rsidR="00851824" w:rsidRPr="00171E4A" w:rsidRDefault="00851824" w:rsidP="00851824">
      <w:pPr>
        <w:shd w:val="clear" w:color="auto" w:fill="FFFFFF"/>
        <w:spacing w:after="360" w:line="240" w:lineRule="auto"/>
        <w:jc w:val="both"/>
        <w:textAlignment w:val="baseline"/>
        <w:rPr>
          <w:rFonts w:eastAsia="Times New Roman" w:cs="Arial"/>
          <w:lang w:eastAsia="fr-FR"/>
        </w:rPr>
      </w:pPr>
      <w:r>
        <w:rPr>
          <w:rFonts w:eastAsia="Times New Roman" w:cs="Arial"/>
          <w:lang w:eastAsia="fr-FR"/>
        </w:rPr>
        <w:t>Lorsqu’un</w:t>
      </w:r>
      <w:r w:rsidRPr="00171E4A">
        <w:rPr>
          <w:rFonts w:eastAsia="Times New Roman" w:cs="Arial"/>
          <w:lang w:eastAsia="fr-FR"/>
        </w:rPr>
        <w:t xml:space="preserve"> bien donné</w:t>
      </w:r>
      <w:r>
        <w:rPr>
          <w:rFonts w:eastAsia="Times New Roman" w:cs="Arial"/>
          <w:lang w:eastAsia="fr-FR"/>
        </w:rPr>
        <w:t xml:space="preserve"> </w:t>
      </w:r>
      <w:r w:rsidRPr="00171E4A">
        <w:rPr>
          <w:rFonts w:eastAsia="Times New Roman" w:cs="Arial"/>
          <w:lang w:eastAsia="fr-FR"/>
        </w:rPr>
        <w:t xml:space="preserve">est un </w:t>
      </w:r>
      <w:r w:rsidRPr="00851824">
        <w:rPr>
          <w:rFonts w:eastAsia="Times New Roman" w:cs="Arial"/>
          <w:b/>
          <w:lang w:eastAsia="fr-FR"/>
        </w:rPr>
        <w:t>bien commun</w:t>
      </w:r>
      <w:r w:rsidRPr="00171E4A">
        <w:rPr>
          <w:rFonts w:eastAsia="Times New Roman" w:cs="Arial"/>
          <w:lang w:eastAsia="fr-FR"/>
        </w:rPr>
        <w:t>, chacun des époux est réputé réaliser une donation de 1/2 de la valeur du bien.</w:t>
      </w:r>
    </w:p>
    <w:p w14:paraId="623392F9" w14:textId="4247C511" w:rsidR="00B3586C" w:rsidRDefault="00EB0B06" w:rsidP="00036868">
      <w:pPr>
        <w:jc w:val="both"/>
        <w:rPr>
          <w:b/>
        </w:rPr>
      </w:pPr>
      <w:r>
        <w:rPr>
          <w:b/>
        </w:rPr>
        <w:t>Pour le calcul des droits de mutation à payer par l’héritier au moment du décès, on effectue un rapport fiscal des donations reçues de moins de 15 ans.</w:t>
      </w:r>
    </w:p>
    <w:p w14:paraId="4383A1A1" w14:textId="4D37AF6C" w:rsidR="00EB0B06" w:rsidRPr="00EB0B06" w:rsidRDefault="00EB0B06" w:rsidP="00036868">
      <w:pPr>
        <w:jc w:val="both"/>
        <w:rPr>
          <w:i/>
        </w:rPr>
      </w:pPr>
      <w:r w:rsidRPr="00EB0B06">
        <w:rPr>
          <w:i/>
        </w:rPr>
        <w:t>Ex : M. Bertrand décède fin juin 202</w:t>
      </w:r>
      <w:r w:rsidR="00A53B8A">
        <w:rPr>
          <w:i/>
        </w:rPr>
        <w:t>5</w:t>
      </w:r>
      <w:r w:rsidRPr="00EB0B06">
        <w:rPr>
          <w:i/>
        </w:rPr>
        <w:t xml:space="preserve"> et laisse à son fils un appartement estimé à 130 000€. Il avait donné en 201</w:t>
      </w:r>
      <w:r w:rsidR="00A53B8A">
        <w:rPr>
          <w:i/>
        </w:rPr>
        <w:t>6</w:t>
      </w:r>
      <w:r w:rsidRPr="00EB0B06">
        <w:rPr>
          <w:i/>
        </w:rPr>
        <w:t xml:space="preserve"> un terrain évalué à 85 000€.</w:t>
      </w:r>
    </w:p>
    <w:p w14:paraId="4A89FDA7" w14:textId="2526BBDC" w:rsidR="00EB0B06" w:rsidRPr="00EB0B06" w:rsidRDefault="00EB0B06" w:rsidP="00036868">
      <w:pPr>
        <w:jc w:val="both"/>
        <w:rPr>
          <w:i/>
        </w:rPr>
      </w:pPr>
      <w:r w:rsidRPr="00EB0B06">
        <w:rPr>
          <w:i/>
        </w:rPr>
        <w:t>Son fils va bénéficier d’un abattement de (100 000 – 85 000) = 15 000€ restant avant le calcul des droits de succession soit un impôt calculé sur la basse de</w:t>
      </w:r>
      <w:r>
        <w:rPr>
          <w:i/>
        </w:rPr>
        <w:t xml:space="preserve"> </w:t>
      </w:r>
      <w:r w:rsidRPr="00EB0B06">
        <w:rPr>
          <w:i/>
        </w:rPr>
        <w:t>(</w:t>
      </w:r>
      <w:r>
        <w:rPr>
          <w:i/>
        </w:rPr>
        <w:t xml:space="preserve">130 </w:t>
      </w:r>
      <w:r w:rsidRPr="00EB0B06">
        <w:rPr>
          <w:i/>
        </w:rPr>
        <w:t>000 – 15 000) =</w:t>
      </w:r>
      <w:r>
        <w:rPr>
          <w:i/>
        </w:rPr>
        <w:t>115</w:t>
      </w:r>
      <w:r w:rsidRPr="00EB0B06">
        <w:rPr>
          <w:i/>
        </w:rPr>
        <w:t> 000€.</w:t>
      </w:r>
    </w:p>
    <w:p w14:paraId="237768F2" w14:textId="35125E65" w:rsidR="00171E4A" w:rsidRPr="00F455EC" w:rsidRDefault="00265719" w:rsidP="00036868">
      <w:pPr>
        <w:jc w:val="both"/>
        <w:rPr>
          <w:b/>
          <w:u w:val="single"/>
        </w:rPr>
      </w:pPr>
      <w:r w:rsidRPr="00171E4A">
        <w:rPr>
          <w:b/>
        </w:rPr>
        <w:t xml:space="preserve">L’assiette des droits de mutation est réduite lors d’une transmission </w:t>
      </w:r>
      <w:r w:rsidR="00171E4A" w:rsidRPr="00F455EC">
        <w:rPr>
          <w:b/>
          <w:u w:val="single"/>
        </w:rPr>
        <w:t>uniquement de la nue-propriété :</w:t>
      </w:r>
    </w:p>
    <w:p w14:paraId="4EDA7C34" w14:textId="3D0F3EFF" w:rsidR="0018328F" w:rsidRDefault="0018328F" w:rsidP="00851824">
      <w:pPr>
        <w:spacing w:after="0"/>
        <w:jc w:val="both"/>
        <w:rPr>
          <w:b/>
        </w:rPr>
      </w:pPr>
      <w:r w:rsidRPr="00171E4A">
        <w:rPr>
          <w:bCs/>
        </w:rPr>
        <w:t>La valeur de la nue-propriété est calculée selon un barème proposé par l’administration</w:t>
      </w:r>
      <w:r>
        <w:rPr>
          <w:bCs/>
        </w:rPr>
        <w:t xml:space="preserve"> fiscale à l’article 669 du CGI, en fonction de l’âge de l’usufruitier </w:t>
      </w:r>
      <w:r w:rsidRPr="00171E4A">
        <w:rPr>
          <w:bCs/>
        </w:rPr>
        <w:t>:</w:t>
      </w:r>
    </w:p>
    <w:tbl>
      <w:tblPr>
        <w:tblpPr w:leftFromText="141" w:rightFromText="141" w:vertAnchor="text" w:horzAnchor="margin" w:tblpXSpec="center" w:tblpY="259"/>
        <w:tblW w:w="807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381"/>
        <w:gridCol w:w="2722"/>
        <w:gridCol w:w="2976"/>
      </w:tblGrid>
      <w:tr w:rsidR="0018328F" w:rsidRPr="00B3586C" w14:paraId="53FF0BCF" w14:textId="77777777" w:rsidTr="009C6D47">
        <w:trPr>
          <w:trHeight w:hRule="exact" w:val="698"/>
        </w:trPr>
        <w:tc>
          <w:tcPr>
            <w:tcW w:w="2381"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0C73E995" w14:textId="120F3578" w:rsidR="0018328F" w:rsidRPr="00B3586C" w:rsidRDefault="0018328F" w:rsidP="00453D4C">
            <w:pPr>
              <w:jc w:val="center"/>
              <w:rPr>
                <w:rFonts w:ascii="Arial" w:hAnsi="Arial" w:cs="Arial"/>
                <w:color w:val="333333"/>
              </w:rPr>
            </w:pPr>
            <w:r w:rsidRPr="00B3586C">
              <w:rPr>
                <w:rFonts w:ascii="Arial" w:hAnsi="Arial" w:cs="Arial"/>
                <w:color w:val="333333"/>
              </w:rPr>
              <w:t>Age d</w:t>
            </w:r>
            <w:r w:rsidR="00453D4C">
              <w:rPr>
                <w:rFonts w:ascii="Arial" w:hAnsi="Arial" w:cs="Arial"/>
                <w:color w:val="333333"/>
              </w:rPr>
              <w:t>u donateur</w:t>
            </w:r>
          </w:p>
        </w:tc>
        <w:tc>
          <w:tcPr>
            <w:tcW w:w="2722"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5D4C1BC" w14:textId="77777777" w:rsidR="0018328F" w:rsidRPr="00B3586C" w:rsidRDefault="0018328F" w:rsidP="00851824">
            <w:pPr>
              <w:jc w:val="center"/>
              <w:rPr>
                <w:rFonts w:ascii="Arial" w:hAnsi="Arial" w:cs="Arial"/>
                <w:color w:val="333333"/>
              </w:rPr>
            </w:pPr>
            <w:r w:rsidRPr="00B3586C">
              <w:rPr>
                <w:rFonts w:ascii="Arial" w:hAnsi="Arial" w:cs="Arial"/>
                <w:color w:val="333333"/>
              </w:rPr>
              <w:t>Valeur de l'usufruit</w:t>
            </w:r>
          </w:p>
        </w:tc>
        <w:tc>
          <w:tcPr>
            <w:tcW w:w="2976"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E192382" w14:textId="77777777" w:rsidR="0018328F" w:rsidRPr="00F455EC" w:rsidRDefault="0018328F" w:rsidP="0018328F">
            <w:pPr>
              <w:rPr>
                <w:rFonts w:ascii="Arial" w:hAnsi="Arial" w:cs="Arial"/>
                <w:b/>
                <w:color w:val="333333"/>
              </w:rPr>
            </w:pPr>
            <w:r w:rsidRPr="00F455EC">
              <w:rPr>
                <w:rFonts w:ascii="Arial" w:hAnsi="Arial" w:cs="Arial"/>
                <w:b/>
                <w:color w:val="333333"/>
              </w:rPr>
              <w:t>Valeur de la nue-propriété</w:t>
            </w:r>
          </w:p>
        </w:tc>
      </w:tr>
      <w:tr w:rsidR="0018328F" w:rsidRPr="00B3586C" w14:paraId="77A91CC3" w14:textId="77777777" w:rsidTr="009C6D47">
        <w:trPr>
          <w:trHeight w:hRule="exact" w:val="340"/>
        </w:trPr>
        <w:tc>
          <w:tcPr>
            <w:tcW w:w="2381"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7A74D44B" w14:textId="77777777" w:rsidR="0018328F" w:rsidRPr="00B3586C" w:rsidRDefault="0018328F" w:rsidP="0018328F">
            <w:pPr>
              <w:rPr>
                <w:rFonts w:ascii="Arial" w:hAnsi="Arial" w:cs="Arial"/>
                <w:color w:val="333333"/>
              </w:rPr>
            </w:pPr>
            <w:r w:rsidRPr="00B3586C">
              <w:rPr>
                <w:rFonts w:ascii="Arial" w:hAnsi="Arial" w:cs="Arial"/>
                <w:color w:val="333333"/>
              </w:rPr>
              <w:t>Moins de 21 ans</w:t>
            </w:r>
          </w:p>
        </w:tc>
        <w:tc>
          <w:tcPr>
            <w:tcW w:w="2722"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F01481D" w14:textId="77777777" w:rsidR="0018328F" w:rsidRPr="00B3586C" w:rsidRDefault="0018328F" w:rsidP="00851824">
            <w:pPr>
              <w:jc w:val="center"/>
              <w:rPr>
                <w:rFonts w:ascii="Arial" w:hAnsi="Arial" w:cs="Arial"/>
                <w:color w:val="333333"/>
              </w:rPr>
            </w:pPr>
            <w:r w:rsidRPr="00B3586C">
              <w:rPr>
                <w:rFonts w:ascii="Arial" w:hAnsi="Arial" w:cs="Arial"/>
                <w:color w:val="333333"/>
              </w:rPr>
              <w:t>90%</w:t>
            </w:r>
          </w:p>
        </w:tc>
        <w:tc>
          <w:tcPr>
            <w:tcW w:w="2976"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F387EF1" w14:textId="77777777" w:rsidR="0018328F" w:rsidRPr="00F455EC" w:rsidRDefault="0018328F" w:rsidP="00851824">
            <w:pPr>
              <w:jc w:val="center"/>
              <w:rPr>
                <w:rFonts w:ascii="Arial" w:hAnsi="Arial" w:cs="Arial"/>
                <w:b/>
                <w:color w:val="333333"/>
              </w:rPr>
            </w:pPr>
            <w:r w:rsidRPr="00F455EC">
              <w:rPr>
                <w:rFonts w:ascii="Arial" w:hAnsi="Arial" w:cs="Arial"/>
                <w:b/>
                <w:color w:val="333333"/>
              </w:rPr>
              <w:t>10%</w:t>
            </w:r>
          </w:p>
        </w:tc>
      </w:tr>
      <w:tr w:rsidR="0018328F" w:rsidRPr="00B3586C" w14:paraId="71B5EA2F" w14:textId="77777777" w:rsidTr="009C6D47">
        <w:trPr>
          <w:trHeight w:hRule="exact" w:val="340"/>
        </w:trPr>
        <w:tc>
          <w:tcPr>
            <w:tcW w:w="2381"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2DC14C51" w14:textId="77777777" w:rsidR="0018328F" w:rsidRPr="00B3586C" w:rsidRDefault="0018328F" w:rsidP="0018328F">
            <w:pPr>
              <w:rPr>
                <w:rFonts w:ascii="Arial" w:hAnsi="Arial" w:cs="Arial"/>
                <w:color w:val="333333"/>
              </w:rPr>
            </w:pPr>
            <w:r w:rsidRPr="00B3586C">
              <w:rPr>
                <w:rFonts w:ascii="Arial" w:hAnsi="Arial" w:cs="Arial"/>
                <w:color w:val="333333"/>
              </w:rPr>
              <w:t>Entre 21 et 30 ans</w:t>
            </w:r>
          </w:p>
        </w:tc>
        <w:tc>
          <w:tcPr>
            <w:tcW w:w="2722"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B99936B" w14:textId="77777777" w:rsidR="0018328F" w:rsidRPr="00B3586C" w:rsidRDefault="0018328F" w:rsidP="00851824">
            <w:pPr>
              <w:jc w:val="center"/>
              <w:rPr>
                <w:rFonts w:ascii="Arial" w:hAnsi="Arial" w:cs="Arial"/>
                <w:color w:val="333333"/>
              </w:rPr>
            </w:pPr>
            <w:r w:rsidRPr="00B3586C">
              <w:rPr>
                <w:rFonts w:ascii="Arial" w:hAnsi="Arial" w:cs="Arial"/>
                <w:color w:val="333333"/>
              </w:rPr>
              <w:t>80%</w:t>
            </w:r>
          </w:p>
        </w:tc>
        <w:tc>
          <w:tcPr>
            <w:tcW w:w="2976"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7DB96175" w14:textId="77777777" w:rsidR="0018328F" w:rsidRPr="00F455EC" w:rsidRDefault="0018328F" w:rsidP="00851824">
            <w:pPr>
              <w:jc w:val="center"/>
              <w:rPr>
                <w:rFonts w:ascii="Arial" w:hAnsi="Arial" w:cs="Arial"/>
                <w:b/>
                <w:color w:val="333333"/>
              </w:rPr>
            </w:pPr>
            <w:r w:rsidRPr="00F455EC">
              <w:rPr>
                <w:rFonts w:ascii="Arial" w:hAnsi="Arial" w:cs="Arial"/>
                <w:b/>
                <w:color w:val="333333"/>
              </w:rPr>
              <w:t>20%</w:t>
            </w:r>
          </w:p>
        </w:tc>
      </w:tr>
      <w:tr w:rsidR="0018328F" w:rsidRPr="00B3586C" w14:paraId="0890D12A" w14:textId="77777777" w:rsidTr="009C6D47">
        <w:trPr>
          <w:trHeight w:hRule="exact" w:val="340"/>
        </w:trPr>
        <w:tc>
          <w:tcPr>
            <w:tcW w:w="2381"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AE60C4D" w14:textId="77777777" w:rsidR="0018328F" w:rsidRPr="00B3586C" w:rsidRDefault="0018328F" w:rsidP="0018328F">
            <w:pPr>
              <w:rPr>
                <w:rFonts w:ascii="Arial" w:hAnsi="Arial" w:cs="Arial"/>
                <w:color w:val="333333"/>
              </w:rPr>
            </w:pPr>
            <w:r w:rsidRPr="00B3586C">
              <w:rPr>
                <w:rFonts w:ascii="Arial" w:hAnsi="Arial" w:cs="Arial"/>
                <w:color w:val="333333"/>
              </w:rPr>
              <w:t>Entre 31 et 40 ans</w:t>
            </w:r>
          </w:p>
        </w:tc>
        <w:tc>
          <w:tcPr>
            <w:tcW w:w="2722"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672D04C" w14:textId="77777777" w:rsidR="0018328F" w:rsidRPr="00B3586C" w:rsidRDefault="0018328F" w:rsidP="00851824">
            <w:pPr>
              <w:jc w:val="center"/>
              <w:rPr>
                <w:rFonts w:ascii="Arial" w:hAnsi="Arial" w:cs="Arial"/>
                <w:color w:val="333333"/>
              </w:rPr>
            </w:pPr>
            <w:r w:rsidRPr="00B3586C">
              <w:rPr>
                <w:rFonts w:ascii="Arial" w:hAnsi="Arial" w:cs="Arial"/>
                <w:color w:val="333333"/>
              </w:rPr>
              <w:t>70%</w:t>
            </w:r>
          </w:p>
        </w:tc>
        <w:tc>
          <w:tcPr>
            <w:tcW w:w="2976"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DADC3DB" w14:textId="77777777" w:rsidR="0018328F" w:rsidRPr="00F455EC" w:rsidRDefault="0018328F" w:rsidP="00851824">
            <w:pPr>
              <w:jc w:val="center"/>
              <w:rPr>
                <w:rFonts w:ascii="Arial" w:hAnsi="Arial" w:cs="Arial"/>
                <w:b/>
                <w:color w:val="333333"/>
              </w:rPr>
            </w:pPr>
            <w:r w:rsidRPr="00F455EC">
              <w:rPr>
                <w:rFonts w:ascii="Arial" w:hAnsi="Arial" w:cs="Arial"/>
                <w:b/>
                <w:color w:val="333333"/>
              </w:rPr>
              <w:t>30%</w:t>
            </w:r>
          </w:p>
        </w:tc>
      </w:tr>
      <w:tr w:rsidR="0018328F" w:rsidRPr="00B3586C" w14:paraId="78420EAE" w14:textId="77777777" w:rsidTr="009C6D47">
        <w:trPr>
          <w:trHeight w:hRule="exact" w:val="340"/>
        </w:trPr>
        <w:tc>
          <w:tcPr>
            <w:tcW w:w="2381"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6B4FCE5" w14:textId="77777777" w:rsidR="0018328F" w:rsidRPr="00B3586C" w:rsidRDefault="0018328F" w:rsidP="0018328F">
            <w:pPr>
              <w:rPr>
                <w:rFonts w:ascii="Arial" w:hAnsi="Arial" w:cs="Arial"/>
                <w:color w:val="333333"/>
              </w:rPr>
            </w:pPr>
            <w:r w:rsidRPr="00B3586C">
              <w:rPr>
                <w:rFonts w:ascii="Arial" w:hAnsi="Arial" w:cs="Arial"/>
                <w:color w:val="333333"/>
              </w:rPr>
              <w:t>Entre 41 et 50 ans</w:t>
            </w:r>
          </w:p>
        </w:tc>
        <w:tc>
          <w:tcPr>
            <w:tcW w:w="2722"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8569F5A" w14:textId="77777777" w:rsidR="0018328F" w:rsidRPr="00B3586C" w:rsidRDefault="0018328F" w:rsidP="00851824">
            <w:pPr>
              <w:jc w:val="center"/>
              <w:rPr>
                <w:rFonts w:ascii="Arial" w:hAnsi="Arial" w:cs="Arial"/>
                <w:color w:val="333333"/>
              </w:rPr>
            </w:pPr>
            <w:r w:rsidRPr="00B3586C">
              <w:rPr>
                <w:rFonts w:ascii="Arial" w:hAnsi="Arial" w:cs="Arial"/>
                <w:color w:val="333333"/>
              </w:rPr>
              <w:t>60%</w:t>
            </w:r>
          </w:p>
        </w:tc>
        <w:tc>
          <w:tcPr>
            <w:tcW w:w="2976"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0E2C2873" w14:textId="77777777" w:rsidR="0018328F" w:rsidRPr="00F455EC" w:rsidRDefault="0018328F" w:rsidP="00851824">
            <w:pPr>
              <w:jc w:val="center"/>
              <w:rPr>
                <w:rFonts w:ascii="Arial" w:hAnsi="Arial" w:cs="Arial"/>
                <w:b/>
                <w:color w:val="333333"/>
              </w:rPr>
            </w:pPr>
            <w:r w:rsidRPr="00F455EC">
              <w:rPr>
                <w:rFonts w:ascii="Arial" w:hAnsi="Arial" w:cs="Arial"/>
                <w:b/>
                <w:color w:val="333333"/>
              </w:rPr>
              <w:t>40%</w:t>
            </w:r>
          </w:p>
        </w:tc>
      </w:tr>
      <w:tr w:rsidR="0018328F" w:rsidRPr="00B3586C" w14:paraId="316B488C" w14:textId="77777777" w:rsidTr="009C6D47">
        <w:trPr>
          <w:trHeight w:hRule="exact" w:val="340"/>
        </w:trPr>
        <w:tc>
          <w:tcPr>
            <w:tcW w:w="2381"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93A1BA1" w14:textId="77777777" w:rsidR="0018328F" w:rsidRPr="00B3586C" w:rsidRDefault="0018328F" w:rsidP="0018328F">
            <w:pPr>
              <w:rPr>
                <w:rFonts w:ascii="Arial" w:hAnsi="Arial" w:cs="Arial"/>
                <w:color w:val="333333"/>
              </w:rPr>
            </w:pPr>
            <w:r w:rsidRPr="00B3586C">
              <w:rPr>
                <w:rFonts w:ascii="Arial" w:hAnsi="Arial" w:cs="Arial"/>
                <w:color w:val="333333"/>
              </w:rPr>
              <w:t>Entre 51 et 60 ans</w:t>
            </w:r>
          </w:p>
        </w:tc>
        <w:tc>
          <w:tcPr>
            <w:tcW w:w="2722"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542B10C" w14:textId="77777777" w:rsidR="0018328F" w:rsidRPr="00B3586C" w:rsidRDefault="0018328F" w:rsidP="00851824">
            <w:pPr>
              <w:jc w:val="center"/>
              <w:rPr>
                <w:rFonts w:ascii="Arial" w:hAnsi="Arial" w:cs="Arial"/>
                <w:color w:val="333333"/>
              </w:rPr>
            </w:pPr>
            <w:r w:rsidRPr="00B3586C">
              <w:rPr>
                <w:rFonts w:ascii="Arial" w:hAnsi="Arial" w:cs="Arial"/>
                <w:color w:val="333333"/>
              </w:rPr>
              <w:t>50%</w:t>
            </w:r>
          </w:p>
        </w:tc>
        <w:tc>
          <w:tcPr>
            <w:tcW w:w="2976"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A8F1717" w14:textId="77777777" w:rsidR="0018328F" w:rsidRPr="00F455EC" w:rsidRDefault="0018328F" w:rsidP="00851824">
            <w:pPr>
              <w:jc w:val="center"/>
              <w:rPr>
                <w:rFonts w:ascii="Arial" w:hAnsi="Arial" w:cs="Arial"/>
                <w:b/>
                <w:color w:val="333333"/>
              </w:rPr>
            </w:pPr>
            <w:r w:rsidRPr="00F455EC">
              <w:rPr>
                <w:rFonts w:ascii="Arial" w:hAnsi="Arial" w:cs="Arial"/>
                <w:b/>
                <w:color w:val="333333"/>
              </w:rPr>
              <w:t>50%</w:t>
            </w:r>
          </w:p>
        </w:tc>
      </w:tr>
      <w:tr w:rsidR="0018328F" w:rsidRPr="00B3586C" w14:paraId="28183F8A" w14:textId="77777777" w:rsidTr="009C6D47">
        <w:trPr>
          <w:trHeight w:hRule="exact" w:val="340"/>
        </w:trPr>
        <w:tc>
          <w:tcPr>
            <w:tcW w:w="2381"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7BCAE4B8" w14:textId="77777777" w:rsidR="0018328F" w:rsidRPr="00B3586C" w:rsidRDefault="0018328F" w:rsidP="0018328F">
            <w:pPr>
              <w:rPr>
                <w:rFonts w:ascii="Arial" w:hAnsi="Arial" w:cs="Arial"/>
                <w:color w:val="333333"/>
              </w:rPr>
            </w:pPr>
            <w:r w:rsidRPr="00B3586C">
              <w:rPr>
                <w:rFonts w:ascii="Arial" w:hAnsi="Arial" w:cs="Arial"/>
                <w:color w:val="333333"/>
              </w:rPr>
              <w:t>Entre 61 et 70 ans</w:t>
            </w:r>
          </w:p>
        </w:tc>
        <w:tc>
          <w:tcPr>
            <w:tcW w:w="2722"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1B55A16" w14:textId="77777777" w:rsidR="0018328F" w:rsidRPr="00B3586C" w:rsidRDefault="0018328F" w:rsidP="00851824">
            <w:pPr>
              <w:jc w:val="center"/>
              <w:rPr>
                <w:rFonts w:ascii="Arial" w:hAnsi="Arial" w:cs="Arial"/>
                <w:color w:val="333333"/>
              </w:rPr>
            </w:pPr>
            <w:r w:rsidRPr="00B3586C">
              <w:rPr>
                <w:rFonts w:ascii="Arial" w:hAnsi="Arial" w:cs="Arial"/>
                <w:color w:val="333333"/>
              </w:rPr>
              <w:t>40%</w:t>
            </w:r>
          </w:p>
        </w:tc>
        <w:tc>
          <w:tcPr>
            <w:tcW w:w="2976"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54DBF8F" w14:textId="77777777" w:rsidR="0018328F" w:rsidRPr="00F455EC" w:rsidRDefault="0018328F" w:rsidP="00851824">
            <w:pPr>
              <w:jc w:val="center"/>
              <w:rPr>
                <w:rFonts w:ascii="Arial" w:hAnsi="Arial" w:cs="Arial"/>
                <w:b/>
                <w:color w:val="333333"/>
              </w:rPr>
            </w:pPr>
            <w:r w:rsidRPr="00F455EC">
              <w:rPr>
                <w:rFonts w:ascii="Arial" w:hAnsi="Arial" w:cs="Arial"/>
                <w:b/>
                <w:color w:val="333333"/>
              </w:rPr>
              <w:t>60%</w:t>
            </w:r>
          </w:p>
        </w:tc>
      </w:tr>
      <w:tr w:rsidR="0018328F" w:rsidRPr="00B3586C" w14:paraId="2696C1CB" w14:textId="77777777" w:rsidTr="009C6D47">
        <w:trPr>
          <w:trHeight w:hRule="exact" w:val="340"/>
        </w:trPr>
        <w:tc>
          <w:tcPr>
            <w:tcW w:w="2381"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54A5910" w14:textId="77777777" w:rsidR="0018328F" w:rsidRPr="00B3586C" w:rsidRDefault="0018328F" w:rsidP="0018328F">
            <w:pPr>
              <w:rPr>
                <w:rFonts w:ascii="Arial" w:hAnsi="Arial" w:cs="Arial"/>
                <w:color w:val="333333"/>
              </w:rPr>
            </w:pPr>
            <w:r w:rsidRPr="00B3586C">
              <w:rPr>
                <w:rFonts w:ascii="Arial" w:hAnsi="Arial" w:cs="Arial"/>
                <w:color w:val="333333"/>
              </w:rPr>
              <w:t>Entre 71 et 80 ans</w:t>
            </w:r>
          </w:p>
        </w:tc>
        <w:tc>
          <w:tcPr>
            <w:tcW w:w="2722"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047A309" w14:textId="77777777" w:rsidR="0018328F" w:rsidRPr="00B3586C" w:rsidRDefault="0018328F" w:rsidP="00851824">
            <w:pPr>
              <w:jc w:val="center"/>
              <w:rPr>
                <w:rFonts w:ascii="Arial" w:hAnsi="Arial" w:cs="Arial"/>
                <w:color w:val="333333"/>
              </w:rPr>
            </w:pPr>
            <w:r w:rsidRPr="00B3586C">
              <w:rPr>
                <w:rFonts w:ascii="Arial" w:hAnsi="Arial" w:cs="Arial"/>
                <w:color w:val="333333"/>
              </w:rPr>
              <w:t>30%</w:t>
            </w:r>
          </w:p>
        </w:tc>
        <w:tc>
          <w:tcPr>
            <w:tcW w:w="2976"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7468382" w14:textId="77777777" w:rsidR="0018328F" w:rsidRPr="00F455EC" w:rsidRDefault="0018328F" w:rsidP="00851824">
            <w:pPr>
              <w:jc w:val="center"/>
              <w:rPr>
                <w:rFonts w:ascii="Arial" w:hAnsi="Arial" w:cs="Arial"/>
                <w:b/>
                <w:color w:val="333333"/>
              </w:rPr>
            </w:pPr>
            <w:r w:rsidRPr="00F455EC">
              <w:rPr>
                <w:rFonts w:ascii="Arial" w:hAnsi="Arial" w:cs="Arial"/>
                <w:b/>
                <w:color w:val="333333"/>
              </w:rPr>
              <w:t>70%</w:t>
            </w:r>
          </w:p>
        </w:tc>
      </w:tr>
      <w:tr w:rsidR="0018328F" w:rsidRPr="00B3586C" w14:paraId="7EF50E96" w14:textId="77777777" w:rsidTr="009C6D47">
        <w:trPr>
          <w:trHeight w:hRule="exact" w:val="340"/>
        </w:trPr>
        <w:tc>
          <w:tcPr>
            <w:tcW w:w="2381"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009562E4" w14:textId="77777777" w:rsidR="0018328F" w:rsidRPr="00B3586C" w:rsidRDefault="0018328F" w:rsidP="0018328F">
            <w:pPr>
              <w:rPr>
                <w:rFonts w:ascii="Arial" w:hAnsi="Arial" w:cs="Arial"/>
                <w:color w:val="333333"/>
              </w:rPr>
            </w:pPr>
            <w:r w:rsidRPr="00B3586C">
              <w:rPr>
                <w:rFonts w:ascii="Arial" w:hAnsi="Arial" w:cs="Arial"/>
                <w:color w:val="333333"/>
              </w:rPr>
              <w:t>Entre 81 et 90 ans</w:t>
            </w:r>
          </w:p>
        </w:tc>
        <w:tc>
          <w:tcPr>
            <w:tcW w:w="2722"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7DFF65A5" w14:textId="77777777" w:rsidR="0018328F" w:rsidRPr="00B3586C" w:rsidRDefault="0018328F" w:rsidP="00851824">
            <w:pPr>
              <w:jc w:val="center"/>
              <w:rPr>
                <w:rFonts w:ascii="Arial" w:hAnsi="Arial" w:cs="Arial"/>
                <w:color w:val="333333"/>
              </w:rPr>
            </w:pPr>
            <w:r w:rsidRPr="00B3586C">
              <w:rPr>
                <w:rFonts w:ascii="Arial" w:hAnsi="Arial" w:cs="Arial"/>
                <w:color w:val="333333"/>
              </w:rPr>
              <w:t>20%</w:t>
            </w:r>
          </w:p>
        </w:tc>
        <w:tc>
          <w:tcPr>
            <w:tcW w:w="2976" w:type="dxa"/>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9EB5A36" w14:textId="77777777" w:rsidR="0018328F" w:rsidRPr="00F455EC" w:rsidRDefault="0018328F" w:rsidP="00851824">
            <w:pPr>
              <w:jc w:val="center"/>
              <w:rPr>
                <w:rFonts w:ascii="Arial" w:hAnsi="Arial" w:cs="Arial"/>
                <w:b/>
                <w:color w:val="333333"/>
              </w:rPr>
            </w:pPr>
            <w:r w:rsidRPr="00F455EC">
              <w:rPr>
                <w:rFonts w:ascii="Arial" w:hAnsi="Arial" w:cs="Arial"/>
                <w:b/>
                <w:color w:val="333333"/>
              </w:rPr>
              <w:t>80%</w:t>
            </w:r>
          </w:p>
        </w:tc>
      </w:tr>
      <w:tr w:rsidR="0018328F" w:rsidRPr="00B3586C" w14:paraId="54D661F7" w14:textId="77777777" w:rsidTr="009C6D47">
        <w:trPr>
          <w:trHeight w:hRule="exact" w:val="340"/>
        </w:trPr>
        <w:tc>
          <w:tcPr>
            <w:tcW w:w="2381"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A3D8A8E" w14:textId="77777777" w:rsidR="0018328F" w:rsidRPr="00B3586C" w:rsidRDefault="0018328F" w:rsidP="0018328F">
            <w:pPr>
              <w:rPr>
                <w:rFonts w:ascii="Arial" w:hAnsi="Arial" w:cs="Arial"/>
                <w:color w:val="333333"/>
              </w:rPr>
            </w:pPr>
            <w:r w:rsidRPr="00B3586C">
              <w:rPr>
                <w:rFonts w:ascii="Arial" w:hAnsi="Arial" w:cs="Arial"/>
                <w:color w:val="333333"/>
              </w:rPr>
              <w:t>Au-delà de 91 ans</w:t>
            </w:r>
          </w:p>
        </w:tc>
        <w:tc>
          <w:tcPr>
            <w:tcW w:w="2722"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5F91904" w14:textId="77777777" w:rsidR="0018328F" w:rsidRPr="00B3586C" w:rsidRDefault="0018328F" w:rsidP="00851824">
            <w:pPr>
              <w:jc w:val="center"/>
              <w:rPr>
                <w:rFonts w:ascii="Arial" w:hAnsi="Arial" w:cs="Arial"/>
                <w:color w:val="333333"/>
              </w:rPr>
            </w:pPr>
            <w:r w:rsidRPr="00B3586C">
              <w:rPr>
                <w:rFonts w:ascii="Arial" w:hAnsi="Arial" w:cs="Arial"/>
                <w:color w:val="333333"/>
              </w:rPr>
              <w:t>10%</w:t>
            </w:r>
          </w:p>
        </w:tc>
        <w:tc>
          <w:tcPr>
            <w:tcW w:w="2976"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0418779" w14:textId="77777777" w:rsidR="0018328F" w:rsidRPr="00F455EC" w:rsidRDefault="0018328F" w:rsidP="00851824">
            <w:pPr>
              <w:jc w:val="center"/>
              <w:rPr>
                <w:rFonts w:ascii="Arial" w:hAnsi="Arial" w:cs="Arial"/>
                <w:b/>
                <w:color w:val="333333"/>
              </w:rPr>
            </w:pPr>
            <w:r w:rsidRPr="00F455EC">
              <w:rPr>
                <w:rFonts w:ascii="Arial" w:hAnsi="Arial" w:cs="Arial"/>
                <w:b/>
                <w:color w:val="333333"/>
              </w:rPr>
              <w:t>90%</w:t>
            </w:r>
          </w:p>
        </w:tc>
      </w:tr>
    </w:tbl>
    <w:p w14:paraId="1B7D4851" w14:textId="77777777" w:rsidR="00851824" w:rsidRDefault="00851824" w:rsidP="00851824">
      <w:pPr>
        <w:shd w:val="clear" w:color="auto" w:fill="FFFFFF"/>
        <w:spacing w:after="0" w:line="240" w:lineRule="auto"/>
        <w:textAlignment w:val="baseline"/>
        <w:rPr>
          <w:rFonts w:eastAsia="Times New Roman" w:cs="Arial"/>
          <w:lang w:eastAsia="fr-FR"/>
        </w:rPr>
      </w:pPr>
    </w:p>
    <w:p w14:paraId="4DB8F42D" w14:textId="417551C1" w:rsidR="0018328F" w:rsidRDefault="00171E4A" w:rsidP="00851824">
      <w:pPr>
        <w:shd w:val="clear" w:color="auto" w:fill="FFFFFF"/>
        <w:spacing w:after="0" w:line="240" w:lineRule="auto"/>
        <w:jc w:val="both"/>
        <w:textAlignment w:val="baseline"/>
        <w:rPr>
          <w:rFonts w:eastAsia="Times New Roman" w:cs="Arial"/>
          <w:lang w:eastAsia="fr-FR"/>
        </w:rPr>
      </w:pPr>
      <w:r w:rsidRPr="00171E4A">
        <w:rPr>
          <w:rFonts w:eastAsia="Times New Roman" w:cs="Arial"/>
          <w:lang w:eastAsia="fr-FR"/>
        </w:rPr>
        <w:t>Ainsi, lorsque le donateur est âgé de 65 ans, l’usufruit réservé à une valeur de 40% et la nue-propriété peut donc être estimée à 60% de la valeur en pleine propriété.</w:t>
      </w:r>
      <w:r w:rsidR="0018328F" w:rsidRPr="0018328F">
        <w:rPr>
          <w:rFonts w:eastAsia="Times New Roman" w:cs="Arial"/>
          <w:lang w:eastAsia="fr-FR"/>
        </w:rPr>
        <w:t xml:space="preserve"> Les droits de succession sont calculés sur 60% de la valeur du bien.</w:t>
      </w:r>
    </w:p>
    <w:p w14:paraId="4CCE3F77" w14:textId="77777777" w:rsidR="00851824" w:rsidRPr="0018328F" w:rsidRDefault="00851824" w:rsidP="00851824">
      <w:pPr>
        <w:shd w:val="clear" w:color="auto" w:fill="FFFFFF"/>
        <w:spacing w:after="0" w:line="240" w:lineRule="auto"/>
        <w:jc w:val="both"/>
        <w:textAlignment w:val="baseline"/>
        <w:rPr>
          <w:rFonts w:eastAsia="Times New Roman" w:cs="Arial"/>
          <w:lang w:eastAsia="fr-FR"/>
        </w:rPr>
      </w:pPr>
    </w:p>
    <w:p w14:paraId="394D35B5" w14:textId="3701D904" w:rsidR="00265719" w:rsidRPr="0018328F" w:rsidRDefault="00265719" w:rsidP="00851824">
      <w:pPr>
        <w:jc w:val="both"/>
        <w:rPr>
          <w:rFonts w:eastAsia="Times New Roman" w:cs="Arial"/>
          <w:lang w:eastAsia="fr-FR"/>
        </w:rPr>
      </w:pPr>
      <w:r w:rsidRPr="0018328F">
        <w:rPr>
          <w:rFonts w:eastAsia="Times New Roman" w:cs="Arial"/>
          <w:lang w:eastAsia="fr-FR"/>
        </w:rPr>
        <w:t>Au décès du donateur, l’usufruit rejoint la nue-propriété et permet à l’héritier d’avoir la pleine propriété sans surcoût fiscal.</w:t>
      </w:r>
    </w:p>
    <w:p w14:paraId="1A39491D" w14:textId="77777777" w:rsidR="00952D65" w:rsidRDefault="00952D65" w:rsidP="002C6404">
      <w:pPr>
        <w:spacing w:after="0" w:line="240" w:lineRule="auto"/>
        <w:jc w:val="both"/>
        <w:rPr>
          <w:rStyle w:val="Emphasis"/>
          <w:b/>
          <w:bCs/>
          <w:sz w:val="21"/>
          <w:szCs w:val="21"/>
          <w:u w:val="single"/>
          <w:shd w:val="clear" w:color="auto" w:fill="FFFFFF"/>
        </w:rPr>
      </w:pPr>
    </w:p>
    <w:p w14:paraId="02DDD933" w14:textId="3202385E" w:rsidR="001F5C54" w:rsidRPr="00F455EC" w:rsidRDefault="001F5C54" w:rsidP="001F5C54">
      <w:pPr>
        <w:jc w:val="both"/>
        <w:rPr>
          <w:rStyle w:val="Emphasis"/>
          <w:b/>
          <w:bCs/>
          <w:sz w:val="21"/>
          <w:szCs w:val="21"/>
          <w:u w:val="single"/>
          <w:shd w:val="clear" w:color="auto" w:fill="FFFFFF"/>
        </w:rPr>
      </w:pPr>
      <w:r w:rsidRPr="00F455EC">
        <w:rPr>
          <w:rStyle w:val="Emphasis"/>
          <w:b/>
          <w:bCs/>
          <w:sz w:val="21"/>
          <w:szCs w:val="21"/>
          <w:u w:val="single"/>
          <w:shd w:val="clear" w:color="auto" w:fill="FFFFFF"/>
        </w:rPr>
        <w:t>Exemples de calcul de droits de donation :</w:t>
      </w:r>
    </w:p>
    <w:p w14:paraId="774208FA" w14:textId="77777777" w:rsidR="00851824" w:rsidRPr="00F455EC" w:rsidRDefault="001F5C54" w:rsidP="00851824">
      <w:pPr>
        <w:pStyle w:val="NormalWeb"/>
        <w:shd w:val="clear" w:color="auto" w:fill="FFFFFF"/>
        <w:spacing w:before="0" w:beforeAutospacing="0" w:after="0" w:afterAutospacing="0"/>
        <w:jc w:val="both"/>
        <w:textAlignment w:val="baseline"/>
        <w:rPr>
          <w:rFonts w:asciiTheme="minorHAnsi" w:hAnsiTheme="minorHAnsi" w:cs="Arial"/>
          <w:i/>
          <w:sz w:val="22"/>
          <w:szCs w:val="22"/>
        </w:rPr>
      </w:pPr>
      <w:r w:rsidRPr="00F455EC">
        <w:rPr>
          <w:rFonts w:asciiTheme="minorHAnsi" w:hAnsiTheme="minorHAnsi" w:cs="Arial"/>
          <w:i/>
          <w:sz w:val="22"/>
          <w:szCs w:val="22"/>
        </w:rPr>
        <w:t xml:space="preserve">Monsieur et Madame Dupont ont </w:t>
      </w:r>
      <w:r w:rsidR="00952D65" w:rsidRPr="00F455EC">
        <w:rPr>
          <w:rFonts w:asciiTheme="minorHAnsi" w:hAnsiTheme="minorHAnsi" w:cs="Arial"/>
          <w:i/>
          <w:sz w:val="22"/>
          <w:szCs w:val="22"/>
        </w:rPr>
        <w:t xml:space="preserve">un enfant </w:t>
      </w:r>
      <w:r w:rsidRPr="00F455EC">
        <w:rPr>
          <w:rFonts w:asciiTheme="minorHAnsi" w:hAnsiTheme="minorHAnsi" w:cs="Arial"/>
          <w:i/>
          <w:sz w:val="22"/>
          <w:szCs w:val="22"/>
        </w:rPr>
        <w:t>; Ils sont âgés de 65 ans.</w:t>
      </w:r>
      <w:r w:rsidR="00952D65" w:rsidRPr="00F455EC">
        <w:rPr>
          <w:rFonts w:asciiTheme="minorHAnsi" w:hAnsiTheme="minorHAnsi" w:cs="Arial"/>
          <w:i/>
          <w:sz w:val="22"/>
          <w:szCs w:val="22"/>
        </w:rPr>
        <w:t xml:space="preserve"> </w:t>
      </w:r>
      <w:r w:rsidR="00851824" w:rsidRPr="00F455EC">
        <w:rPr>
          <w:rFonts w:asciiTheme="minorHAnsi" w:hAnsiTheme="minorHAnsi" w:cs="Arial"/>
          <w:i/>
          <w:sz w:val="22"/>
          <w:szCs w:val="22"/>
        </w:rPr>
        <w:t xml:space="preserve">Ils souhaitent réaliser une </w:t>
      </w:r>
      <w:r w:rsidRPr="00F455EC">
        <w:rPr>
          <w:rFonts w:asciiTheme="minorHAnsi" w:hAnsiTheme="minorHAnsi" w:cs="Arial"/>
          <w:i/>
          <w:sz w:val="22"/>
          <w:szCs w:val="22"/>
        </w:rPr>
        <w:t>don</w:t>
      </w:r>
      <w:r w:rsidR="00952D65" w:rsidRPr="00F455EC">
        <w:rPr>
          <w:rFonts w:asciiTheme="minorHAnsi" w:hAnsiTheme="minorHAnsi" w:cs="Arial"/>
          <w:i/>
          <w:sz w:val="22"/>
          <w:szCs w:val="22"/>
        </w:rPr>
        <w:t>ation avec réserve d’usufruit d’un a</w:t>
      </w:r>
      <w:r w:rsidRPr="00F455EC">
        <w:rPr>
          <w:rFonts w:asciiTheme="minorHAnsi" w:hAnsiTheme="minorHAnsi" w:cs="Arial"/>
          <w:i/>
          <w:sz w:val="22"/>
          <w:szCs w:val="22"/>
        </w:rPr>
        <w:t xml:space="preserve">ppartement au profit de </w:t>
      </w:r>
      <w:r w:rsidR="00952D65" w:rsidRPr="00F455EC">
        <w:rPr>
          <w:rFonts w:asciiTheme="minorHAnsi" w:hAnsiTheme="minorHAnsi" w:cs="Arial"/>
          <w:i/>
          <w:sz w:val="22"/>
          <w:szCs w:val="22"/>
        </w:rPr>
        <w:t>leur</w:t>
      </w:r>
      <w:r w:rsidRPr="00F455EC">
        <w:rPr>
          <w:rFonts w:asciiTheme="minorHAnsi" w:hAnsiTheme="minorHAnsi" w:cs="Arial"/>
          <w:i/>
          <w:sz w:val="22"/>
          <w:szCs w:val="22"/>
        </w:rPr>
        <w:t xml:space="preserve"> enfant. </w:t>
      </w:r>
    </w:p>
    <w:p w14:paraId="6B979BB8" w14:textId="77777777" w:rsidR="00851824" w:rsidRPr="00F455EC" w:rsidRDefault="00952D65" w:rsidP="00851824">
      <w:pPr>
        <w:pStyle w:val="NormalWeb"/>
        <w:shd w:val="clear" w:color="auto" w:fill="FFFFFF"/>
        <w:spacing w:before="0" w:beforeAutospacing="0" w:after="0" w:afterAutospacing="0"/>
        <w:jc w:val="both"/>
        <w:textAlignment w:val="baseline"/>
        <w:rPr>
          <w:rFonts w:asciiTheme="minorHAnsi" w:hAnsiTheme="minorHAnsi" w:cs="Arial"/>
          <w:i/>
          <w:sz w:val="22"/>
          <w:szCs w:val="22"/>
        </w:rPr>
      </w:pPr>
      <w:r w:rsidRPr="00F455EC">
        <w:rPr>
          <w:rFonts w:asciiTheme="minorHAnsi" w:hAnsiTheme="minorHAnsi" w:cs="Arial"/>
          <w:i/>
          <w:sz w:val="22"/>
          <w:szCs w:val="22"/>
        </w:rPr>
        <w:t>L’</w:t>
      </w:r>
      <w:r w:rsidR="001F5C54" w:rsidRPr="00F455EC">
        <w:rPr>
          <w:rFonts w:asciiTheme="minorHAnsi" w:hAnsiTheme="minorHAnsi" w:cs="Arial"/>
          <w:i/>
          <w:sz w:val="22"/>
          <w:szCs w:val="22"/>
        </w:rPr>
        <w:t xml:space="preserve">appartement est estimé </w:t>
      </w:r>
      <w:r w:rsidRPr="00F455EC">
        <w:rPr>
          <w:rFonts w:asciiTheme="minorHAnsi" w:hAnsiTheme="minorHAnsi" w:cs="Arial"/>
          <w:i/>
          <w:sz w:val="22"/>
          <w:szCs w:val="22"/>
        </w:rPr>
        <w:t xml:space="preserve">à </w:t>
      </w:r>
      <w:r w:rsidR="001F5C54" w:rsidRPr="00F455EC">
        <w:rPr>
          <w:rFonts w:asciiTheme="minorHAnsi" w:hAnsiTheme="minorHAnsi" w:cs="Arial"/>
          <w:i/>
          <w:sz w:val="22"/>
          <w:szCs w:val="22"/>
        </w:rPr>
        <w:t>300 000€</w:t>
      </w:r>
      <w:r w:rsidRPr="00F455EC">
        <w:rPr>
          <w:rFonts w:asciiTheme="minorHAnsi" w:hAnsiTheme="minorHAnsi" w:cs="Arial"/>
          <w:i/>
          <w:sz w:val="22"/>
          <w:szCs w:val="22"/>
        </w:rPr>
        <w:t>, il s’agit d’un bien commun</w:t>
      </w:r>
      <w:r w:rsidR="001F5C54" w:rsidRPr="00F455EC">
        <w:rPr>
          <w:rFonts w:asciiTheme="minorHAnsi" w:hAnsiTheme="minorHAnsi" w:cs="Arial"/>
          <w:i/>
          <w:sz w:val="22"/>
          <w:szCs w:val="22"/>
        </w:rPr>
        <w:t xml:space="preserve"> </w:t>
      </w:r>
      <w:r w:rsidRPr="00F455EC">
        <w:rPr>
          <w:rFonts w:asciiTheme="minorHAnsi" w:hAnsiTheme="minorHAnsi" w:cs="Arial"/>
          <w:i/>
          <w:sz w:val="22"/>
          <w:szCs w:val="22"/>
        </w:rPr>
        <w:t>(</w:t>
      </w:r>
      <w:r w:rsidR="001F5C54" w:rsidRPr="00F455EC">
        <w:rPr>
          <w:rFonts w:asciiTheme="minorHAnsi" w:hAnsiTheme="minorHAnsi" w:cs="Arial"/>
          <w:i/>
          <w:sz w:val="22"/>
          <w:szCs w:val="22"/>
        </w:rPr>
        <w:t>acquis pendant le mariage par des époux mariés sous un régime de communauté légale réduite aux acquêts</w:t>
      </w:r>
      <w:r w:rsidRPr="00F455EC">
        <w:rPr>
          <w:rFonts w:asciiTheme="minorHAnsi" w:hAnsiTheme="minorHAnsi" w:cs="Arial"/>
          <w:i/>
          <w:sz w:val="22"/>
          <w:szCs w:val="22"/>
        </w:rPr>
        <w:t>)</w:t>
      </w:r>
      <w:r w:rsidR="001F5C54" w:rsidRPr="00F455EC">
        <w:rPr>
          <w:rFonts w:asciiTheme="minorHAnsi" w:hAnsiTheme="minorHAnsi" w:cs="Arial"/>
          <w:i/>
          <w:sz w:val="22"/>
          <w:szCs w:val="22"/>
        </w:rPr>
        <w:t>.</w:t>
      </w:r>
    </w:p>
    <w:p w14:paraId="6EBCF2EF" w14:textId="3BE6176E" w:rsidR="00952D65" w:rsidRPr="00F455EC" w:rsidRDefault="00851824" w:rsidP="00851824">
      <w:pPr>
        <w:pStyle w:val="NormalWeb"/>
        <w:shd w:val="clear" w:color="auto" w:fill="FFFFFF"/>
        <w:spacing w:before="0" w:beforeAutospacing="0" w:after="0" w:afterAutospacing="0"/>
        <w:jc w:val="both"/>
        <w:textAlignment w:val="baseline"/>
        <w:rPr>
          <w:rFonts w:asciiTheme="minorHAnsi" w:hAnsiTheme="minorHAnsi" w:cs="Arial"/>
          <w:i/>
          <w:sz w:val="22"/>
          <w:szCs w:val="22"/>
        </w:rPr>
      </w:pPr>
      <w:r w:rsidRPr="00F455EC">
        <w:rPr>
          <w:rFonts w:asciiTheme="minorHAnsi" w:hAnsiTheme="minorHAnsi" w:cs="Arial"/>
          <w:i/>
          <w:sz w:val="22"/>
          <w:szCs w:val="22"/>
        </w:rPr>
        <w:br/>
      </w:r>
      <w:r w:rsidR="001F5C54" w:rsidRPr="00F455EC">
        <w:rPr>
          <w:rFonts w:asciiTheme="minorHAnsi" w:hAnsiTheme="minorHAnsi" w:cs="Arial"/>
          <w:i/>
          <w:sz w:val="22"/>
          <w:szCs w:val="22"/>
        </w:rPr>
        <w:t xml:space="preserve">Monsieur Dupont va réaliser une donation de la moitié de l’appartement avec réserve d’usufruit à son enfant et </w:t>
      </w:r>
      <w:r w:rsidR="00952D65" w:rsidRPr="00F455EC">
        <w:rPr>
          <w:rFonts w:asciiTheme="minorHAnsi" w:hAnsiTheme="minorHAnsi" w:cs="Arial"/>
          <w:i/>
          <w:sz w:val="22"/>
          <w:szCs w:val="22"/>
        </w:rPr>
        <w:t>i</w:t>
      </w:r>
      <w:r w:rsidR="001F5C54" w:rsidRPr="00F455EC">
        <w:rPr>
          <w:rFonts w:asciiTheme="minorHAnsi" w:hAnsiTheme="minorHAnsi" w:cs="Arial"/>
          <w:i/>
          <w:sz w:val="22"/>
          <w:szCs w:val="22"/>
        </w:rPr>
        <w:t>dem pour Madame Dupont</w:t>
      </w:r>
      <w:r w:rsidR="00FF62C9">
        <w:rPr>
          <w:rFonts w:asciiTheme="minorHAnsi" w:hAnsiTheme="minorHAnsi" w:cs="Arial"/>
          <w:i/>
          <w:sz w:val="22"/>
          <w:szCs w:val="22"/>
        </w:rPr>
        <w:t> :</w:t>
      </w:r>
    </w:p>
    <w:p w14:paraId="09390910" w14:textId="49A1E19B" w:rsidR="001F5C54" w:rsidRPr="00F455EC" w:rsidRDefault="001F5C54" w:rsidP="00851824">
      <w:pPr>
        <w:pStyle w:val="NormalWeb"/>
        <w:shd w:val="clear" w:color="auto" w:fill="FFFFFF"/>
        <w:spacing w:before="0" w:beforeAutospacing="0" w:after="0" w:afterAutospacing="0"/>
        <w:jc w:val="both"/>
        <w:textAlignment w:val="baseline"/>
        <w:rPr>
          <w:rFonts w:asciiTheme="minorHAnsi" w:hAnsiTheme="minorHAnsi" w:cs="Arial"/>
          <w:i/>
          <w:sz w:val="22"/>
          <w:szCs w:val="22"/>
        </w:rPr>
      </w:pPr>
      <w:r w:rsidRPr="00F455EC">
        <w:rPr>
          <w:rFonts w:asciiTheme="minorHAnsi" w:hAnsiTheme="minorHAnsi" w:cs="Arial"/>
          <w:i/>
          <w:sz w:val="22"/>
          <w:szCs w:val="22"/>
        </w:rPr>
        <w:t>Donation réalisée par Monsieur :</w:t>
      </w:r>
      <w:r w:rsidR="00952D65" w:rsidRPr="00F455EC">
        <w:rPr>
          <w:rFonts w:asciiTheme="minorHAnsi" w:hAnsiTheme="minorHAnsi" w:cs="Arial"/>
          <w:i/>
          <w:sz w:val="22"/>
          <w:szCs w:val="22"/>
        </w:rPr>
        <w:t xml:space="preserve"> </w:t>
      </w:r>
      <w:r w:rsidRPr="00F455EC">
        <w:rPr>
          <w:rFonts w:asciiTheme="minorHAnsi" w:hAnsiTheme="minorHAnsi" w:cs="Arial"/>
          <w:i/>
          <w:sz w:val="22"/>
          <w:szCs w:val="22"/>
        </w:rPr>
        <w:t>1/2 de l’appartement avec réserve d’usufruit à l’enfant</w:t>
      </w:r>
      <w:r w:rsidR="00851824" w:rsidRPr="00F455EC">
        <w:rPr>
          <w:rFonts w:asciiTheme="minorHAnsi" w:hAnsiTheme="minorHAnsi" w:cs="Arial"/>
          <w:i/>
          <w:sz w:val="22"/>
          <w:szCs w:val="22"/>
        </w:rPr>
        <w:t> :</w:t>
      </w:r>
      <w:r w:rsidRPr="00F455EC">
        <w:rPr>
          <w:rFonts w:asciiTheme="minorHAnsi" w:hAnsiTheme="minorHAnsi" w:cs="Arial"/>
          <w:i/>
          <w:sz w:val="22"/>
          <w:szCs w:val="22"/>
        </w:rPr>
        <w:t xml:space="preserve"> 150 000€ *0.60 = 90 000€. </w:t>
      </w:r>
      <w:r w:rsidRPr="00F455EC">
        <w:rPr>
          <w:rFonts w:asciiTheme="minorHAnsi" w:hAnsiTheme="minorHAnsi" w:cs="Arial"/>
          <w:b/>
          <w:i/>
          <w:sz w:val="22"/>
          <w:szCs w:val="22"/>
        </w:rPr>
        <w:t xml:space="preserve">La </w:t>
      </w:r>
      <w:r w:rsidR="00952D65" w:rsidRPr="00F455EC">
        <w:rPr>
          <w:rFonts w:asciiTheme="minorHAnsi" w:hAnsiTheme="minorHAnsi" w:cs="Arial"/>
          <w:b/>
          <w:i/>
          <w:sz w:val="22"/>
          <w:szCs w:val="22"/>
        </w:rPr>
        <w:t>nue-propriété</w:t>
      </w:r>
      <w:r w:rsidRPr="00F455EC">
        <w:rPr>
          <w:rFonts w:asciiTheme="minorHAnsi" w:hAnsiTheme="minorHAnsi" w:cs="Arial"/>
          <w:b/>
          <w:i/>
          <w:sz w:val="22"/>
          <w:szCs w:val="22"/>
        </w:rPr>
        <w:t xml:space="preserve"> donnée par Monsieur est estimé</w:t>
      </w:r>
      <w:r w:rsidR="00F455EC" w:rsidRPr="00F455EC">
        <w:rPr>
          <w:rFonts w:asciiTheme="minorHAnsi" w:hAnsiTheme="minorHAnsi" w:cs="Arial"/>
          <w:b/>
          <w:i/>
          <w:sz w:val="22"/>
          <w:szCs w:val="22"/>
        </w:rPr>
        <w:t>e</w:t>
      </w:r>
      <w:r w:rsidRPr="00F455EC">
        <w:rPr>
          <w:rFonts w:asciiTheme="minorHAnsi" w:hAnsiTheme="minorHAnsi" w:cs="Arial"/>
          <w:b/>
          <w:i/>
          <w:sz w:val="22"/>
          <w:szCs w:val="22"/>
        </w:rPr>
        <w:t xml:space="preserve"> à 90 000€</w:t>
      </w:r>
      <w:r w:rsidRPr="00F455EC">
        <w:rPr>
          <w:rFonts w:asciiTheme="minorHAnsi" w:hAnsiTheme="minorHAnsi" w:cs="Arial"/>
          <w:i/>
          <w:sz w:val="22"/>
          <w:szCs w:val="22"/>
        </w:rPr>
        <w:t xml:space="preserve"> pour le calcul des droits de succession.</w:t>
      </w:r>
    </w:p>
    <w:p w14:paraId="1CDDAC63" w14:textId="77777777" w:rsidR="009C6D47" w:rsidRDefault="001F5C54" w:rsidP="00FC646C">
      <w:pPr>
        <w:pStyle w:val="NormalWeb"/>
        <w:shd w:val="clear" w:color="auto" w:fill="FFFFFF"/>
        <w:spacing w:before="0" w:beforeAutospacing="0" w:after="360" w:afterAutospacing="0"/>
        <w:textAlignment w:val="baseline"/>
        <w:rPr>
          <w:rFonts w:asciiTheme="minorHAnsi" w:hAnsiTheme="minorHAnsi" w:cs="Arial"/>
          <w:i/>
          <w:sz w:val="22"/>
          <w:szCs w:val="22"/>
        </w:rPr>
      </w:pPr>
      <w:r w:rsidRPr="00F455EC">
        <w:rPr>
          <w:rFonts w:asciiTheme="minorHAnsi" w:hAnsiTheme="minorHAnsi" w:cs="Arial"/>
          <w:i/>
          <w:sz w:val="22"/>
          <w:szCs w:val="22"/>
        </w:rPr>
        <w:t>Donation réalisée par Madame :</w:t>
      </w:r>
      <w:r w:rsidR="00F455EC" w:rsidRPr="00F455EC">
        <w:rPr>
          <w:rFonts w:asciiTheme="minorHAnsi" w:hAnsiTheme="minorHAnsi" w:cs="Arial"/>
          <w:i/>
          <w:sz w:val="22"/>
          <w:szCs w:val="22"/>
        </w:rPr>
        <w:t xml:space="preserve"> même calcul. </w:t>
      </w:r>
      <w:r w:rsidRPr="00F455EC">
        <w:rPr>
          <w:rFonts w:asciiTheme="minorHAnsi" w:hAnsiTheme="minorHAnsi" w:cs="Arial"/>
          <w:i/>
          <w:sz w:val="22"/>
          <w:szCs w:val="22"/>
        </w:rPr>
        <w:t xml:space="preserve">La </w:t>
      </w:r>
      <w:r w:rsidR="00952D65" w:rsidRPr="00F455EC">
        <w:rPr>
          <w:rFonts w:asciiTheme="minorHAnsi" w:hAnsiTheme="minorHAnsi" w:cs="Arial"/>
          <w:i/>
          <w:sz w:val="22"/>
          <w:szCs w:val="22"/>
        </w:rPr>
        <w:t>nue-propriété</w:t>
      </w:r>
      <w:r w:rsidRPr="00F455EC">
        <w:rPr>
          <w:rFonts w:asciiTheme="minorHAnsi" w:hAnsiTheme="minorHAnsi" w:cs="Arial"/>
          <w:i/>
          <w:sz w:val="22"/>
          <w:szCs w:val="22"/>
        </w:rPr>
        <w:t xml:space="preserve"> donnée par Madame à son enfant est </w:t>
      </w:r>
      <w:r w:rsidR="00F455EC" w:rsidRPr="00F455EC">
        <w:rPr>
          <w:rFonts w:asciiTheme="minorHAnsi" w:hAnsiTheme="minorHAnsi" w:cs="Arial"/>
          <w:i/>
          <w:sz w:val="22"/>
          <w:szCs w:val="22"/>
        </w:rPr>
        <w:t xml:space="preserve">également </w:t>
      </w:r>
      <w:r w:rsidRPr="00F455EC">
        <w:rPr>
          <w:rFonts w:asciiTheme="minorHAnsi" w:hAnsiTheme="minorHAnsi" w:cs="Arial"/>
          <w:i/>
          <w:sz w:val="22"/>
          <w:szCs w:val="22"/>
        </w:rPr>
        <w:t>estimé</w:t>
      </w:r>
      <w:r w:rsidR="00F455EC" w:rsidRPr="00F455EC">
        <w:rPr>
          <w:rFonts w:asciiTheme="minorHAnsi" w:hAnsiTheme="minorHAnsi" w:cs="Arial"/>
          <w:i/>
          <w:sz w:val="22"/>
          <w:szCs w:val="22"/>
        </w:rPr>
        <w:t>e</w:t>
      </w:r>
      <w:r w:rsidRPr="00F455EC">
        <w:rPr>
          <w:rFonts w:asciiTheme="minorHAnsi" w:hAnsiTheme="minorHAnsi" w:cs="Arial"/>
          <w:i/>
          <w:sz w:val="22"/>
          <w:szCs w:val="22"/>
        </w:rPr>
        <w:t xml:space="preserve"> à 90 000€ pour le calcul des droits de succession.</w:t>
      </w:r>
      <w:r w:rsidR="00F455EC" w:rsidRPr="00F455EC">
        <w:rPr>
          <w:rFonts w:asciiTheme="minorHAnsi" w:hAnsiTheme="minorHAnsi" w:cs="Arial"/>
          <w:i/>
          <w:sz w:val="22"/>
          <w:szCs w:val="22"/>
        </w:rPr>
        <w:br/>
      </w:r>
      <w:r w:rsidR="00952D65" w:rsidRPr="00F455EC">
        <w:rPr>
          <w:rFonts w:asciiTheme="minorHAnsi" w:hAnsiTheme="minorHAnsi" w:cs="Arial"/>
          <w:i/>
          <w:sz w:val="22"/>
          <w:szCs w:val="22"/>
        </w:rPr>
        <w:t xml:space="preserve">La donation avec réserve d’usufruit sera le fait générateur des droits de succession selon le barème des DMGT, </w:t>
      </w:r>
      <w:r w:rsidR="00952D65" w:rsidRPr="00F455EC">
        <w:rPr>
          <w:rFonts w:asciiTheme="minorHAnsi" w:hAnsiTheme="minorHAnsi" w:cs="Arial"/>
          <w:b/>
          <w:i/>
          <w:sz w:val="22"/>
          <w:szCs w:val="22"/>
        </w:rPr>
        <w:t>après un abattement de 100 000€ renouvelable tous les 15 ans, par parent et par enfant</w:t>
      </w:r>
      <w:r w:rsidR="00952D65" w:rsidRPr="00F455EC">
        <w:rPr>
          <w:rFonts w:asciiTheme="minorHAnsi" w:hAnsiTheme="minorHAnsi" w:cs="Arial"/>
          <w:i/>
          <w:sz w:val="22"/>
          <w:szCs w:val="22"/>
        </w:rPr>
        <w:t>. Pour cette donation</w:t>
      </w:r>
      <w:r w:rsidRPr="00F455EC">
        <w:rPr>
          <w:rFonts w:asciiTheme="minorHAnsi" w:hAnsiTheme="minorHAnsi" w:cs="Arial"/>
          <w:i/>
          <w:sz w:val="22"/>
          <w:szCs w:val="22"/>
        </w:rPr>
        <w:t>, aucun droit de su</w:t>
      </w:r>
      <w:r w:rsidR="00952D65" w:rsidRPr="00F455EC">
        <w:rPr>
          <w:rFonts w:asciiTheme="minorHAnsi" w:hAnsiTheme="minorHAnsi" w:cs="Arial"/>
          <w:i/>
          <w:sz w:val="22"/>
          <w:szCs w:val="22"/>
        </w:rPr>
        <w:t>ccession ne sera à payer par l’enfant</w:t>
      </w:r>
      <w:r w:rsidRPr="00F455EC">
        <w:rPr>
          <w:rFonts w:asciiTheme="minorHAnsi" w:hAnsiTheme="minorHAnsi" w:cs="Arial"/>
          <w:i/>
          <w:sz w:val="22"/>
          <w:szCs w:val="22"/>
        </w:rPr>
        <w:t xml:space="preserve"> (</w:t>
      </w:r>
      <w:r w:rsidR="00F4015E" w:rsidRPr="00F455EC">
        <w:rPr>
          <w:rFonts w:asciiTheme="minorHAnsi" w:hAnsiTheme="minorHAnsi" w:cs="Arial"/>
          <w:i/>
          <w:sz w:val="22"/>
          <w:szCs w:val="22"/>
        </w:rPr>
        <w:t>abattement de 100 000€ pour chaque parent).</w:t>
      </w:r>
    </w:p>
    <w:p w14:paraId="02C574E1" w14:textId="7D9A207F" w:rsidR="00952D65" w:rsidRPr="00FC646C" w:rsidRDefault="00F4015E" w:rsidP="00FC646C">
      <w:pPr>
        <w:pStyle w:val="NormalWeb"/>
        <w:shd w:val="clear" w:color="auto" w:fill="FFFFFF"/>
        <w:spacing w:before="0" w:beforeAutospacing="0" w:after="360" w:afterAutospacing="0"/>
        <w:textAlignment w:val="baseline"/>
        <w:rPr>
          <w:rFonts w:asciiTheme="minorHAnsi" w:hAnsiTheme="minorHAnsi" w:cs="Arial"/>
          <w:i/>
          <w:sz w:val="22"/>
          <w:szCs w:val="22"/>
        </w:rPr>
      </w:pPr>
      <w:r>
        <w:rPr>
          <w:rFonts w:asciiTheme="minorHAnsi" w:hAnsiTheme="minorHAnsi" w:cs="Arial"/>
          <w:sz w:val="22"/>
          <w:szCs w:val="22"/>
        </w:rPr>
        <w:t>A</w:t>
      </w:r>
      <w:r w:rsidR="001F5C54" w:rsidRPr="00952D65">
        <w:rPr>
          <w:rFonts w:asciiTheme="minorHAnsi" w:hAnsiTheme="minorHAnsi" w:cs="Arial"/>
          <w:sz w:val="22"/>
          <w:szCs w:val="22"/>
        </w:rPr>
        <w:t xml:space="preserve"> noter que le cas échéant, les parents peuvent payer les droits de donation à la place des enfants donataire sans que cela ne soit qualifié de donation complémentaire).</w:t>
      </w:r>
    </w:p>
    <w:p w14:paraId="373E418D" w14:textId="77777777" w:rsidR="00CA44B1" w:rsidRDefault="00CA44B1" w:rsidP="00CA44B1">
      <w:pPr>
        <w:spacing w:after="0" w:line="240" w:lineRule="auto"/>
        <w:jc w:val="both"/>
        <w:rPr>
          <w:bCs/>
          <w:iCs/>
        </w:rPr>
      </w:pPr>
    </w:p>
    <w:p w14:paraId="52B0B207" w14:textId="3FD243EA" w:rsidR="00DD152B" w:rsidRPr="00CA44B1" w:rsidRDefault="004E2B05" w:rsidP="00CA44B1">
      <w:pPr>
        <w:pStyle w:val="ListParagraph"/>
        <w:numPr>
          <w:ilvl w:val="0"/>
          <w:numId w:val="25"/>
        </w:numPr>
        <w:spacing w:after="0" w:line="240" w:lineRule="auto"/>
        <w:jc w:val="both"/>
        <w:rPr>
          <w:b/>
          <w:bCs/>
          <w:iCs/>
          <w:u w:val="single"/>
        </w:rPr>
      </w:pPr>
      <w:r w:rsidRPr="00CA44B1">
        <w:rPr>
          <w:b/>
          <w:bCs/>
          <w:iCs/>
          <w:u w:val="single"/>
        </w:rPr>
        <w:t>Conséquence</w:t>
      </w:r>
      <w:r w:rsidR="006B18BF" w:rsidRPr="00CA44B1">
        <w:rPr>
          <w:b/>
          <w:bCs/>
          <w:iCs/>
          <w:u w:val="single"/>
        </w:rPr>
        <w:t>s</w:t>
      </w:r>
      <w:r w:rsidRPr="00CA44B1">
        <w:rPr>
          <w:b/>
          <w:bCs/>
          <w:iCs/>
          <w:u w:val="single"/>
        </w:rPr>
        <w:t xml:space="preserve"> en matière d’IR/IS : </w:t>
      </w:r>
    </w:p>
    <w:p w14:paraId="7D49068B" w14:textId="77777777" w:rsidR="00CA44B1" w:rsidRPr="00CA44B1" w:rsidRDefault="00CA44B1" w:rsidP="00CA44B1">
      <w:pPr>
        <w:pStyle w:val="ListParagraph"/>
        <w:spacing w:after="0" w:line="240" w:lineRule="auto"/>
        <w:jc w:val="both"/>
        <w:rPr>
          <w:b/>
          <w:bCs/>
          <w:iCs/>
          <w:u w:val="single"/>
        </w:rPr>
      </w:pPr>
    </w:p>
    <w:p w14:paraId="243C1D48" w14:textId="08A0A5B9" w:rsidR="00C86C10" w:rsidRDefault="00DD152B" w:rsidP="00036868">
      <w:pPr>
        <w:pStyle w:val="ListParagraph"/>
        <w:numPr>
          <w:ilvl w:val="0"/>
          <w:numId w:val="24"/>
        </w:numPr>
        <w:tabs>
          <w:tab w:val="left" w:pos="284"/>
        </w:tabs>
        <w:ind w:left="0" w:firstLine="0"/>
        <w:jc w:val="both"/>
        <w:rPr>
          <w:rStyle w:val="Emphasis"/>
          <w:i w:val="0"/>
          <w:shd w:val="clear" w:color="auto" w:fill="FFFFFF"/>
        </w:rPr>
      </w:pPr>
      <w:r w:rsidRPr="00864FAE">
        <w:rPr>
          <w:rStyle w:val="Emphasis"/>
          <w:i w:val="0"/>
          <w:u w:val="single"/>
          <w:shd w:val="clear" w:color="auto" w:fill="FFFFFF"/>
        </w:rPr>
        <w:t>L</w:t>
      </w:r>
      <w:r w:rsidR="004E2B05" w:rsidRPr="00864FAE">
        <w:rPr>
          <w:rStyle w:val="Emphasis"/>
          <w:i w:val="0"/>
          <w:u w:val="single"/>
          <w:shd w:val="clear" w:color="auto" w:fill="FFFFFF"/>
        </w:rPr>
        <w:t xml:space="preserve">a </w:t>
      </w:r>
      <w:r w:rsidR="004E2B05" w:rsidRPr="00864FAE">
        <w:rPr>
          <w:rStyle w:val="Emphasis"/>
          <w:b/>
          <w:i w:val="0"/>
          <w:u w:val="single"/>
          <w:shd w:val="clear" w:color="auto" w:fill="FFFFFF"/>
        </w:rPr>
        <w:t xml:space="preserve">donation </w:t>
      </w:r>
      <w:r w:rsidRPr="00864FAE">
        <w:rPr>
          <w:rStyle w:val="Emphasis"/>
          <w:b/>
          <w:i w:val="0"/>
          <w:u w:val="single"/>
          <w:shd w:val="clear" w:color="auto" w:fill="FFFFFF"/>
        </w:rPr>
        <w:t>en direct de l’entreprise individuelle</w:t>
      </w:r>
      <w:r w:rsidRPr="0052575F">
        <w:rPr>
          <w:rStyle w:val="Emphasis"/>
          <w:b/>
          <w:i w:val="0"/>
          <w:u w:val="single"/>
          <w:shd w:val="clear" w:color="auto" w:fill="FFFFFF"/>
        </w:rPr>
        <w:t xml:space="preserve"> </w:t>
      </w:r>
      <w:r w:rsidR="00036868" w:rsidRPr="00036868">
        <w:rPr>
          <w:rStyle w:val="Emphasis"/>
          <w:b/>
          <w:i w:val="0"/>
          <w:u w:val="single"/>
          <w:shd w:val="clear" w:color="auto" w:fill="FFFFFF"/>
        </w:rPr>
        <w:t xml:space="preserve">ou </w:t>
      </w:r>
      <w:r w:rsidR="0052575F">
        <w:rPr>
          <w:rStyle w:val="Emphasis"/>
          <w:b/>
          <w:i w:val="0"/>
          <w:u w:val="single"/>
          <w:shd w:val="clear" w:color="auto" w:fill="FFFFFF"/>
        </w:rPr>
        <w:t xml:space="preserve">au </w:t>
      </w:r>
      <w:r w:rsidR="00036868" w:rsidRPr="00036868">
        <w:rPr>
          <w:rStyle w:val="Emphasis"/>
          <w:b/>
          <w:i w:val="0"/>
          <w:u w:val="single"/>
          <w:shd w:val="clear" w:color="auto" w:fill="FFFFFF"/>
        </w:rPr>
        <w:t>décès de l’exploitant</w:t>
      </w:r>
      <w:r w:rsidR="00036868">
        <w:rPr>
          <w:rStyle w:val="Emphasis"/>
          <w:b/>
          <w:i w:val="0"/>
          <w:shd w:val="clear" w:color="auto" w:fill="FFFFFF"/>
        </w:rPr>
        <w:t xml:space="preserve"> </w:t>
      </w:r>
      <w:r w:rsidR="004E2B05" w:rsidRPr="00DD152B">
        <w:rPr>
          <w:rStyle w:val="Emphasis"/>
          <w:b/>
          <w:i w:val="0"/>
          <w:shd w:val="clear" w:color="auto" w:fill="FFFFFF"/>
        </w:rPr>
        <w:t>entraine</w:t>
      </w:r>
      <w:r w:rsidR="00036868">
        <w:rPr>
          <w:rStyle w:val="Emphasis"/>
          <w:b/>
          <w:i w:val="0"/>
          <w:shd w:val="clear" w:color="auto" w:fill="FFFFFF"/>
        </w:rPr>
        <w:t>nt</w:t>
      </w:r>
      <w:r w:rsidR="004E2B05" w:rsidRPr="00DD152B">
        <w:rPr>
          <w:rStyle w:val="Emphasis"/>
          <w:b/>
          <w:i w:val="0"/>
          <w:shd w:val="clear" w:color="auto" w:fill="FFFFFF"/>
        </w:rPr>
        <w:t xml:space="preserve"> les mêmes impositions qu’</w:t>
      </w:r>
      <w:r w:rsidR="00FF63BE" w:rsidRPr="00DD152B">
        <w:rPr>
          <w:rStyle w:val="Emphasis"/>
          <w:b/>
          <w:i w:val="0"/>
          <w:shd w:val="clear" w:color="auto" w:fill="FFFFFF"/>
        </w:rPr>
        <w:t xml:space="preserve">en cas de vente de </w:t>
      </w:r>
      <w:r w:rsidR="004E2B05" w:rsidRPr="00DD152B">
        <w:rPr>
          <w:rStyle w:val="Emphasis"/>
          <w:b/>
          <w:i w:val="0"/>
          <w:shd w:val="clear" w:color="auto" w:fill="FFFFFF"/>
        </w:rPr>
        <w:t>l’entreprise</w:t>
      </w:r>
      <w:r w:rsidR="009C6D47">
        <w:rPr>
          <w:rStyle w:val="Emphasis"/>
          <w:b/>
          <w:i w:val="0"/>
          <w:shd w:val="clear" w:color="auto" w:fill="FFFFFF"/>
        </w:rPr>
        <w:t xml:space="preserve"> </w:t>
      </w:r>
      <w:r w:rsidR="009C6D47" w:rsidRPr="009C6D47">
        <w:rPr>
          <w:rStyle w:val="Emphasis"/>
          <w:i w:val="0"/>
          <w:shd w:val="clear" w:color="auto" w:fill="FFFFFF"/>
        </w:rPr>
        <w:t>cad imposition immédiate du bénéfice ainsi que taxation des PV</w:t>
      </w:r>
      <w:r w:rsidR="00FF63BE">
        <w:rPr>
          <w:rStyle w:val="Emphasis"/>
          <w:i w:val="0"/>
          <w:shd w:val="clear" w:color="auto" w:fill="FFFFFF"/>
        </w:rPr>
        <w:t xml:space="preserve"> avec </w:t>
      </w:r>
      <w:r w:rsidR="009C6D47">
        <w:rPr>
          <w:rStyle w:val="Emphasis"/>
          <w:i w:val="0"/>
          <w:shd w:val="clear" w:color="auto" w:fill="FFFFFF"/>
        </w:rPr>
        <w:t>possibilité d</w:t>
      </w:r>
      <w:r w:rsidR="00FF63BE">
        <w:rPr>
          <w:rStyle w:val="Emphasis"/>
          <w:i w:val="0"/>
          <w:shd w:val="clear" w:color="auto" w:fill="FFFFFF"/>
        </w:rPr>
        <w:t xml:space="preserve">’exonération de PV en fonction des art. 238 quindecies </w:t>
      </w:r>
      <w:r w:rsidR="00886B2B">
        <w:rPr>
          <w:rStyle w:val="Emphasis"/>
          <w:i w:val="0"/>
          <w:shd w:val="clear" w:color="auto" w:fill="FFFFFF"/>
        </w:rPr>
        <w:t xml:space="preserve">(valeur du fonds) </w:t>
      </w:r>
      <w:r w:rsidR="00FF63BE">
        <w:rPr>
          <w:rStyle w:val="Emphasis"/>
          <w:i w:val="0"/>
          <w:shd w:val="clear" w:color="auto" w:fill="FFFFFF"/>
        </w:rPr>
        <w:t>et 151 septies du CG</w:t>
      </w:r>
      <w:r w:rsidR="002B160C">
        <w:rPr>
          <w:rStyle w:val="Emphasis"/>
          <w:i w:val="0"/>
          <w:shd w:val="clear" w:color="auto" w:fill="FFFFFF"/>
        </w:rPr>
        <w:t>I</w:t>
      </w:r>
      <w:r w:rsidR="00886B2B">
        <w:rPr>
          <w:rStyle w:val="Emphasis"/>
          <w:i w:val="0"/>
          <w:shd w:val="clear" w:color="auto" w:fill="FFFFFF"/>
        </w:rPr>
        <w:t xml:space="preserve"> (Chiffre d’affaires)</w:t>
      </w:r>
      <w:r w:rsidR="004E2B05">
        <w:rPr>
          <w:rStyle w:val="Emphasis"/>
          <w:i w:val="0"/>
          <w:shd w:val="clear" w:color="auto" w:fill="FFFFFF"/>
        </w:rPr>
        <w:t>.</w:t>
      </w:r>
    </w:p>
    <w:p w14:paraId="52C08911" w14:textId="77777777" w:rsidR="00CA44B1" w:rsidRDefault="00CA44B1" w:rsidP="00036868">
      <w:pPr>
        <w:pStyle w:val="ListParagraph"/>
        <w:spacing w:after="0" w:line="240" w:lineRule="auto"/>
        <w:ind w:left="0"/>
        <w:jc w:val="both"/>
        <w:rPr>
          <w:rFonts w:eastAsia="Times New Roman" w:cs="Arial"/>
          <w:lang w:eastAsia="fr-FR"/>
        </w:rPr>
      </w:pPr>
    </w:p>
    <w:p w14:paraId="4441ED53" w14:textId="729D72B8" w:rsidR="00D63CA1" w:rsidRDefault="00DD152B" w:rsidP="00036868">
      <w:pPr>
        <w:pStyle w:val="ListParagraph"/>
        <w:spacing w:after="0" w:line="240" w:lineRule="auto"/>
        <w:ind w:left="0"/>
        <w:jc w:val="both"/>
        <w:rPr>
          <w:rFonts w:eastAsia="Times New Roman" w:cs="Arial"/>
          <w:lang w:eastAsia="fr-FR"/>
        </w:rPr>
      </w:pPr>
      <w:r>
        <w:rPr>
          <w:rFonts w:eastAsia="Times New Roman" w:cs="Arial"/>
          <w:lang w:eastAsia="fr-FR"/>
        </w:rPr>
        <w:t>Il existe</w:t>
      </w:r>
      <w:r w:rsidR="006B18BF">
        <w:rPr>
          <w:rFonts w:eastAsia="Times New Roman" w:cs="Arial"/>
          <w:lang w:eastAsia="fr-FR"/>
        </w:rPr>
        <w:t xml:space="preserve"> </w:t>
      </w:r>
      <w:r w:rsidR="00CA44B1">
        <w:rPr>
          <w:rFonts w:eastAsia="Times New Roman" w:cs="Arial"/>
          <w:lang w:eastAsia="fr-FR"/>
        </w:rPr>
        <w:t>toutefois</w:t>
      </w:r>
      <w:r>
        <w:rPr>
          <w:rFonts w:eastAsia="Times New Roman" w:cs="Arial"/>
          <w:lang w:eastAsia="fr-FR"/>
        </w:rPr>
        <w:t xml:space="preserve"> un</w:t>
      </w:r>
      <w:r w:rsidR="00C86C10">
        <w:rPr>
          <w:rFonts w:eastAsia="Times New Roman" w:cs="Arial"/>
          <w:lang w:eastAsia="fr-FR"/>
        </w:rPr>
        <w:t xml:space="preserve"> </w:t>
      </w:r>
      <w:r w:rsidR="00C86C10" w:rsidRPr="009C73D0">
        <w:rPr>
          <w:rFonts w:eastAsia="Times New Roman" w:cs="Arial"/>
          <w:b/>
          <w:lang w:eastAsia="fr-FR"/>
        </w:rPr>
        <w:t>report d'imposition des plus-values professionnelles en cas de transmission à titre gratuit d'une entreprise individuelle</w:t>
      </w:r>
      <w:r w:rsidR="00C86C10">
        <w:rPr>
          <w:rFonts w:eastAsia="Times New Roman" w:cs="Arial"/>
          <w:lang w:eastAsia="fr-FR"/>
        </w:rPr>
        <w:t xml:space="preserve"> </w:t>
      </w:r>
      <w:r w:rsidR="009C6D47">
        <w:rPr>
          <w:rFonts w:eastAsia="Times New Roman" w:cs="Arial"/>
          <w:lang w:eastAsia="fr-FR"/>
        </w:rPr>
        <w:t>(ou parts de sociétés de personnes par un associé exerçant son activité prof</w:t>
      </w:r>
      <w:r w:rsidR="00D63CA1">
        <w:rPr>
          <w:rFonts w:eastAsia="Times New Roman" w:cs="Arial"/>
          <w:lang w:eastAsia="fr-FR"/>
        </w:rPr>
        <w:t>essionnelle</w:t>
      </w:r>
      <w:r w:rsidR="009C6D47">
        <w:rPr>
          <w:rFonts w:eastAsia="Times New Roman" w:cs="Arial"/>
          <w:lang w:eastAsia="fr-FR"/>
        </w:rPr>
        <w:t>)</w:t>
      </w:r>
      <w:r w:rsidR="00D63CA1">
        <w:rPr>
          <w:rFonts w:eastAsia="Times New Roman" w:cs="Arial"/>
          <w:lang w:eastAsia="fr-FR"/>
        </w:rPr>
        <w:t xml:space="preserve"> </w:t>
      </w:r>
      <w:r w:rsidR="00D63CA1">
        <w:rPr>
          <w:rFonts w:eastAsia="Times New Roman" w:cs="Arial"/>
          <w:b/>
          <w:lang w:eastAsia="fr-FR"/>
        </w:rPr>
        <w:t>à une personne physique qui reprend l’exploitation</w:t>
      </w:r>
      <w:r w:rsidR="00D63CA1">
        <w:rPr>
          <w:rFonts w:eastAsia="Times New Roman" w:cs="Arial"/>
          <w:lang w:eastAsia="fr-FR"/>
        </w:rPr>
        <w:t xml:space="preserve"> (</w:t>
      </w:r>
      <w:r w:rsidR="00C86C10" w:rsidRPr="00D63CA1">
        <w:rPr>
          <w:rFonts w:eastAsia="Times New Roman" w:cs="Arial"/>
          <w:lang w:eastAsia="fr-FR"/>
        </w:rPr>
        <w:t>a</w:t>
      </w:r>
      <w:hyperlink r:id="rId13" w:tgtFrame="_blank" w:history="1">
        <w:r w:rsidR="00C86C10" w:rsidRPr="00D63CA1">
          <w:rPr>
            <w:rFonts w:eastAsia="Times New Roman" w:cs="Arial"/>
            <w:lang w:eastAsia="fr-FR"/>
          </w:rPr>
          <w:t>rticle 41 du Code général des impôts</w:t>
        </w:r>
      </w:hyperlink>
      <w:r w:rsidR="00D63CA1">
        <w:rPr>
          <w:rFonts w:eastAsia="Times New Roman" w:cs="Arial"/>
          <w:lang w:eastAsia="fr-FR"/>
        </w:rPr>
        <w:t>)</w:t>
      </w:r>
      <w:r w:rsidR="00C86C10">
        <w:rPr>
          <w:rFonts w:eastAsia="Times New Roman" w:cs="Arial"/>
          <w:lang w:eastAsia="fr-FR"/>
        </w:rPr>
        <w:t xml:space="preserve">. </w:t>
      </w:r>
    </w:p>
    <w:p w14:paraId="25BD613B" w14:textId="25D3B8D3" w:rsidR="00730196" w:rsidRDefault="00C86C10" w:rsidP="00036868">
      <w:pPr>
        <w:pStyle w:val="ListParagraph"/>
        <w:spacing w:after="0" w:line="240" w:lineRule="auto"/>
        <w:ind w:left="0"/>
        <w:jc w:val="both"/>
        <w:rPr>
          <w:rFonts w:eastAsia="Times New Roman" w:cs="Arial"/>
          <w:lang w:eastAsia="fr-FR"/>
        </w:rPr>
      </w:pPr>
      <w:r w:rsidRPr="00C86C10">
        <w:rPr>
          <w:rFonts w:eastAsia="Times New Roman" w:cs="Arial"/>
          <w:lang w:eastAsia="fr-FR"/>
        </w:rPr>
        <w:t>L'imposition des plus-values afférentes aux éléments de l'actif immobilisé constatées à l'occasion de cette transmission</w:t>
      </w:r>
      <w:r w:rsidR="00D63CA1">
        <w:rPr>
          <w:rFonts w:eastAsia="Times New Roman" w:cs="Arial"/>
          <w:lang w:eastAsia="fr-FR"/>
        </w:rPr>
        <w:t xml:space="preserve"> </w:t>
      </w:r>
      <w:r w:rsidRPr="00C86C10">
        <w:rPr>
          <w:rFonts w:eastAsia="Times New Roman" w:cs="Arial"/>
          <w:lang w:eastAsia="fr-FR"/>
        </w:rPr>
        <w:t xml:space="preserve">fait l'objet d'un report jusqu'à la date de cession ou de cessation de l'entreprise ou jusqu'à la date de cession d'un de ces éléments si elle est antérieure. </w:t>
      </w:r>
    </w:p>
    <w:p w14:paraId="7521A985" w14:textId="77777777" w:rsidR="00C86C10" w:rsidRDefault="00C86C10" w:rsidP="00036868">
      <w:pPr>
        <w:shd w:val="clear" w:color="auto" w:fill="FFFFFF"/>
        <w:spacing w:after="0" w:line="240" w:lineRule="auto"/>
        <w:contextualSpacing/>
        <w:jc w:val="both"/>
        <w:rPr>
          <w:rFonts w:eastAsia="Times New Roman" w:cs="Arial"/>
          <w:lang w:eastAsia="fr-FR"/>
        </w:rPr>
      </w:pPr>
      <w:r w:rsidRPr="00C86C10">
        <w:rPr>
          <w:rFonts w:eastAsia="Times New Roman" w:cs="Arial"/>
          <w:lang w:eastAsia="fr-FR"/>
        </w:rPr>
        <w:t xml:space="preserve">Lorsque l'activité est poursuivie </w:t>
      </w:r>
      <w:r w:rsidRPr="00C86C10">
        <w:rPr>
          <w:rFonts w:eastAsia="Times New Roman" w:cs="Arial"/>
          <w:b/>
          <w:lang w:eastAsia="fr-FR"/>
        </w:rPr>
        <w:t>pendant au moins 5 cinq ans</w:t>
      </w:r>
      <w:r w:rsidRPr="00C86C10">
        <w:rPr>
          <w:rFonts w:eastAsia="Times New Roman" w:cs="Arial"/>
          <w:lang w:eastAsia="fr-FR"/>
        </w:rPr>
        <w:t xml:space="preserve"> à compter de la date de la </w:t>
      </w:r>
      <w:r w:rsidR="00036868">
        <w:rPr>
          <w:rFonts w:eastAsia="Times New Roman" w:cs="Arial"/>
          <w:lang w:eastAsia="fr-FR"/>
        </w:rPr>
        <w:t>t</w:t>
      </w:r>
      <w:r w:rsidRPr="00C86C10">
        <w:rPr>
          <w:rFonts w:eastAsia="Times New Roman" w:cs="Arial"/>
          <w:lang w:eastAsia="fr-FR"/>
        </w:rPr>
        <w:t xml:space="preserve">ransmission, les plus-values demeurant en report sont </w:t>
      </w:r>
      <w:r w:rsidRPr="00C86C10">
        <w:rPr>
          <w:rFonts w:eastAsia="Times New Roman" w:cs="Arial"/>
          <w:b/>
          <w:lang w:eastAsia="fr-FR"/>
        </w:rPr>
        <w:t>définitivement exonérées</w:t>
      </w:r>
      <w:r w:rsidRPr="00C86C10">
        <w:rPr>
          <w:rFonts w:eastAsia="Times New Roman" w:cs="Arial"/>
          <w:lang w:eastAsia="fr-FR"/>
        </w:rPr>
        <w:t>.</w:t>
      </w:r>
    </w:p>
    <w:p w14:paraId="049F31CB" w14:textId="77777777" w:rsidR="006B18BF" w:rsidRDefault="006B18BF" w:rsidP="00036868">
      <w:pPr>
        <w:shd w:val="clear" w:color="auto" w:fill="FFFFFF"/>
        <w:spacing w:before="100" w:beforeAutospacing="1" w:after="0" w:line="240" w:lineRule="auto"/>
        <w:contextualSpacing/>
        <w:jc w:val="both"/>
        <w:rPr>
          <w:rFonts w:eastAsia="Times New Roman" w:cs="Arial"/>
          <w:lang w:eastAsia="fr-FR"/>
        </w:rPr>
      </w:pPr>
    </w:p>
    <w:p w14:paraId="53128261" w14:textId="77777777" w:rsidR="006B18BF" w:rsidRPr="00C86C10" w:rsidRDefault="006B18BF" w:rsidP="00036868">
      <w:pPr>
        <w:shd w:val="clear" w:color="auto" w:fill="FFFFFF"/>
        <w:spacing w:before="100" w:beforeAutospacing="1" w:after="0" w:line="240" w:lineRule="auto"/>
        <w:contextualSpacing/>
        <w:jc w:val="both"/>
        <w:rPr>
          <w:rFonts w:eastAsia="Times New Roman" w:cs="Arial"/>
          <w:lang w:eastAsia="fr-FR"/>
        </w:rPr>
      </w:pPr>
    </w:p>
    <w:p w14:paraId="6F2F1273" w14:textId="77777777" w:rsidR="006474B6" w:rsidRPr="00DD152B" w:rsidRDefault="00DD152B" w:rsidP="00036868">
      <w:pPr>
        <w:pStyle w:val="ListParagraph"/>
        <w:numPr>
          <w:ilvl w:val="0"/>
          <w:numId w:val="24"/>
        </w:numPr>
        <w:jc w:val="both"/>
        <w:rPr>
          <w:rStyle w:val="Emphasis"/>
          <w:b/>
          <w:i w:val="0"/>
          <w:color w:val="252324"/>
          <w:sz w:val="21"/>
          <w:szCs w:val="21"/>
          <w:shd w:val="clear" w:color="auto" w:fill="FFFFFF"/>
        </w:rPr>
      </w:pPr>
      <w:r w:rsidRPr="00864FAE">
        <w:rPr>
          <w:rStyle w:val="Emphasis"/>
          <w:b/>
          <w:i w:val="0"/>
          <w:color w:val="252324"/>
          <w:sz w:val="21"/>
          <w:szCs w:val="21"/>
          <w:u w:val="single"/>
          <w:shd w:val="clear" w:color="auto" w:fill="FFFFFF"/>
        </w:rPr>
        <w:t>La donation de titres de société</w:t>
      </w:r>
      <w:r w:rsidRPr="00DD152B">
        <w:rPr>
          <w:rStyle w:val="Emphasis"/>
          <w:b/>
          <w:i w:val="0"/>
          <w:color w:val="252324"/>
          <w:sz w:val="21"/>
          <w:szCs w:val="21"/>
          <w:shd w:val="clear" w:color="auto" w:fill="FFFFFF"/>
        </w:rPr>
        <w:t xml:space="preserve"> n’entraine pas d’imposition au niveau des PV des particuliers</w:t>
      </w:r>
      <w:r w:rsidR="00864FAE">
        <w:rPr>
          <w:rStyle w:val="Emphasis"/>
          <w:b/>
          <w:i w:val="0"/>
          <w:color w:val="252324"/>
          <w:sz w:val="21"/>
          <w:szCs w:val="21"/>
          <w:shd w:val="clear" w:color="auto" w:fill="FFFFFF"/>
        </w:rPr>
        <w:t> :</w:t>
      </w:r>
    </w:p>
    <w:p w14:paraId="4DD89D4E" w14:textId="77777777" w:rsidR="00864FAE" w:rsidRPr="00864FAE" w:rsidRDefault="00864FAE" w:rsidP="00036868">
      <w:pPr>
        <w:pStyle w:val="ListParagraph"/>
        <w:numPr>
          <w:ilvl w:val="1"/>
          <w:numId w:val="24"/>
        </w:numPr>
        <w:jc w:val="both"/>
        <w:rPr>
          <w:rStyle w:val="Emphasis"/>
          <w:i w:val="0"/>
          <w:shd w:val="clear" w:color="auto" w:fill="FFFFFF"/>
        </w:rPr>
      </w:pPr>
      <w:r w:rsidRPr="00864FAE">
        <w:rPr>
          <w:rStyle w:val="Emphasis"/>
          <w:i w:val="0"/>
          <w:shd w:val="clear" w:color="auto" w:fill="FFFFFF"/>
        </w:rPr>
        <w:t>le donateur échappe au paiement de l'impôt sur la plus-value ;</w:t>
      </w:r>
    </w:p>
    <w:p w14:paraId="3E7FD43B" w14:textId="77777777" w:rsidR="00864FAE" w:rsidRPr="00864FAE" w:rsidRDefault="00864FAE" w:rsidP="00036868">
      <w:pPr>
        <w:pStyle w:val="ListParagraph"/>
        <w:numPr>
          <w:ilvl w:val="1"/>
          <w:numId w:val="24"/>
        </w:numPr>
        <w:jc w:val="both"/>
        <w:rPr>
          <w:rStyle w:val="Emphasis"/>
          <w:i w:val="0"/>
          <w:shd w:val="clear" w:color="auto" w:fill="FFFFFF"/>
        </w:rPr>
      </w:pPr>
      <w:r w:rsidRPr="00864FAE">
        <w:rPr>
          <w:rStyle w:val="Emphasis"/>
          <w:i w:val="0"/>
          <w:shd w:val="clear" w:color="auto" w:fill="FFFFFF"/>
        </w:rPr>
        <w:t>le bénéficiaire sera soumis au paiement de l'impôt sur les plus-values mais sur la base de la valeur des actions au jour de la donation.</w:t>
      </w:r>
    </w:p>
    <w:p w14:paraId="62486C05" w14:textId="4A42623E" w:rsidR="00864FAE" w:rsidRDefault="001B69DC" w:rsidP="00036868">
      <w:pPr>
        <w:pStyle w:val="ListParagraph"/>
        <w:ind w:left="294"/>
        <w:jc w:val="both"/>
        <w:rPr>
          <w:rStyle w:val="Emphasis"/>
          <w:color w:val="252324"/>
          <w:sz w:val="21"/>
          <w:szCs w:val="21"/>
          <w:shd w:val="clear" w:color="auto" w:fill="FFFFFF"/>
        </w:rPr>
      </w:pPr>
      <w:r>
        <w:rPr>
          <w:i/>
          <w:iCs/>
          <w:noProof/>
          <w:color w:val="252324"/>
          <w:sz w:val="21"/>
          <w:szCs w:val="21"/>
          <w:lang w:eastAsia="fr-FR"/>
        </w:rPr>
        <mc:AlternateContent>
          <mc:Choice Requires="wps">
            <w:drawing>
              <wp:anchor distT="0" distB="0" distL="114300" distR="114300" simplePos="0" relativeHeight="251658240" behindDoc="0" locked="0" layoutInCell="1" allowOverlap="1" wp14:anchorId="0D1F09E6" wp14:editId="035D72BC">
                <wp:simplePos x="0" y="0"/>
                <wp:positionH relativeFrom="margin">
                  <wp:posOffset>-337820</wp:posOffset>
                </wp:positionH>
                <wp:positionV relativeFrom="paragraph">
                  <wp:posOffset>205105</wp:posOffset>
                </wp:positionV>
                <wp:extent cx="6324600" cy="15621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6324600" cy="1562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1D717BFD" id="Rectangle 6" o:spid="_x0000_s1026" style="position:absolute;margin-left:-26.6pt;margin-top:16.15pt;width:498pt;height:123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" filled="f" strokecolor="#1f4d78 [1604]" strokeweight="1pt">
                <w10:wrap anchorx="margin"/>
              </v:rect>
            </w:pict>
          </mc:Fallback>
        </mc:AlternateContent>
      </w:r>
    </w:p>
    <w:p w14:paraId="4101652C" w14:textId="0BC972B6" w:rsidR="006474B6" w:rsidRDefault="006474B6" w:rsidP="00B3586C">
      <w:pPr>
        <w:pStyle w:val="ListParagraph"/>
        <w:ind w:left="294"/>
        <w:jc w:val="both"/>
        <w:rPr>
          <w:rStyle w:val="Emphasis"/>
          <w:color w:val="252324"/>
          <w:sz w:val="21"/>
          <w:szCs w:val="21"/>
          <w:shd w:val="clear" w:color="auto" w:fill="FFFFFF"/>
        </w:rPr>
      </w:pPr>
    </w:p>
    <w:p w14:paraId="2F32E90E" w14:textId="01AA9F9F" w:rsidR="008E6307" w:rsidRDefault="008E6307" w:rsidP="00036868">
      <w:pPr>
        <w:pStyle w:val="ListParagraph"/>
        <w:spacing w:after="0" w:line="240" w:lineRule="auto"/>
        <w:ind w:hanging="720"/>
        <w:jc w:val="both"/>
        <w:rPr>
          <w:rFonts w:ascii="Calibri" w:eastAsia="Calibri" w:hAnsi="Calibri" w:cs="Calibri"/>
          <w:b/>
          <w:bCs/>
        </w:rPr>
      </w:pPr>
      <w:r w:rsidRPr="000D11A9">
        <w:rPr>
          <w:rFonts w:ascii="Calibri" w:eastAsia="Calibri" w:hAnsi="Calibri" w:cs="Calibri"/>
          <w:b/>
          <w:bCs/>
        </w:rPr>
        <w:t>La donation cession</w:t>
      </w:r>
      <w:r w:rsidR="000F727C">
        <w:rPr>
          <w:rFonts w:ascii="Calibri" w:eastAsia="Calibri" w:hAnsi="Calibri" w:cs="Calibri"/>
          <w:b/>
          <w:bCs/>
        </w:rPr>
        <w:t> :</w:t>
      </w:r>
    </w:p>
    <w:p w14:paraId="27C63A6B" w14:textId="77777777" w:rsidR="000D11A9" w:rsidRPr="000D11A9" w:rsidRDefault="008E6307" w:rsidP="00036868">
      <w:pPr>
        <w:pStyle w:val="ListParagraph"/>
        <w:spacing w:after="0" w:line="240" w:lineRule="auto"/>
        <w:ind w:left="0"/>
        <w:jc w:val="both"/>
        <w:rPr>
          <w:rFonts w:ascii="Calibri" w:eastAsia="Calibri" w:hAnsi="Calibri" w:cs="Calibri"/>
          <w:bCs/>
        </w:rPr>
      </w:pPr>
      <w:r w:rsidRPr="000D11A9">
        <w:rPr>
          <w:rFonts w:ascii="Calibri" w:eastAsia="Calibri" w:hAnsi="Calibri" w:cs="Calibri"/>
          <w:bCs/>
        </w:rPr>
        <w:t>Lorsque le chef d’entreprise envisage la cession de sa société pour transmettre une partie de son patrimoine à ses en</w:t>
      </w:r>
      <w:r w:rsidR="000D11A9" w:rsidRPr="000D11A9">
        <w:rPr>
          <w:rFonts w:ascii="Calibri" w:eastAsia="Calibri" w:hAnsi="Calibri" w:cs="Calibri"/>
          <w:bCs/>
        </w:rPr>
        <w:t xml:space="preserve">fants, une stratégie consiste à </w:t>
      </w:r>
      <w:r w:rsidR="000D11A9" w:rsidRPr="00886B2B">
        <w:rPr>
          <w:rFonts w:ascii="Calibri" w:eastAsia="Calibri" w:hAnsi="Calibri" w:cs="Calibri"/>
          <w:b/>
          <w:bCs/>
        </w:rPr>
        <w:t>donner les titres avant de les céder</w:t>
      </w:r>
      <w:r w:rsidR="000D11A9" w:rsidRPr="000D11A9">
        <w:rPr>
          <w:rFonts w:ascii="Calibri" w:eastAsia="Calibri" w:hAnsi="Calibri" w:cs="Calibri"/>
          <w:bCs/>
        </w:rPr>
        <w:t xml:space="preserve">. En effet, la donation des titres n’entraine aucune taxation </w:t>
      </w:r>
      <w:r w:rsidR="00DD152B">
        <w:rPr>
          <w:rFonts w:ascii="Calibri" w:eastAsia="Calibri" w:hAnsi="Calibri" w:cs="Calibri"/>
          <w:bCs/>
        </w:rPr>
        <w:t>au régime des</w:t>
      </w:r>
      <w:r w:rsidR="000D11A9" w:rsidRPr="000D11A9">
        <w:rPr>
          <w:rFonts w:ascii="Calibri" w:eastAsia="Calibri" w:hAnsi="Calibri" w:cs="Calibri"/>
          <w:bCs/>
        </w:rPr>
        <w:t xml:space="preserve"> PV des particulier</w:t>
      </w:r>
      <w:r w:rsidR="00730196">
        <w:rPr>
          <w:rFonts w:ascii="Calibri" w:eastAsia="Calibri" w:hAnsi="Calibri" w:cs="Calibri"/>
          <w:bCs/>
        </w:rPr>
        <w:t>s</w:t>
      </w:r>
      <w:r w:rsidR="000D11A9" w:rsidRPr="000D11A9">
        <w:rPr>
          <w:rFonts w:ascii="Calibri" w:eastAsia="Calibri" w:hAnsi="Calibri" w:cs="Calibri"/>
          <w:bCs/>
        </w:rPr>
        <w:t xml:space="preserve">. </w:t>
      </w:r>
    </w:p>
    <w:p w14:paraId="0CFA213E" w14:textId="77777777" w:rsidR="00730196" w:rsidRDefault="000D11A9" w:rsidP="00036868">
      <w:pPr>
        <w:pStyle w:val="ListParagraph"/>
        <w:spacing w:after="0" w:line="240" w:lineRule="auto"/>
        <w:ind w:left="0"/>
        <w:jc w:val="both"/>
        <w:rPr>
          <w:rFonts w:ascii="Calibri" w:eastAsia="Calibri" w:hAnsi="Calibri" w:cs="Calibri"/>
          <w:bCs/>
        </w:rPr>
      </w:pPr>
      <w:r w:rsidRPr="000D11A9">
        <w:rPr>
          <w:rFonts w:ascii="Calibri" w:eastAsia="Calibri" w:hAnsi="Calibri" w:cs="Calibri"/>
          <w:bCs/>
        </w:rPr>
        <w:t>Lorsque les donataires vendent les titres reçus</w:t>
      </w:r>
      <w:r w:rsidR="00864FAE">
        <w:rPr>
          <w:rFonts w:ascii="Calibri" w:eastAsia="Calibri" w:hAnsi="Calibri" w:cs="Calibri"/>
          <w:bCs/>
        </w:rPr>
        <w:t>,</w:t>
      </w:r>
      <w:r w:rsidRPr="000D11A9">
        <w:rPr>
          <w:rFonts w:ascii="Calibri" w:eastAsia="Calibri" w:hAnsi="Calibri" w:cs="Calibri"/>
          <w:bCs/>
        </w:rPr>
        <w:t xml:space="preserve"> au prix de donation, ils échappent aussi à la taxation des PV. </w:t>
      </w:r>
    </w:p>
    <w:p w14:paraId="7D3DEB6E" w14:textId="77777777" w:rsidR="006474B6" w:rsidRPr="000D11A9" w:rsidRDefault="000D11A9" w:rsidP="00036868">
      <w:pPr>
        <w:pStyle w:val="ListParagraph"/>
        <w:spacing w:after="0" w:line="240" w:lineRule="auto"/>
        <w:ind w:left="0"/>
        <w:jc w:val="both"/>
        <w:rPr>
          <w:rFonts w:ascii="Calibri" w:eastAsia="Calibri" w:hAnsi="Calibri" w:cs="Calibri"/>
          <w:b/>
          <w:bCs/>
          <w:caps/>
          <w:u w:val="single"/>
        </w:rPr>
      </w:pPr>
      <w:r w:rsidRPr="000D11A9">
        <w:rPr>
          <w:rFonts w:ascii="Calibri" w:eastAsia="Calibri" w:hAnsi="Calibri" w:cs="Calibri"/>
          <w:bCs/>
        </w:rPr>
        <w:t xml:space="preserve">Seuls les droits de mutation sont exigibles. </w:t>
      </w:r>
    </w:p>
    <w:p w14:paraId="1299C43A" w14:textId="77777777" w:rsidR="00C86C10" w:rsidRPr="00C86C10" w:rsidRDefault="00C86C10" w:rsidP="00036868">
      <w:pPr>
        <w:pStyle w:val="ListParagraph"/>
        <w:jc w:val="both"/>
        <w:rPr>
          <w:rFonts w:eastAsiaTheme="minorEastAsia"/>
          <w:b/>
          <w:bCs/>
          <w:sz w:val="28"/>
          <w:szCs w:val="28"/>
          <w:u w:val="single"/>
        </w:rPr>
      </w:pPr>
    </w:p>
    <w:p w14:paraId="4DDBEF00" w14:textId="77777777" w:rsidR="00C86C10" w:rsidRPr="00C86C10" w:rsidRDefault="00C86C10" w:rsidP="00036868">
      <w:pPr>
        <w:pStyle w:val="ListParagraph"/>
        <w:jc w:val="both"/>
        <w:rPr>
          <w:rFonts w:eastAsiaTheme="minorEastAsia"/>
          <w:b/>
          <w:bCs/>
          <w:sz w:val="28"/>
          <w:szCs w:val="28"/>
          <w:u w:val="single"/>
        </w:rPr>
      </w:pPr>
    </w:p>
    <w:p w14:paraId="3461D779" w14:textId="32947D4A" w:rsidR="00C86C10" w:rsidRPr="0052575F" w:rsidRDefault="00886B2B" w:rsidP="00886B2B">
      <w:pPr>
        <w:pStyle w:val="ListParagraph"/>
        <w:ind w:hanging="720"/>
        <w:jc w:val="both"/>
        <w:rPr>
          <w:rStyle w:val="Emphasis"/>
          <w:u w:val="single"/>
          <w:shd w:val="clear" w:color="auto" w:fill="FFFFFF"/>
        </w:rPr>
      </w:pPr>
      <w:r w:rsidRPr="0052575F">
        <w:rPr>
          <w:rStyle w:val="Emphasis"/>
          <w:u w:val="single"/>
          <w:shd w:val="clear" w:color="auto" w:fill="FFFFFF"/>
        </w:rPr>
        <w:t>Exemple : U</w:t>
      </w:r>
      <w:r w:rsidR="00FC7DF8" w:rsidRPr="0052575F">
        <w:rPr>
          <w:rStyle w:val="Emphasis"/>
          <w:u w:val="single"/>
          <w:shd w:val="clear" w:color="auto" w:fill="FFFFFF"/>
        </w:rPr>
        <w:t>n entrepreneur souhaite donner 3</w:t>
      </w:r>
      <w:r w:rsidRPr="0052575F">
        <w:rPr>
          <w:rStyle w:val="Emphasis"/>
          <w:u w:val="single"/>
          <w:shd w:val="clear" w:color="auto" w:fill="FFFFFF"/>
        </w:rPr>
        <w:t>00 000€ à sa fille</w:t>
      </w:r>
      <w:r w:rsidR="00FC7DF8" w:rsidRPr="0052575F">
        <w:rPr>
          <w:rStyle w:val="Emphasis"/>
          <w:u w:val="single"/>
          <w:shd w:val="clear" w:color="auto" w:fill="FFFFFF"/>
        </w:rPr>
        <w:t>, deux solutions sont possibles :</w:t>
      </w:r>
    </w:p>
    <w:p w14:paraId="0B3F2ACD" w14:textId="1159A602" w:rsidR="00886B2B" w:rsidRPr="00FC7DF8" w:rsidRDefault="00886B2B" w:rsidP="00036868">
      <w:pPr>
        <w:pStyle w:val="ListParagraph"/>
        <w:jc w:val="both"/>
        <w:rPr>
          <w:rStyle w:val="Emphasis"/>
          <w:shd w:val="clear" w:color="auto" w:fill="FFFFFF"/>
        </w:rPr>
      </w:pPr>
    </w:p>
    <w:p w14:paraId="374262A9" w14:textId="5DF64E9B" w:rsidR="00886B2B" w:rsidRDefault="00FC7DF8" w:rsidP="00FC7DF8">
      <w:pPr>
        <w:pStyle w:val="ListParagraph"/>
        <w:numPr>
          <w:ilvl w:val="2"/>
          <w:numId w:val="2"/>
        </w:numPr>
        <w:ind w:left="142"/>
        <w:jc w:val="both"/>
        <w:rPr>
          <w:rStyle w:val="Emphasis"/>
          <w:shd w:val="clear" w:color="auto" w:fill="FFFFFF"/>
        </w:rPr>
      </w:pPr>
      <w:r>
        <w:rPr>
          <w:rStyle w:val="Emphasis"/>
          <w:shd w:val="clear" w:color="auto" w:fill="FFFFFF"/>
        </w:rPr>
        <w:t xml:space="preserve">Soit </w:t>
      </w:r>
      <w:r w:rsidR="00886B2B" w:rsidRPr="00FC7DF8">
        <w:rPr>
          <w:rStyle w:val="Emphasis"/>
          <w:shd w:val="clear" w:color="auto" w:fill="FFFFFF"/>
        </w:rPr>
        <w:t>il vend s</w:t>
      </w:r>
      <w:r w:rsidRPr="00FC7DF8">
        <w:rPr>
          <w:rStyle w:val="Emphasis"/>
          <w:shd w:val="clear" w:color="auto" w:fill="FFFFFF"/>
        </w:rPr>
        <w:t>es parts de société</w:t>
      </w:r>
      <w:r w:rsidR="00886B2B" w:rsidRPr="00FC7DF8">
        <w:rPr>
          <w:rStyle w:val="Emphasis"/>
          <w:shd w:val="clear" w:color="auto" w:fill="FFFFFF"/>
        </w:rPr>
        <w:t xml:space="preserve"> </w:t>
      </w:r>
      <w:r w:rsidRPr="00FC7DF8">
        <w:rPr>
          <w:rStyle w:val="Emphasis"/>
          <w:shd w:val="clear" w:color="auto" w:fill="FFFFFF"/>
        </w:rPr>
        <w:t xml:space="preserve">300 000€ (valeur d’origine 100 000€) </w:t>
      </w:r>
      <w:r w:rsidR="00886B2B" w:rsidRPr="00FC7DF8">
        <w:rPr>
          <w:rStyle w:val="Emphasis"/>
          <w:shd w:val="clear" w:color="auto" w:fill="FFFFFF"/>
        </w:rPr>
        <w:t>pour transmettre l’argent </w:t>
      </w:r>
      <w:r w:rsidRPr="00FC7DF8">
        <w:rPr>
          <w:rStyle w:val="Emphasis"/>
          <w:shd w:val="clear" w:color="auto" w:fill="FFFFFF"/>
        </w:rPr>
        <w:t xml:space="preserve">à sa fille </w:t>
      </w:r>
      <w:r w:rsidR="00886B2B" w:rsidRPr="00FC7DF8">
        <w:rPr>
          <w:rStyle w:val="Emphasis"/>
          <w:shd w:val="clear" w:color="auto" w:fill="FFFFFF"/>
        </w:rPr>
        <w:t xml:space="preserve">: il va alors être taxé </w:t>
      </w:r>
      <w:r w:rsidR="00D63CA1">
        <w:rPr>
          <w:rStyle w:val="Emphasis"/>
          <w:shd w:val="clear" w:color="auto" w:fill="FFFFFF"/>
        </w:rPr>
        <w:t xml:space="preserve">au PFU </w:t>
      </w:r>
      <w:r w:rsidR="00886B2B" w:rsidRPr="00FC7DF8">
        <w:rPr>
          <w:rStyle w:val="Emphasis"/>
          <w:shd w:val="clear" w:color="auto" w:fill="FFFFFF"/>
        </w:rPr>
        <w:t>à 30% sur la PV</w:t>
      </w:r>
      <w:r w:rsidRPr="00FC7DF8">
        <w:rPr>
          <w:rStyle w:val="Emphasis"/>
          <w:shd w:val="clear" w:color="auto" w:fill="FFFFFF"/>
        </w:rPr>
        <w:t xml:space="preserve"> soit 30% x 200 000€ = 60 000€</w:t>
      </w:r>
      <w:r w:rsidR="00886B2B" w:rsidRPr="00FC7DF8">
        <w:rPr>
          <w:rStyle w:val="Emphasis"/>
          <w:shd w:val="clear" w:color="auto" w:fill="FFFFFF"/>
        </w:rPr>
        <w:t>,</w:t>
      </w:r>
    </w:p>
    <w:p w14:paraId="768A6130" w14:textId="77777777" w:rsidR="0052575F" w:rsidRPr="00FC7DF8" w:rsidRDefault="0052575F" w:rsidP="0052575F">
      <w:pPr>
        <w:pStyle w:val="ListParagraph"/>
        <w:ind w:left="142"/>
        <w:jc w:val="both"/>
        <w:rPr>
          <w:rStyle w:val="Emphasis"/>
          <w:shd w:val="clear" w:color="auto" w:fill="FFFFFF"/>
        </w:rPr>
      </w:pPr>
    </w:p>
    <w:p w14:paraId="19272BBB" w14:textId="56C723B2" w:rsidR="00886B2B" w:rsidRDefault="00FC7DF8" w:rsidP="00FC7DF8">
      <w:pPr>
        <w:pStyle w:val="ListParagraph"/>
        <w:numPr>
          <w:ilvl w:val="2"/>
          <w:numId w:val="2"/>
        </w:numPr>
        <w:ind w:left="142"/>
        <w:jc w:val="both"/>
        <w:rPr>
          <w:rStyle w:val="Emphasis"/>
          <w:shd w:val="clear" w:color="auto" w:fill="FFFFFF"/>
        </w:rPr>
      </w:pPr>
      <w:r>
        <w:rPr>
          <w:rStyle w:val="Emphasis"/>
          <w:shd w:val="clear" w:color="auto" w:fill="FFFFFF"/>
        </w:rPr>
        <w:t xml:space="preserve">Soit </w:t>
      </w:r>
      <w:r w:rsidR="00886B2B" w:rsidRPr="00FC7DF8">
        <w:rPr>
          <w:rStyle w:val="Emphasis"/>
          <w:shd w:val="clear" w:color="auto" w:fill="FFFFFF"/>
        </w:rPr>
        <w:t>il effectue la donation de ses titres à sa fille</w:t>
      </w:r>
      <w:r w:rsidR="00D63CA1">
        <w:rPr>
          <w:rStyle w:val="Emphasis"/>
          <w:shd w:val="clear" w:color="auto" w:fill="FFFFFF"/>
        </w:rPr>
        <w:t xml:space="preserve"> pour la valeur de 300 000€</w:t>
      </w:r>
      <w:r w:rsidR="00886B2B" w:rsidRPr="00FC7DF8">
        <w:rPr>
          <w:rStyle w:val="Emphasis"/>
          <w:shd w:val="clear" w:color="auto" w:fill="FFFFFF"/>
        </w:rPr>
        <w:t>, il n’y a pas de calcul de PV</w:t>
      </w:r>
      <w:r w:rsidRPr="00FC7DF8">
        <w:rPr>
          <w:rStyle w:val="Emphasis"/>
          <w:shd w:val="clear" w:color="auto" w:fill="FFFFFF"/>
        </w:rPr>
        <w:t xml:space="preserve"> lors de la donation</w:t>
      </w:r>
      <w:r w:rsidR="00886B2B" w:rsidRPr="00FC7DF8">
        <w:rPr>
          <w:rStyle w:val="Emphasis"/>
          <w:shd w:val="clear" w:color="auto" w:fill="FFFFFF"/>
        </w:rPr>
        <w:t>.</w:t>
      </w:r>
      <w:r w:rsidRPr="00FC7DF8">
        <w:rPr>
          <w:rStyle w:val="Emphasis"/>
          <w:shd w:val="clear" w:color="auto" w:fill="FFFFFF"/>
        </w:rPr>
        <w:t xml:space="preserve"> </w:t>
      </w:r>
      <w:r w:rsidR="00D63CA1">
        <w:rPr>
          <w:rStyle w:val="Emphasis"/>
          <w:shd w:val="clear" w:color="auto" w:fill="FFFFFF"/>
        </w:rPr>
        <w:t>Si l</w:t>
      </w:r>
      <w:r w:rsidRPr="00FC7DF8">
        <w:rPr>
          <w:rStyle w:val="Emphasis"/>
          <w:shd w:val="clear" w:color="auto" w:fill="FFFFFF"/>
        </w:rPr>
        <w:t>a fille revend les titres pour la valeur de donation</w:t>
      </w:r>
      <w:r w:rsidR="00D63CA1">
        <w:rPr>
          <w:rStyle w:val="Emphasis"/>
          <w:shd w:val="clear" w:color="auto" w:fill="FFFFFF"/>
        </w:rPr>
        <w:t>, a</w:t>
      </w:r>
      <w:r w:rsidRPr="00FC7DF8">
        <w:rPr>
          <w:rStyle w:val="Emphasis"/>
          <w:shd w:val="clear" w:color="auto" w:fill="FFFFFF"/>
        </w:rPr>
        <w:t>ucun impôt n’est</w:t>
      </w:r>
      <w:r w:rsidR="00F4015E">
        <w:rPr>
          <w:rStyle w:val="Emphasis"/>
          <w:shd w:val="clear" w:color="auto" w:fill="FFFFFF"/>
        </w:rPr>
        <w:t xml:space="preserve"> dû</w:t>
      </w:r>
      <w:r w:rsidRPr="00FC7DF8">
        <w:rPr>
          <w:rStyle w:val="Emphasis"/>
          <w:shd w:val="clear" w:color="auto" w:fill="FFFFFF"/>
        </w:rPr>
        <w:t xml:space="preserve"> puisqu’il n’y a pas de PV à la cession</w:t>
      </w:r>
      <w:r w:rsidR="0052575F">
        <w:rPr>
          <w:rStyle w:val="Emphasis"/>
          <w:shd w:val="clear" w:color="auto" w:fill="FFFFFF"/>
        </w:rPr>
        <w:t xml:space="preserve"> (revente au prix de donation)</w:t>
      </w:r>
      <w:r w:rsidRPr="00FC7DF8">
        <w:rPr>
          <w:rStyle w:val="Emphasis"/>
          <w:shd w:val="clear" w:color="auto" w:fill="FFFFFF"/>
        </w:rPr>
        <w:t>.</w:t>
      </w:r>
      <w:r w:rsidR="00886B2B" w:rsidRPr="00FC7DF8">
        <w:rPr>
          <w:rStyle w:val="Emphasis"/>
          <w:shd w:val="clear" w:color="auto" w:fill="FFFFFF"/>
        </w:rPr>
        <w:t xml:space="preserve"> </w:t>
      </w:r>
    </w:p>
    <w:p w14:paraId="1E6234F4" w14:textId="0B22CDD6" w:rsidR="00F4015E" w:rsidRDefault="00F4015E" w:rsidP="00F4015E">
      <w:pPr>
        <w:pStyle w:val="ListParagraph"/>
        <w:ind w:left="1440"/>
        <w:jc w:val="both"/>
        <w:rPr>
          <w:rStyle w:val="Emphasis"/>
          <w:shd w:val="clear" w:color="auto" w:fill="FFFFFF"/>
        </w:rPr>
      </w:pPr>
    </w:p>
    <w:p w14:paraId="513F4BC7" w14:textId="77777777" w:rsidR="0052575F" w:rsidRDefault="0052575F" w:rsidP="00F4015E">
      <w:pPr>
        <w:pStyle w:val="ListParagraph"/>
        <w:ind w:left="1440"/>
        <w:jc w:val="both"/>
        <w:rPr>
          <w:rStyle w:val="Emphasis"/>
          <w:shd w:val="clear" w:color="auto" w:fill="FFFFFF"/>
        </w:rPr>
      </w:pPr>
    </w:p>
    <w:p w14:paraId="781FC3EE" w14:textId="75AC8BED" w:rsidR="00F4015E" w:rsidRDefault="00F4015E" w:rsidP="00F4015E">
      <w:pPr>
        <w:pStyle w:val="ListParagraph"/>
        <w:ind w:left="1440"/>
        <w:jc w:val="both"/>
        <w:rPr>
          <w:rStyle w:val="Emphasis"/>
          <w:shd w:val="clear" w:color="auto" w:fill="FFFFFF"/>
        </w:rPr>
      </w:pPr>
    </w:p>
    <w:p w14:paraId="7780F6B5" w14:textId="77777777" w:rsidR="00F4015E" w:rsidRPr="00FC7DF8" w:rsidRDefault="00F4015E" w:rsidP="00F4015E">
      <w:pPr>
        <w:pStyle w:val="ListParagraph"/>
        <w:ind w:left="1440"/>
        <w:jc w:val="both"/>
        <w:rPr>
          <w:rStyle w:val="Emphasis"/>
          <w:shd w:val="clear" w:color="auto" w:fill="FFFFFF"/>
        </w:rPr>
      </w:pPr>
    </w:p>
    <w:p w14:paraId="3BEB2ED2" w14:textId="77777777" w:rsidR="006474B6" w:rsidRPr="00C75811" w:rsidRDefault="006474B6" w:rsidP="00036868">
      <w:pPr>
        <w:pStyle w:val="ListParagraph"/>
        <w:numPr>
          <w:ilvl w:val="0"/>
          <w:numId w:val="1"/>
        </w:numPr>
        <w:jc w:val="both"/>
        <w:rPr>
          <w:rFonts w:eastAsiaTheme="minorEastAsia"/>
          <w:b/>
          <w:bCs/>
          <w:sz w:val="28"/>
          <w:szCs w:val="28"/>
          <w:u w:val="single"/>
        </w:rPr>
      </w:pPr>
      <w:r w:rsidRPr="1AB961EE">
        <w:rPr>
          <w:rFonts w:ascii="Calibri" w:eastAsia="Calibri" w:hAnsi="Calibri" w:cs="Calibri"/>
          <w:b/>
          <w:bCs/>
          <w:caps/>
          <w:sz w:val="28"/>
          <w:szCs w:val="28"/>
          <w:u w:val="single"/>
        </w:rPr>
        <w:t>L</w:t>
      </w:r>
      <w:r>
        <w:rPr>
          <w:rFonts w:ascii="Calibri" w:eastAsia="Calibri" w:hAnsi="Calibri" w:cs="Calibri"/>
          <w:b/>
          <w:bCs/>
          <w:caps/>
          <w:sz w:val="28"/>
          <w:szCs w:val="28"/>
          <w:u w:val="single"/>
        </w:rPr>
        <w:t xml:space="preserve">’ANTICIPATION DU COÛT DE LA TRANSMISSION DE L’ENTREPRISE </w:t>
      </w:r>
    </w:p>
    <w:p w14:paraId="3CF2D8B6" w14:textId="77777777" w:rsidR="006474B6" w:rsidRDefault="006474B6" w:rsidP="00036868">
      <w:pPr>
        <w:pStyle w:val="ListParagraph"/>
        <w:jc w:val="both"/>
      </w:pPr>
    </w:p>
    <w:p w14:paraId="05C1A821" w14:textId="77777777" w:rsidR="006474B6" w:rsidRDefault="006474B6" w:rsidP="00036868">
      <w:pPr>
        <w:pStyle w:val="ListParagraph"/>
        <w:ind w:left="0"/>
        <w:jc w:val="both"/>
      </w:pPr>
      <w:r>
        <w:t>Certains dispositifs légaux permettent de limiter le coût de la transmission :</w:t>
      </w:r>
    </w:p>
    <w:p w14:paraId="0522C2CE" w14:textId="77777777" w:rsidR="006474B6" w:rsidRPr="00A862A4" w:rsidRDefault="000500D5" w:rsidP="00036868">
      <w:pPr>
        <w:pStyle w:val="ListParagraph"/>
        <w:numPr>
          <w:ilvl w:val="2"/>
          <w:numId w:val="2"/>
        </w:numPr>
        <w:spacing w:after="0" w:line="240" w:lineRule="auto"/>
        <w:ind w:left="1418" w:hanging="142"/>
        <w:jc w:val="both"/>
        <w:textAlignment w:val="baseline"/>
        <w:rPr>
          <w:rFonts w:eastAsia="Times New Roman" w:cs="Times New Roman"/>
          <w:sz w:val="24"/>
          <w:szCs w:val="24"/>
          <w:lang w:eastAsia="fr-FR"/>
        </w:rPr>
      </w:pPr>
      <w:r>
        <w:rPr>
          <w:rFonts w:eastAsia="Times New Roman" w:cs="Arial"/>
          <w:color w:val="000000"/>
          <w:sz w:val="24"/>
          <w:szCs w:val="24"/>
          <w:lang w:eastAsia="fr-FR"/>
        </w:rPr>
        <w:t>P</w:t>
      </w:r>
      <w:r w:rsidRPr="006474B6">
        <w:rPr>
          <w:rFonts w:eastAsia="Times New Roman" w:cs="Arial"/>
          <w:color w:val="000000"/>
          <w:sz w:val="24"/>
          <w:szCs w:val="24"/>
          <w:lang w:eastAsia="fr-FR"/>
        </w:rPr>
        <w:t>acte Dutreil</w:t>
      </w:r>
      <w:r>
        <w:rPr>
          <w:rFonts w:eastAsia="Times New Roman" w:cs="Arial"/>
          <w:color w:val="000000"/>
          <w:sz w:val="24"/>
          <w:szCs w:val="24"/>
          <w:lang w:eastAsia="fr-FR"/>
        </w:rPr>
        <w:t xml:space="preserve"> p</w:t>
      </w:r>
      <w:r w:rsidR="003E0AF1">
        <w:rPr>
          <w:rFonts w:eastAsia="Times New Roman" w:cs="Arial"/>
          <w:color w:val="000000"/>
          <w:sz w:val="24"/>
          <w:szCs w:val="24"/>
          <w:lang w:eastAsia="fr-FR"/>
        </w:rPr>
        <w:t>our les p</w:t>
      </w:r>
      <w:r>
        <w:rPr>
          <w:rFonts w:eastAsia="Times New Roman" w:cs="Arial"/>
          <w:color w:val="000000"/>
          <w:sz w:val="24"/>
          <w:szCs w:val="24"/>
          <w:lang w:eastAsia="fr-FR"/>
        </w:rPr>
        <w:t xml:space="preserve">arts ou actions </w:t>
      </w:r>
    </w:p>
    <w:p w14:paraId="527F1D4A" w14:textId="77777777" w:rsidR="006474B6" w:rsidRPr="00A862A4" w:rsidRDefault="003E0AF1" w:rsidP="00036868">
      <w:pPr>
        <w:pStyle w:val="ListParagraph"/>
        <w:numPr>
          <w:ilvl w:val="2"/>
          <w:numId w:val="2"/>
        </w:numPr>
        <w:spacing w:after="0" w:line="240" w:lineRule="auto"/>
        <w:ind w:left="1418" w:hanging="142"/>
        <w:jc w:val="both"/>
        <w:textAlignment w:val="baseline"/>
        <w:rPr>
          <w:rFonts w:eastAsia="Times New Roman" w:cs="Times New Roman"/>
          <w:sz w:val="24"/>
          <w:szCs w:val="24"/>
          <w:lang w:eastAsia="fr-FR"/>
        </w:rPr>
      </w:pPr>
      <w:r w:rsidRPr="00A862A4">
        <w:rPr>
          <w:rFonts w:eastAsia="Times New Roman" w:cs="Arial"/>
          <w:sz w:val="24"/>
          <w:szCs w:val="24"/>
          <w:lang w:eastAsia="fr-FR"/>
        </w:rPr>
        <w:t>P</w:t>
      </w:r>
      <w:r w:rsidR="000500D5" w:rsidRPr="00A862A4">
        <w:rPr>
          <w:rFonts w:eastAsia="Times New Roman" w:cs="Arial"/>
          <w:sz w:val="24"/>
          <w:szCs w:val="24"/>
          <w:lang w:eastAsia="fr-FR"/>
        </w:rPr>
        <w:t xml:space="preserve">acte Dutreil </w:t>
      </w:r>
      <w:r w:rsidR="00036868" w:rsidRPr="00A862A4">
        <w:rPr>
          <w:rFonts w:eastAsia="Times New Roman" w:cs="Arial"/>
          <w:sz w:val="24"/>
          <w:szCs w:val="24"/>
          <w:lang w:eastAsia="fr-FR"/>
        </w:rPr>
        <w:t>p</w:t>
      </w:r>
      <w:r w:rsidRPr="00A862A4">
        <w:rPr>
          <w:rFonts w:eastAsia="Times New Roman" w:cs="Arial"/>
          <w:sz w:val="24"/>
          <w:szCs w:val="24"/>
          <w:lang w:eastAsia="fr-FR"/>
        </w:rPr>
        <w:t>our la t</w:t>
      </w:r>
      <w:r w:rsidR="006474B6" w:rsidRPr="00A862A4">
        <w:rPr>
          <w:rFonts w:eastAsia="Times New Roman" w:cs="Arial"/>
          <w:sz w:val="24"/>
          <w:szCs w:val="24"/>
          <w:lang w:eastAsia="fr-FR"/>
        </w:rPr>
        <w:t>ransmission d’une EI</w:t>
      </w:r>
    </w:p>
    <w:p w14:paraId="2E026EF1" w14:textId="77777777" w:rsidR="006474B6" w:rsidRPr="00A862A4" w:rsidRDefault="007620AD" w:rsidP="00036868">
      <w:pPr>
        <w:pStyle w:val="ListParagraph"/>
        <w:numPr>
          <w:ilvl w:val="2"/>
          <w:numId w:val="2"/>
        </w:numPr>
        <w:spacing w:after="0" w:line="240" w:lineRule="auto"/>
        <w:ind w:left="1418" w:hanging="142"/>
        <w:jc w:val="both"/>
        <w:textAlignment w:val="baseline"/>
        <w:rPr>
          <w:rFonts w:eastAsia="Times New Roman" w:cs="Times New Roman"/>
          <w:sz w:val="24"/>
          <w:szCs w:val="24"/>
          <w:lang w:eastAsia="fr-FR"/>
        </w:rPr>
      </w:pPr>
      <w:r w:rsidRPr="00A862A4">
        <w:rPr>
          <w:rFonts w:eastAsia="Times New Roman" w:cs="Arial"/>
          <w:sz w:val="24"/>
          <w:szCs w:val="24"/>
          <w:lang w:eastAsia="fr-FR"/>
        </w:rPr>
        <w:t>C</w:t>
      </w:r>
      <w:r w:rsidR="003E0AF1" w:rsidRPr="00A862A4">
        <w:rPr>
          <w:rFonts w:eastAsia="Times New Roman" w:cs="Arial"/>
          <w:sz w:val="24"/>
          <w:szCs w:val="24"/>
          <w:lang w:eastAsia="fr-FR"/>
        </w:rPr>
        <w:t>as de d</w:t>
      </w:r>
      <w:r w:rsidR="006474B6" w:rsidRPr="00A862A4">
        <w:rPr>
          <w:rFonts w:eastAsia="Times New Roman" w:cs="Arial"/>
          <w:sz w:val="24"/>
          <w:szCs w:val="24"/>
          <w:lang w:eastAsia="fr-FR"/>
        </w:rPr>
        <w:t>onation d’entreprise à ses salariés</w:t>
      </w:r>
    </w:p>
    <w:p w14:paraId="0FB78278" w14:textId="77777777" w:rsidR="006474B6" w:rsidRPr="00A862A4" w:rsidRDefault="006474B6" w:rsidP="00036868">
      <w:pPr>
        <w:ind w:left="1418" w:hanging="142"/>
        <w:jc w:val="both"/>
      </w:pPr>
    </w:p>
    <w:p w14:paraId="6D956C36" w14:textId="77777777" w:rsidR="006474B6" w:rsidRDefault="006474B6" w:rsidP="00036868">
      <w:pPr>
        <w:pStyle w:val="ListParagraph"/>
        <w:numPr>
          <w:ilvl w:val="0"/>
          <w:numId w:val="15"/>
        </w:numPr>
        <w:spacing w:after="0" w:line="240" w:lineRule="auto"/>
        <w:jc w:val="both"/>
        <w:rPr>
          <w:b/>
          <w:bCs/>
          <w:caps/>
          <w:u w:val="single"/>
        </w:rPr>
      </w:pPr>
      <w:r w:rsidRPr="003E0AF1">
        <w:rPr>
          <w:b/>
          <w:bCs/>
          <w:caps/>
          <w:u w:val="single"/>
        </w:rPr>
        <w:t>LE REGIME DUTREIL</w:t>
      </w:r>
      <w:r w:rsidR="007620AD">
        <w:rPr>
          <w:b/>
          <w:bCs/>
          <w:caps/>
          <w:u w:val="single"/>
        </w:rPr>
        <w:t xml:space="preserve"> pour les parts et actions</w:t>
      </w:r>
    </w:p>
    <w:p w14:paraId="0562CB0E" w14:textId="77777777" w:rsidR="003E0AF1" w:rsidRPr="003E0AF1" w:rsidRDefault="003E0AF1" w:rsidP="00036868">
      <w:pPr>
        <w:spacing w:after="0" w:line="240" w:lineRule="auto"/>
        <w:jc w:val="both"/>
        <w:rPr>
          <w:b/>
          <w:bCs/>
          <w:caps/>
          <w:u w:val="single"/>
        </w:rPr>
      </w:pPr>
    </w:p>
    <w:p w14:paraId="65139D74" w14:textId="10936FE0" w:rsidR="00A354B6" w:rsidRDefault="00A354B6" w:rsidP="00036868">
      <w:pPr>
        <w:jc w:val="both"/>
      </w:pPr>
      <w:r w:rsidRPr="00A354B6">
        <w:t xml:space="preserve">La </w:t>
      </w:r>
      <w:r>
        <w:t xml:space="preserve">loi Dutreil du 1/08/2003 (Art. 787 B du CGI) a conduit à l’adoption d’un dispositif permettant de </w:t>
      </w:r>
      <w:r w:rsidRPr="00FC7DF8">
        <w:rPr>
          <w:b/>
        </w:rPr>
        <w:t>réduire de 75% la valeur de l’entreprise transmise</w:t>
      </w:r>
      <w:r>
        <w:t xml:space="preserve">, </w:t>
      </w:r>
      <w:r w:rsidR="009A3178">
        <w:t>sous</w:t>
      </w:r>
      <w:r>
        <w:t xml:space="preserve"> condition d</w:t>
      </w:r>
      <w:r w:rsidR="000F727C">
        <w:t xml:space="preserve">’un </w:t>
      </w:r>
      <w:r>
        <w:t>engage</w:t>
      </w:r>
      <w:r w:rsidR="009A3178">
        <w:t>ment de conservation</w:t>
      </w:r>
      <w:r>
        <w:t xml:space="preserve"> d</w:t>
      </w:r>
      <w:r w:rsidR="009A3178">
        <w:t>es titres 6 ans et</w:t>
      </w:r>
      <w:r>
        <w:t xml:space="preserve"> </w:t>
      </w:r>
      <w:r w:rsidR="009A3178">
        <w:t>de direction</w:t>
      </w:r>
      <w:r>
        <w:t xml:space="preserve"> </w:t>
      </w:r>
      <w:r w:rsidR="009A3178">
        <w:t xml:space="preserve">pendant 3 ans </w:t>
      </w:r>
      <w:r>
        <w:t>pour assurer la stabilité du capital et favoriser sa pérennité.</w:t>
      </w:r>
    </w:p>
    <w:p w14:paraId="4F16EA38" w14:textId="17675B3C" w:rsidR="00632A21" w:rsidRPr="00A354B6" w:rsidRDefault="00D32425" w:rsidP="00036868">
      <w:pPr>
        <w:jc w:val="both"/>
      </w:pPr>
      <w:r>
        <w:t>C</w:t>
      </w:r>
      <w:r w:rsidR="00A354B6">
        <w:t>ela c</w:t>
      </w:r>
      <w:r>
        <w:t xml:space="preserve">oncerne </w:t>
      </w:r>
      <w:r w:rsidRPr="708A3C3B">
        <w:rPr>
          <w:b/>
          <w:bCs/>
        </w:rPr>
        <w:t>les parts/actions</w:t>
      </w:r>
      <w:r>
        <w:t xml:space="preserve"> en pleine propriété ou avec réserve d’usufruit</w:t>
      </w:r>
      <w:r w:rsidR="557F2459">
        <w:t>.</w:t>
      </w:r>
    </w:p>
    <w:p w14:paraId="19590934" w14:textId="2079AAED" w:rsidR="00632A21" w:rsidRPr="00F53768" w:rsidRDefault="00D32425" w:rsidP="00036868">
      <w:pPr>
        <w:jc w:val="both"/>
      </w:pPr>
      <w:r w:rsidRPr="00F53768">
        <w:rPr>
          <w:b/>
          <w:bCs/>
          <w:u w:val="single"/>
        </w:rPr>
        <w:t>4 conditions</w:t>
      </w:r>
      <w:r w:rsidR="00A354B6" w:rsidRPr="00F53768">
        <w:rPr>
          <w:b/>
          <w:bCs/>
          <w:u w:val="single"/>
        </w:rPr>
        <w:t xml:space="preserve"> cumulatives</w:t>
      </w:r>
      <w:r w:rsidR="00A354B6" w:rsidRPr="00F53768">
        <w:rPr>
          <w:b/>
          <w:bCs/>
        </w:rPr>
        <w:t xml:space="preserve"> </w:t>
      </w:r>
      <w:r w:rsidR="00A354B6" w:rsidRPr="00F53768">
        <w:rPr>
          <w:bCs/>
        </w:rPr>
        <w:t>sont</w:t>
      </w:r>
      <w:r w:rsidRPr="00F53768">
        <w:rPr>
          <w:b/>
          <w:bCs/>
        </w:rPr>
        <w:t xml:space="preserve"> </w:t>
      </w:r>
      <w:r w:rsidRPr="00F53768">
        <w:t>à remplir pour bénéficier d’un abattement de 75% sur l’assiette de taxation</w:t>
      </w:r>
      <w:r w:rsidR="00FC7DF8">
        <w:t xml:space="preserve"> des droits de mutation</w:t>
      </w:r>
      <w:r w:rsidR="00A354B6" w:rsidRPr="00F53768">
        <w:t> :</w:t>
      </w:r>
    </w:p>
    <w:p w14:paraId="0114597E" w14:textId="49E1CEDE" w:rsidR="007620AD" w:rsidRPr="00F53768" w:rsidRDefault="007620AD" w:rsidP="006004E2">
      <w:pPr>
        <w:pStyle w:val="ListParagraph"/>
        <w:numPr>
          <w:ilvl w:val="0"/>
          <w:numId w:val="9"/>
        </w:numPr>
        <w:shd w:val="clear" w:color="auto" w:fill="FFFFFF"/>
        <w:tabs>
          <w:tab w:val="num" w:pos="284"/>
        </w:tabs>
        <w:spacing w:after="0" w:line="240" w:lineRule="auto"/>
        <w:ind w:left="284" w:hanging="284"/>
        <w:jc w:val="both"/>
        <w:rPr>
          <w:rFonts w:eastAsia="Times New Roman" w:cs="Arial"/>
          <w:lang w:eastAsia="fr-FR"/>
        </w:rPr>
      </w:pPr>
      <w:r w:rsidRPr="00F53768">
        <w:rPr>
          <w:rFonts w:eastAsia="Times New Roman" w:cs="Arial"/>
          <w:lang w:eastAsia="fr-FR"/>
        </w:rPr>
        <w:t>La société dont les titres sont soumis à engagement collectif doit</w:t>
      </w:r>
      <w:r w:rsidR="00914CD2">
        <w:rPr>
          <w:rFonts w:eastAsia="Times New Roman" w:cs="Arial"/>
          <w:lang w:eastAsia="fr-FR"/>
        </w:rPr>
        <w:t xml:space="preserve"> être une </w:t>
      </w:r>
      <w:r w:rsidR="00914CD2" w:rsidRPr="00914CD2">
        <w:rPr>
          <w:rFonts w:eastAsia="Times New Roman" w:cs="Arial"/>
          <w:b/>
          <w:lang w:eastAsia="fr-FR"/>
        </w:rPr>
        <w:t>société « opérationnelle »</w:t>
      </w:r>
      <w:r w:rsidR="00914CD2">
        <w:rPr>
          <w:rFonts w:eastAsia="Times New Roman" w:cs="Arial"/>
          <w:lang w:eastAsia="fr-FR"/>
        </w:rPr>
        <w:t xml:space="preserve"> avec</w:t>
      </w:r>
      <w:r w:rsidRPr="00F53768">
        <w:rPr>
          <w:rFonts w:eastAsia="Times New Roman" w:cs="Arial"/>
          <w:b/>
          <w:lang w:eastAsia="fr-FR"/>
        </w:rPr>
        <w:t xml:space="preserve"> </w:t>
      </w:r>
      <w:r w:rsidRPr="00914CD2">
        <w:rPr>
          <w:rFonts w:eastAsia="Times New Roman" w:cs="Arial"/>
          <w:lang w:eastAsia="fr-FR"/>
        </w:rPr>
        <w:t>une activité industrielle, commerciale, artisanale, agricole</w:t>
      </w:r>
      <w:r w:rsidR="00914CD2">
        <w:rPr>
          <w:rFonts w:eastAsia="Times New Roman" w:cs="Arial"/>
          <w:lang w:eastAsia="fr-FR"/>
        </w:rPr>
        <w:t>,</w:t>
      </w:r>
      <w:r w:rsidRPr="00914CD2">
        <w:rPr>
          <w:rFonts w:eastAsia="Times New Roman" w:cs="Arial"/>
          <w:lang w:eastAsia="fr-FR"/>
        </w:rPr>
        <w:t xml:space="preserve"> libérale</w:t>
      </w:r>
      <w:r w:rsidRPr="00F53768">
        <w:rPr>
          <w:rFonts w:eastAsia="Times New Roman" w:cs="Arial"/>
          <w:b/>
          <w:lang w:eastAsia="fr-FR"/>
        </w:rPr>
        <w:t xml:space="preserve"> ou </w:t>
      </w:r>
      <w:r w:rsidR="00914CD2">
        <w:rPr>
          <w:rFonts w:eastAsia="Times New Roman" w:cs="Arial"/>
          <w:b/>
          <w:lang w:eastAsia="fr-FR"/>
        </w:rPr>
        <w:t>une</w:t>
      </w:r>
      <w:r w:rsidRPr="00F53768">
        <w:rPr>
          <w:rFonts w:eastAsia="Times New Roman" w:cs="Arial"/>
          <w:b/>
          <w:lang w:eastAsia="fr-FR"/>
        </w:rPr>
        <w:t xml:space="preserve"> holding animatrice</w:t>
      </w:r>
      <w:r w:rsidRPr="00F53768">
        <w:rPr>
          <w:rFonts w:eastAsia="Times New Roman" w:cs="Arial"/>
          <w:lang w:eastAsia="fr-FR"/>
        </w:rPr>
        <w:t>.</w:t>
      </w:r>
    </w:p>
    <w:p w14:paraId="5AD9DBC0" w14:textId="773BD31A" w:rsidR="00632A21" w:rsidRDefault="00D32425" w:rsidP="006004E2">
      <w:pPr>
        <w:spacing w:after="0"/>
        <w:ind w:firstLine="284"/>
        <w:jc w:val="both"/>
        <w:rPr>
          <w:i/>
          <w:iCs/>
        </w:rPr>
      </w:pPr>
      <w:r w:rsidRPr="00F53768">
        <w:rPr>
          <w:i/>
          <w:iCs/>
        </w:rPr>
        <w:t>Les SCI en sont ex</w:t>
      </w:r>
      <w:r w:rsidR="006004E2">
        <w:rPr>
          <w:i/>
          <w:iCs/>
        </w:rPr>
        <w:t>clues.</w:t>
      </w:r>
    </w:p>
    <w:p w14:paraId="4D1E7C17" w14:textId="77777777" w:rsidR="006004E2" w:rsidRPr="00F53768" w:rsidRDefault="006004E2" w:rsidP="006004E2">
      <w:pPr>
        <w:spacing w:after="0"/>
        <w:ind w:firstLine="284"/>
        <w:jc w:val="both"/>
      </w:pPr>
    </w:p>
    <w:p w14:paraId="3883B1A1" w14:textId="64A80EA5" w:rsidR="00567344" w:rsidRPr="00567344" w:rsidRDefault="007620AD" w:rsidP="00036868">
      <w:pPr>
        <w:pStyle w:val="ListParagraph"/>
        <w:numPr>
          <w:ilvl w:val="0"/>
          <w:numId w:val="9"/>
        </w:numPr>
        <w:tabs>
          <w:tab w:val="num" w:pos="284"/>
          <w:tab w:val="num" w:pos="3600"/>
        </w:tabs>
        <w:ind w:left="284" w:hanging="284"/>
        <w:jc w:val="both"/>
      </w:pPr>
      <w:r w:rsidRPr="00F53768">
        <w:rPr>
          <w:rFonts w:eastAsia="Times New Roman" w:cs="Arial"/>
          <w:b/>
          <w:lang w:eastAsia="fr-FR"/>
        </w:rPr>
        <w:t>Un engagement collectif</w:t>
      </w:r>
      <w:r w:rsidR="00736B5D">
        <w:rPr>
          <w:rFonts w:eastAsia="Times New Roman" w:cs="Arial"/>
          <w:b/>
          <w:lang w:eastAsia="fr-FR"/>
        </w:rPr>
        <w:t> </w:t>
      </w:r>
      <w:r w:rsidR="00C95DCF">
        <w:rPr>
          <w:rFonts w:eastAsia="Times New Roman" w:cs="Arial"/>
          <w:b/>
          <w:lang w:eastAsia="fr-FR"/>
        </w:rPr>
        <w:t>(plusieurs associés) ou unilatéral</w:t>
      </w:r>
      <w:r w:rsidRPr="00F53768">
        <w:rPr>
          <w:rFonts w:eastAsia="Times New Roman" w:cs="Arial"/>
          <w:b/>
          <w:lang w:eastAsia="fr-FR"/>
        </w:rPr>
        <w:t xml:space="preserve"> </w:t>
      </w:r>
      <w:r w:rsidR="009D136C">
        <w:rPr>
          <w:rFonts w:eastAsia="Times New Roman" w:cs="Arial"/>
          <w:b/>
          <w:lang w:eastAsia="fr-FR"/>
        </w:rPr>
        <w:t>(1 seul ass</w:t>
      </w:r>
      <w:r w:rsidR="00990260">
        <w:rPr>
          <w:rFonts w:eastAsia="Times New Roman" w:cs="Arial"/>
          <w:b/>
          <w:lang w:eastAsia="fr-FR"/>
        </w:rPr>
        <w:t xml:space="preserve">ocié) </w:t>
      </w:r>
      <w:r w:rsidRPr="00F53768">
        <w:rPr>
          <w:rFonts w:eastAsia="Times New Roman" w:cs="Arial"/>
          <w:b/>
          <w:lang w:eastAsia="fr-FR"/>
        </w:rPr>
        <w:t>de conservation</w:t>
      </w:r>
      <w:r w:rsidR="00B3586C">
        <w:rPr>
          <w:rFonts w:eastAsia="Times New Roman" w:cs="Arial"/>
          <w:lang w:eastAsia="fr-FR"/>
        </w:rPr>
        <w:t xml:space="preserve"> </w:t>
      </w:r>
      <w:r w:rsidR="00914CD2">
        <w:rPr>
          <w:rFonts w:eastAsia="Times New Roman" w:cs="Arial"/>
          <w:lang w:eastAsia="fr-FR"/>
        </w:rPr>
        <w:t>de</w:t>
      </w:r>
      <w:r w:rsidR="00567344">
        <w:rPr>
          <w:rFonts w:eastAsia="Times New Roman" w:cs="Arial"/>
          <w:lang w:eastAsia="fr-FR"/>
        </w:rPr>
        <w:t>s</w:t>
      </w:r>
      <w:r w:rsidR="00914CD2">
        <w:rPr>
          <w:rFonts w:eastAsia="Times New Roman" w:cs="Arial"/>
          <w:lang w:eastAsia="fr-FR"/>
        </w:rPr>
        <w:t xml:space="preserve"> titres </w:t>
      </w:r>
      <w:r w:rsidR="00B3586C">
        <w:rPr>
          <w:rFonts w:eastAsia="Times New Roman" w:cs="Arial"/>
          <w:lang w:eastAsia="fr-FR"/>
        </w:rPr>
        <w:t xml:space="preserve">doit être conclu, </w:t>
      </w:r>
      <w:r w:rsidRPr="00F53768">
        <w:rPr>
          <w:rFonts w:eastAsia="Times New Roman" w:cs="Arial"/>
          <w:lang w:eastAsia="fr-FR"/>
        </w:rPr>
        <w:t xml:space="preserve">pour une durée minimale de </w:t>
      </w:r>
      <w:r w:rsidRPr="00F53768">
        <w:rPr>
          <w:rFonts w:eastAsia="Times New Roman" w:cs="Arial"/>
          <w:b/>
          <w:lang w:eastAsia="fr-FR"/>
        </w:rPr>
        <w:t>deux ans et être en cours au jour de la transmission</w:t>
      </w:r>
      <w:r w:rsidR="00914CD2">
        <w:rPr>
          <w:rFonts w:eastAsia="Times New Roman" w:cs="Arial"/>
          <w:b/>
          <w:lang w:eastAsia="fr-FR"/>
        </w:rPr>
        <w:t xml:space="preserve">. </w:t>
      </w:r>
    </w:p>
    <w:p w14:paraId="616C0E22" w14:textId="08168AF7" w:rsidR="007620AD" w:rsidRPr="00F53768" w:rsidRDefault="00914CD2" w:rsidP="00567344">
      <w:pPr>
        <w:pStyle w:val="ListParagraph"/>
        <w:tabs>
          <w:tab w:val="num" w:pos="3600"/>
        </w:tabs>
        <w:ind w:left="284"/>
        <w:jc w:val="both"/>
      </w:pPr>
      <w:r w:rsidRPr="00914CD2">
        <w:rPr>
          <w:rFonts w:eastAsia="Times New Roman" w:cs="Arial"/>
          <w:lang w:eastAsia="fr-FR"/>
        </w:rPr>
        <w:t>L</w:t>
      </w:r>
      <w:r w:rsidRPr="00914CD2">
        <w:rPr>
          <w:iCs/>
        </w:rPr>
        <w:t>es titres doivent</w:t>
      </w:r>
      <w:r w:rsidRPr="005C7225">
        <w:rPr>
          <w:iCs/>
        </w:rPr>
        <w:t xml:space="preserve"> </w:t>
      </w:r>
      <w:r w:rsidRPr="005C7225">
        <w:rPr>
          <w:b/>
          <w:iCs/>
        </w:rPr>
        <w:t>représenter</w:t>
      </w:r>
      <w:r w:rsidR="00F33B89">
        <w:rPr>
          <w:b/>
          <w:iCs/>
        </w:rPr>
        <w:t xml:space="preserve">, </w:t>
      </w:r>
      <w:r w:rsidR="00F33B89" w:rsidRPr="00A07E69">
        <w:rPr>
          <w:bCs/>
          <w:iCs/>
        </w:rPr>
        <w:t>tout au long de la durée d’engagement</w:t>
      </w:r>
      <w:r>
        <w:rPr>
          <w:b/>
          <w:iCs/>
        </w:rPr>
        <w:t> :</w:t>
      </w:r>
    </w:p>
    <w:p w14:paraId="6F226A40" w14:textId="0161A396" w:rsidR="006004E2" w:rsidRPr="005C7225" w:rsidRDefault="006004E2" w:rsidP="006004E2">
      <w:pPr>
        <w:pStyle w:val="ListParagraph"/>
        <w:numPr>
          <w:ilvl w:val="0"/>
          <w:numId w:val="10"/>
        </w:numPr>
        <w:ind w:left="426" w:hanging="142"/>
        <w:jc w:val="both"/>
        <w:rPr>
          <w:b/>
        </w:rPr>
      </w:pPr>
      <w:r w:rsidRPr="005C7225">
        <w:rPr>
          <w:b/>
          <w:iCs/>
        </w:rPr>
        <w:t>au moins 17% des droits financiers et 34% des droits de vote</w:t>
      </w:r>
      <w:r w:rsidR="00914CD2" w:rsidRPr="00914CD2">
        <w:rPr>
          <w:iCs/>
        </w:rPr>
        <w:t xml:space="preserve"> </w:t>
      </w:r>
      <w:r w:rsidR="00914CD2">
        <w:rPr>
          <w:iCs/>
        </w:rPr>
        <w:t>pour les s</w:t>
      </w:r>
      <w:r w:rsidR="00914CD2" w:rsidRPr="005C7225">
        <w:rPr>
          <w:iCs/>
        </w:rPr>
        <w:t>ociétés non cotées</w:t>
      </w:r>
      <w:r w:rsidR="00914CD2">
        <w:rPr>
          <w:iCs/>
        </w:rPr>
        <w:t> ;</w:t>
      </w:r>
    </w:p>
    <w:p w14:paraId="74AD7509" w14:textId="450DF538" w:rsidR="00632A21" w:rsidRPr="005C7225" w:rsidRDefault="00D32425" w:rsidP="00036868">
      <w:pPr>
        <w:pStyle w:val="ListParagraph"/>
        <w:numPr>
          <w:ilvl w:val="0"/>
          <w:numId w:val="10"/>
        </w:numPr>
        <w:ind w:left="426" w:hanging="142"/>
        <w:jc w:val="both"/>
      </w:pPr>
      <w:r w:rsidRPr="005C7225">
        <w:rPr>
          <w:iCs/>
        </w:rPr>
        <w:t xml:space="preserve">au moins </w:t>
      </w:r>
      <w:r w:rsidR="008B6F3E" w:rsidRPr="005C7225">
        <w:rPr>
          <w:iCs/>
        </w:rPr>
        <w:t>1</w:t>
      </w:r>
      <w:r w:rsidRPr="005C7225">
        <w:rPr>
          <w:iCs/>
        </w:rPr>
        <w:t xml:space="preserve">0% des droits financiers et </w:t>
      </w:r>
      <w:r w:rsidR="008B6F3E" w:rsidRPr="005C7225">
        <w:rPr>
          <w:iCs/>
        </w:rPr>
        <w:t xml:space="preserve">20% </w:t>
      </w:r>
      <w:r w:rsidRPr="005C7225">
        <w:rPr>
          <w:iCs/>
        </w:rPr>
        <w:t>des droits de vote</w:t>
      </w:r>
      <w:r w:rsidR="008B6F3E" w:rsidRPr="005C7225">
        <w:rPr>
          <w:iCs/>
        </w:rPr>
        <w:t> </w:t>
      </w:r>
      <w:r w:rsidR="00914CD2">
        <w:rPr>
          <w:iCs/>
        </w:rPr>
        <w:t>pour les s</w:t>
      </w:r>
      <w:r w:rsidR="00914CD2" w:rsidRPr="005C7225">
        <w:rPr>
          <w:iCs/>
        </w:rPr>
        <w:t>ociétés cotées</w:t>
      </w:r>
      <w:r w:rsidR="00914CD2">
        <w:rPr>
          <w:iCs/>
        </w:rPr>
        <w:t>.</w:t>
      </w:r>
    </w:p>
    <w:p w14:paraId="40F65D81" w14:textId="77777777" w:rsidR="005C7225" w:rsidRPr="005C7225" w:rsidRDefault="005C7225" w:rsidP="005C7225">
      <w:pPr>
        <w:spacing w:after="0"/>
        <w:jc w:val="both"/>
        <w:rPr>
          <w:i/>
        </w:rPr>
      </w:pPr>
      <w:r w:rsidRPr="005C7225">
        <w:rPr>
          <w:i/>
          <w:u w:val="single"/>
        </w:rPr>
        <w:t xml:space="preserve">L’engagement collectif est réputé acquis </w:t>
      </w:r>
      <w:r w:rsidRPr="005C7225">
        <w:rPr>
          <w:i/>
        </w:rPr>
        <w:t>lorsque le défunt (ou donateur), seul ou avec son conjoint :</w:t>
      </w:r>
    </w:p>
    <w:p w14:paraId="466DFED2" w14:textId="77777777" w:rsidR="005C7225" w:rsidRPr="005C7225" w:rsidRDefault="005C7225" w:rsidP="005C7225">
      <w:pPr>
        <w:pStyle w:val="ListParagraph"/>
        <w:numPr>
          <w:ilvl w:val="2"/>
          <w:numId w:val="2"/>
        </w:numPr>
        <w:spacing w:after="0"/>
        <w:ind w:left="426" w:hanging="142"/>
        <w:jc w:val="both"/>
        <w:rPr>
          <w:i/>
        </w:rPr>
      </w:pPr>
      <w:proofErr w:type="spellStart"/>
      <w:r w:rsidRPr="005C7225">
        <w:rPr>
          <w:i/>
        </w:rPr>
        <w:t>détien</w:t>
      </w:r>
      <w:proofErr w:type="spellEnd"/>
      <w:r w:rsidRPr="005C7225">
        <w:rPr>
          <w:i/>
        </w:rPr>
        <w:t>(</w:t>
      </w:r>
      <w:proofErr w:type="spellStart"/>
      <w:r w:rsidRPr="005C7225">
        <w:rPr>
          <w:i/>
        </w:rPr>
        <w:t>nen</w:t>
      </w:r>
      <w:proofErr w:type="spellEnd"/>
      <w:r w:rsidRPr="005C7225">
        <w:rPr>
          <w:i/>
        </w:rPr>
        <w:t>)t depuis 2 ans au moins le quota de  34% ou 20%,</w:t>
      </w:r>
    </w:p>
    <w:p w14:paraId="04D599C8" w14:textId="77777777" w:rsidR="005C7225" w:rsidRPr="005C7225" w:rsidRDefault="005C7225" w:rsidP="005C7225">
      <w:pPr>
        <w:pStyle w:val="ListParagraph"/>
        <w:numPr>
          <w:ilvl w:val="2"/>
          <w:numId w:val="2"/>
        </w:numPr>
        <w:spacing w:after="0"/>
        <w:ind w:left="426" w:hanging="142"/>
        <w:jc w:val="both"/>
        <w:rPr>
          <w:i/>
        </w:rPr>
      </w:pPr>
      <w:r w:rsidRPr="005C7225">
        <w:rPr>
          <w:i/>
          <w:u w:val="single"/>
        </w:rPr>
        <w:t>et</w:t>
      </w:r>
      <w:r w:rsidRPr="005C7225">
        <w:rPr>
          <w:i/>
        </w:rPr>
        <w:t xml:space="preserve"> que l’un d’eux exerce depuis plus de 2 ans, soit son activité principale (sociétés de personnes), soit des fonctions de direction (sociétés à l’IS ).</w:t>
      </w:r>
    </w:p>
    <w:p w14:paraId="117938D1" w14:textId="138CFACA" w:rsidR="005C7225" w:rsidRPr="005C7225" w:rsidRDefault="005C7225" w:rsidP="005C7225">
      <w:pPr>
        <w:jc w:val="both"/>
        <w:rPr>
          <w:i/>
        </w:rPr>
      </w:pPr>
      <w:r>
        <w:rPr>
          <w:i/>
        </w:rPr>
        <w:t>L</w:t>
      </w:r>
      <w:r w:rsidRPr="005C7225">
        <w:rPr>
          <w:i/>
        </w:rPr>
        <w:t>’engagement collectif peut encore être conclu dans les 6 mois du décès (engagement post-mortem).</w:t>
      </w:r>
    </w:p>
    <w:p w14:paraId="6D98A12B" w14:textId="77777777" w:rsidR="007620AD" w:rsidRPr="00F53768" w:rsidRDefault="007620AD" w:rsidP="00036868">
      <w:pPr>
        <w:pStyle w:val="ListParagraph"/>
        <w:ind w:left="426"/>
        <w:jc w:val="both"/>
      </w:pPr>
    </w:p>
    <w:p w14:paraId="7120D37B" w14:textId="4A401B87" w:rsidR="00F53768" w:rsidRDefault="007620AD" w:rsidP="00036868">
      <w:pPr>
        <w:pStyle w:val="ListParagraph"/>
        <w:numPr>
          <w:ilvl w:val="0"/>
          <w:numId w:val="9"/>
        </w:numPr>
        <w:tabs>
          <w:tab w:val="clear" w:pos="644"/>
        </w:tabs>
        <w:spacing w:after="0"/>
        <w:ind w:left="284" w:hanging="284"/>
        <w:jc w:val="both"/>
        <w:rPr>
          <w:i/>
          <w:iCs/>
        </w:rPr>
      </w:pPr>
      <w:r w:rsidRPr="00736B5D">
        <w:rPr>
          <w:rFonts w:eastAsia="Times New Roman" w:cs="Arial"/>
          <w:b/>
          <w:lang w:eastAsia="fr-FR"/>
        </w:rPr>
        <w:t>Lors de la transmission des titres,</w:t>
      </w:r>
      <w:r w:rsidRPr="00F53768">
        <w:rPr>
          <w:rFonts w:eastAsia="Times New Roman" w:cs="Arial"/>
          <w:lang w:eastAsia="fr-FR"/>
        </w:rPr>
        <w:t xml:space="preserve"> chaque </w:t>
      </w:r>
      <w:r w:rsidR="001B58FF">
        <w:rPr>
          <w:rFonts w:eastAsia="Times New Roman" w:cs="Arial"/>
          <w:lang w:eastAsia="fr-FR"/>
        </w:rPr>
        <w:t>bénéficiaire (</w:t>
      </w:r>
      <w:r w:rsidRPr="00F53768">
        <w:rPr>
          <w:rFonts w:eastAsia="Times New Roman" w:cs="Arial"/>
          <w:lang w:eastAsia="fr-FR"/>
        </w:rPr>
        <w:t>héritier , donataire</w:t>
      </w:r>
      <w:r w:rsidR="00E05A14">
        <w:rPr>
          <w:rFonts w:eastAsia="Times New Roman" w:cs="Arial"/>
          <w:lang w:eastAsia="fr-FR"/>
        </w:rPr>
        <w:t>, légataire)</w:t>
      </w:r>
      <w:r w:rsidRPr="00F53768">
        <w:rPr>
          <w:rFonts w:eastAsia="Times New Roman" w:cs="Arial"/>
          <w:lang w:eastAsia="fr-FR"/>
        </w:rPr>
        <w:t> souhaitant bénéficier des dispositions de l’</w:t>
      </w:r>
      <w:hyperlink r:id="rId14" w:tgtFrame="_blank" w:history="1">
        <w:r w:rsidRPr="00F53768">
          <w:rPr>
            <w:rFonts w:eastAsia="Times New Roman" w:cs="Arial"/>
            <w:u w:val="single"/>
            <w:lang w:eastAsia="fr-FR"/>
          </w:rPr>
          <w:t>article 787B du CGI</w:t>
        </w:r>
      </w:hyperlink>
      <w:r w:rsidRPr="00F53768">
        <w:rPr>
          <w:rFonts w:eastAsia="Times New Roman" w:cs="Arial"/>
          <w:lang w:eastAsia="fr-FR"/>
        </w:rPr>
        <w:t xml:space="preserve"> devra prendre </w:t>
      </w:r>
      <w:r w:rsidRPr="00F53768">
        <w:rPr>
          <w:rFonts w:eastAsia="Times New Roman" w:cs="Arial"/>
          <w:b/>
          <w:lang w:eastAsia="fr-FR"/>
        </w:rPr>
        <w:t xml:space="preserve">l’engagement individuel de conserver les titres transmis pendant une durée de </w:t>
      </w:r>
      <w:r w:rsidR="007A47C6">
        <w:rPr>
          <w:rFonts w:eastAsia="Times New Roman" w:cs="Arial"/>
          <w:b/>
          <w:lang w:eastAsia="fr-FR"/>
        </w:rPr>
        <w:t>six</w:t>
      </w:r>
      <w:r w:rsidRPr="00F53768">
        <w:rPr>
          <w:rFonts w:eastAsia="Times New Roman" w:cs="Arial"/>
          <w:b/>
          <w:lang w:eastAsia="fr-FR"/>
        </w:rPr>
        <w:t xml:space="preserve"> ans minimum</w:t>
      </w:r>
      <w:r w:rsidR="007A47C6">
        <w:rPr>
          <w:rFonts w:eastAsia="Times New Roman" w:cs="Arial"/>
          <w:b/>
          <w:lang w:eastAsia="fr-FR"/>
        </w:rPr>
        <w:t xml:space="preserve"> (4 ans</w:t>
      </w:r>
      <w:r w:rsidR="00B32EC9">
        <w:rPr>
          <w:rFonts w:eastAsia="Times New Roman" w:cs="Arial"/>
          <w:b/>
          <w:lang w:eastAsia="fr-FR"/>
        </w:rPr>
        <w:t xml:space="preserve"> avant le 21/02/26) </w:t>
      </w:r>
      <w:r w:rsidR="00567344">
        <w:rPr>
          <w:rFonts w:eastAsia="Times New Roman" w:cs="Arial"/>
          <w:b/>
          <w:lang w:eastAsia="fr-FR"/>
        </w:rPr>
        <w:t>,</w:t>
      </w:r>
      <w:r w:rsidRPr="00F53768">
        <w:rPr>
          <w:rFonts w:eastAsia="Times New Roman" w:cs="Arial"/>
          <w:lang w:eastAsia="fr-FR"/>
        </w:rPr>
        <w:t xml:space="preserve"> à compter de la fin de l’engagement collectif </w:t>
      </w:r>
      <w:r w:rsidRPr="00F53768">
        <w:t xml:space="preserve"> </w:t>
      </w:r>
      <w:r w:rsidRPr="00F53768">
        <w:rPr>
          <w:rFonts w:eastAsia="Times New Roman" w:cs="Arial"/>
          <w:lang w:eastAsia="fr-FR"/>
        </w:rPr>
        <w:t>(après les 2 années “collectives”).</w:t>
      </w:r>
      <w:r w:rsidRPr="00F53768">
        <w:rPr>
          <w:i/>
          <w:iCs/>
        </w:rPr>
        <w:t xml:space="preserve"> </w:t>
      </w:r>
    </w:p>
    <w:p w14:paraId="42D93285" w14:textId="0EE7D039" w:rsidR="007620AD" w:rsidRPr="00F53768" w:rsidRDefault="007620AD" w:rsidP="00036868">
      <w:pPr>
        <w:pStyle w:val="ListParagraph"/>
        <w:spacing w:after="0"/>
        <w:ind w:left="284"/>
        <w:jc w:val="both"/>
        <w:rPr>
          <w:i/>
          <w:iCs/>
        </w:rPr>
      </w:pPr>
      <w:r w:rsidRPr="00F53768">
        <w:rPr>
          <w:i/>
          <w:iCs/>
        </w:rPr>
        <w:t>La cession est possible entre associés.</w:t>
      </w:r>
    </w:p>
    <w:p w14:paraId="2946DB82" w14:textId="77777777" w:rsidR="003E0AF1" w:rsidRPr="00F53768" w:rsidRDefault="003E0AF1" w:rsidP="00036868">
      <w:pPr>
        <w:spacing w:after="0"/>
        <w:ind w:left="284" w:hanging="284"/>
        <w:jc w:val="both"/>
      </w:pPr>
    </w:p>
    <w:p w14:paraId="438CE711" w14:textId="35FC7E7A" w:rsidR="00632A21" w:rsidRPr="00F53768" w:rsidRDefault="00D32425" w:rsidP="00036868">
      <w:pPr>
        <w:pStyle w:val="ListParagraph"/>
        <w:numPr>
          <w:ilvl w:val="0"/>
          <w:numId w:val="9"/>
        </w:numPr>
        <w:tabs>
          <w:tab w:val="clear" w:pos="644"/>
          <w:tab w:val="left" w:pos="284"/>
        </w:tabs>
        <w:ind w:left="284" w:hanging="284"/>
        <w:jc w:val="both"/>
        <w:rPr>
          <w:b/>
        </w:rPr>
      </w:pPr>
      <w:r w:rsidRPr="00F53768">
        <w:t xml:space="preserve">L’un des </w:t>
      </w:r>
      <w:r w:rsidR="00311815">
        <w:t xml:space="preserve">signataires de l’engagement </w:t>
      </w:r>
      <w:r w:rsidR="00323DC8">
        <w:t>et/ou bénéficiaire</w:t>
      </w:r>
      <w:r w:rsidRPr="00F53768">
        <w:t xml:space="preserve"> doit exercer </w:t>
      </w:r>
      <w:r w:rsidRPr="00F53768">
        <w:rPr>
          <w:b/>
        </w:rPr>
        <w:t xml:space="preserve">une fonction dirigeante ou </w:t>
      </w:r>
      <w:r w:rsidRPr="00F53768">
        <w:t>son</w:t>
      </w:r>
      <w:r w:rsidRPr="00F53768">
        <w:rPr>
          <w:b/>
        </w:rPr>
        <w:t xml:space="preserve"> activité principale </w:t>
      </w:r>
      <w:r w:rsidR="00D64F72" w:rsidRPr="00F53768">
        <w:t>p</w:t>
      </w:r>
      <w:r w:rsidRPr="00F53768">
        <w:t>endant</w:t>
      </w:r>
      <w:r w:rsidR="00A134C0">
        <w:t xml:space="preserve"> la durée de l’engagement collectif </w:t>
      </w:r>
      <w:r w:rsidR="00935377">
        <w:t>+</w:t>
      </w:r>
      <w:r w:rsidRPr="00F53768">
        <w:t xml:space="preserve"> les</w:t>
      </w:r>
      <w:r w:rsidRPr="00F53768">
        <w:rPr>
          <w:b/>
        </w:rPr>
        <w:t xml:space="preserve"> 3 années </w:t>
      </w:r>
      <w:r w:rsidRPr="00F53768">
        <w:t xml:space="preserve">qui suivent </w:t>
      </w:r>
      <w:r w:rsidR="007620AD" w:rsidRPr="00F53768">
        <w:t>la date de transmission</w:t>
      </w:r>
      <w:r w:rsidRPr="00F53768">
        <w:rPr>
          <w:b/>
        </w:rPr>
        <w:t>.</w:t>
      </w:r>
    </w:p>
    <w:p w14:paraId="0FF6259B" w14:textId="77777777" w:rsidR="00FC7DF8" w:rsidRDefault="00FC7DF8" w:rsidP="00036868">
      <w:pPr>
        <w:spacing w:after="0"/>
        <w:jc w:val="both"/>
        <w:rPr>
          <w:b/>
          <w:bCs/>
        </w:rPr>
      </w:pPr>
    </w:p>
    <w:p w14:paraId="28985B17" w14:textId="77777777" w:rsidR="00FC7DF8" w:rsidRDefault="00FC7DF8" w:rsidP="00036868">
      <w:pPr>
        <w:spacing w:after="0"/>
        <w:jc w:val="both"/>
        <w:rPr>
          <w:b/>
          <w:bCs/>
        </w:rPr>
      </w:pPr>
    </w:p>
    <w:p w14:paraId="6D338B76" w14:textId="77EB4D68" w:rsidR="00632A21" w:rsidRPr="00F53768" w:rsidRDefault="00D32425" w:rsidP="00036868">
      <w:pPr>
        <w:spacing w:after="0"/>
        <w:jc w:val="both"/>
      </w:pPr>
      <w:r w:rsidRPr="00F53768">
        <w:rPr>
          <w:b/>
          <w:bCs/>
        </w:rPr>
        <w:t>En cas de non</w:t>
      </w:r>
      <w:r w:rsidR="00817110" w:rsidRPr="00F53768">
        <w:rPr>
          <w:b/>
          <w:bCs/>
        </w:rPr>
        <w:t>-</w:t>
      </w:r>
      <w:r w:rsidRPr="00F53768">
        <w:rPr>
          <w:b/>
          <w:bCs/>
        </w:rPr>
        <w:t xml:space="preserve">respect </w:t>
      </w:r>
      <w:r w:rsidR="00817110" w:rsidRPr="00F53768">
        <w:t>de l’engagement :</w:t>
      </w:r>
    </w:p>
    <w:p w14:paraId="76FDDC1C" w14:textId="77777777" w:rsidR="00632A21" w:rsidRPr="008B6F3E" w:rsidRDefault="00D32425" w:rsidP="00036868">
      <w:pPr>
        <w:numPr>
          <w:ilvl w:val="3"/>
          <w:numId w:val="13"/>
        </w:numPr>
        <w:spacing w:after="0"/>
        <w:ind w:left="426" w:hanging="426"/>
        <w:jc w:val="both"/>
      </w:pPr>
      <w:r w:rsidRPr="008B6F3E">
        <w:rPr>
          <w:u w:val="single"/>
        </w:rPr>
        <w:t>Collectif</w:t>
      </w:r>
      <w:r w:rsidR="003E0AF1">
        <w:rPr>
          <w:u w:val="single"/>
        </w:rPr>
        <w:t xml:space="preserve"> </w:t>
      </w:r>
      <w:r w:rsidR="003E0AF1" w:rsidRPr="003E0AF1">
        <w:rPr>
          <w:u w:val="single"/>
        </w:rPr>
        <w:t>ou</w:t>
      </w:r>
      <w:r w:rsidR="003E0AF1" w:rsidRPr="003E0AF1">
        <w:t xml:space="preserve"> </w:t>
      </w:r>
      <w:r w:rsidR="003E0AF1">
        <w:rPr>
          <w:u w:val="single"/>
        </w:rPr>
        <w:t>de poursuite</w:t>
      </w:r>
      <w:r w:rsidR="003E0AF1" w:rsidRPr="008B6F3E">
        <w:rPr>
          <w:u w:val="single"/>
        </w:rPr>
        <w:t xml:space="preserve"> </w:t>
      </w:r>
      <w:r w:rsidR="003E0AF1" w:rsidRPr="008B6F3E">
        <w:t xml:space="preserve">de l’activité principale ou d’une fonction de direction </w:t>
      </w:r>
      <w:r w:rsidR="003E0AF1">
        <w:t>pendant 3 ans</w:t>
      </w:r>
      <w:r w:rsidRPr="008B6F3E">
        <w:t xml:space="preserve"> : tous les héritiers doivent en principe acquitter le complément de droits majoré des intérêts de retard, </w:t>
      </w:r>
    </w:p>
    <w:p w14:paraId="4F81E5D9" w14:textId="77777777" w:rsidR="00632A21" w:rsidRPr="008B6F3E" w:rsidRDefault="00D32425" w:rsidP="00036868">
      <w:pPr>
        <w:numPr>
          <w:ilvl w:val="3"/>
          <w:numId w:val="13"/>
        </w:numPr>
        <w:ind w:left="426" w:hanging="426"/>
        <w:jc w:val="both"/>
      </w:pPr>
      <w:r w:rsidRPr="008B6F3E">
        <w:rPr>
          <w:u w:val="single"/>
        </w:rPr>
        <w:t>Individuel</w:t>
      </w:r>
      <w:r w:rsidRPr="008B6F3E">
        <w:t xml:space="preserve"> : l’héritier en question est tenu de régler le complément de droits majoré des intérêts de retard</w:t>
      </w:r>
    </w:p>
    <w:p w14:paraId="5997CC1D" w14:textId="77777777" w:rsidR="003E0AF1" w:rsidRDefault="003E0AF1" w:rsidP="00036868">
      <w:pPr>
        <w:ind w:left="426" w:hanging="426"/>
        <w:jc w:val="both"/>
      </w:pPr>
    </w:p>
    <w:p w14:paraId="09D2942D" w14:textId="77777777" w:rsidR="007620AD" w:rsidRPr="007620AD" w:rsidRDefault="007620AD" w:rsidP="00036868">
      <w:pPr>
        <w:pStyle w:val="ListParagraph"/>
        <w:numPr>
          <w:ilvl w:val="0"/>
          <w:numId w:val="15"/>
        </w:numPr>
        <w:jc w:val="both"/>
        <w:rPr>
          <w:rFonts w:eastAsia="Times New Roman" w:cs="Arial"/>
          <w:sz w:val="24"/>
          <w:szCs w:val="24"/>
          <w:lang w:eastAsia="fr-FR"/>
        </w:rPr>
      </w:pPr>
      <w:r w:rsidRPr="007620AD">
        <w:rPr>
          <w:b/>
          <w:u w:val="single"/>
        </w:rPr>
        <w:t xml:space="preserve">PACTE DUTREIL POUR </w:t>
      </w:r>
      <w:r w:rsidR="003E0AF1" w:rsidRPr="007620AD">
        <w:rPr>
          <w:b/>
          <w:u w:val="single"/>
        </w:rPr>
        <w:t xml:space="preserve">LA TRANSMISSION D’UNE ENTREPRISE INDIVIDUELLLE </w:t>
      </w:r>
    </w:p>
    <w:p w14:paraId="110FFD37" w14:textId="77777777" w:rsidR="007620AD" w:rsidRPr="007620AD" w:rsidRDefault="007620AD" w:rsidP="00036868">
      <w:pPr>
        <w:pStyle w:val="ListParagraph"/>
        <w:jc w:val="both"/>
        <w:rPr>
          <w:rFonts w:eastAsia="Times New Roman" w:cs="Arial"/>
          <w:sz w:val="24"/>
          <w:szCs w:val="24"/>
          <w:lang w:eastAsia="fr-FR"/>
        </w:rPr>
      </w:pPr>
    </w:p>
    <w:p w14:paraId="2E8C09CC" w14:textId="77777777" w:rsidR="003E0AF1" w:rsidRPr="00F53768" w:rsidRDefault="000500D5" w:rsidP="00036868">
      <w:pPr>
        <w:jc w:val="both"/>
        <w:rPr>
          <w:b/>
          <w:u w:val="single"/>
        </w:rPr>
      </w:pPr>
      <w:r w:rsidRPr="00F53768">
        <w:rPr>
          <w:rFonts w:eastAsia="Times New Roman" w:cs="Arial"/>
          <w:lang w:eastAsia="fr-FR"/>
        </w:rPr>
        <w:t>La transmission d’entreprise individuelle bénéficie également d’un régime de faveur (pacte Dutreil) tant en matière de donation que de succession :</w:t>
      </w:r>
      <w:r w:rsidRPr="00F53768">
        <w:t xml:space="preserve"> à savoir </w:t>
      </w:r>
      <w:r w:rsidRPr="005C7225">
        <w:rPr>
          <w:b/>
        </w:rPr>
        <w:t>exonération de 75% des droits de succession</w:t>
      </w:r>
      <w:r w:rsidR="007620AD" w:rsidRPr="00F53768">
        <w:t xml:space="preserve"> (ART.787C du CGI).</w:t>
      </w:r>
    </w:p>
    <w:p w14:paraId="39FA808F" w14:textId="77777777" w:rsidR="000500D5" w:rsidRPr="00F53768" w:rsidRDefault="000500D5" w:rsidP="00036868">
      <w:pPr>
        <w:jc w:val="both"/>
        <w:rPr>
          <w:b/>
          <w:u w:val="single"/>
        </w:rPr>
      </w:pPr>
      <w:r w:rsidRPr="00F53768">
        <w:rPr>
          <w:rFonts w:eastAsia="Times New Roman" w:cs="Arial"/>
          <w:u w:val="single"/>
          <w:lang w:eastAsia="fr-FR"/>
        </w:rPr>
        <w:t>Les conditions sont les suivantes :</w:t>
      </w:r>
    </w:p>
    <w:p w14:paraId="11AFEAA8" w14:textId="77777777" w:rsidR="003E0AF1" w:rsidRPr="003E0AF1" w:rsidRDefault="003E0AF1" w:rsidP="00036868">
      <w:pPr>
        <w:numPr>
          <w:ilvl w:val="0"/>
          <w:numId w:val="16"/>
        </w:numPr>
        <w:shd w:val="clear" w:color="auto" w:fill="FFFFFF"/>
        <w:tabs>
          <w:tab w:val="clear" w:pos="720"/>
          <w:tab w:val="num" w:pos="284"/>
        </w:tabs>
        <w:spacing w:before="100" w:beforeAutospacing="1" w:after="0" w:line="240" w:lineRule="auto"/>
        <w:ind w:left="284" w:hanging="284"/>
        <w:jc w:val="both"/>
        <w:rPr>
          <w:rFonts w:eastAsia="Times New Roman" w:cs="Arial"/>
          <w:lang w:eastAsia="fr-FR"/>
        </w:rPr>
      </w:pPr>
      <w:r w:rsidRPr="003E0AF1">
        <w:rPr>
          <w:rFonts w:eastAsia="Times New Roman" w:cs="Arial"/>
          <w:lang w:eastAsia="fr-FR"/>
        </w:rPr>
        <w:t xml:space="preserve">Activité : l’entreprise doit exercer une </w:t>
      </w:r>
      <w:r w:rsidRPr="003E0AF1">
        <w:rPr>
          <w:rFonts w:eastAsia="Times New Roman" w:cs="Arial"/>
          <w:b/>
          <w:lang w:eastAsia="fr-FR"/>
        </w:rPr>
        <w:t>activité opérationnelle</w:t>
      </w:r>
      <w:r w:rsidRPr="003E0AF1">
        <w:rPr>
          <w:rFonts w:eastAsia="Times New Roman" w:cs="Arial"/>
          <w:lang w:eastAsia="fr-FR"/>
        </w:rPr>
        <w:t xml:space="preserve"> éligible (commerciale, industrielle, artisanale, libérale ou agricole).</w:t>
      </w:r>
    </w:p>
    <w:p w14:paraId="49F05D02" w14:textId="77777777" w:rsidR="003E0AF1" w:rsidRPr="003E0AF1" w:rsidRDefault="003E0AF1" w:rsidP="00036868">
      <w:pPr>
        <w:numPr>
          <w:ilvl w:val="0"/>
          <w:numId w:val="16"/>
        </w:numPr>
        <w:shd w:val="clear" w:color="auto" w:fill="FFFFFF"/>
        <w:tabs>
          <w:tab w:val="clear" w:pos="720"/>
          <w:tab w:val="num" w:pos="284"/>
        </w:tabs>
        <w:spacing w:before="100" w:beforeAutospacing="1" w:after="0" w:line="240" w:lineRule="auto"/>
        <w:ind w:left="284" w:hanging="284"/>
        <w:jc w:val="both"/>
        <w:rPr>
          <w:rFonts w:eastAsia="Times New Roman" w:cs="Arial"/>
          <w:lang w:eastAsia="fr-FR"/>
        </w:rPr>
      </w:pPr>
      <w:r w:rsidRPr="003E0AF1">
        <w:rPr>
          <w:rFonts w:eastAsia="Times New Roman" w:cs="Arial"/>
          <w:lang w:eastAsia="fr-FR"/>
        </w:rPr>
        <w:t xml:space="preserve">Durée de détention </w:t>
      </w:r>
      <w:r w:rsidRPr="003E0AF1">
        <w:rPr>
          <w:rFonts w:eastAsia="Times New Roman" w:cs="Arial"/>
          <w:b/>
          <w:lang w:eastAsia="fr-FR"/>
        </w:rPr>
        <w:t>: l'entreprise doit avoir été détenue par le défunt ou le donateur depuis au moins deux ans</w:t>
      </w:r>
      <w:r w:rsidRPr="003E0AF1">
        <w:rPr>
          <w:rFonts w:eastAsia="Times New Roman" w:cs="Arial"/>
          <w:lang w:eastAsia="fr-FR"/>
        </w:rPr>
        <w:t>. Aucun délai n'est cependant exigé en cas d'acquisition à titre gratuit ou de création de l'entreprise transmise.</w:t>
      </w:r>
    </w:p>
    <w:p w14:paraId="59890BF6" w14:textId="33DBFAD3" w:rsidR="003E0AF1" w:rsidRPr="003E0AF1" w:rsidRDefault="003E0AF1" w:rsidP="00036868">
      <w:pPr>
        <w:numPr>
          <w:ilvl w:val="0"/>
          <w:numId w:val="16"/>
        </w:numPr>
        <w:shd w:val="clear" w:color="auto" w:fill="FFFFFF"/>
        <w:tabs>
          <w:tab w:val="clear" w:pos="720"/>
          <w:tab w:val="num" w:pos="284"/>
        </w:tabs>
        <w:spacing w:before="100" w:beforeAutospacing="1" w:after="0" w:line="240" w:lineRule="auto"/>
        <w:ind w:left="284" w:hanging="284"/>
        <w:jc w:val="both"/>
        <w:rPr>
          <w:rFonts w:eastAsia="Times New Roman" w:cs="Arial"/>
          <w:lang w:eastAsia="fr-FR"/>
        </w:rPr>
      </w:pPr>
      <w:r w:rsidRPr="003E0AF1">
        <w:rPr>
          <w:rFonts w:eastAsia="Times New Roman" w:cs="Arial"/>
          <w:lang w:eastAsia="fr-FR"/>
        </w:rPr>
        <w:t xml:space="preserve">Engagement de conservation : Chacun des héritiers, donataires doit prendre </w:t>
      </w:r>
      <w:r w:rsidRPr="003E0AF1">
        <w:rPr>
          <w:rFonts w:eastAsia="Times New Roman" w:cs="Arial"/>
          <w:b/>
          <w:lang w:eastAsia="fr-FR"/>
        </w:rPr>
        <w:t>l'engagement individuel</w:t>
      </w:r>
      <w:r w:rsidRPr="003E0AF1">
        <w:rPr>
          <w:rFonts w:eastAsia="Times New Roman" w:cs="Arial"/>
          <w:lang w:eastAsia="fr-FR"/>
        </w:rPr>
        <w:t xml:space="preserve"> dans la déclaration de succession ou l'acte de donation de </w:t>
      </w:r>
      <w:r w:rsidRPr="003E0AF1">
        <w:rPr>
          <w:rFonts w:eastAsia="Times New Roman" w:cs="Arial"/>
          <w:b/>
          <w:lang w:eastAsia="fr-FR"/>
        </w:rPr>
        <w:t xml:space="preserve">conserver l'entreprise pendant </w:t>
      </w:r>
      <w:r w:rsidR="004A1981">
        <w:rPr>
          <w:rFonts w:eastAsia="Times New Roman" w:cs="Arial"/>
          <w:b/>
          <w:lang w:eastAsia="fr-FR"/>
        </w:rPr>
        <w:t>6</w:t>
      </w:r>
      <w:r w:rsidRPr="003E0AF1">
        <w:rPr>
          <w:rFonts w:eastAsia="Times New Roman" w:cs="Arial"/>
          <w:b/>
          <w:lang w:eastAsia="fr-FR"/>
        </w:rPr>
        <w:t xml:space="preserve"> ans</w:t>
      </w:r>
      <w:r w:rsidR="004A1981">
        <w:rPr>
          <w:rFonts w:eastAsia="Times New Roman" w:cs="Arial"/>
          <w:b/>
          <w:lang w:eastAsia="fr-FR"/>
        </w:rPr>
        <w:t xml:space="preserve"> (4 ans avant 21/02/26)</w:t>
      </w:r>
      <w:r w:rsidRPr="003E0AF1">
        <w:rPr>
          <w:rFonts w:eastAsia="Times New Roman" w:cs="Arial"/>
          <w:lang w:eastAsia="fr-FR"/>
        </w:rPr>
        <w:t>.</w:t>
      </w:r>
    </w:p>
    <w:p w14:paraId="7C042D57" w14:textId="77777777" w:rsidR="00632A21" w:rsidRPr="00F53768" w:rsidRDefault="003E0AF1" w:rsidP="00036868">
      <w:pPr>
        <w:numPr>
          <w:ilvl w:val="0"/>
          <w:numId w:val="16"/>
        </w:numPr>
        <w:shd w:val="clear" w:color="auto" w:fill="FFFFFF"/>
        <w:tabs>
          <w:tab w:val="clear" w:pos="720"/>
          <w:tab w:val="num" w:pos="284"/>
        </w:tabs>
        <w:spacing w:before="100" w:beforeAutospacing="1" w:after="0" w:line="240" w:lineRule="auto"/>
        <w:ind w:left="284" w:hanging="284"/>
        <w:jc w:val="both"/>
      </w:pPr>
      <w:r w:rsidRPr="003E0AF1">
        <w:rPr>
          <w:rFonts w:eastAsia="Times New Roman" w:cs="Arial"/>
          <w:lang w:eastAsia="fr-FR"/>
        </w:rPr>
        <w:t xml:space="preserve">Poursuite de l’exploitation de l’entreprise par l’un des héritiers ou l’un des donataires : l'un d'eux doit, en outre, effectivement poursuivre </w:t>
      </w:r>
      <w:r w:rsidRPr="003E0AF1">
        <w:rPr>
          <w:rFonts w:eastAsia="Times New Roman" w:cs="Arial"/>
          <w:b/>
          <w:lang w:eastAsia="fr-FR"/>
        </w:rPr>
        <w:t>l'exploitation de l'entreprise pendant 3 ans</w:t>
      </w:r>
      <w:r w:rsidRPr="003E0AF1">
        <w:rPr>
          <w:rFonts w:eastAsia="Times New Roman" w:cs="Arial"/>
          <w:lang w:eastAsia="fr-FR"/>
        </w:rPr>
        <w:t xml:space="preserve"> à compter de la transmission</w:t>
      </w:r>
      <w:r w:rsidR="000500D5" w:rsidRPr="00F53768">
        <w:rPr>
          <w:rFonts w:eastAsia="Times New Roman" w:cs="Arial"/>
          <w:lang w:eastAsia="fr-FR"/>
        </w:rPr>
        <w:t xml:space="preserve"> </w:t>
      </w:r>
      <w:r w:rsidR="00D32425" w:rsidRPr="00F53768">
        <w:t>(transformation en société possible).</w:t>
      </w:r>
    </w:p>
    <w:p w14:paraId="6B699379" w14:textId="77777777" w:rsidR="000500D5" w:rsidRPr="00F53768" w:rsidRDefault="000500D5" w:rsidP="00036868">
      <w:pPr>
        <w:jc w:val="both"/>
      </w:pPr>
    </w:p>
    <w:p w14:paraId="2B54D5E4" w14:textId="77777777" w:rsidR="000500D5" w:rsidRPr="005C7225" w:rsidRDefault="000500D5" w:rsidP="00036868">
      <w:pPr>
        <w:jc w:val="both"/>
        <w:rPr>
          <w:b/>
          <w:caps/>
          <w:u w:val="single"/>
        </w:rPr>
      </w:pPr>
      <w:r w:rsidRPr="005C7225">
        <w:rPr>
          <w:b/>
          <w:caps/>
          <w:u w:val="single"/>
        </w:rPr>
        <w:t>Complément :</w:t>
      </w:r>
    </w:p>
    <w:p w14:paraId="3A94FA21" w14:textId="6C8ECA8F" w:rsidR="000500D5" w:rsidRPr="00B3586C" w:rsidRDefault="000500D5" w:rsidP="00036868">
      <w:pPr>
        <w:jc w:val="both"/>
        <w:rPr>
          <w:b/>
        </w:rPr>
      </w:pPr>
      <w:r w:rsidRPr="00F53768">
        <w:t xml:space="preserve">Les donations </w:t>
      </w:r>
      <w:r w:rsidRPr="00CB294E">
        <w:rPr>
          <w:b/>
        </w:rPr>
        <w:t>en pleine propriété</w:t>
      </w:r>
      <w:r w:rsidRPr="00F53768">
        <w:t xml:space="preserve"> de titres sociaux ou d’entreprises individuelles remplissant les conditions du pacte Dutreil bénéficient en </w:t>
      </w:r>
      <w:r w:rsidR="00567344">
        <w:t>plus</w:t>
      </w:r>
      <w:r w:rsidRPr="00F53768">
        <w:t xml:space="preserve"> d’une </w:t>
      </w:r>
      <w:r w:rsidRPr="00B3586C">
        <w:rPr>
          <w:b/>
          <w:u w:val="single"/>
        </w:rPr>
        <w:t>réduction de 50% des droits</w:t>
      </w:r>
      <w:r w:rsidR="00567344">
        <w:rPr>
          <w:b/>
          <w:u w:val="single"/>
        </w:rPr>
        <w:t xml:space="preserve"> de mutation</w:t>
      </w:r>
      <w:r w:rsidRPr="00B3586C">
        <w:rPr>
          <w:b/>
          <w:u w:val="single"/>
        </w:rPr>
        <w:t xml:space="preserve"> si le donateur a moins de 70 ans</w:t>
      </w:r>
      <w:r w:rsidRPr="00B3586C">
        <w:rPr>
          <w:b/>
        </w:rPr>
        <w:t xml:space="preserve"> (</w:t>
      </w:r>
      <w:r w:rsidRPr="00B3586C">
        <w:rPr>
          <w:b/>
          <w:u w:val="single"/>
        </w:rPr>
        <w:t>CGI art 790</w:t>
      </w:r>
      <w:r w:rsidRPr="00B3586C">
        <w:rPr>
          <w:b/>
        </w:rPr>
        <w:t>)</w:t>
      </w:r>
    </w:p>
    <w:p w14:paraId="3FE9F23F" w14:textId="77777777" w:rsidR="003E0AF1" w:rsidRPr="00F53768" w:rsidRDefault="003E0AF1" w:rsidP="00036868">
      <w:pPr>
        <w:jc w:val="both"/>
      </w:pPr>
    </w:p>
    <w:p w14:paraId="62FC262D" w14:textId="77777777" w:rsidR="00632A21" w:rsidRDefault="00D32425" w:rsidP="00036868">
      <w:pPr>
        <w:pStyle w:val="ListParagraph"/>
        <w:numPr>
          <w:ilvl w:val="0"/>
          <w:numId w:val="15"/>
        </w:numPr>
        <w:jc w:val="both"/>
        <w:rPr>
          <w:b/>
          <w:caps/>
          <w:u w:val="single"/>
        </w:rPr>
      </w:pPr>
      <w:r w:rsidRPr="00F53768">
        <w:rPr>
          <w:b/>
          <w:caps/>
          <w:u w:val="single"/>
        </w:rPr>
        <w:t xml:space="preserve">Donation d’entreprise aux salariés </w:t>
      </w:r>
    </w:p>
    <w:p w14:paraId="1F72F646" w14:textId="77777777" w:rsidR="00F53768" w:rsidRPr="00F53768" w:rsidRDefault="00F53768" w:rsidP="00036868">
      <w:pPr>
        <w:pStyle w:val="ListParagraph"/>
        <w:jc w:val="both"/>
      </w:pPr>
    </w:p>
    <w:p w14:paraId="75040F8C" w14:textId="4B183720" w:rsidR="00632A21" w:rsidRPr="00F53768" w:rsidRDefault="00CB294E" w:rsidP="00036868">
      <w:pPr>
        <w:pStyle w:val="ListParagraph"/>
        <w:ind w:left="0"/>
        <w:jc w:val="both"/>
      </w:pPr>
      <w:r>
        <w:t>L’Art 790 A bis CGI prévoit un</w:t>
      </w:r>
      <w:r w:rsidR="00D32425" w:rsidRPr="00F53768">
        <w:t xml:space="preserve"> abattement de 300 K€ sur la valeur transmise si :</w:t>
      </w:r>
    </w:p>
    <w:p w14:paraId="2789F987" w14:textId="77777777" w:rsidR="00F53768" w:rsidRPr="00F53768" w:rsidRDefault="00CB294E" w:rsidP="00036868">
      <w:pPr>
        <w:pStyle w:val="ListParagraph"/>
        <w:numPr>
          <w:ilvl w:val="0"/>
          <w:numId w:val="23"/>
        </w:numPr>
        <w:jc w:val="both"/>
      </w:pPr>
      <w:r>
        <w:t>Le d</w:t>
      </w:r>
      <w:r w:rsidR="00D32425" w:rsidRPr="00F53768">
        <w:t xml:space="preserve">onateur </w:t>
      </w:r>
      <w:r>
        <w:t>est</w:t>
      </w:r>
      <w:r w:rsidR="00D32425" w:rsidRPr="00F53768">
        <w:t xml:space="preserve"> propriétaire du fonds depuis +2 ans</w:t>
      </w:r>
      <w:r w:rsidR="00B052E8">
        <w:t> ;</w:t>
      </w:r>
    </w:p>
    <w:p w14:paraId="7294D333" w14:textId="77777777" w:rsidR="00632A21" w:rsidRPr="00F53768" w:rsidRDefault="00F53768" w:rsidP="00036868">
      <w:pPr>
        <w:pStyle w:val="ListParagraph"/>
        <w:numPr>
          <w:ilvl w:val="0"/>
          <w:numId w:val="23"/>
        </w:numPr>
        <w:jc w:val="both"/>
      </w:pPr>
      <w:r w:rsidRPr="00F53768">
        <w:t>L</w:t>
      </w:r>
      <w:r w:rsidR="00D32425" w:rsidRPr="00F53768">
        <w:t>es donataires font partie du personnel : titulaires CDI depuis au moins 2 ans à temps plein (ou apprentis)</w:t>
      </w:r>
    </w:p>
    <w:p w14:paraId="6D9147DB" w14:textId="77777777" w:rsidR="00632A21" w:rsidRPr="00F53768" w:rsidRDefault="00D32425" w:rsidP="00036868">
      <w:pPr>
        <w:pStyle w:val="ListParagraph"/>
        <w:numPr>
          <w:ilvl w:val="0"/>
          <w:numId w:val="23"/>
        </w:numPr>
        <w:jc w:val="both"/>
      </w:pPr>
      <w:r w:rsidRPr="00F53768">
        <w:t>Les donataires poursuivent l’exploitation à titre d’activité unique pendant 5 ans (et l’un d’eux en assure la direction effective)</w:t>
      </w:r>
    </w:p>
    <w:p w14:paraId="022F85AE" w14:textId="77777777" w:rsidR="00B052E8" w:rsidRPr="00F53768" w:rsidRDefault="00B052E8" w:rsidP="00B3586C">
      <w:pPr>
        <w:pStyle w:val="ListParagraph"/>
        <w:numPr>
          <w:ilvl w:val="0"/>
          <w:numId w:val="23"/>
        </w:numPr>
        <w:jc w:val="both"/>
      </w:pPr>
      <w:r>
        <w:t>L’a</w:t>
      </w:r>
      <w:r w:rsidR="00D32425" w:rsidRPr="00F53768">
        <w:t xml:space="preserve">ctivité </w:t>
      </w:r>
      <w:r>
        <w:t xml:space="preserve">est </w:t>
      </w:r>
      <w:r w:rsidR="00D32425" w:rsidRPr="00F53768">
        <w:t>industrielle, commerciale, artisanale, agricole ou libérale</w:t>
      </w:r>
      <w:r>
        <w:t>.</w:t>
      </w:r>
    </w:p>
    <w:p w14:paraId="08CE6F91" w14:textId="501B3B18" w:rsidR="00F53768" w:rsidRDefault="00F53768" w:rsidP="00F53768">
      <w:pPr>
        <w:pStyle w:val="ListParagraph"/>
      </w:pPr>
    </w:p>
    <w:p w14:paraId="3FB6D917" w14:textId="64B32B3C" w:rsidR="00083131" w:rsidRDefault="00083131" w:rsidP="00F53768">
      <w:pPr>
        <w:pStyle w:val="ListParagraph"/>
      </w:pPr>
    </w:p>
    <w:p w14:paraId="488E7B82" w14:textId="1D24F47C" w:rsidR="00083131" w:rsidRDefault="00083131" w:rsidP="00F53768">
      <w:pPr>
        <w:pStyle w:val="ListParagraph"/>
      </w:pPr>
    </w:p>
    <w:p w14:paraId="2DC3ECC0" w14:textId="505E41F6" w:rsidR="00083131" w:rsidRDefault="00083131" w:rsidP="00F53768">
      <w:pPr>
        <w:pStyle w:val="ListParagraph"/>
      </w:pPr>
    </w:p>
    <w:p w14:paraId="55856714" w14:textId="77777777" w:rsidR="00083131" w:rsidRPr="00574952" w:rsidRDefault="00083131" w:rsidP="00083131">
      <w:pPr>
        <w:pStyle w:val="BodyText"/>
        <w:spacing w:before="9" w:line="208" w:lineRule="auto"/>
        <w:ind w:right="324"/>
        <w:jc w:val="both"/>
        <w:rPr>
          <w:rFonts w:asciiTheme="minorHAnsi" w:eastAsia="Times New Roman" w:hAnsiTheme="minorHAnsi" w:cstheme="minorHAnsi"/>
          <w:b/>
          <w:sz w:val="24"/>
          <w:szCs w:val="24"/>
          <w:u w:val="single"/>
          <w:lang w:eastAsia="fr-FR"/>
        </w:rPr>
      </w:pPr>
      <w:r w:rsidRPr="00574952">
        <w:rPr>
          <w:rFonts w:asciiTheme="minorHAnsi" w:eastAsia="Times New Roman" w:hAnsiTheme="minorHAnsi" w:cstheme="minorHAnsi"/>
          <w:b/>
          <w:sz w:val="24"/>
          <w:szCs w:val="24"/>
          <w:u w:val="single"/>
          <w:lang w:eastAsia="fr-FR"/>
        </w:rPr>
        <w:t>Application :</w:t>
      </w:r>
    </w:p>
    <w:p w14:paraId="4544B7D1" w14:textId="77777777" w:rsidR="00083131" w:rsidRPr="00574952" w:rsidRDefault="00083131" w:rsidP="00083131">
      <w:pPr>
        <w:pStyle w:val="BodyText"/>
        <w:spacing w:before="9" w:line="208" w:lineRule="auto"/>
        <w:ind w:right="324"/>
        <w:jc w:val="both"/>
        <w:rPr>
          <w:rFonts w:asciiTheme="minorHAnsi" w:eastAsia="Times New Roman" w:hAnsiTheme="minorHAnsi" w:cstheme="minorHAnsi"/>
          <w:sz w:val="24"/>
          <w:szCs w:val="24"/>
          <w:lang w:eastAsia="fr-FR"/>
        </w:rPr>
      </w:pPr>
    </w:p>
    <w:p w14:paraId="5E0EDDD1" w14:textId="63A7C6FE" w:rsidR="00083131" w:rsidRPr="00574952" w:rsidRDefault="00083131" w:rsidP="00083131">
      <w:pPr>
        <w:pStyle w:val="BodyText"/>
        <w:spacing w:before="9" w:line="208" w:lineRule="auto"/>
        <w:ind w:right="324"/>
        <w:jc w:val="both"/>
        <w:rPr>
          <w:rFonts w:asciiTheme="minorHAnsi" w:eastAsia="Times New Roman" w:hAnsiTheme="minorHAnsi" w:cstheme="minorHAnsi"/>
          <w:sz w:val="24"/>
          <w:szCs w:val="24"/>
          <w:lang w:eastAsia="fr-FR"/>
        </w:rPr>
      </w:pPr>
      <w:r w:rsidRPr="00574952">
        <w:rPr>
          <w:rFonts w:asciiTheme="minorHAnsi" w:eastAsia="Times New Roman" w:hAnsiTheme="minorHAnsi" w:cstheme="minorHAnsi"/>
          <w:sz w:val="24"/>
          <w:szCs w:val="24"/>
          <w:lang w:eastAsia="fr-FR"/>
        </w:rPr>
        <w:t xml:space="preserve">M et Mme DURANT </w:t>
      </w:r>
      <w:r w:rsidR="00807914" w:rsidRPr="00574952">
        <w:rPr>
          <w:rFonts w:asciiTheme="minorHAnsi" w:eastAsia="Times New Roman" w:hAnsiTheme="minorHAnsi" w:cstheme="minorHAnsi"/>
          <w:sz w:val="24"/>
          <w:szCs w:val="24"/>
          <w:lang w:eastAsia="fr-FR"/>
        </w:rPr>
        <w:t xml:space="preserve">Christian </w:t>
      </w:r>
      <w:r w:rsidRPr="00574952">
        <w:rPr>
          <w:rFonts w:asciiTheme="minorHAnsi" w:eastAsia="Times New Roman" w:hAnsiTheme="minorHAnsi" w:cstheme="minorHAnsi"/>
          <w:sz w:val="24"/>
          <w:szCs w:val="24"/>
          <w:lang w:eastAsia="fr-FR"/>
        </w:rPr>
        <w:t>sont mariés sous le régime de séparation de biens. Madame était fonctionnaire et Monsieur DURANT, âgé de 63 ans projette de transmettre à ses deux fils, Pierre et Paul, l'entreprise familiale dont il est gérant depuis une trentaine d'année, la SARL DURANT, qui a une activité de production de tubes en plastique.</w:t>
      </w:r>
    </w:p>
    <w:p w14:paraId="133682AA" w14:textId="77777777" w:rsidR="00083131" w:rsidRPr="00574952" w:rsidRDefault="00083131" w:rsidP="00083131">
      <w:pPr>
        <w:pStyle w:val="BodyText"/>
        <w:spacing w:before="9" w:line="208" w:lineRule="auto"/>
        <w:ind w:right="324"/>
        <w:jc w:val="both"/>
        <w:rPr>
          <w:rFonts w:asciiTheme="minorHAnsi" w:eastAsia="Times New Roman" w:hAnsiTheme="minorHAnsi" w:cstheme="minorHAnsi"/>
          <w:sz w:val="24"/>
          <w:szCs w:val="24"/>
          <w:lang w:eastAsia="fr-FR"/>
        </w:rPr>
      </w:pPr>
    </w:p>
    <w:p w14:paraId="7B608133" w14:textId="0177E767" w:rsidR="00083131" w:rsidRPr="00574952" w:rsidRDefault="00083131" w:rsidP="00083131">
      <w:pPr>
        <w:pStyle w:val="BodyText"/>
        <w:spacing w:line="211" w:lineRule="auto"/>
        <w:ind w:right="333"/>
        <w:jc w:val="both"/>
        <w:rPr>
          <w:rFonts w:asciiTheme="minorHAnsi" w:eastAsia="Times New Roman" w:hAnsiTheme="minorHAnsi" w:cstheme="minorHAnsi"/>
          <w:sz w:val="24"/>
          <w:szCs w:val="24"/>
          <w:lang w:eastAsia="fr-FR"/>
        </w:rPr>
      </w:pPr>
      <w:r w:rsidRPr="00574952">
        <w:rPr>
          <w:rFonts w:asciiTheme="minorHAnsi" w:eastAsia="Times New Roman" w:hAnsiTheme="minorHAnsi" w:cstheme="minorHAnsi"/>
          <w:sz w:val="24"/>
          <w:szCs w:val="24"/>
          <w:lang w:eastAsia="fr-FR"/>
        </w:rPr>
        <w:t>La répartition du capital social de la SARL est la suivante : Monsieur DURANT</w:t>
      </w:r>
      <w:r w:rsidR="00807914" w:rsidRPr="00574952">
        <w:rPr>
          <w:rFonts w:asciiTheme="minorHAnsi" w:eastAsia="Times New Roman" w:hAnsiTheme="minorHAnsi" w:cstheme="minorHAnsi"/>
          <w:sz w:val="24"/>
          <w:szCs w:val="24"/>
          <w:lang w:eastAsia="fr-FR"/>
        </w:rPr>
        <w:t xml:space="preserve"> Christian</w:t>
      </w:r>
      <w:r w:rsidRPr="00574952">
        <w:rPr>
          <w:rFonts w:asciiTheme="minorHAnsi" w:eastAsia="Times New Roman" w:hAnsiTheme="minorHAnsi" w:cstheme="minorHAnsi"/>
          <w:sz w:val="24"/>
          <w:szCs w:val="24"/>
          <w:lang w:eastAsia="fr-FR"/>
        </w:rPr>
        <w:t xml:space="preserve"> détient 25 % et son frère, Roger âgé de 55 ans détient 75 %. Cette répartition du capital est issue des suites d'une donation-partage réalisée par </w:t>
      </w:r>
      <w:proofErr w:type="spellStart"/>
      <w:r w:rsidRPr="00574952">
        <w:rPr>
          <w:rFonts w:asciiTheme="minorHAnsi" w:eastAsia="Times New Roman" w:hAnsiTheme="minorHAnsi" w:cstheme="minorHAnsi"/>
          <w:sz w:val="24"/>
          <w:szCs w:val="24"/>
          <w:lang w:eastAsia="fr-FR"/>
        </w:rPr>
        <w:t>Ieur</w:t>
      </w:r>
      <w:proofErr w:type="spellEnd"/>
      <w:r w:rsidRPr="00574952">
        <w:rPr>
          <w:rFonts w:asciiTheme="minorHAnsi" w:eastAsia="Times New Roman" w:hAnsiTheme="minorHAnsi" w:cstheme="minorHAnsi"/>
          <w:sz w:val="24"/>
          <w:szCs w:val="24"/>
          <w:lang w:eastAsia="fr-FR"/>
        </w:rPr>
        <w:t xml:space="preserve"> père en 19</w:t>
      </w:r>
      <w:r w:rsidR="00CD05F0">
        <w:rPr>
          <w:rFonts w:asciiTheme="minorHAnsi" w:eastAsia="Times New Roman" w:hAnsiTheme="minorHAnsi" w:cstheme="minorHAnsi"/>
          <w:sz w:val="24"/>
          <w:szCs w:val="24"/>
          <w:lang w:eastAsia="fr-FR"/>
        </w:rPr>
        <w:t>8</w:t>
      </w:r>
      <w:r w:rsidRPr="00574952">
        <w:rPr>
          <w:rFonts w:asciiTheme="minorHAnsi" w:eastAsia="Times New Roman" w:hAnsiTheme="minorHAnsi" w:cstheme="minorHAnsi"/>
          <w:sz w:val="24"/>
          <w:szCs w:val="24"/>
          <w:lang w:eastAsia="fr-FR"/>
        </w:rPr>
        <w:t>5.</w:t>
      </w:r>
    </w:p>
    <w:p w14:paraId="12F9D6F3" w14:textId="77777777" w:rsidR="00083131" w:rsidRPr="00574952" w:rsidRDefault="00083131" w:rsidP="00083131">
      <w:pPr>
        <w:pStyle w:val="BodyText"/>
        <w:spacing w:line="211" w:lineRule="auto"/>
        <w:ind w:right="333"/>
        <w:jc w:val="both"/>
        <w:rPr>
          <w:rFonts w:asciiTheme="minorHAnsi" w:eastAsia="Times New Roman" w:hAnsiTheme="minorHAnsi" w:cstheme="minorHAnsi"/>
          <w:sz w:val="24"/>
          <w:szCs w:val="24"/>
          <w:lang w:eastAsia="fr-FR"/>
        </w:rPr>
      </w:pPr>
    </w:p>
    <w:p w14:paraId="40497F68" w14:textId="770D240B" w:rsidR="00083131" w:rsidRPr="00574952" w:rsidRDefault="00083131" w:rsidP="00083131">
      <w:pPr>
        <w:pStyle w:val="BodyText"/>
        <w:spacing w:before="9" w:line="208" w:lineRule="auto"/>
        <w:ind w:right="324"/>
        <w:jc w:val="both"/>
        <w:rPr>
          <w:rFonts w:asciiTheme="minorHAnsi" w:eastAsia="Times New Roman" w:hAnsiTheme="minorHAnsi" w:cstheme="minorHAnsi"/>
          <w:sz w:val="24"/>
          <w:szCs w:val="24"/>
          <w:lang w:eastAsia="fr-FR"/>
        </w:rPr>
      </w:pPr>
      <w:r w:rsidRPr="00574952">
        <w:rPr>
          <w:rFonts w:asciiTheme="minorHAnsi" w:eastAsia="Times New Roman" w:hAnsiTheme="minorHAnsi" w:cstheme="minorHAnsi"/>
          <w:sz w:val="24"/>
          <w:szCs w:val="24"/>
          <w:lang w:eastAsia="fr-FR"/>
        </w:rPr>
        <w:t>C'est Roger qui prendra la gérance de la société lorsque Christian cessera ses activités et jusqu'à ce que les fils, Pierre et Paul puissent assurer la direction dans une dizaine d'années.</w:t>
      </w:r>
    </w:p>
    <w:p w14:paraId="5EA9989D" w14:textId="7EE6BE4C" w:rsidR="00083131" w:rsidRPr="00574952" w:rsidRDefault="00083131" w:rsidP="00083131">
      <w:pPr>
        <w:pStyle w:val="BodyText"/>
        <w:spacing w:before="9" w:line="208" w:lineRule="auto"/>
        <w:ind w:right="324"/>
        <w:jc w:val="both"/>
        <w:rPr>
          <w:rFonts w:asciiTheme="minorHAnsi" w:eastAsia="Times New Roman" w:hAnsiTheme="minorHAnsi" w:cstheme="minorHAnsi"/>
          <w:sz w:val="24"/>
          <w:szCs w:val="24"/>
          <w:lang w:eastAsia="fr-FR"/>
        </w:rPr>
      </w:pPr>
      <w:r w:rsidRPr="00574952">
        <w:rPr>
          <w:rFonts w:asciiTheme="minorHAnsi" w:eastAsia="Times New Roman" w:hAnsiTheme="minorHAnsi" w:cstheme="minorHAnsi"/>
          <w:sz w:val="24"/>
          <w:szCs w:val="24"/>
          <w:lang w:eastAsia="fr-FR"/>
        </w:rPr>
        <w:t xml:space="preserve">La valeur des parts de la SARL peut actuellement être estimée </w:t>
      </w:r>
      <w:r w:rsidR="002B74EB">
        <w:rPr>
          <w:rFonts w:asciiTheme="minorHAnsi" w:eastAsia="Times New Roman" w:hAnsiTheme="minorHAnsi" w:cstheme="minorHAnsi"/>
          <w:sz w:val="24"/>
          <w:szCs w:val="24"/>
          <w:lang w:eastAsia="fr-FR"/>
        </w:rPr>
        <w:t>à</w:t>
      </w:r>
      <w:r w:rsidRPr="00574952">
        <w:rPr>
          <w:rFonts w:asciiTheme="minorHAnsi" w:eastAsia="Times New Roman" w:hAnsiTheme="minorHAnsi" w:cstheme="minorHAnsi"/>
          <w:sz w:val="24"/>
          <w:szCs w:val="24"/>
          <w:lang w:eastAsia="fr-FR"/>
        </w:rPr>
        <w:t xml:space="preserve"> 10 000 000 €.</w:t>
      </w:r>
    </w:p>
    <w:p w14:paraId="2B50A517" w14:textId="1818599E" w:rsidR="00083131" w:rsidRPr="00574952" w:rsidRDefault="00083131" w:rsidP="00083131">
      <w:pPr>
        <w:pStyle w:val="BodyText"/>
        <w:spacing w:before="9" w:line="208" w:lineRule="auto"/>
        <w:ind w:right="324"/>
        <w:jc w:val="both"/>
        <w:rPr>
          <w:rFonts w:asciiTheme="minorHAnsi" w:eastAsia="Times New Roman" w:hAnsiTheme="minorHAnsi" w:cstheme="minorHAnsi"/>
          <w:b/>
          <w:sz w:val="24"/>
          <w:szCs w:val="24"/>
          <w:lang w:eastAsia="fr-FR"/>
        </w:rPr>
      </w:pPr>
      <w:r w:rsidRPr="00574952">
        <w:rPr>
          <w:rFonts w:asciiTheme="minorHAnsi" w:eastAsia="Times New Roman" w:hAnsiTheme="minorHAnsi" w:cstheme="minorHAnsi"/>
          <w:b/>
          <w:sz w:val="24"/>
          <w:szCs w:val="24"/>
          <w:lang w:eastAsia="fr-FR"/>
        </w:rPr>
        <w:t>Un engagement collectif de conservation des parts est conclu entre les deux frères (Christian et Roger).</w:t>
      </w:r>
    </w:p>
    <w:p w14:paraId="4FDA25F7" w14:textId="77777777" w:rsidR="00083131" w:rsidRPr="00574952" w:rsidRDefault="00083131" w:rsidP="00083131">
      <w:pPr>
        <w:pStyle w:val="BodyText"/>
        <w:spacing w:before="9" w:line="208" w:lineRule="auto"/>
        <w:ind w:right="324"/>
        <w:jc w:val="both"/>
        <w:rPr>
          <w:rFonts w:asciiTheme="minorHAnsi" w:eastAsia="Times New Roman" w:hAnsiTheme="minorHAnsi" w:cstheme="minorHAnsi"/>
          <w:b/>
          <w:sz w:val="24"/>
          <w:szCs w:val="24"/>
          <w:lang w:eastAsia="fr-FR"/>
        </w:rPr>
      </w:pPr>
      <w:r w:rsidRPr="00574952">
        <w:rPr>
          <w:rFonts w:asciiTheme="minorHAnsi" w:eastAsia="Times New Roman" w:hAnsiTheme="minorHAnsi" w:cstheme="minorHAnsi"/>
          <w:b/>
          <w:noProof/>
          <w:sz w:val="24"/>
          <w:szCs w:val="24"/>
          <w:lang w:eastAsia="fr-FR"/>
        </w:rPr>
        <w:drawing>
          <wp:anchor distT="0" distB="0" distL="0" distR="0" simplePos="0" relativeHeight="251658241" behindDoc="0" locked="0" layoutInCell="1" allowOverlap="1" wp14:anchorId="7C5F11B6" wp14:editId="66376E72">
            <wp:simplePos x="0" y="0"/>
            <wp:positionH relativeFrom="page">
              <wp:posOffset>9738359</wp:posOffset>
            </wp:positionH>
            <wp:positionV relativeFrom="paragraph">
              <wp:posOffset>66836</wp:posOffset>
            </wp:positionV>
            <wp:extent cx="9144" cy="15087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9144" cy="150876"/>
                    </a:xfrm>
                    <a:prstGeom prst="rect">
                      <a:avLst/>
                    </a:prstGeom>
                  </pic:spPr>
                </pic:pic>
              </a:graphicData>
            </a:graphic>
          </wp:anchor>
        </w:drawing>
      </w:r>
      <w:r w:rsidRPr="00574952">
        <w:rPr>
          <w:rFonts w:asciiTheme="minorHAnsi" w:eastAsia="Times New Roman" w:hAnsiTheme="minorHAnsi" w:cstheme="minorHAnsi"/>
          <w:b/>
          <w:sz w:val="24"/>
          <w:szCs w:val="24"/>
          <w:lang w:eastAsia="fr-FR"/>
        </w:rPr>
        <w:t>Christian procède peu de temps après la conclusion de cet engagement à la donation de toutes les parts qu'il détient dans la SARL à ses deux fils en nue-propriété avec réserve de l'usufruit.</w:t>
      </w:r>
    </w:p>
    <w:p w14:paraId="27554303" w14:textId="09273279" w:rsidR="00083131" w:rsidRPr="00574952" w:rsidRDefault="00083131" w:rsidP="00083131">
      <w:pPr>
        <w:pStyle w:val="BodyText"/>
        <w:spacing w:line="211" w:lineRule="auto"/>
        <w:rPr>
          <w:rFonts w:asciiTheme="minorHAnsi" w:eastAsia="Times New Roman" w:hAnsiTheme="minorHAnsi" w:cstheme="minorHAnsi"/>
          <w:sz w:val="24"/>
          <w:szCs w:val="24"/>
          <w:lang w:eastAsia="fr-FR"/>
        </w:rPr>
      </w:pPr>
      <w:r w:rsidRPr="00574952">
        <w:rPr>
          <w:rFonts w:asciiTheme="minorHAnsi" w:eastAsia="Times New Roman" w:hAnsiTheme="minorHAnsi" w:cstheme="minorHAnsi"/>
          <w:sz w:val="24"/>
          <w:szCs w:val="24"/>
          <w:lang w:eastAsia="fr-FR"/>
        </w:rPr>
        <w:t xml:space="preserve">Chacun des donataires prend l'engagement de conserver les parts recueillies pendant </w:t>
      </w:r>
      <w:r w:rsidR="0081341F">
        <w:rPr>
          <w:rFonts w:asciiTheme="minorHAnsi" w:eastAsia="Times New Roman" w:hAnsiTheme="minorHAnsi" w:cstheme="minorHAnsi"/>
          <w:sz w:val="24"/>
          <w:szCs w:val="24"/>
          <w:lang w:eastAsia="fr-FR"/>
        </w:rPr>
        <w:t>six</w:t>
      </w:r>
      <w:r w:rsidRPr="00574952">
        <w:rPr>
          <w:rFonts w:asciiTheme="minorHAnsi" w:eastAsia="Times New Roman" w:hAnsiTheme="minorHAnsi" w:cstheme="minorHAnsi"/>
          <w:sz w:val="24"/>
          <w:szCs w:val="24"/>
          <w:lang w:eastAsia="fr-FR"/>
        </w:rPr>
        <w:t xml:space="preserve"> ans. </w:t>
      </w:r>
    </w:p>
    <w:p w14:paraId="2FEA528A" w14:textId="4B6D526C" w:rsidR="00574952" w:rsidRPr="00574952" w:rsidRDefault="00574952" w:rsidP="00083131">
      <w:pPr>
        <w:pStyle w:val="BodyText"/>
        <w:spacing w:line="211" w:lineRule="auto"/>
        <w:rPr>
          <w:rFonts w:asciiTheme="minorHAnsi" w:eastAsia="Times New Roman" w:hAnsiTheme="minorHAnsi" w:cstheme="minorHAnsi"/>
          <w:sz w:val="24"/>
          <w:szCs w:val="24"/>
          <w:lang w:eastAsia="fr-FR"/>
        </w:rPr>
      </w:pPr>
    </w:p>
    <w:p w14:paraId="4F7C56CB" w14:textId="1DDAF4B1" w:rsidR="00574952" w:rsidRPr="00574952" w:rsidRDefault="00574952" w:rsidP="00574952">
      <w:pPr>
        <w:shd w:val="clear" w:color="auto" w:fill="FFFFFF"/>
        <w:spacing w:after="150" w:line="240" w:lineRule="auto"/>
        <w:rPr>
          <w:rFonts w:eastAsia="Times New Roman" w:cstheme="minorHAnsi"/>
          <w:color w:val="333333"/>
          <w:sz w:val="24"/>
          <w:szCs w:val="24"/>
          <w:lang w:eastAsia="fr-FR"/>
        </w:rPr>
      </w:pPr>
      <w:r w:rsidRPr="00574952">
        <w:rPr>
          <w:rFonts w:eastAsia="Times New Roman" w:cstheme="minorHAnsi"/>
          <w:color w:val="333333"/>
          <w:sz w:val="24"/>
          <w:szCs w:val="24"/>
          <w:lang w:eastAsia="fr-FR"/>
        </w:rPr>
        <w:t>Barème DMTG :</w:t>
      </w:r>
    </w:p>
    <w:tbl>
      <w:tblPr>
        <w:tblW w:w="75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39"/>
        <w:gridCol w:w="861"/>
      </w:tblGrid>
      <w:tr w:rsidR="00574952" w:rsidRPr="00574952" w14:paraId="49A90DAE" w14:textId="77777777" w:rsidTr="00574952">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1A84EE" w14:textId="77777777" w:rsidR="00574952" w:rsidRPr="00574952" w:rsidRDefault="00574952" w:rsidP="00574952">
            <w:pPr>
              <w:spacing w:after="0" w:line="240" w:lineRule="auto"/>
              <w:rPr>
                <w:rFonts w:eastAsia="Times New Roman" w:cstheme="minorHAnsi"/>
                <w:sz w:val="24"/>
                <w:szCs w:val="24"/>
                <w:lang w:eastAsia="fr-FR"/>
              </w:rPr>
            </w:pPr>
            <w:r w:rsidRPr="00574952">
              <w:rPr>
                <w:rFonts w:eastAsia="Times New Roman" w:cstheme="minorHAnsi"/>
                <w:sz w:val="24"/>
                <w:szCs w:val="24"/>
                <w:lang w:eastAsia="fr-FR"/>
              </w:rPr>
              <w:t>Surplus net taxable</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46AA0D6" w14:textId="77777777" w:rsidR="00574952" w:rsidRPr="00574952" w:rsidRDefault="00574952" w:rsidP="00574952">
            <w:pPr>
              <w:spacing w:after="0" w:line="240" w:lineRule="auto"/>
              <w:jc w:val="center"/>
              <w:rPr>
                <w:rFonts w:eastAsia="Times New Roman" w:cstheme="minorHAnsi"/>
                <w:sz w:val="24"/>
                <w:szCs w:val="24"/>
                <w:lang w:eastAsia="fr-FR"/>
              </w:rPr>
            </w:pPr>
            <w:r w:rsidRPr="00574952">
              <w:rPr>
                <w:rFonts w:eastAsia="Times New Roman" w:cstheme="minorHAnsi"/>
                <w:sz w:val="24"/>
                <w:szCs w:val="24"/>
                <w:lang w:eastAsia="fr-FR"/>
              </w:rPr>
              <w:t>Taux</w:t>
            </w:r>
          </w:p>
        </w:tc>
      </w:tr>
      <w:tr w:rsidR="00574952" w:rsidRPr="00574952" w14:paraId="3BAEA343" w14:textId="77777777" w:rsidTr="00574952">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7EA12D" w14:textId="77777777" w:rsidR="00574952" w:rsidRPr="00574952" w:rsidRDefault="00574952" w:rsidP="00574952">
            <w:pPr>
              <w:spacing w:after="0" w:line="240" w:lineRule="auto"/>
              <w:rPr>
                <w:rFonts w:eastAsia="Times New Roman" w:cstheme="minorHAnsi"/>
                <w:sz w:val="24"/>
                <w:szCs w:val="24"/>
                <w:lang w:eastAsia="fr-FR"/>
              </w:rPr>
            </w:pPr>
            <w:r w:rsidRPr="00574952">
              <w:rPr>
                <w:rFonts w:eastAsia="Times New Roman" w:cstheme="minorHAnsi"/>
                <w:sz w:val="24"/>
                <w:szCs w:val="24"/>
                <w:lang w:eastAsia="fr-FR"/>
              </w:rPr>
              <w:t>N'excédant pas 8 072 €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FA3ACE" w14:textId="77777777" w:rsidR="00574952" w:rsidRPr="00574952" w:rsidRDefault="00574952" w:rsidP="00574952">
            <w:pPr>
              <w:spacing w:after="0" w:line="240" w:lineRule="auto"/>
              <w:jc w:val="center"/>
              <w:rPr>
                <w:rFonts w:eastAsia="Times New Roman" w:cstheme="minorHAnsi"/>
                <w:sz w:val="24"/>
                <w:szCs w:val="24"/>
                <w:lang w:eastAsia="fr-FR"/>
              </w:rPr>
            </w:pPr>
            <w:r w:rsidRPr="00574952">
              <w:rPr>
                <w:rFonts w:eastAsia="Times New Roman" w:cstheme="minorHAnsi"/>
                <w:sz w:val="24"/>
                <w:szCs w:val="24"/>
                <w:lang w:eastAsia="fr-FR"/>
              </w:rPr>
              <w:t>  5 %</w:t>
            </w:r>
          </w:p>
        </w:tc>
      </w:tr>
      <w:tr w:rsidR="00574952" w:rsidRPr="00574952" w14:paraId="70B88E52" w14:textId="77777777" w:rsidTr="00574952">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BA248C" w14:textId="77777777" w:rsidR="00574952" w:rsidRPr="00574952" w:rsidRDefault="00574952" w:rsidP="00574952">
            <w:pPr>
              <w:spacing w:after="0" w:line="240" w:lineRule="auto"/>
              <w:rPr>
                <w:rFonts w:eastAsia="Times New Roman" w:cstheme="minorHAnsi"/>
                <w:sz w:val="24"/>
                <w:szCs w:val="24"/>
                <w:lang w:eastAsia="fr-FR"/>
              </w:rPr>
            </w:pPr>
            <w:r w:rsidRPr="00574952">
              <w:rPr>
                <w:rFonts w:eastAsia="Times New Roman" w:cstheme="minorHAnsi"/>
                <w:sz w:val="24"/>
                <w:szCs w:val="24"/>
                <w:lang w:eastAsia="fr-FR"/>
              </w:rPr>
              <w:t>Compris entre 8 072 et 12 109 €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18D538" w14:textId="77777777" w:rsidR="00574952" w:rsidRPr="00574952" w:rsidRDefault="00574952" w:rsidP="00574952">
            <w:pPr>
              <w:spacing w:after="0" w:line="240" w:lineRule="auto"/>
              <w:jc w:val="center"/>
              <w:rPr>
                <w:rFonts w:eastAsia="Times New Roman" w:cstheme="minorHAnsi"/>
                <w:sz w:val="24"/>
                <w:szCs w:val="24"/>
                <w:lang w:eastAsia="fr-FR"/>
              </w:rPr>
            </w:pPr>
            <w:r w:rsidRPr="00574952">
              <w:rPr>
                <w:rFonts w:eastAsia="Times New Roman" w:cstheme="minorHAnsi"/>
                <w:sz w:val="24"/>
                <w:szCs w:val="24"/>
                <w:lang w:eastAsia="fr-FR"/>
              </w:rPr>
              <w:t>10 %</w:t>
            </w:r>
          </w:p>
        </w:tc>
      </w:tr>
      <w:tr w:rsidR="00574952" w:rsidRPr="00574952" w14:paraId="47D271D7" w14:textId="77777777" w:rsidTr="00574952">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38DCD7" w14:textId="77777777" w:rsidR="00574952" w:rsidRPr="00574952" w:rsidRDefault="00574952" w:rsidP="00574952">
            <w:pPr>
              <w:spacing w:after="0" w:line="240" w:lineRule="auto"/>
              <w:rPr>
                <w:rFonts w:eastAsia="Times New Roman" w:cstheme="minorHAnsi"/>
                <w:sz w:val="24"/>
                <w:szCs w:val="24"/>
                <w:lang w:eastAsia="fr-FR"/>
              </w:rPr>
            </w:pPr>
            <w:r w:rsidRPr="00574952">
              <w:rPr>
                <w:rFonts w:eastAsia="Times New Roman" w:cstheme="minorHAnsi"/>
                <w:sz w:val="24"/>
                <w:szCs w:val="24"/>
                <w:lang w:eastAsia="fr-FR"/>
              </w:rPr>
              <w:t>Compris  entre 12 109 et 15 932 €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77D2A73" w14:textId="77777777" w:rsidR="00574952" w:rsidRPr="00574952" w:rsidRDefault="00574952" w:rsidP="00574952">
            <w:pPr>
              <w:spacing w:after="0" w:line="240" w:lineRule="auto"/>
              <w:jc w:val="center"/>
              <w:rPr>
                <w:rFonts w:eastAsia="Times New Roman" w:cstheme="minorHAnsi"/>
                <w:sz w:val="24"/>
                <w:szCs w:val="24"/>
                <w:lang w:eastAsia="fr-FR"/>
              </w:rPr>
            </w:pPr>
            <w:r w:rsidRPr="00574952">
              <w:rPr>
                <w:rFonts w:eastAsia="Times New Roman" w:cstheme="minorHAnsi"/>
                <w:sz w:val="24"/>
                <w:szCs w:val="24"/>
                <w:lang w:eastAsia="fr-FR"/>
              </w:rPr>
              <w:t>15 %</w:t>
            </w:r>
          </w:p>
        </w:tc>
      </w:tr>
      <w:tr w:rsidR="00574952" w:rsidRPr="00574952" w14:paraId="334C08BB" w14:textId="77777777" w:rsidTr="00574952">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662CCE" w14:textId="77777777" w:rsidR="00574952" w:rsidRPr="00574952" w:rsidRDefault="00574952" w:rsidP="00574952">
            <w:pPr>
              <w:spacing w:after="0" w:line="240" w:lineRule="auto"/>
              <w:rPr>
                <w:rFonts w:eastAsia="Times New Roman" w:cstheme="minorHAnsi"/>
                <w:sz w:val="24"/>
                <w:szCs w:val="24"/>
                <w:lang w:eastAsia="fr-FR"/>
              </w:rPr>
            </w:pPr>
            <w:r w:rsidRPr="00574952">
              <w:rPr>
                <w:rFonts w:eastAsia="Times New Roman" w:cstheme="minorHAnsi"/>
                <w:sz w:val="24"/>
                <w:szCs w:val="24"/>
                <w:lang w:eastAsia="fr-FR"/>
              </w:rPr>
              <w:t>Compris  entre 15 932 et 552 324 €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DD1C3A9" w14:textId="77777777" w:rsidR="00574952" w:rsidRPr="00574952" w:rsidRDefault="00574952" w:rsidP="00574952">
            <w:pPr>
              <w:spacing w:after="0" w:line="240" w:lineRule="auto"/>
              <w:jc w:val="center"/>
              <w:rPr>
                <w:rFonts w:eastAsia="Times New Roman" w:cstheme="minorHAnsi"/>
                <w:sz w:val="24"/>
                <w:szCs w:val="24"/>
                <w:lang w:eastAsia="fr-FR"/>
              </w:rPr>
            </w:pPr>
            <w:r w:rsidRPr="00574952">
              <w:rPr>
                <w:rFonts w:eastAsia="Times New Roman" w:cstheme="minorHAnsi"/>
                <w:sz w:val="24"/>
                <w:szCs w:val="24"/>
                <w:lang w:eastAsia="fr-FR"/>
              </w:rPr>
              <w:t>20 %</w:t>
            </w:r>
          </w:p>
        </w:tc>
      </w:tr>
      <w:tr w:rsidR="00574952" w:rsidRPr="00574952" w14:paraId="4D4EFCF0" w14:textId="77777777" w:rsidTr="00574952">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F7BBB7" w14:textId="77777777" w:rsidR="00574952" w:rsidRPr="00574952" w:rsidRDefault="00574952" w:rsidP="00574952">
            <w:pPr>
              <w:spacing w:after="0" w:line="240" w:lineRule="auto"/>
              <w:rPr>
                <w:rFonts w:eastAsia="Times New Roman" w:cstheme="minorHAnsi"/>
                <w:sz w:val="24"/>
                <w:szCs w:val="24"/>
                <w:lang w:eastAsia="fr-FR"/>
              </w:rPr>
            </w:pPr>
            <w:r w:rsidRPr="00574952">
              <w:rPr>
                <w:rFonts w:eastAsia="Times New Roman" w:cstheme="minorHAnsi"/>
                <w:sz w:val="24"/>
                <w:szCs w:val="24"/>
                <w:lang w:eastAsia="fr-FR"/>
              </w:rPr>
              <w:t>Compris  entre 552 324 et 902 838 €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E8FD6C" w14:textId="77777777" w:rsidR="00574952" w:rsidRPr="00574952" w:rsidRDefault="00574952" w:rsidP="00574952">
            <w:pPr>
              <w:spacing w:after="0" w:line="240" w:lineRule="auto"/>
              <w:jc w:val="center"/>
              <w:rPr>
                <w:rFonts w:eastAsia="Times New Roman" w:cstheme="minorHAnsi"/>
                <w:sz w:val="24"/>
                <w:szCs w:val="24"/>
                <w:lang w:eastAsia="fr-FR"/>
              </w:rPr>
            </w:pPr>
            <w:r w:rsidRPr="00574952">
              <w:rPr>
                <w:rFonts w:eastAsia="Times New Roman" w:cstheme="minorHAnsi"/>
                <w:sz w:val="24"/>
                <w:szCs w:val="24"/>
                <w:lang w:eastAsia="fr-FR"/>
              </w:rPr>
              <w:t>30 %</w:t>
            </w:r>
          </w:p>
        </w:tc>
      </w:tr>
      <w:tr w:rsidR="00574952" w:rsidRPr="00574952" w14:paraId="4DB93B5F" w14:textId="77777777" w:rsidTr="00574952">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4A61D2" w14:textId="77777777" w:rsidR="00574952" w:rsidRPr="00574952" w:rsidRDefault="00574952" w:rsidP="00574952">
            <w:pPr>
              <w:spacing w:after="0" w:line="240" w:lineRule="auto"/>
              <w:rPr>
                <w:rFonts w:eastAsia="Times New Roman" w:cstheme="minorHAnsi"/>
                <w:sz w:val="24"/>
                <w:szCs w:val="24"/>
                <w:lang w:eastAsia="fr-FR"/>
              </w:rPr>
            </w:pPr>
            <w:r w:rsidRPr="00574952">
              <w:rPr>
                <w:rFonts w:eastAsia="Times New Roman" w:cstheme="minorHAnsi"/>
                <w:sz w:val="24"/>
                <w:szCs w:val="24"/>
                <w:lang w:eastAsia="fr-FR"/>
              </w:rPr>
              <w:t>Compris  entre 902 838 et 1 805 677 €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2979EF0" w14:textId="77777777" w:rsidR="00574952" w:rsidRPr="00574952" w:rsidRDefault="00574952" w:rsidP="00574952">
            <w:pPr>
              <w:spacing w:after="0" w:line="240" w:lineRule="auto"/>
              <w:jc w:val="center"/>
              <w:rPr>
                <w:rFonts w:eastAsia="Times New Roman" w:cstheme="minorHAnsi"/>
                <w:sz w:val="24"/>
                <w:szCs w:val="24"/>
                <w:lang w:eastAsia="fr-FR"/>
              </w:rPr>
            </w:pPr>
            <w:r w:rsidRPr="00574952">
              <w:rPr>
                <w:rFonts w:eastAsia="Times New Roman" w:cstheme="minorHAnsi"/>
                <w:sz w:val="24"/>
                <w:szCs w:val="24"/>
                <w:lang w:eastAsia="fr-FR"/>
              </w:rPr>
              <w:t>40 %</w:t>
            </w:r>
          </w:p>
        </w:tc>
      </w:tr>
      <w:tr w:rsidR="00574952" w:rsidRPr="00574952" w14:paraId="7BD7F27E" w14:textId="77777777" w:rsidTr="00574952">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2791B6" w14:textId="77777777" w:rsidR="00574952" w:rsidRPr="00574952" w:rsidRDefault="00574952" w:rsidP="00574952">
            <w:pPr>
              <w:spacing w:after="0" w:line="240" w:lineRule="auto"/>
              <w:rPr>
                <w:rFonts w:eastAsia="Times New Roman" w:cstheme="minorHAnsi"/>
                <w:sz w:val="24"/>
                <w:szCs w:val="24"/>
                <w:lang w:eastAsia="fr-FR"/>
              </w:rPr>
            </w:pPr>
            <w:r w:rsidRPr="00574952">
              <w:rPr>
                <w:rFonts w:eastAsia="Times New Roman" w:cstheme="minorHAnsi"/>
                <w:sz w:val="24"/>
                <w:szCs w:val="24"/>
                <w:lang w:eastAsia="fr-FR"/>
              </w:rPr>
              <w:t>Au-delà de 1 805 677 €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0DEA07" w14:textId="77777777" w:rsidR="00574952" w:rsidRPr="00574952" w:rsidRDefault="00574952" w:rsidP="00574952">
            <w:pPr>
              <w:spacing w:after="0" w:line="240" w:lineRule="auto"/>
              <w:jc w:val="center"/>
              <w:rPr>
                <w:rFonts w:eastAsia="Times New Roman" w:cstheme="minorHAnsi"/>
                <w:sz w:val="24"/>
                <w:szCs w:val="24"/>
                <w:lang w:eastAsia="fr-FR"/>
              </w:rPr>
            </w:pPr>
            <w:r w:rsidRPr="00574952">
              <w:rPr>
                <w:rFonts w:eastAsia="Times New Roman" w:cstheme="minorHAnsi"/>
                <w:sz w:val="24"/>
                <w:szCs w:val="24"/>
                <w:lang w:eastAsia="fr-FR"/>
              </w:rPr>
              <w:t>45 %</w:t>
            </w:r>
          </w:p>
        </w:tc>
      </w:tr>
    </w:tbl>
    <w:p w14:paraId="3BFFCE5A" w14:textId="5F9C39B8" w:rsidR="00574952" w:rsidRPr="00574952" w:rsidRDefault="00574952" w:rsidP="00083131">
      <w:pPr>
        <w:pStyle w:val="BodyText"/>
        <w:spacing w:line="211" w:lineRule="auto"/>
        <w:rPr>
          <w:rFonts w:asciiTheme="minorHAnsi" w:eastAsia="Times New Roman" w:hAnsiTheme="minorHAnsi" w:cstheme="minorHAnsi"/>
          <w:sz w:val="24"/>
          <w:szCs w:val="24"/>
          <w:lang w:eastAsia="fr-FR"/>
        </w:rPr>
      </w:pPr>
    </w:p>
    <w:p w14:paraId="075F3EAF" w14:textId="77777777" w:rsidR="00574952" w:rsidRPr="00574952" w:rsidRDefault="00574952" w:rsidP="00083131">
      <w:pPr>
        <w:pStyle w:val="BodyText"/>
        <w:spacing w:line="211" w:lineRule="auto"/>
        <w:rPr>
          <w:rFonts w:asciiTheme="minorHAnsi" w:eastAsia="Times New Roman" w:hAnsiTheme="minorHAnsi" w:cstheme="minorHAnsi"/>
          <w:sz w:val="24"/>
          <w:szCs w:val="24"/>
          <w:lang w:eastAsia="fr-FR"/>
        </w:rPr>
      </w:pPr>
    </w:p>
    <w:p w14:paraId="40664907" w14:textId="55053E39" w:rsidR="00083131" w:rsidRPr="00574952" w:rsidRDefault="00083131" w:rsidP="00083131">
      <w:pPr>
        <w:pStyle w:val="BodyText"/>
        <w:spacing w:line="211" w:lineRule="auto"/>
        <w:rPr>
          <w:rFonts w:asciiTheme="minorHAnsi" w:eastAsia="Times New Roman" w:hAnsiTheme="minorHAnsi" w:cstheme="minorHAnsi"/>
          <w:sz w:val="24"/>
          <w:szCs w:val="24"/>
          <w:u w:val="single"/>
          <w:lang w:eastAsia="fr-FR"/>
        </w:rPr>
      </w:pPr>
      <w:r w:rsidRPr="00574952">
        <w:rPr>
          <w:rFonts w:asciiTheme="minorHAnsi" w:eastAsia="Times New Roman" w:hAnsiTheme="minorHAnsi" w:cstheme="minorHAnsi"/>
          <w:sz w:val="24"/>
          <w:szCs w:val="24"/>
          <w:u w:val="single"/>
          <w:lang w:eastAsia="fr-FR"/>
        </w:rPr>
        <w:t>Travail à faire :</w:t>
      </w:r>
    </w:p>
    <w:p w14:paraId="4530FC87" w14:textId="77777777" w:rsidR="00083131" w:rsidRDefault="00083131" w:rsidP="00083131">
      <w:pPr>
        <w:pStyle w:val="BodyText"/>
        <w:spacing w:line="211" w:lineRule="auto"/>
        <w:rPr>
          <w:rFonts w:asciiTheme="minorHAnsi" w:eastAsia="Times New Roman" w:hAnsiTheme="minorHAnsi" w:cstheme="minorHAnsi"/>
          <w:sz w:val="24"/>
          <w:szCs w:val="24"/>
          <w:u w:val="single"/>
          <w:lang w:eastAsia="fr-FR"/>
        </w:rPr>
      </w:pPr>
    </w:p>
    <w:p w14:paraId="3A057E6D" w14:textId="322DF5A8" w:rsidR="004B564B" w:rsidRPr="004B564B" w:rsidRDefault="004B564B" w:rsidP="00083131">
      <w:pPr>
        <w:pStyle w:val="BodyText"/>
        <w:spacing w:line="211" w:lineRule="auto"/>
        <w:rPr>
          <w:rFonts w:asciiTheme="minorHAnsi" w:eastAsia="Times New Roman" w:hAnsiTheme="minorHAnsi" w:cstheme="minorHAnsi"/>
          <w:b/>
          <w:bCs/>
          <w:sz w:val="24"/>
          <w:szCs w:val="24"/>
          <w:lang w:eastAsia="fr-FR"/>
        </w:rPr>
      </w:pPr>
      <w:r>
        <w:rPr>
          <w:rFonts w:asciiTheme="minorHAnsi" w:eastAsia="Times New Roman" w:hAnsiTheme="minorHAnsi" w:cstheme="minorHAnsi"/>
          <w:b/>
          <w:bCs/>
          <w:sz w:val="24"/>
          <w:szCs w:val="24"/>
          <w:lang w:eastAsia="fr-FR"/>
        </w:rPr>
        <w:t>1-</w:t>
      </w:r>
      <w:r w:rsidRPr="004B564B">
        <w:rPr>
          <w:rFonts w:asciiTheme="minorHAnsi" w:eastAsia="Times New Roman" w:hAnsiTheme="minorHAnsi" w:cstheme="minorHAnsi"/>
          <w:b/>
          <w:bCs/>
          <w:sz w:val="24"/>
          <w:szCs w:val="24"/>
          <w:lang w:eastAsia="fr-FR"/>
        </w:rPr>
        <w:t>Les conditions d’application du pacte DUTREIL sont-elles réunies ?</w:t>
      </w:r>
    </w:p>
    <w:p w14:paraId="12F03DE6" w14:textId="77777777" w:rsidR="004B564B" w:rsidRPr="00574952" w:rsidRDefault="004B564B" w:rsidP="00083131">
      <w:pPr>
        <w:pStyle w:val="BodyText"/>
        <w:spacing w:line="211" w:lineRule="auto"/>
        <w:rPr>
          <w:rFonts w:asciiTheme="minorHAnsi" w:eastAsia="Times New Roman" w:hAnsiTheme="minorHAnsi" w:cstheme="minorHAnsi"/>
          <w:sz w:val="24"/>
          <w:szCs w:val="24"/>
          <w:u w:val="single"/>
          <w:lang w:eastAsia="fr-FR"/>
        </w:rPr>
      </w:pPr>
    </w:p>
    <w:p w14:paraId="2F0C5ECC" w14:textId="3A3ADA4F" w:rsidR="00083131" w:rsidRPr="00574952" w:rsidRDefault="004B564B" w:rsidP="00083131">
      <w:pPr>
        <w:pStyle w:val="BodyText"/>
        <w:spacing w:line="185" w:lineRule="exact"/>
        <w:rPr>
          <w:rFonts w:asciiTheme="minorHAnsi" w:eastAsia="Times New Roman" w:hAnsiTheme="minorHAnsi" w:cstheme="minorHAnsi"/>
          <w:b/>
          <w:sz w:val="24"/>
          <w:szCs w:val="24"/>
          <w:lang w:eastAsia="fr-FR"/>
        </w:rPr>
      </w:pPr>
      <w:r>
        <w:rPr>
          <w:rFonts w:asciiTheme="minorHAnsi" w:eastAsia="Times New Roman" w:hAnsiTheme="minorHAnsi" w:cstheme="minorHAnsi"/>
          <w:b/>
          <w:sz w:val="24"/>
          <w:szCs w:val="24"/>
          <w:lang w:eastAsia="fr-FR"/>
        </w:rPr>
        <w:t>2-</w:t>
      </w:r>
      <w:r w:rsidR="00083131" w:rsidRPr="00574952">
        <w:rPr>
          <w:rFonts w:asciiTheme="minorHAnsi" w:eastAsia="Times New Roman" w:hAnsiTheme="minorHAnsi" w:cstheme="minorHAnsi"/>
          <w:b/>
          <w:sz w:val="24"/>
          <w:szCs w:val="24"/>
          <w:lang w:eastAsia="fr-FR"/>
        </w:rPr>
        <w:t xml:space="preserve">Calculer les droits dus avec </w:t>
      </w:r>
      <w:r w:rsidR="00574952" w:rsidRPr="00574952">
        <w:rPr>
          <w:rFonts w:asciiTheme="minorHAnsi" w:eastAsia="Times New Roman" w:hAnsiTheme="minorHAnsi" w:cstheme="minorHAnsi"/>
          <w:b/>
          <w:sz w:val="24"/>
          <w:szCs w:val="24"/>
          <w:lang w:eastAsia="fr-FR"/>
        </w:rPr>
        <w:t>le pacte DUTREIL.</w:t>
      </w:r>
    </w:p>
    <w:p w14:paraId="4B156DC2" w14:textId="56A86B9C" w:rsidR="00083131" w:rsidRPr="00574952" w:rsidRDefault="00083131" w:rsidP="00083131">
      <w:pPr>
        <w:pStyle w:val="ListParagraph"/>
        <w:ind w:left="0"/>
        <w:rPr>
          <w:rFonts w:eastAsia="Times New Roman" w:cstheme="minorHAnsi"/>
          <w:sz w:val="24"/>
          <w:szCs w:val="24"/>
          <w:lang w:eastAsia="fr-FR"/>
        </w:rPr>
      </w:pPr>
    </w:p>
    <w:p w14:paraId="62DD568E" w14:textId="77777777" w:rsidR="00083131" w:rsidRDefault="00083131" w:rsidP="00083131">
      <w:pPr>
        <w:pStyle w:val="ListParagraph"/>
        <w:ind w:left="0"/>
        <w:rPr>
          <w:rFonts w:eastAsia="Times New Roman" w:cstheme="minorHAnsi"/>
          <w:sz w:val="24"/>
          <w:szCs w:val="24"/>
          <w:lang w:eastAsia="fr-FR"/>
        </w:rPr>
      </w:pPr>
    </w:p>
    <w:p w14:paraId="433C3FC4" w14:textId="77777777" w:rsidR="0036445B" w:rsidRDefault="0036445B" w:rsidP="00083131">
      <w:pPr>
        <w:pStyle w:val="ListParagraph"/>
        <w:ind w:left="0"/>
        <w:rPr>
          <w:rFonts w:eastAsia="Times New Roman" w:cstheme="minorHAnsi"/>
          <w:sz w:val="24"/>
          <w:szCs w:val="24"/>
          <w:lang w:eastAsia="fr-FR"/>
        </w:rPr>
      </w:pPr>
    </w:p>
    <w:p w14:paraId="04E215B4" w14:textId="77777777" w:rsidR="0036445B" w:rsidRDefault="0036445B" w:rsidP="00083131">
      <w:pPr>
        <w:pStyle w:val="ListParagraph"/>
        <w:ind w:left="0"/>
        <w:rPr>
          <w:rFonts w:eastAsia="Times New Roman" w:cstheme="minorHAnsi"/>
          <w:sz w:val="24"/>
          <w:szCs w:val="24"/>
          <w:lang w:eastAsia="fr-FR"/>
        </w:rPr>
      </w:pPr>
    </w:p>
    <w:p w14:paraId="4861F574" w14:textId="77777777" w:rsidR="0036445B" w:rsidRDefault="0036445B" w:rsidP="00083131">
      <w:pPr>
        <w:pStyle w:val="ListParagraph"/>
        <w:ind w:left="0"/>
        <w:rPr>
          <w:rFonts w:eastAsia="Times New Roman" w:cstheme="minorHAnsi"/>
          <w:sz w:val="24"/>
          <w:szCs w:val="24"/>
          <w:lang w:eastAsia="fr-FR"/>
        </w:rPr>
      </w:pPr>
    </w:p>
    <w:p w14:paraId="66A5993B" w14:textId="77777777" w:rsidR="0036445B" w:rsidRDefault="0036445B" w:rsidP="00083131">
      <w:pPr>
        <w:pStyle w:val="ListParagraph"/>
        <w:ind w:left="0"/>
        <w:rPr>
          <w:rFonts w:eastAsia="Times New Roman" w:cstheme="minorHAnsi"/>
          <w:sz w:val="24"/>
          <w:szCs w:val="24"/>
          <w:lang w:eastAsia="fr-FR"/>
        </w:rPr>
      </w:pPr>
    </w:p>
    <w:p w14:paraId="2B94B8F7" w14:textId="77777777" w:rsidR="0036445B" w:rsidRDefault="0036445B" w:rsidP="00083131">
      <w:pPr>
        <w:pStyle w:val="ListParagraph"/>
        <w:ind w:left="0"/>
        <w:rPr>
          <w:rFonts w:eastAsia="Times New Roman" w:cstheme="minorHAnsi"/>
          <w:sz w:val="24"/>
          <w:szCs w:val="24"/>
          <w:lang w:eastAsia="fr-FR"/>
        </w:rPr>
      </w:pPr>
    </w:p>
    <w:p w14:paraId="2C1B1133" w14:textId="77777777" w:rsidR="0036445B" w:rsidRDefault="0036445B" w:rsidP="00083131">
      <w:pPr>
        <w:pStyle w:val="ListParagraph"/>
        <w:ind w:left="0"/>
        <w:rPr>
          <w:rFonts w:eastAsia="Times New Roman" w:cstheme="minorHAnsi"/>
          <w:sz w:val="24"/>
          <w:szCs w:val="24"/>
          <w:lang w:eastAsia="fr-FR"/>
        </w:rPr>
      </w:pPr>
    </w:p>
    <w:p w14:paraId="45116939" w14:textId="77777777" w:rsidR="0036445B" w:rsidRDefault="0036445B" w:rsidP="00083131">
      <w:pPr>
        <w:pStyle w:val="ListParagraph"/>
        <w:ind w:left="0"/>
        <w:rPr>
          <w:rFonts w:eastAsia="Times New Roman" w:cstheme="minorHAnsi"/>
          <w:sz w:val="24"/>
          <w:szCs w:val="24"/>
          <w:lang w:eastAsia="fr-FR"/>
        </w:rPr>
      </w:pPr>
    </w:p>
    <w:p w14:paraId="086BAE81" w14:textId="77777777" w:rsidR="0036445B" w:rsidRDefault="0036445B" w:rsidP="00083131">
      <w:pPr>
        <w:pStyle w:val="ListParagraph"/>
        <w:ind w:left="0"/>
        <w:rPr>
          <w:rFonts w:eastAsia="Times New Roman" w:cstheme="minorHAnsi"/>
          <w:sz w:val="24"/>
          <w:szCs w:val="24"/>
          <w:lang w:eastAsia="fr-FR"/>
        </w:rPr>
      </w:pPr>
    </w:p>
    <w:p w14:paraId="25391DEB" w14:textId="77777777" w:rsidR="0036445B" w:rsidRDefault="0036445B" w:rsidP="00083131">
      <w:pPr>
        <w:pStyle w:val="ListParagraph"/>
        <w:ind w:left="0"/>
        <w:rPr>
          <w:rFonts w:eastAsia="Times New Roman" w:cstheme="minorHAnsi"/>
          <w:sz w:val="24"/>
          <w:szCs w:val="24"/>
          <w:lang w:eastAsia="fr-FR"/>
        </w:rPr>
      </w:pPr>
    </w:p>
    <w:p w14:paraId="20B19093" w14:textId="77777777" w:rsidR="0036445B" w:rsidRPr="00574952" w:rsidRDefault="0036445B" w:rsidP="00083131">
      <w:pPr>
        <w:pStyle w:val="ListParagraph"/>
        <w:ind w:left="0"/>
        <w:rPr>
          <w:rFonts w:eastAsia="Times New Roman" w:cstheme="minorHAnsi"/>
          <w:sz w:val="24"/>
          <w:szCs w:val="24"/>
          <w:lang w:eastAsia="fr-FR"/>
        </w:rPr>
      </w:pPr>
    </w:p>
    <w:sectPr w:rsidR="0036445B" w:rsidRPr="00574952" w:rsidSect="008004E0">
      <w:headerReference w:type="default" r:id="rId16"/>
      <w:footerReference w:type="default" r:id="rId17"/>
      <w:pgSz w:w="11906" w:h="16838"/>
      <w:pgMar w:top="1418" w:right="1418" w:bottom="1276"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41AD4" w14:textId="77777777" w:rsidR="009A2891" w:rsidRDefault="009A2891" w:rsidP="00C945C7">
      <w:pPr>
        <w:spacing w:after="0" w:line="240" w:lineRule="auto"/>
      </w:pPr>
      <w:r>
        <w:separator/>
      </w:r>
    </w:p>
  </w:endnote>
  <w:endnote w:type="continuationSeparator" w:id="0">
    <w:p w14:paraId="52CEF908" w14:textId="77777777" w:rsidR="009A2891" w:rsidRDefault="009A2891" w:rsidP="00C94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E48C1" w14:textId="1CF7014A" w:rsidR="00161B8E" w:rsidRDefault="00161B8E">
    <w:pPr>
      <w:pStyle w:val="Footer"/>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7344D2">
      <w:rPr>
        <w:caps/>
        <w:noProof/>
        <w:color w:val="5B9BD5" w:themeColor="accent1"/>
      </w:rPr>
      <w:t>1</w:t>
    </w:r>
    <w:r>
      <w:rPr>
        <w:caps/>
        <w:color w:val="5B9BD5" w:themeColor="accent1"/>
      </w:rPr>
      <w:fldChar w:fldCharType="end"/>
    </w:r>
  </w:p>
  <w:p w14:paraId="7B15A2B3" w14:textId="77777777" w:rsidR="00161B8E" w:rsidRDefault="00161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09EDA" w14:textId="77777777" w:rsidR="009A2891" w:rsidRDefault="009A2891" w:rsidP="00C945C7">
      <w:pPr>
        <w:spacing w:after="0" w:line="240" w:lineRule="auto"/>
      </w:pPr>
      <w:r>
        <w:separator/>
      </w:r>
    </w:p>
  </w:footnote>
  <w:footnote w:type="continuationSeparator" w:id="0">
    <w:p w14:paraId="5480CB4A" w14:textId="77777777" w:rsidR="009A2891" w:rsidRDefault="009A2891" w:rsidP="00C94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DD7FA" w14:textId="77777777" w:rsidR="00C945C7" w:rsidRPr="00EE30E4" w:rsidRDefault="00C945C7" w:rsidP="00C945C7">
    <w:pPr>
      <w:tabs>
        <w:tab w:val="center" w:pos="4536"/>
        <w:tab w:val="right" w:pos="9072"/>
      </w:tabs>
      <w:spacing w:after="0" w:line="240" w:lineRule="auto"/>
      <w:rPr>
        <w:b/>
        <w:u w:val="single"/>
      </w:rPr>
    </w:pPr>
    <w:r w:rsidRPr="00EE30E4">
      <w:rPr>
        <w:b/>
        <w:u w:val="single"/>
      </w:rPr>
      <w:t>Gestion fiscale</w:t>
    </w:r>
    <w:r w:rsidRPr="00EE30E4">
      <w:rPr>
        <w:b/>
        <w:u w:val="single"/>
      </w:rPr>
      <w:tab/>
    </w:r>
    <w:r w:rsidRPr="00EE30E4">
      <w:rPr>
        <w:b/>
        <w:u w:val="single"/>
      </w:rPr>
      <w:tab/>
      <w:t>DSCG</w:t>
    </w:r>
  </w:p>
  <w:p w14:paraId="23DE523C" w14:textId="77777777" w:rsidR="00C945C7" w:rsidRDefault="00C945C7" w:rsidP="00C945C7">
    <w:pPr>
      <w:pStyle w:val="Header"/>
    </w:pPr>
  </w:p>
  <w:p w14:paraId="52E56223" w14:textId="77777777" w:rsidR="00C945C7" w:rsidRDefault="00C945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581"/>
    <w:multiLevelType w:val="hybridMultilevel"/>
    <w:tmpl w:val="995E3044"/>
    <w:lvl w:ilvl="0" w:tplc="040C937E">
      <w:start w:val="1"/>
      <w:numFmt w:val="decimal"/>
      <w:lvlText w:val="%1."/>
      <w:lvlJc w:val="left"/>
      <w:pPr>
        <w:tabs>
          <w:tab w:val="num" w:pos="644"/>
        </w:tabs>
        <w:ind w:left="644" w:hanging="360"/>
      </w:pPr>
      <w:rPr>
        <w:rFonts w:ascii="Arial" w:eastAsia="Times New Roman" w:hAnsi="Arial" w:cs="Arial"/>
        <w:b w:val="0"/>
      </w:rPr>
    </w:lvl>
    <w:lvl w:ilvl="1" w:tplc="FA7634F4" w:tentative="1">
      <w:start w:val="1"/>
      <w:numFmt w:val="bullet"/>
      <w:lvlText w:val="►"/>
      <w:lvlJc w:val="left"/>
      <w:pPr>
        <w:tabs>
          <w:tab w:val="num" w:pos="1440"/>
        </w:tabs>
        <w:ind w:left="1440" w:hanging="360"/>
      </w:pPr>
      <w:rPr>
        <w:rFonts w:ascii="Arial" w:hAnsi="Arial" w:hint="default"/>
      </w:rPr>
    </w:lvl>
    <w:lvl w:ilvl="2" w:tplc="FB9C30AC">
      <w:start w:val="1"/>
      <w:numFmt w:val="bullet"/>
      <w:lvlText w:val="►"/>
      <w:lvlJc w:val="left"/>
      <w:pPr>
        <w:tabs>
          <w:tab w:val="num" w:pos="2160"/>
        </w:tabs>
        <w:ind w:left="2160" w:hanging="360"/>
      </w:pPr>
      <w:rPr>
        <w:rFonts w:ascii="Arial" w:hAnsi="Arial" w:hint="default"/>
      </w:rPr>
    </w:lvl>
    <w:lvl w:ilvl="3" w:tplc="B3F8CDE4">
      <w:start w:val="1"/>
      <w:numFmt w:val="decimal"/>
      <w:lvlText w:val="%4."/>
      <w:lvlJc w:val="left"/>
      <w:pPr>
        <w:tabs>
          <w:tab w:val="num" w:pos="2880"/>
        </w:tabs>
        <w:ind w:left="2880" w:hanging="360"/>
      </w:pPr>
    </w:lvl>
    <w:lvl w:ilvl="4" w:tplc="1DB4DF36">
      <w:start w:val="109"/>
      <w:numFmt w:val="bullet"/>
      <w:lvlText w:val=""/>
      <w:lvlJc w:val="left"/>
      <w:pPr>
        <w:tabs>
          <w:tab w:val="num" w:pos="3600"/>
        </w:tabs>
        <w:ind w:left="3600" w:hanging="360"/>
      </w:pPr>
      <w:rPr>
        <w:rFonts w:ascii="Wingdings" w:hAnsi="Wingdings" w:hint="default"/>
      </w:rPr>
    </w:lvl>
    <w:lvl w:ilvl="5" w:tplc="C270E3F2" w:tentative="1">
      <w:start w:val="1"/>
      <w:numFmt w:val="bullet"/>
      <w:lvlText w:val="►"/>
      <w:lvlJc w:val="left"/>
      <w:pPr>
        <w:tabs>
          <w:tab w:val="num" w:pos="4320"/>
        </w:tabs>
        <w:ind w:left="4320" w:hanging="360"/>
      </w:pPr>
      <w:rPr>
        <w:rFonts w:ascii="Arial" w:hAnsi="Arial" w:hint="default"/>
      </w:rPr>
    </w:lvl>
    <w:lvl w:ilvl="6" w:tplc="46884D6A" w:tentative="1">
      <w:start w:val="1"/>
      <w:numFmt w:val="bullet"/>
      <w:lvlText w:val="►"/>
      <w:lvlJc w:val="left"/>
      <w:pPr>
        <w:tabs>
          <w:tab w:val="num" w:pos="5040"/>
        </w:tabs>
        <w:ind w:left="5040" w:hanging="360"/>
      </w:pPr>
      <w:rPr>
        <w:rFonts w:ascii="Arial" w:hAnsi="Arial" w:hint="default"/>
      </w:rPr>
    </w:lvl>
    <w:lvl w:ilvl="7" w:tplc="54D25BD0" w:tentative="1">
      <w:start w:val="1"/>
      <w:numFmt w:val="bullet"/>
      <w:lvlText w:val="►"/>
      <w:lvlJc w:val="left"/>
      <w:pPr>
        <w:tabs>
          <w:tab w:val="num" w:pos="5760"/>
        </w:tabs>
        <w:ind w:left="5760" w:hanging="360"/>
      </w:pPr>
      <w:rPr>
        <w:rFonts w:ascii="Arial" w:hAnsi="Arial" w:hint="default"/>
      </w:rPr>
    </w:lvl>
    <w:lvl w:ilvl="8" w:tplc="C29E9A4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15448A"/>
    <w:multiLevelType w:val="hybridMultilevel"/>
    <w:tmpl w:val="5FE446BC"/>
    <w:lvl w:ilvl="0" w:tplc="2CEA98F0">
      <w:start w:val="1"/>
      <w:numFmt w:val="bullet"/>
      <w:lvlText w:val="►"/>
      <w:lvlJc w:val="left"/>
      <w:pPr>
        <w:tabs>
          <w:tab w:val="num" w:pos="720"/>
        </w:tabs>
        <w:ind w:left="720" w:hanging="360"/>
      </w:pPr>
      <w:rPr>
        <w:rFonts w:ascii="Arial" w:hAnsi="Arial" w:hint="default"/>
      </w:rPr>
    </w:lvl>
    <w:lvl w:ilvl="1" w:tplc="CA968976" w:tentative="1">
      <w:start w:val="1"/>
      <w:numFmt w:val="bullet"/>
      <w:lvlText w:val="►"/>
      <w:lvlJc w:val="left"/>
      <w:pPr>
        <w:tabs>
          <w:tab w:val="num" w:pos="1440"/>
        </w:tabs>
        <w:ind w:left="1440" w:hanging="360"/>
      </w:pPr>
      <w:rPr>
        <w:rFonts w:ascii="Arial" w:hAnsi="Arial" w:hint="default"/>
      </w:rPr>
    </w:lvl>
    <w:lvl w:ilvl="2" w:tplc="0E5C1C1A">
      <w:start w:val="1"/>
      <w:numFmt w:val="bullet"/>
      <w:lvlText w:val="►"/>
      <w:lvlJc w:val="left"/>
      <w:pPr>
        <w:tabs>
          <w:tab w:val="num" w:pos="2160"/>
        </w:tabs>
        <w:ind w:left="2160" w:hanging="360"/>
      </w:pPr>
      <w:rPr>
        <w:rFonts w:ascii="Arial" w:hAnsi="Arial" w:hint="default"/>
      </w:rPr>
    </w:lvl>
    <w:lvl w:ilvl="3" w:tplc="84EAA9E6" w:tentative="1">
      <w:start w:val="1"/>
      <w:numFmt w:val="bullet"/>
      <w:lvlText w:val="►"/>
      <w:lvlJc w:val="left"/>
      <w:pPr>
        <w:tabs>
          <w:tab w:val="num" w:pos="2880"/>
        </w:tabs>
        <w:ind w:left="2880" w:hanging="360"/>
      </w:pPr>
      <w:rPr>
        <w:rFonts w:ascii="Arial" w:hAnsi="Arial" w:hint="default"/>
      </w:rPr>
    </w:lvl>
    <w:lvl w:ilvl="4" w:tplc="89BEB4E4" w:tentative="1">
      <w:start w:val="1"/>
      <w:numFmt w:val="bullet"/>
      <w:lvlText w:val="►"/>
      <w:lvlJc w:val="left"/>
      <w:pPr>
        <w:tabs>
          <w:tab w:val="num" w:pos="3600"/>
        </w:tabs>
        <w:ind w:left="3600" w:hanging="360"/>
      </w:pPr>
      <w:rPr>
        <w:rFonts w:ascii="Arial" w:hAnsi="Arial" w:hint="default"/>
      </w:rPr>
    </w:lvl>
    <w:lvl w:ilvl="5" w:tplc="462218E8" w:tentative="1">
      <w:start w:val="1"/>
      <w:numFmt w:val="bullet"/>
      <w:lvlText w:val="►"/>
      <w:lvlJc w:val="left"/>
      <w:pPr>
        <w:tabs>
          <w:tab w:val="num" w:pos="4320"/>
        </w:tabs>
        <w:ind w:left="4320" w:hanging="360"/>
      </w:pPr>
      <w:rPr>
        <w:rFonts w:ascii="Arial" w:hAnsi="Arial" w:hint="default"/>
      </w:rPr>
    </w:lvl>
    <w:lvl w:ilvl="6" w:tplc="E40C61DA" w:tentative="1">
      <w:start w:val="1"/>
      <w:numFmt w:val="bullet"/>
      <w:lvlText w:val="►"/>
      <w:lvlJc w:val="left"/>
      <w:pPr>
        <w:tabs>
          <w:tab w:val="num" w:pos="5040"/>
        </w:tabs>
        <w:ind w:left="5040" w:hanging="360"/>
      </w:pPr>
      <w:rPr>
        <w:rFonts w:ascii="Arial" w:hAnsi="Arial" w:hint="default"/>
      </w:rPr>
    </w:lvl>
    <w:lvl w:ilvl="7" w:tplc="53FEA2D4" w:tentative="1">
      <w:start w:val="1"/>
      <w:numFmt w:val="bullet"/>
      <w:lvlText w:val="►"/>
      <w:lvlJc w:val="left"/>
      <w:pPr>
        <w:tabs>
          <w:tab w:val="num" w:pos="5760"/>
        </w:tabs>
        <w:ind w:left="5760" w:hanging="360"/>
      </w:pPr>
      <w:rPr>
        <w:rFonts w:ascii="Arial" w:hAnsi="Arial" w:hint="default"/>
      </w:rPr>
    </w:lvl>
    <w:lvl w:ilvl="8" w:tplc="06903A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F60DF0"/>
    <w:multiLevelType w:val="hybridMultilevel"/>
    <w:tmpl w:val="E48C922C"/>
    <w:lvl w:ilvl="0" w:tplc="BE08C540">
      <w:start w:val="1"/>
      <w:numFmt w:val="decimal"/>
      <w:lvlText w:val="%1."/>
      <w:lvlJc w:val="left"/>
      <w:pPr>
        <w:tabs>
          <w:tab w:val="num" w:pos="720"/>
        </w:tabs>
        <w:ind w:left="720" w:hanging="360"/>
      </w:pPr>
    </w:lvl>
    <w:lvl w:ilvl="1" w:tplc="DBBA1A0E" w:tentative="1">
      <w:start w:val="1"/>
      <w:numFmt w:val="decimal"/>
      <w:lvlText w:val="%2."/>
      <w:lvlJc w:val="left"/>
      <w:pPr>
        <w:tabs>
          <w:tab w:val="num" w:pos="1440"/>
        </w:tabs>
        <w:ind w:left="1440" w:hanging="360"/>
      </w:pPr>
    </w:lvl>
    <w:lvl w:ilvl="2" w:tplc="006EF418" w:tentative="1">
      <w:start w:val="1"/>
      <w:numFmt w:val="decimal"/>
      <w:lvlText w:val="%3."/>
      <w:lvlJc w:val="left"/>
      <w:pPr>
        <w:tabs>
          <w:tab w:val="num" w:pos="2160"/>
        </w:tabs>
        <w:ind w:left="2160" w:hanging="360"/>
      </w:pPr>
    </w:lvl>
    <w:lvl w:ilvl="3" w:tplc="E1B0E35C" w:tentative="1">
      <w:start w:val="1"/>
      <w:numFmt w:val="decimal"/>
      <w:lvlText w:val="%4."/>
      <w:lvlJc w:val="left"/>
      <w:pPr>
        <w:tabs>
          <w:tab w:val="num" w:pos="2880"/>
        </w:tabs>
        <w:ind w:left="2880" w:hanging="360"/>
      </w:pPr>
    </w:lvl>
    <w:lvl w:ilvl="4" w:tplc="02641EB2" w:tentative="1">
      <w:start w:val="1"/>
      <w:numFmt w:val="decimal"/>
      <w:lvlText w:val="%5."/>
      <w:lvlJc w:val="left"/>
      <w:pPr>
        <w:tabs>
          <w:tab w:val="num" w:pos="3600"/>
        </w:tabs>
        <w:ind w:left="3600" w:hanging="360"/>
      </w:pPr>
    </w:lvl>
    <w:lvl w:ilvl="5" w:tplc="1494C2FC" w:tentative="1">
      <w:start w:val="1"/>
      <w:numFmt w:val="decimal"/>
      <w:lvlText w:val="%6."/>
      <w:lvlJc w:val="left"/>
      <w:pPr>
        <w:tabs>
          <w:tab w:val="num" w:pos="4320"/>
        </w:tabs>
        <w:ind w:left="4320" w:hanging="360"/>
      </w:pPr>
    </w:lvl>
    <w:lvl w:ilvl="6" w:tplc="C91E1F7C" w:tentative="1">
      <w:start w:val="1"/>
      <w:numFmt w:val="decimal"/>
      <w:lvlText w:val="%7."/>
      <w:lvlJc w:val="left"/>
      <w:pPr>
        <w:tabs>
          <w:tab w:val="num" w:pos="5040"/>
        </w:tabs>
        <w:ind w:left="5040" w:hanging="360"/>
      </w:pPr>
    </w:lvl>
    <w:lvl w:ilvl="7" w:tplc="518A8E0A" w:tentative="1">
      <w:start w:val="1"/>
      <w:numFmt w:val="decimal"/>
      <w:lvlText w:val="%8."/>
      <w:lvlJc w:val="left"/>
      <w:pPr>
        <w:tabs>
          <w:tab w:val="num" w:pos="5760"/>
        </w:tabs>
        <w:ind w:left="5760" w:hanging="360"/>
      </w:pPr>
    </w:lvl>
    <w:lvl w:ilvl="8" w:tplc="B02E5BE0" w:tentative="1">
      <w:start w:val="1"/>
      <w:numFmt w:val="decimal"/>
      <w:lvlText w:val="%9."/>
      <w:lvlJc w:val="left"/>
      <w:pPr>
        <w:tabs>
          <w:tab w:val="num" w:pos="6480"/>
        </w:tabs>
        <w:ind w:left="6480" w:hanging="360"/>
      </w:pPr>
    </w:lvl>
  </w:abstractNum>
  <w:abstractNum w:abstractNumId="3" w15:restartNumberingAfterBreak="0">
    <w:nsid w:val="06900026"/>
    <w:multiLevelType w:val="hybridMultilevel"/>
    <w:tmpl w:val="BEBE34F8"/>
    <w:lvl w:ilvl="0" w:tplc="6C046872">
      <w:start w:val="1"/>
      <w:numFmt w:val="bullet"/>
      <w:lvlText w:val="►"/>
      <w:lvlJc w:val="left"/>
      <w:pPr>
        <w:tabs>
          <w:tab w:val="num" w:pos="720"/>
        </w:tabs>
        <w:ind w:left="720" w:hanging="360"/>
      </w:pPr>
      <w:rPr>
        <w:rFonts w:ascii="Arial" w:hAnsi="Arial" w:hint="default"/>
      </w:rPr>
    </w:lvl>
    <w:lvl w:ilvl="1" w:tplc="56A67294" w:tentative="1">
      <w:start w:val="1"/>
      <w:numFmt w:val="bullet"/>
      <w:lvlText w:val="►"/>
      <w:lvlJc w:val="left"/>
      <w:pPr>
        <w:tabs>
          <w:tab w:val="num" w:pos="1440"/>
        </w:tabs>
        <w:ind w:left="1440" w:hanging="360"/>
      </w:pPr>
      <w:rPr>
        <w:rFonts w:ascii="Arial" w:hAnsi="Arial" w:hint="default"/>
      </w:rPr>
    </w:lvl>
    <w:lvl w:ilvl="2" w:tplc="173CA568">
      <w:start w:val="1"/>
      <w:numFmt w:val="bullet"/>
      <w:lvlText w:val="►"/>
      <w:lvlJc w:val="left"/>
      <w:pPr>
        <w:tabs>
          <w:tab w:val="num" w:pos="2160"/>
        </w:tabs>
        <w:ind w:left="2160" w:hanging="360"/>
      </w:pPr>
      <w:rPr>
        <w:rFonts w:ascii="Arial" w:hAnsi="Arial" w:hint="default"/>
      </w:rPr>
    </w:lvl>
    <w:lvl w:ilvl="3" w:tplc="329A8702">
      <w:start w:val="1"/>
      <w:numFmt w:val="decimal"/>
      <w:lvlText w:val="%4."/>
      <w:lvlJc w:val="left"/>
      <w:pPr>
        <w:tabs>
          <w:tab w:val="num" w:pos="2880"/>
        </w:tabs>
        <w:ind w:left="2880" w:hanging="360"/>
      </w:pPr>
    </w:lvl>
    <w:lvl w:ilvl="4" w:tplc="D2025046">
      <w:start w:val="1"/>
      <w:numFmt w:val="bullet"/>
      <w:lvlText w:val="►"/>
      <w:lvlJc w:val="left"/>
      <w:pPr>
        <w:tabs>
          <w:tab w:val="num" w:pos="3600"/>
        </w:tabs>
        <w:ind w:left="3600" w:hanging="360"/>
      </w:pPr>
      <w:rPr>
        <w:rFonts w:ascii="Arial" w:hAnsi="Arial" w:hint="default"/>
      </w:rPr>
    </w:lvl>
    <w:lvl w:ilvl="5" w:tplc="F4FE3764" w:tentative="1">
      <w:start w:val="1"/>
      <w:numFmt w:val="bullet"/>
      <w:lvlText w:val="►"/>
      <w:lvlJc w:val="left"/>
      <w:pPr>
        <w:tabs>
          <w:tab w:val="num" w:pos="4320"/>
        </w:tabs>
        <w:ind w:left="4320" w:hanging="360"/>
      </w:pPr>
      <w:rPr>
        <w:rFonts w:ascii="Arial" w:hAnsi="Arial" w:hint="default"/>
      </w:rPr>
    </w:lvl>
    <w:lvl w:ilvl="6" w:tplc="821E3986" w:tentative="1">
      <w:start w:val="1"/>
      <w:numFmt w:val="bullet"/>
      <w:lvlText w:val="►"/>
      <w:lvlJc w:val="left"/>
      <w:pPr>
        <w:tabs>
          <w:tab w:val="num" w:pos="5040"/>
        </w:tabs>
        <w:ind w:left="5040" w:hanging="360"/>
      </w:pPr>
      <w:rPr>
        <w:rFonts w:ascii="Arial" w:hAnsi="Arial" w:hint="default"/>
      </w:rPr>
    </w:lvl>
    <w:lvl w:ilvl="7" w:tplc="57C8159E" w:tentative="1">
      <w:start w:val="1"/>
      <w:numFmt w:val="bullet"/>
      <w:lvlText w:val="►"/>
      <w:lvlJc w:val="left"/>
      <w:pPr>
        <w:tabs>
          <w:tab w:val="num" w:pos="5760"/>
        </w:tabs>
        <w:ind w:left="5760" w:hanging="360"/>
      </w:pPr>
      <w:rPr>
        <w:rFonts w:ascii="Arial" w:hAnsi="Arial" w:hint="default"/>
      </w:rPr>
    </w:lvl>
    <w:lvl w:ilvl="8" w:tplc="D4AA3BA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193AF5"/>
    <w:multiLevelType w:val="hybridMultilevel"/>
    <w:tmpl w:val="44A6EF7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5" w15:restartNumberingAfterBreak="0">
    <w:nsid w:val="0FE865D9"/>
    <w:multiLevelType w:val="hybridMultilevel"/>
    <w:tmpl w:val="1A1863FC"/>
    <w:lvl w:ilvl="0" w:tplc="2D661E74">
      <w:start w:val="1"/>
      <w:numFmt w:val="bullet"/>
      <w:lvlText w:val="►"/>
      <w:lvlJc w:val="left"/>
      <w:pPr>
        <w:tabs>
          <w:tab w:val="num" w:pos="720"/>
        </w:tabs>
        <w:ind w:left="720" w:hanging="360"/>
      </w:pPr>
      <w:rPr>
        <w:rFonts w:ascii="Arial" w:hAnsi="Arial" w:hint="default"/>
      </w:rPr>
    </w:lvl>
    <w:lvl w:ilvl="1" w:tplc="8CF63494">
      <w:start w:val="1"/>
      <w:numFmt w:val="bullet"/>
      <w:lvlText w:val="►"/>
      <w:lvlJc w:val="left"/>
      <w:pPr>
        <w:tabs>
          <w:tab w:val="num" w:pos="1440"/>
        </w:tabs>
        <w:ind w:left="1440" w:hanging="360"/>
      </w:pPr>
      <w:rPr>
        <w:rFonts w:ascii="Arial" w:hAnsi="Arial" w:hint="default"/>
      </w:rPr>
    </w:lvl>
    <w:lvl w:ilvl="2" w:tplc="70C0184A">
      <w:start w:val="1"/>
      <w:numFmt w:val="bullet"/>
      <w:lvlText w:val="►"/>
      <w:lvlJc w:val="left"/>
      <w:pPr>
        <w:tabs>
          <w:tab w:val="num" w:pos="2160"/>
        </w:tabs>
        <w:ind w:left="2160" w:hanging="360"/>
      </w:pPr>
      <w:rPr>
        <w:rFonts w:ascii="Arial" w:hAnsi="Arial" w:hint="default"/>
      </w:rPr>
    </w:lvl>
    <w:lvl w:ilvl="3" w:tplc="54C4497E">
      <w:start w:val="109"/>
      <w:numFmt w:val="bullet"/>
      <w:lvlText w:val="►"/>
      <w:lvlJc w:val="left"/>
      <w:pPr>
        <w:tabs>
          <w:tab w:val="num" w:pos="2487"/>
        </w:tabs>
        <w:ind w:left="2487" w:hanging="360"/>
      </w:pPr>
      <w:rPr>
        <w:rFonts w:ascii="Arial" w:hAnsi="Arial" w:hint="default"/>
      </w:rPr>
    </w:lvl>
    <w:lvl w:ilvl="4" w:tplc="BCAEFB96" w:tentative="1">
      <w:start w:val="1"/>
      <w:numFmt w:val="bullet"/>
      <w:lvlText w:val="►"/>
      <w:lvlJc w:val="left"/>
      <w:pPr>
        <w:tabs>
          <w:tab w:val="num" w:pos="3600"/>
        </w:tabs>
        <w:ind w:left="3600" w:hanging="360"/>
      </w:pPr>
      <w:rPr>
        <w:rFonts w:ascii="Arial" w:hAnsi="Arial" w:hint="default"/>
      </w:rPr>
    </w:lvl>
    <w:lvl w:ilvl="5" w:tplc="42308910" w:tentative="1">
      <w:start w:val="1"/>
      <w:numFmt w:val="bullet"/>
      <w:lvlText w:val="►"/>
      <w:lvlJc w:val="left"/>
      <w:pPr>
        <w:tabs>
          <w:tab w:val="num" w:pos="4320"/>
        </w:tabs>
        <w:ind w:left="4320" w:hanging="360"/>
      </w:pPr>
      <w:rPr>
        <w:rFonts w:ascii="Arial" w:hAnsi="Arial" w:hint="default"/>
      </w:rPr>
    </w:lvl>
    <w:lvl w:ilvl="6" w:tplc="A6F6AC66" w:tentative="1">
      <w:start w:val="1"/>
      <w:numFmt w:val="bullet"/>
      <w:lvlText w:val="►"/>
      <w:lvlJc w:val="left"/>
      <w:pPr>
        <w:tabs>
          <w:tab w:val="num" w:pos="5040"/>
        </w:tabs>
        <w:ind w:left="5040" w:hanging="360"/>
      </w:pPr>
      <w:rPr>
        <w:rFonts w:ascii="Arial" w:hAnsi="Arial" w:hint="default"/>
      </w:rPr>
    </w:lvl>
    <w:lvl w:ilvl="7" w:tplc="4A0AB012" w:tentative="1">
      <w:start w:val="1"/>
      <w:numFmt w:val="bullet"/>
      <w:lvlText w:val="►"/>
      <w:lvlJc w:val="left"/>
      <w:pPr>
        <w:tabs>
          <w:tab w:val="num" w:pos="5760"/>
        </w:tabs>
        <w:ind w:left="5760" w:hanging="360"/>
      </w:pPr>
      <w:rPr>
        <w:rFonts w:ascii="Arial" w:hAnsi="Arial" w:hint="default"/>
      </w:rPr>
    </w:lvl>
    <w:lvl w:ilvl="8" w:tplc="1736F3E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6D76B2F"/>
    <w:multiLevelType w:val="hybridMultilevel"/>
    <w:tmpl w:val="8398BC2C"/>
    <w:lvl w:ilvl="0" w:tplc="7F66073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8DE4295"/>
    <w:multiLevelType w:val="hybridMultilevel"/>
    <w:tmpl w:val="8398BC2C"/>
    <w:lvl w:ilvl="0" w:tplc="7F66073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B15042C"/>
    <w:multiLevelType w:val="hybridMultilevel"/>
    <w:tmpl w:val="E2847676"/>
    <w:lvl w:ilvl="0" w:tplc="B5064B8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BAA4C43"/>
    <w:multiLevelType w:val="hybridMultilevel"/>
    <w:tmpl w:val="02DAD9EE"/>
    <w:lvl w:ilvl="0" w:tplc="FFFFFFFF">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7CA7105"/>
    <w:multiLevelType w:val="hybridMultilevel"/>
    <w:tmpl w:val="59D235BE"/>
    <w:lvl w:ilvl="0" w:tplc="477604FE">
      <w:start w:val="1"/>
      <w:numFmt w:val="bullet"/>
      <w:lvlText w:val="►"/>
      <w:lvlJc w:val="left"/>
      <w:pPr>
        <w:tabs>
          <w:tab w:val="num" w:pos="720"/>
        </w:tabs>
        <w:ind w:left="720" w:hanging="360"/>
      </w:pPr>
      <w:rPr>
        <w:rFonts w:ascii="Arial" w:hAnsi="Arial" w:hint="default"/>
      </w:rPr>
    </w:lvl>
    <w:lvl w:ilvl="1" w:tplc="013A5844">
      <w:start w:val="1"/>
      <w:numFmt w:val="bullet"/>
      <w:lvlText w:val="►"/>
      <w:lvlJc w:val="left"/>
      <w:pPr>
        <w:tabs>
          <w:tab w:val="num" w:pos="1440"/>
        </w:tabs>
        <w:ind w:left="1440" w:hanging="360"/>
      </w:pPr>
      <w:rPr>
        <w:rFonts w:ascii="Arial" w:hAnsi="Arial" w:hint="default"/>
      </w:rPr>
    </w:lvl>
    <w:lvl w:ilvl="2" w:tplc="AA502E40">
      <w:start w:val="109"/>
      <w:numFmt w:val="bullet"/>
      <w:lvlText w:val="►"/>
      <w:lvlJc w:val="left"/>
      <w:pPr>
        <w:tabs>
          <w:tab w:val="num" w:pos="2160"/>
        </w:tabs>
        <w:ind w:left="2160" w:hanging="360"/>
      </w:pPr>
      <w:rPr>
        <w:rFonts w:ascii="Arial" w:hAnsi="Arial" w:hint="default"/>
      </w:rPr>
    </w:lvl>
    <w:lvl w:ilvl="3" w:tplc="B2167AD4">
      <w:start w:val="109"/>
      <w:numFmt w:val="bullet"/>
      <w:lvlText w:val="►"/>
      <w:lvlJc w:val="left"/>
      <w:pPr>
        <w:tabs>
          <w:tab w:val="num" w:pos="2880"/>
        </w:tabs>
        <w:ind w:left="2880" w:hanging="360"/>
      </w:pPr>
      <w:rPr>
        <w:rFonts w:ascii="Arial" w:hAnsi="Arial" w:hint="default"/>
      </w:rPr>
    </w:lvl>
    <w:lvl w:ilvl="4" w:tplc="9EA2520E" w:tentative="1">
      <w:start w:val="1"/>
      <w:numFmt w:val="bullet"/>
      <w:lvlText w:val="►"/>
      <w:lvlJc w:val="left"/>
      <w:pPr>
        <w:tabs>
          <w:tab w:val="num" w:pos="3600"/>
        </w:tabs>
        <w:ind w:left="3600" w:hanging="360"/>
      </w:pPr>
      <w:rPr>
        <w:rFonts w:ascii="Arial" w:hAnsi="Arial" w:hint="default"/>
      </w:rPr>
    </w:lvl>
    <w:lvl w:ilvl="5" w:tplc="625493BA" w:tentative="1">
      <w:start w:val="1"/>
      <w:numFmt w:val="bullet"/>
      <w:lvlText w:val="►"/>
      <w:lvlJc w:val="left"/>
      <w:pPr>
        <w:tabs>
          <w:tab w:val="num" w:pos="4320"/>
        </w:tabs>
        <w:ind w:left="4320" w:hanging="360"/>
      </w:pPr>
      <w:rPr>
        <w:rFonts w:ascii="Arial" w:hAnsi="Arial" w:hint="default"/>
      </w:rPr>
    </w:lvl>
    <w:lvl w:ilvl="6" w:tplc="EC480588" w:tentative="1">
      <w:start w:val="1"/>
      <w:numFmt w:val="bullet"/>
      <w:lvlText w:val="►"/>
      <w:lvlJc w:val="left"/>
      <w:pPr>
        <w:tabs>
          <w:tab w:val="num" w:pos="5040"/>
        </w:tabs>
        <w:ind w:left="5040" w:hanging="360"/>
      </w:pPr>
      <w:rPr>
        <w:rFonts w:ascii="Arial" w:hAnsi="Arial" w:hint="default"/>
      </w:rPr>
    </w:lvl>
    <w:lvl w:ilvl="7" w:tplc="A39C0172" w:tentative="1">
      <w:start w:val="1"/>
      <w:numFmt w:val="bullet"/>
      <w:lvlText w:val="►"/>
      <w:lvlJc w:val="left"/>
      <w:pPr>
        <w:tabs>
          <w:tab w:val="num" w:pos="5760"/>
        </w:tabs>
        <w:ind w:left="5760" w:hanging="360"/>
      </w:pPr>
      <w:rPr>
        <w:rFonts w:ascii="Arial" w:hAnsi="Arial" w:hint="default"/>
      </w:rPr>
    </w:lvl>
    <w:lvl w:ilvl="8" w:tplc="BF3603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A411E5B"/>
    <w:multiLevelType w:val="hybridMultilevel"/>
    <w:tmpl w:val="079A0DC2"/>
    <w:lvl w:ilvl="0" w:tplc="040C0001">
      <w:start w:val="1"/>
      <w:numFmt w:val="bullet"/>
      <w:lvlText w:val=""/>
      <w:lvlJc w:val="left"/>
      <w:pPr>
        <w:ind w:left="294" w:hanging="360"/>
      </w:pPr>
      <w:rPr>
        <w:rFonts w:ascii="Symbol" w:hAnsi="Symbol" w:hint="default"/>
      </w:rPr>
    </w:lvl>
    <w:lvl w:ilvl="1" w:tplc="040C0003">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2" w15:restartNumberingAfterBreak="0">
    <w:nsid w:val="3CA3699B"/>
    <w:multiLevelType w:val="hybridMultilevel"/>
    <w:tmpl w:val="64DCD69E"/>
    <w:lvl w:ilvl="0" w:tplc="EFFAFE20">
      <w:start w:val="1"/>
      <w:numFmt w:val="bullet"/>
      <w:lvlText w:val="►"/>
      <w:lvlJc w:val="left"/>
      <w:pPr>
        <w:tabs>
          <w:tab w:val="num" w:pos="720"/>
        </w:tabs>
        <w:ind w:left="720" w:hanging="360"/>
      </w:pPr>
      <w:rPr>
        <w:rFonts w:ascii="Arial" w:hAnsi="Arial" w:hint="default"/>
      </w:rPr>
    </w:lvl>
    <w:lvl w:ilvl="1" w:tplc="A008F446">
      <w:start w:val="1"/>
      <w:numFmt w:val="bullet"/>
      <w:lvlText w:val="►"/>
      <w:lvlJc w:val="left"/>
      <w:pPr>
        <w:tabs>
          <w:tab w:val="num" w:pos="1440"/>
        </w:tabs>
        <w:ind w:left="1440" w:hanging="360"/>
      </w:pPr>
      <w:rPr>
        <w:rFonts w:ascii="Arial" w:hAnsi="Arial" w:hint="default"/>
      </w:rPr>
    </w:lvl>
    <w:lvl w:ilvl="2" w:tplc="B958E788" w:tentative="1">
      <w:start w:val="1"/>
      <w:numFmt w:val="bullet"/>
      <w:lvlText w:val="►"/>
      <w:lvlJc w:val="left"/>
      <w:pPr>
        <w:tabs>
          <w:tab w:val="num" w:pos="2160"/>
        </w:tabs>
        <w:ind w:left="2160" w:hanging="360"/>
      </w:pPr>
      <w:rPr>
        <w:rFonts w:ascii="Arial" w:hAnsi="Arial" w:hint="default"/>
      </w:rPr>
    </w:lvl>
    <w:lvl w:ilvl="3" w:tplc="F9F26A84" w:tentative="1">
      <w:start w:val="1"/>
      <w:numFmt w:val="bullet"/>
      <w:lvlText w:val="►"/>
      <w:lvlJc w:val="left"/>
      <w:pPr>
        <w:tabs>
          <w:tab w:val="num" w:pos="2880"/>
        </w:tabs>
        <w:ind w:left="2880" w:hanging="360"/>
      </w:pPr>
      <w:rPr>
        <w:rFonts w:ascii="Arial" w:hAnsi="Arial" w:hint="default"/>
      </w:rPr>
    </w:lvl>
    <w:lvl w:ilvl="4" w:tplc="A21A33F0" w:tentative="1">
      <w:start w:val="1"/>
      <w:numFmt w:val="bullet"/>
      <w:lvlText w:val="►"/>
      <w:lvlJc w:val="left"/>
      <w:pPr>
        <w:tabs>
          <w:tab w:val="num" w:pos="3600"/>
        </w:tabs>
        <w:ind w:left="3600" w:hanging="360"/>
      </w:pPr>
      <w:rPr>
        <w:rFonts w:ascii="Arial" w:hAnsi="Arial" w:hint="default"/>
      </w:rPr>
    </w:lvl>
    <w:lvl w:ilvl="5" w:tplc="CCF8C002" w:tentative="1">
      <w:start w:val="1"/>
      <w:numFmt w:val="bullet"/>
      <w:lvlText w:val="►"/>
      <w:lvlJc w:val="left"/>
      <w:pPr>
        <w:tabs>
          <w:tab w:val="num" w:pos="4320"/>
        </w:tabs>
        <w:ind w:left="4320" w:hanging="360"/>
      </w:pPr>
      <w:rPr>
        <w:rFonts w:ascii="Arial" w:hAnsi="Arial" w:hint="default"/>
      </w:rPr>
    </w:lvl>
    <w:lvl w:ilvl="6" w:tplc="AF9EBBA2" w:tentative="1">
      <w:start w:val="1"/>
      <w:numFmt w:val="bullet"/>
      <w:lvlText w:val="►"/>
      <w:lvlJc w:val="left"/>
      <w:pPr>
        <w:tabs>
          <w:tab w:val="num" w:pos="5040"/>
        </w:tabs>
        <w:ind w:left="5040" w:hanging="360"/>
      </w:pPr>
      <w:rPr>
        <w:rFonts w:ascii="Arial" w:hAnsi="Arial" w:hint="default"/>
      </w:rPr>
    </w:lvl>
    <w:lvl w:ilvl="7" w:tplc="BE404A90" w:tentative="1">
      <w:start w:val="1"/>
      <w:numFmt w:val="bullet"/>
      <w:lvlText w:val="►"/>
      <w:lvlJc w:val="left"/>
      <w:pPr>
        <w:tabs>
          <w:tab w:val="num" w:pos="5760"/>
        </w:tabs>
        <w:ind w:left="5760" w:hanging="360"/>
      </w:pPr>
      <w:rPr>
        <w:rFonts w:ascii="Arial" w:hAnsi="Arial" w:hint="default"/>
      </w:rPr>
    </w:lvl>
    <w:lvl w:ilvl="8" w:tplc="D654040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5602EF0"/>
    <w:multiLevelType w:val="hybridMultilevel"/>
    <w:tmpl w:val="60AC153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6056818"/>
    <w:multiLevelType w:val="hybridMultilevel"/>
    <w:tmpl w:val="5606777E"/>
    <w:lvl w:ilvl="0" w:tplc="9768E624">
      <w:start w:val="1"/>
      <w:numFmt w:val="bullet"/>
      <w:lvlText w:val="►"/>
      <w:lvlJc w:val="left"/>
      <w:pPr>
        <w:tabs>
          <w:tab w:val="num" w:pos="720"/>
        </w:tabs>
        <w:ind w:left="720" w:hanging="360"/>
      </w:pPr>
      <w:rPr>
        <w:rFonts w:ascii="Arial" w:hAnsi="Arial" w:hint="default"/>
      </w:rPr>
    </w:lvl>
    <w:lvl w:ilvl="1" w:tplc="A684B828" w:tentative="1">
      <w:start w:val="1"/>
      <w:numFmt w:val="bullet"/>
      <w:lvlText w:val="►"/>
      <w:lvlJc w:val="left"/>
      <w:pPr>
        <w:tabs>
          <w:tab w:val="num" w:pos="1440"/>
        </w:tabs>
        <w:ind w:left="1440" w:hanging="360"/>
      </w:pPr>
      <w:rPr>
        <w:rFonts w:ascii="Arial" w:hAnsi="Arial" w:hint="default"/>
      </w:rPr>
    </w:lvl>
    <w:lvl w:ilvl="2" w:tplc="8C44743E">
      <w:start w:val="1"/>
      <w:numFmt w:val="bullet"/>
      <w:lvlText w:val="►"/>
      <w:lvlJc w:val="left"/>
      <w:pPr>
        <w:tabs>
          <w:tab w:val="num" w:pos="2160"/>
        </w:tabs>
        <w:ind w:left="2160" w:hanging="360"/>
      </w:pPr>
      <w:rPr>
        <w:rFonts w:ascii="Arial" w:hAnsi="Arial" w:hint="default"/>
      </w:rPr>
    </w:lvl>
    <w:lvl w:ilvl="3" w:tplc="F46C53B4">
      <w:start w:val="109"/>
      <w:numFmt w:val="bullet"/>
      <w:lvlText w:val="►"/>
      <w:lvlJc w:val="left"/>
      <w:pPr>
        <w:tabs>
          <w:tab w:val="num" w:pos="2880"/>
        </w:tabs>
        <w:ind w:left="2880" w:hanging="360"/>
      </w:pPr>
      <w:rPr>
        <w:rFonts w:ascii="Arial" w:hAnsi="Arial" w:hint="default"/>
      </w:rPr>
    </w:lvl>
    <w:lvl w:ilvl="4" w:tplc="7CC054CC">
      <w:start w:val="109"/>
      <w:numFmt w:val="bullet"/>
      <w:lvlText w:val="►"/>
      <w:lvlJc w:val="left"/>
      <w:pPr>
        <w:tabs>
          <w:tab w:val="num" w:pos="3600"/>
        </w:tabs>
        <w:ind w:left="3600" w:hanging="360"/>
      </w:pPr>
      <w:rPr>
        <w:rFonts w:ascii="Arial" w:hAnsi="Arial" w:hint="default"/>
      </w:rPr>
    </w:lvl>
    <w:lvl w:ilvl="5" w:tplc="A6F23106" w:tentative="1">
      <w:start w:val="1"/>
      <w:numFmt w:val="bullet"/>
      <w:lvlText w:val="►"/>
      <w:lvlJc w:val="left"/>
      <w:pPr>
        <w:tabs>
          <w:tab w:val="num" w:pos="4320"/>
        </w:tabs>
        <w:ind w:left="4320" w:hanging="360"/>
      </w:pPr>
      <w:rPr>
        <w:rFonts w:ascii="Arial" w:hAnsi="Arial" w:hint="default"/>
      </w:rPr>
    </w:lvl>
    <w:lvl w:ilvl="6" w:tplc="25F6D2B2" w:tentative="1">
      <w:start w:val="1"/>
      <w:numFmt w:val="bullet"/>
      <w:lvlText w:val="►"/>
      <w:lvlJc w:val="left"/>
      <w:pPr>
        <w:tabs>
          <w:tab w:val="num" w:pos="5040"/>
        </w:tabs>
        <w:ind w:left="5040" w:hanging="360"/>
      </w:pPr>
      <w:rPr>
        <w:rFonts w:ascii="Arial" w:hAnsi="Arial" w:hint="default"/>
      </w:rPr>
    </w:lvl>
    <w:lvl w:ilvl="7" w:tplc="7D1E6DB8" w:tentative="1">
      <w:start w:val="1"/>
      <w:numFmt w:val="bullet"/>
      <w:lvlText w:val="►"/>
      <w:lvlJc w:val="left"/>
      <w:pPr>
        <w:tabs>
          <w:tab w:val="num" w:pos="5760"/>
        </w:tabs>
        <w:ind w:left="5760" w:hanging="360"/>
      </w:pPr>
      <w:rPr>
        <w:rFonts w:ascii="Arial" w:hAnsi="Arial" w:hint="default"/>
      </w:rPr>
    </w:lvl>
    <w:lvl w:ilvl="8" w:tplc="983CA26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7E14EB9"/>
    <w:multiLevelType w:val="hybridMultilevel"/>
    <w:tmpl w:val="11C4F44E"/>
    <w:lvl w:ilvl="0" w:tplc="348AEF74">
      <w:start w:val="1"/>
      <w:numFmt w:val="bullet"/>
      <w:lvlText w:val="►"/>
      <w:lvlJc w:val="left"/>
      <w:pPr>
        <w:tabs>
          <w:tab w:val="num" w:pos="720"/>
        </w:tabs>
        <w:ind w:left="720" w:hanging="360"/>
      </w:pPr>
      <w:rPr>
        <w:rFonts w:ascii="Arial" w:hAnsi="Arial" w:hint="default"/>
      </w:rPr>
    </w:lvl>
    <w:lvl w:ilvl="1" w:tplc="C25E0232">
      <w:start w:val="42"/>
      <w:numFmt w:val="bullet"/>
      <w:lvlText w:val="►"/>
      <w:lvlJc w:val="left"/>
      <w:pPr>
        <w:tabs>
          <w:tab w:val="num" w:pos="1440"/>
        </w:tabs>
        <w:ind w:left="1440" w:hanging="360"/>
      </w:pPr>
      <w:rPr>
        <w:rFonts w:ascii="Arial" w:hAnsi="Arial" w:hint="default"/>
      </w:rPr>
    </w:lvl>
    <w:lvl w:ilvl="2" w:tplc="F75AE424">
      <w:numFmt w:val="bullet"/>
      <w:lvlText w:val="-"/>
      <w:lvlJc w:val="left"/>
      <w:pPr>
        <w:ind w:left="2160" w:hanging="360"/>
      </w:pPr>
      <w:rPr>
        <w:rFonts w:ascii="Calibri" w:eastAsiaTheme="minorHAnsi" w:hAnsi="Calibri" w:cstheme="minorBidi" w:hint="default"/>
      </w:rPr>
    </w:lvl>
    <w:lvl w:ilvl="3" w:tplc="82800BF4" w:tentative="1">
      <w:start w:val="1"/>
      <w:numFmt w:val="bullet"/>
      <w:lvlText w:val="►"/>
      <w:lvlJc w:val="left"/>
      <w:pPr>
        <w:tabs>
          <w:tab w:val="num" w:pos="2880"/>
        </w:tabs>
        <w:ind w:left="2880" w:hanging="360"/>
      </w:pPr>
      <w:rPr>
        <w:rFonts w:ascii="Arial" w:hAnsi="Arial" w:hint="default"/>
      </w:rPr>
    </w:lvl>
    <w:lvl w:ilvl="4" w:tplc="FF8C54EA" w:tentative="1">
      <w:start w:val="1"/>
      <w:numFmt w:val="bullet"/>
      <w:lvlText w:val="►"/>
      <w:lvlJc w:val="left"/>
      <w:pPr>
        <w:tabs>
          <w:tab w:val="num" w:pos="3600"/>
        </w:tabs>
        <w:ind w:left="3600" w:hanging="360"/>
      </w:pPr>
      <w:rPr>
        <w:rFonts w:ascii="Arial" w:hAnsi="Arial" w:hint="default"/>
      </w:rPr>
    </w:lvl>
    <w:lvl w:ilvl="5" w:tplc="3092CE3A" w:tentative="1">
      <w:start w:val="1"/>
      <w:numFmt w:val="bullet"/>
      <w:lvlText w:val="►"/>
      <w:lvlJc w:val="left"/>
      <w:pPr>
        <w:tabs>
          <w:tab w:val="num" w:pos="4320"/>
        </w:tabs>
        <w:ind w:left="4320" w:hanging="360"/>
      </w:pPr>
      <w:rPr>
        <w:rFonts w:ascii="Arial" w:hAnsi="Arial" w:hint="default"/>
      </w:rPr>
    </w:lvl>
    <w:lvl w:ilvl="6" w:tplc="31340B14" w:tentative="1">
      <w:start w:val="1"/>
      <w:numFmt w:val="bullet"/>
      <w:lvlText w:val="►"/>
      <w:lvlJc w:val="left"/>
      <w:pPr>
        <w:tabs>
          <w:tab w:val="num" w:pos="5040"/>
        </w:tabs>
        <w:ind w:left="5040" w:hanging="360"/>
      </w:pPr>
      <w:rPr>
        <w:rFonts w:ascii="Arial" w:hAnsi="Arial" w:hint="default"/>
      </w:rPr>
    </w:lvl>
    <w:lvl w:ilvl="7" w:tplc="5B343AB4" w:tentative="1">
      <w:start w:val="1"/>
      <w:numFmt w:val="bullet"/>
      <w:lvlText w:val="►"/>
      <w:lvlJc w:val="left"/>
      <w:pPr>
        <w:tabs>
          <w:tab w:val="num" w:pos="5760"/>
        </w:tabs>
        <w:ind w:left="5760" w:hanging="360"/>
      </w:pPr>
      <w:rPr>
        <w:rFonts w:ascii="Arial" w:hAnsi="Arial" w:hint="default"/>
      </w:rPr>
    </w:lvl>
    <w:lvl w:ilvl="8" w:tplc="9FCAB93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E9F7736"/>
    <w:multiLevelType w:val="hybridMultilevel"/>
    <w:tmpl w:val="EEB2CE6A"/>
    <w:lvl w:ilvl="0" w:tplc="193A15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5961174"/>
    <w:multiLevelType w:val="hybridMultilevel"/>
    <w:tmpl w:val="1F64C680"/>
    <w:lvl w:ilvl="0" w:tplc="78EC58F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CE04718"/>
    <w:multiLevelType w:val="hybridMultilevel"/>
    <w:tmpl w:val="320C502E"/>
    <w:lvl w:ilvl="0" w:tplc="718A4988">
      <w:start w:val="1"/>
      <w:numFmt w:val="bullet"/>
      <w:lvlText w:val=""/>
      <w:lvlJc w:val="left"/>
      <w:pPr>
        <w:tabs>
          <w:tab w:val="num" w:pos="720"/>
        </w:tabs>
        <w:ind w:left="720" w:hanging="360"/>
      </w:pPr>
      <w:rPr>
        <w:rFonts w:ascii="Symbol" w:hAnsi="Symbol" w:hint="default"/>
        <w:sz w:val="20"/>
      </w:rPr>
    </w:lvl>
    <w:lvl w:ilvl="1" w:tplc="3566E4E2" w:tentative="1">
      <w:start w:val="1"/>
      <w:numFmt w:val="bullet"/>
      <w:lvlText w:val="o"/>
      <w:lvlJc w:val="left"/>
      <w:pPr>
        <w:tabs>
          <w:tab w:val="num" w:pos="1440"/>
        </w:tabs>
        <w:ind w:left="1440" w:hanging="360"/>
      </w:pPr>
      <w:rPr>
        <w:rFonts w:ascii="Courier New" w:hAnsi="Courier New" w:hint="default"/>
        <w:sz w:val="20"/>
      </w:rPr>
    </w:lvl>
    <w:lvl w:ilvl="2" w:tplc="5C78C1A0" w:tentative="1">
      <w:start w:val="1"/>
      <w:numFmt w:val="bullet"/>
      <w:lvlText w:val=""/>
      <w:lvlJc w:val="left"/>
      <w:pPr>
        <w:tabs>
          <w:tab w:val="num" w:pos="2160"/>
        </w:tabs>
        <w:ind w:left="2160" w:hanging="360"/>
      </w:pPr>
      <w:rPr>
        <w:rFonts w:ascii="Wingdings" w:hAnsi="Wingdings" w:hint="default"/>
        <w:sz w:val="20"/>
      </w:rPr>
    </w:lvl>
    <w:lvl w:ilvl="3" w:tplc="9D3453BC" w:tentative="1">
      <w:start w:val="1"/>
      <w:numFmt w:val="bullet"/>
      <w:lvlText w:val=""/>
      <w:lvlJc w:val="left"/>
      <w:pPr>
        <w:tabs>
          <w:tab w:val="num" w:pos="2880"/>
        </w:tabs>
        <w:ind w:left="2880" w:hanging="360"/>
      </w:pPr>
      <w:rPr>
        <w:rFonts w:ascii="Wingdings" w:hAnsi="Wingdings" w:hint="default"/>
        <w:sz w:val="20"/>
      </w:rPr>
    </w:lvl>
    <w:lvl w:ilvl="4" w:tplc="B4BCFD7C" w:tentative="1">
      <w:start w:val="1"/>
      <w:numFmt w:val="bullet"/>
      <w:lvlText w:val=""/>
      <w:lvlJc w:val="left"/>
      <w:pPr>
        <w:tabs>
          <w:tab w:val="num" w:pos="3600"/>
        </w:tabs>
        <w:ind w:left="3600" w:hanging="360"/>
      </w:pPr>
      <w:rPr>
        <w:rFonts w:ascii="Wingdings" w:hAnsi="Wingdings" w:hint="default"/>
        <w:sz w:val="20"/>
      </w:rPr>
    </w:lvl>
    <w:lvl w:ilvl="5" w:tplc="32EE1F1C" w:tentative="1">
      <w:start w:val="1"/>
      <w:numFmt w:val="bullet"/>
      <w:lvlText w:val=""/>
      <w:lvlJc w:val="left"/>
      <w:pPr>
        <w:tabs>
          <w:tab w:val="num" w:pos="4320"/>
        </w:tabs>
        <w:ind w:left="4320" w:hanging="360"/>
      </w:pPr>
      <w:rPr>
        <w:rFonts w:ascii="Wingdings" w:hAnsi="Wingdings" w:hint="default"/>
        <w:sz w:val="20"/>
      </w:rPr>
    </w:lvl>
    <w:lvl w:ilvl="6" w:tplc="EA7EA5B8" w:tentative="1">
      <w:start w:val="1"/>
      <w:numFmt w:val="bullet"/>
      <w:lvlText w:val=""/>
      <w:lvlJc w:val="left"/>
      <w:pPr>
        <w:tabs>
          <w:tab w:val="num" w:pos="5040"/>
        </w:tabs>
        <w:ind w:left="5040" w:hanging="360"/>
      </w:pPr>
      <w:rPr>
        <w:rFonts w:ascii="Wingdings" w:hAnsi="Wingdings" w:hint="default"/>
        <w:sz w:val="20"/>
      </w:rPr>
    </w:lvl>
    <w:lvl w:ilvl="7" w:tplc="20943C7E" w:tentative="1">
      <w:start w:val="1"/>
      <w:numFmt w:val="bullet"/>
      <w:lvlText w:val=""/>
      <w:lvlJc w:val="left"/>
      <w:pPr>
        <w:tabs>
          <w:tab w:val="num" w:pos="5760"/>
        </w:tabs>
        <w:ind w:left="5760" w:hanging="360"/>
      </w:pPr>
      <w:rPr>
        <w:rFonts w:ascii="Wingdings" w:hAnsi="Wingdings" w:hint="default"/>
        <w:sz w:val="20"/>
      </w:rPr>
    </w:lvl>
    <w:lvl w:ilvl="8" w:tplc="3F0E529C"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A4B46"/>
    <w:multiLevelType w:val="hybridMultilevel"/>
    <w:tmpl w:val="FA38F1D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4E453DE"/>
    <w:multiLevelType w:val="hybridMultilevel"/>
    <w:tmpl w:val="97BA504E"/>
    <w:lvl w:ilvl="0" w:tplc="41748CD2">
      <w:start w:val="1"/>
      <w:numFmt w:val="decimal"/>
      <w:lvlText w:val="%1."/>
      <w:lvlJc w:val="left"/>
      <w:pPr>
        <w:tabs>
          <w:tab w:val="num" w:pos="644"/>
        </w:tabs>
        <w:ind w:left="644" w:hanging="360"/>
      </w:pPr>
      <w:rPr>
        <w:rFonts w:ascii="Arial" w:eastAsia="Times New Roman" w:hAnsi="Arial" w:cs="Arial"/>
      </w:rPr>
    </w:lvl>
    <w:lvl w:ilvl="1" w:tplc="FA7634F4" w:tentative="1">
      <w:start w:val="1"/>
      <w:numFmt w:val="bullet"/>
      <w:lvlText w:val="►"/>
      <w:lvlJc w:val="left"/>
      <w:pPr>
        <w:tabs>
          <w:tab w:val="num" w:pos="1440"/>
        </w:tabs>
        <w:ind w:left="1440" w:hanging="360"/>
      </w:pPr>
      <w:rPr>
        <w:rFonts w:ascii="Arial" w:hAnsi="Arial" w:hint="default"/>
      </w:rPr>
    </w:lvl>
    <w:lvl w:ilvl="2" w:tplc="FB9C30AC">
      <w:start w:val="1"/>
      <w:numFmt w:val="bullet"/>
      <w:lvlText w:val="►"/>
      <w:lvlJc w:val="left"/>
      <w:pPr>
        <w:tabs>
          <w:tab w:val="num" w:pos="2160"/>
        </w:tabs>
        <w:ind w:left="2160" w:hanging="360"/>
      </w:pPr>
      <w:rPr>
        <w:rFonts w:ascii="Arial" w:hAnsi="Arial" w:hint="default"/>
      </w:rPr>
    </w:lvl>
    <w:lvl w:ilvl="3" w:tplc="B3F8CDE4">
      <w:start w:val="1"/>
      <w:numFmt w:val="decimal"/>
      <w:lvlText w:val="%4."/>
      <w:lvlJc w:val="left"/>
      <w:pPr>
        <w:tabs>
          <w:tab w:val="num" w:pos="2880"/>
        </w:tabs>
        <w:ind w:left="2880" w:hanging="360"/>
      </w:pPr>
    </w:lvl>
    <w:lvl w:ilvl="4" w:tplc="1DB4DF36">
      <w:start w:val="109"/>
      <w:numFmt w:val="bullet"/>
      <w:lvlText w:val=""/>
      <w:lvlJc w:val="left"/>
      <w:pPr>
        <w:tabs>
          <w:tab w:val="num" w:pos="3600"/>
        </w:tabs>
        <w:ind w:left="3600" w:hanging="360"/>
      </w:pPr>
      <w:rPr>
        <w:rFonts w:ascii="Wingdings" w:hAnsi="Wingdings" w:hint="default"/>
      </w:rPr>
    </w:lvl>
    <w:lvl w:ilvl="5" w:tplc="C270E3F2" w:tentative="1">
      <w:start w:val="1"/>
      <w:numFmt w:val="bullet"/>
      <w:lvlText w:val="►"/>
      <w:lvlJc w:val="left"/>
      <w:pPr>
        <w:tabs>
          <w:tab w:val="num" w:pos="4320"/>
        </w:tabs>
        <w:ind w:left="4320" w:hanging="360"/>
      </w:pPr>
      <w:rPr>
        <w:rFonts w:ascii="Arial" w:hAnsi="Arial" w:hint="default"/>
      </w:rPr>
    </w:lvl>
    <w:lvl w:ilvl="6" w:tplc="46884D6A" w:tentative="1">
      <w:start w:val="1"/>
      <w:numFmt w:val="bullet"/>
      <w:lvlText w:val="►"/>
      <w:lvlJc w:val="left"/>
      <w:pPr>
        <w:tabs>
          <w:tab w:val="num" w:pos="5040"/>
        </w:tabs>
        <w:ind w:left="5040" w:hanging="360"/>
      </w:pPr>
      <w:rPr>
        <w:rFonts w:ascii="Arial" w:hAnsi="Arial" w:hint="default"/>
      </w:rPr>
    </w:lvl>
    <w:lvl w:ilvl="7" w:tplc="54D25BD0" w:tentative="1">
      <w:start w:val="1"/>
      <w:numFmt w:val="bullet"/>
      <w:lvlText w:val="►"/>
      <w:lvlJc w:val="left"/>
      <w:pPr>
        <w:tabs>
          <w:tab w:val="num" w:pos="5760"/>
        </w:tabs>
        <w:ind w:left="5760" w:hanging="360"/>
      </w:pPr>
      <w:rPr>
        <w:rFonts w:ascii="Arial" w:hAnsi="Arial" w:hint="default"/>
      </w:rPr>
    </w:lvl>
    <w:lvl w:ilvl="8" w:tplc="C29E9A4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9BB774A"/>
    <w:multiLevelType w:val="hybridMultilevel"/>
    <w:tmpl w:val="2A60F122"/>
    <w:lvl w:ilvl="0" w:tplc="43A6AE50">
      <w:start w:val="1"/>
      <w:numFmt w:val="decimal"/>
      <w:lvlText w:val="%1."/>
      <w:lvlJc w:val="left"/>
      <w:pPr>
        <w:tabs>
          <w:tab w:val="num" w:pos="720"/>
        </w:tabs>
        <w:ind w:left="720" w:hanging="360"/>
      </w:pPr>
    </w:lvl>
    <w:lvl w:ilvl="1" w:tplc="E9F276FC" w:tentative="1">
      <w:start w:val="1"/>
      <w:numFmt w:val="decimal"/>
      <w:lvlText w:val="%2."/>
      <w:lvlJc w:val="left"/>
      <w:pPr>
        <w:tabs>
          <w:tab w:val="num" w:pos="1440"/>
        </w:tabs>
        <w:ind w:left="1440" w:hanging="360"/>
      </w:pPr>
    </w:lvl>
    <w:lvl w:ilvl="2" w:tplc="20B083BC" w:tentative="1">
      <w:start w:val="1"/>
      <w:numFmt w:val="decimal"/>
      <w:lvlText w:val="%3."/>
      <w:lvlJc w:val="left"/>
      <w:pPr>
        <w:tabs>
          <w:tab w:val="num" w:pos="2160"/>
        </w:tabs>
        <w:ind w:left="2160" w:hanging="360"/>
      </w:pPr>
    </w:lvl>
    <w:lvl w:ilvl="3" w:tplc="359AE034">
      <w:start w:val="1"/>
      <w:numFmt w:val="decimal"/>
      <w:lvlText w:val="%4."/>
      <w:lvlJc w:val="left"/>
      <w:pPr>
        <w:tabs>
          <w:tab w:val="num" w:pos="2880"/>
        </w:tabs>
        <w:ind w:left="2880" w:hanging="360"/>
      </w:pPr>
    </w:lvl>
    <w:lvl w:ilvl="4" w:tplc="BB4E1734">
      <w:start w:val="109"/>
      <w:numFmt w:val="bullet"/>
      <w:lvlText w:val=""/>
      <w:lvlJc w:val="left"/>
      <w:pPr>
        <w:tabs>
          <w:tab w:val="num" w:pos="3600"/>
        </w:tabs>
        <w:ind w:left="3600" w:hanging="360"/>
      </w:pPr>
      <w:rPr>
        <w:rFonts w:ascii="Wingdings" w:hAnsi="Wingdings" w:hint="default"/>
      </w:rPr>
    </w:lvl>
    <w:lvl w:ilvl="5" w:tplc="78FA80EE" w:tentative="1">
      <w:start w:val="1"/>
      <w:numFmt w:val="decimal"/>
      <w:lvlText w:val="%6."/>
      <w:lvlJc w:val="left"/>
      <w:pPr>
        <w:tabs>
          <w:tab w:val="num" w:pos="4320"/>
        </w:tabs>
        <w:ind w:left="4320" w:hanging="360"/>
      </w:pPr>
    </w:lvl>
    <w:lvl w:ilvl="6" w:tplc="95E61EAA" w:tentative="1">
      <w:start w:val="1"/>
      <w:numFmt w:val="decimal"/>
      <w:lvlText w:val="%7."/>
      <w:lvlJc w:val="left"/>
      <w:pPr>
        <w:tabs>
          <w:tab w:val="num" w:pos="5040"/>
        </w:tabs>
        <w:ind w:left="5040" w:hanging="360"/>
      </w:pPr>
    </w:lvl>
    <w:lvl w:ilvl="7" w:tplc="E7C894A4" w:tentative="1">
      <w:start w:val="1"/>
      <w:numFmt w:val="decimal"/>
      <w:lvlText w:val="%8."/>
      <w:lvlJc w:val="left"/>
      <w:pPr>
        <w:tabs>
          <w:tab w:val="num" w:pos="5760"/>
        </w:tabs>
        <w:ind w:left="5760" w:hanging="360"/>
      </w:pPr>
    </w:lvl>
    <w:lvl w:ilvl="8" w:tplc="FBE2B2B8" w:tentative="1">
      <w:start w:val="1"/>
      <w:numFmt w:val="decimal"/>
      <w:lvlText w:val="%9."/>
      <w:lvlJc w:val="left"/>
      <w:pPr>
        <w:tabs>
          <w:tab w:val="num" w:pos="6480"/>
        </w:tabs>
        <w:ind w:left="6480" w:hanging="360"/>
      </w:pPr>
    </w:lvl>
  </w:abstractNum>
  <w:abstractNum w:abstractNumId="22" w15:restartNumberingAfterBreak="0">
    <w:nsid w:val="6B014DBF"/>
    <w:multiLevelType w:val="hybridMultilevel"/>
    <w:tmpl w:val="9A88E1BC"/>
    <w:lvl w:ilvl="0" w:tplc="86BC7026">
      <w:start w:val="1"/>
      <w:numFmt w:val="bullet"/>
      <w:lvlText w:val="►"/>
      <w:lvlJc w:val="left"/>
      <w:pPr>
        <w:tabs>
          <w:tab w:val="num" w:pos="720"/>
        </w:tabs>
        <w:ind w:left="720" w:hanging="360"/>
      </w:pPr>
      <w:rPr>
        <w:rFonts w:ascii="Arial" w:hAnsi="Arial" w:hint="default"/>
      </w:rPr>
    </w:lvl>
    <w:lvl w:ilvl="1" w:tplc="BBE4B02E" w:tentative="1">
      <w:start w:val="1"/>
      <w:numFmt w:val="bullet"/>
      <w:lvlText w:val="►"/>
      <w:lvlJc w:val="left"/>
      <w:pPr>
        <w:tabs>
          <w:tab w:val="num" w:pos="1440"/>
        </w:tabs>
        <w:ind w:left="1440" w:hanging="360"/>
      </w:pPr>
      <w:rPr>
        <w:rFonts w:ascii="Arial" w:hAnsi="Arial" w:hint="default"/>
      </w:rPr>
    </w:lvl>
    <w:lvl w:ilvl="2" w:tplc="754EB0B0">
      <w:start w:val="1"/>
      <w:numFmt w:val="bullet"/>
      <w:lvlText w:val="►"/>
      <w:lvlJc w:val="left"/>
      <w:pPr>
        <w:tabs>
          <w:tab w:val="num" w:pos="2160"/>
        </w:tabs>
        <w:ind w:left="2160" w:hanging="360"/>
      </w:pPr>
      <w:rPr>
        <w:rFonts w:ascii="Arial" w:hAnsi="Arial" w:hint="default"/>
      </w:rPr>
    </w:lvl>
    <w:lvl w:ilvl="3" w:tplc="FCC6F506" w:tentative="1">
      <w:start w:val="1"/>
      <w:numFmt w:val="bullet"/>
      <w:lvlText w:val="►"/>
      <w:lvlJc w:val="left"/>
      <w:pPr>
        <w:tabs>
          <w:tab w:val="num" w:pos="2880"/>
        </w:tabs>
        <w:ind w:left="2880" w:hanging="360"/>
      </w:pPr>
      <w:rPr>
        <w:rFonts w:ascii="Arial" w:hAnsi="Arial" w:hint="default"/>
      </w:rPr>
    </w:lvl>
    <w:lvl w:ilvl="4" w:tplc="7F08FA8E" w:tentative="1">
      <w:start w:val="1"/>
      <w:numFmt w:val="bullet"/>
      <w:lvlText w:val="►"/>
      <w:lvlJc w:val="left"/>
      <w:pPr>
        <w:tabs>
          <w:tab w:val="num" w:pos="3600"/>
        </w:tabs>
        <w:ind w:left="3600" w:hanging="360"/>
      </w:pPr>
      <w:rPr>
        <w:rFonts w:ascii="Arial" w:hAnsi="Arial" w:hint="default"/>
      </w:rPr>
    </w:lvl>
    <w:lvl w:ilvl="5" w:tplc="C0AC41E0" w:tentative="1">
      <w:start w:val="1"/>
      <w:numFmt w:val="bullet"/>
      <w:lvlText w:val="►"/>
      <w:lvlJc w:val="left"/>
      <w:pPr>
        <w:tabs>
          <w:tab w:val="num" w:pos="4320"/>
        </w:tabs>
        <w:ind w:left="4320" w:hanging="360"/>
      </w:pPr>
      <w:rPr>
        <w:rFonts w:ascii="Arial" w:hAnsi="Arial" w:hint="default"/>
      </w:rPr>
    </w:lvl>
    <w:lvl w:ilvl="6" w:tplc="82D6B95E" w:tentative="1">
      <w:start w:val="1"/>
      <w:numFmt w:val="bullet"/>
      <w:lvlText w:val="►"/>
      <w:lvlJc w:val="left"/>
      <w:pPr>
        <w:tabs>
          <w:tab w:val="num" w:pos="5040"/>
        </w:tabs>
        <w:ind w:left="5040" w:hanging="360"/>
      </w:pPr>
      <w:rPr>
        <w:rFonts w:ascii="Arial" w:hAnsi="Arial" w:hint="default"/>
      </w:rPr>
    </w:lvl>
    <w:lvl w:ilvl="7" w:tplc="BC64E892" w:tentative="1">
      <w:start w:val="1"/>
      <w:numFmt w:val="bullet"/>
      <w:lvlText w:val="►"/>
      <w:lvlJc w:val="left"/>
      <w:pPr>
        <w:tabs>
          <w:tab w:val="num" w:pos="5760"/>
        </w:tabs>
        <w:ind w:left="5760" w:hanging="360"/>
      </w:pPr>
      <w:rPr>
        <w:rFonts w:ascii="Arial" w:hAnsi="Arial" w:hint="default"/>
      </w:rPr>
    </w:lvl>
    <w:lvl w:ilvl="8" w:tplc="EA6A95E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2EE774A"/>
    <w:multiLevelType w:val="multilevel"/>
    <w:tmpl w:val="FFF2A2DC"/>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897000B"/>
    <w:multiLevelType w:val="hybridMultilevel"/>
    <w:tmpl w:val="34E802B8"/>
    <w:lvl w:ilvl="0" w:tplc="F4423B5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7B6944F2"/>
    <w:multiLevelType w:val="hybridMultilevel"/>
    <w:tmpl w:val="5930E85C"/>
    <w:lvl w:ilvl="0" w:tplc="4E1E4D60">
      <w:start w:val="1"/>
      <w:numFmt w:val="bullet"/>
      <w:lvlText w:val=""/>
      <w:lvlJc w:val="left"/>
      <w:pPr>
        <w:tabs>
          <w:tab w:val="num" w:pos="720"/>
        </w:tabs>
        <w:ind w:left="720" w:hanging="360"/>
      </w:pPr>
      <w:rPr>
        <w:rFonts w:ascii="Symbol" w:hAnsi="Symbol" w:hint="default"/>
        <w:sz w:val="20"/>
      </w:rPr>
    </w:lvl>
    <w:lvl w:ilvl="1" w:tplc="AB36CBC2" w:tentative="1">
      <w:start w:val="1"/>
      <w:numFmt w:val="bullet"/>
      <w:lvlText w:val="o"/>
      <w:lvlJc w:val="left"/>
      <w:pPr>
        <w:tabs>
          <w:tab w:val="num" w:pos="1440"/>
        </w:tabs>
        <w:ind w:left="1440" w:hanging="360"/>
      </w:pPr>
      <w:rPr>
        <w:rFonts w:ascii="Courier New" w:hAnsi="Courier New" w:hint="default"/>
        <w:sz w:val="20"/>
      </w:rPr>
    </w:lvl>
    <w:lvl w:ilvl="2" w:tplc="71D42DAE" w:tentative="1">
      <w:start w:val="1"/>
      <w:numFmt w:val="bullet"/>
      <w:lvlText w:val=""/>
      <w:lvlJc w:val="left"/>
      <w:pPr>
        <w:tabs>
          <w:tab w:val="num" w:pos="2160"/>
        </w:tabs>
        <w:ind w:left="2160" w:hanging="360"/>
      </w:pPr>
      <w:rPr>
        <w:rFonts w:ascii="Wingdings" w:hAnsi="Wingdings" w:hint="default"/>
        <w:sz w:val="20"/>
      </w:rPr>
    </w:lvl>
    <w:lvl w:ilvl="3" w:tplc="E404073C" w:tentative="1">
      <w:start w:val="1"/>
      <w:numFmt w:val="bullet"/>
      <w:lvlText w:val=""/>
      <w:lvlJc w:val="left"/>
      <w:pPr>
        <w:tabs>
          <w:tab w:val="num" w:pos="2880"/>
        </w:tabs>
        <w:ind w:left="2880" w:hanging="360"/>
      </w:pPr>
      <w:rPr>
        <w:rFonts w:ascii="Wingdings" w:hAnsi="Wingdings" w:hint="default"/>
        <w:sz w:val="20"/>
      </w:rPr>
    </w:lvl>
    <w:lvl w:ilvl="4" w:tplc="C87A6D42" w:tentative="1">
      <w:start w:val="1"/>
      <w:numFmt w:val="bullet"/>
      <w:lvlText w:val=""/>
      <w:lvlJc w:val="left"/>
      <w:pPr>
        <w:tabs>
          <w:tab w:val="num" w:pos="3600"/>
        </w:tabs>
        <w:ind w:left="3600" w:hanging="360"/>
      </w:pPr>
      <w:rPr>
        <w:rFonts w:ascii="Wingdings" w:hAnsi="Wingdings" w:hint="default"/>
        <w:sz w:val="20"/>
      </w:rPr>
    </w:lvl>
    <w:lvl w:ilvl="5" w:tplc="FBE28FF4" w:tentative="1">
      <w:start w:val="1"/>
      <w:numFmt w:val="bullet"/>
      <w:lvlText w:val=""/>
      <w:lvlJc w:val="left"/>
      <w:pPr>
        <w:tabs>
          <w:tab w:val="num" w:pos="4320"/>
        </w:tabs>
        <w:ind w:left="4320" w:hanging="360"/>
      </w:pPr>
      <w:rPr>
        <w:rFonts w:ascii="Wingdings" w:hAnsi="Wingdings" w:hint="default"/>
        <w:sz w:val="20"/>
      </w:rPr>
    </w:lvl>
    <w:lvl w:ilvl="6" w:tplc="0D0C0342" w:tentative="1">
      <w:start w:val="1"/>
      <w:numFmt w:val="bullet"/>
      <w:lvlText w:val=""/>
      <w:lvlJc w:val="left"/>
      <w:pPr>
        <w:tabs>
          <w:tab w:val="num" w:pos="5040"/>
        </w:tabs>
        <w:ind w:left="5040" w:hanging="360"/>
      </w:pPr>
      <w:rPr>
        <w:rFonts w:ascii="Wingdings" w:hAnsi="Wingdings" w:hint="default"/>
        <w:sz w:val="20"/>
      </w:rPr>
    </w:lvl>
    <w:lvl w:ilvl="7" w:tplc="412A431A" w:tentative="1">
      <w:start w:val="1"/>
      <w:numFmt w:val="bullet"/>
      <w:lvlText w:val=""/>
      <w:lvlJc w:val="left"/>
      <w:pPr>
        <w:tabs>
          <w:tab w:val="num" w:pos="5760"/>
        </w:tabs>
        <w:ind w:left="5760" w:hanging="360"/>
      </w:pPr>
      <w:rPr>
        <w:rFonts w:ascii="Wingdings" w:hAnsi="Wingdings" w:hint="default"/>
        <w:sz w:val="20"/>
      </w:rPr>
    </w:lvl>
    <w:lvl w:ilvl="8" w:tplc="CF848452"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D7124"/>
    <w:multiLevelType w:val="hybridMultilevel"/>
    <w:tmpl w:val="1826E272"/>
    <w:lvl w:ilvl="0" w:tplc="A4E20B4E">
      <w:numFmt w:val="bullet"/>
      <w:lvlText w:val="-"/>
      <w:lvlJc w:val="left"/>
      <w:pPr>
        <w:ind w:left="1014" w:hanging="360"/>
      </w:pPr>
      <w:rPr>
        <w:rFonts w:ascii="Calibri" w:eastAsiaTheme="minorHAnsi" w:hAnsi="Calibri" w:cstheme="minorBidi" w:hint="default"/>
      </w:rPr>
    </w:lvl>
    <w:lvl w:ilvl="1" w:tplc="040C0003" w:tentative="1">
      <w:start w:val="1"/>
      <w:numFmt w:val="bullet"/>
      <w:lvlText w:val="o"/>
      <w:lvlJc w:val="left"/>
      <w:pPr>
        <w:ind w:left="1734" w:hanging="360"/>
      </w:pPr>
      <w:rPr>
        <w:rFonts w:ascii="Courier New" w:hAnsi="Courier New" w:cs="Courier New" w:hint="default"/>
      </w:rPr>
    </w:lvl>
    <w:lvl w:ilvl="2" w:tplc="040C0005" w:tentative="1">
      <w:start w:val="1"/>
      <w:numFmt w:val="bullet"/>
      <w:lvlText w:val=""/>
      <w:lvlJc w:val="left"/>
      <w:pPr>
        <w:ind w:left="2454" w:hanging="360"/>
      </w:pPr>
      <w:rPr>
        <w:rFonts w:ascii="Wingdings" w:hAnsi="Wingdings" w:hint="default"/>
      </w:rPr>
    </w:lvl>
    <w:lvl w:ilvl="3" w:tplc="040C0001" w:tentative="1">
      <w:start w:val="1"/>
      <w:numFmt w:val="bullet"/>
      <w:lvlText w:val=""/>
      <w:lvlJc w:val="left"/>
      <w:pPr>
        <w:ind w:left="3174" w:hanging="360"/>
      </w:pPr>
      <w:rPr>
        <w:rFonts w:ascii="Symbol" w:hAnsi="Symbol" w:hint="default"/>
      </w:rPr>
    </w:lvl>
    <w:lvl w:ilvl="4" w:tplc="040C0003" w:tentative="1">
      <w:start w:val="1"/>
      <w:numFmt w:val="bullet"/>
      <w:lvlText w:val="o"/>
      <w:lvlJc w:val="left"/>
      <w:pPr>
        <w:ind w:left="3894" w:hanging="360"/>
      </w:pPr>
      <w:rPr>
        <w:rFonts w:ascii="Courier New" w:hAnsi="Courier New" w:cs="Courier New" w:hint="default"/>
      </w:rPr>
    </w:lvl>
    <w:lvl w:ilvl="5" w:tplc="040C0005" w:tentative="1">
      <w:start w:val="1"/>
      <w:numFmt w:val="bullet"/>
      <w:lvlText w:val=""/>
      <w:lvlJc w:val="left"/>
      <w:pPr>
        <w:ind w:left="4614" w:hanging="360"/>
      </w:pPr>
      <w:rPr>
        <w:rFonts w:ascii="Wingdings" w:hAnsi="Wingdings" w:hint="default"/>
      </w:rPr>
    </w:lvl>
    <w:lvl w:ilvl="6" w:tplc="040C0001" w:tentative="1">
      <w:start w:val="1"/>
      <w:numFmt w:val="bullet"/>
      <w:lvlText w:val=""/>
      <w:lvlJc w:val="left"/>
      <w:pPr>
        <w:ind w:left="5334" w:hanging="360"/>
      </w:pPr>
      <w:rPr>
        <w:rFonts w:ascii="Symbol" w:hAnsi="Symbol" w:hint="default"/>
      </w:rPr>
    </w:lvl>
    <w:lvl w:ilvl="7" w:tplc="040C0003" w:tentative="1">
      <w:start w:val="1"/>
      <w:numFmt w:val="bullet"/>
      <w:lvlText w:val="o"/>
      <w:lvlJc w:val="left"/>
      <w:pPr>
        <w:ind w:left="6054" w:hanging="360"/>
      </w:pPr>
      <w:rPr>
        <w:rFonts w:ascii="Courier New" w:hAnsi="Courier New" w:cs="Courier New" w:hint="default"/>
      </w:rPr>
    </w:lvl>
    <w:lvl w:ilvl="8" w:tplc="040C0005" w:tentative="1">
      <w:start w:val="1"/>
      <w:numFmt w:val="bullet"/>
      <w:lvlText w:val=""/>
      <w:lvlJc w:val="left"/>
      <w:pPr>
        <w:ind w:left="6774" w:hanging="360"/>
      </w:pPr>
      <w:rPr>
        <w:rFonts w:ascii="Wingdings" w:hAnsi="Wingdings" w:hint="default"/>
      </w:rPr>
    </w:lvl>
  </w:abstractNum>
  <w:num w:numId="1" w16cid:durableId="224804043">
    <w:abstractNumId w:val="9"/>
  </w:num>
  <w:num w:numId="2" w16cid:durableId="520902309">
    <w:abstractNumId w:val="15"/>
  </w:num>
  <w:num w:numId="3" w16cid:durableId="1966545044">
    <w:abstractNumId w:val="23"/>
  </w:num>
  <w:num w:numId="4" w16cid:durableId="1761636012">
    <w:abstractNumId w:val="17"/>
  </w:num>
  <w:num w:numId="5" w16cid:durableId="1664160055">
    <w:abstractNumId w:val="8"/>
  </w:num>
  <w:num w:numId="6" w16cid:durableId="1197811503">
    <w:abstractNumId w:val="16"/>
  </w:num>
  <w:num w:numId="7" w16cid:durableId="15279">
    <w:abstractNumId w:val="24"/>
  </w:num>
  <w:num w:numId="8" w16cid:durableId="1700475271">
    <w:abstractNumId w:val="1"/>
  </w:num>
  <w:num w:numId="9" w16cid:durableId="467627609">
    <w:abstractNumId w:val="0"/>
  </w:num>
  <w:num w:numId="10" w16cid:durableId="1944411971">
    <w:abstractNumId w:val="4"/>
  </w:num>
  <w:num w:numId="11" w16cid:durableId="1008404487">
    <w:abstractNumId w:val="21"/>
  </w:num>
  <w:num w:numId="12" w16cid:durableId="1332180101">
    <w:abstractNumId w:val="22"/>
  </w:num>
  <w:num w:numId="13" w16cid:durableId="1991984204">
    <w:abstractNumId w:val="3"/>
  </w:num>
  <w:num w:numId="14" w16cid:durableId="910969271">
    <w:abstractNumId w:val="14"/>
  </w:num>
  <w:num w:numId="15" w16cid:durableId="1597127578">
    <w:abstractNumId w:val="7"/>
  </w:num>
  <w:num w:numId="16" w16cid:durableId="616985581">
    <w:abstractNumId w:val="18"/>
  </w:num>
  <w:num w:numId="17" w16cid:durableId="16392440">
    <w:abstractNumId w:val="5"/>
  </w:num>
  <w:num w:numId="18" w16cid:durableId="254097871">
    <w:abstractNumId w:val="12"/>
  </w:num>
  <w:num w:numId="19" w16cid:durableId="223564563">
    <w:abstractNumId w:val="6"/>
  </w:num>
  <w:num w:numId="20" w16cid:durableId="1297568768">
    <w:abstractNumId w:val="2"/>
  </w:num>
  <w:num w:numId="21" w16cid:durableId="716315347">
    <w:abstractNumId w:val="20"/>
  </w:num>
  <w:num w:numId="22" w16cid:durableId="1253051992">
    <w:abstractNumId w:val="10"/>
  </w:num>
  <w:num w:numId="23" w16cid:durableId="1715302310">
    <w:abstractNumId w:val="13"/>
  </w:num>
  <w:num w:numId="24" w16cid:durableId="681710760">
    <w:abstractNumId w:val="11"/>
  </w:num>
  <w:num w:numId="25" w16cid:durableId="841117958">
    <w:abstractNumId w:val="19"/>
  </w:num>
  <w:num w:numId="26" w16cid:durableId="642466508">
    <w:abstractNumId w:val="25"/>
  </w:num>
  <w:num w:numId="27" w16cid:durableId="12383255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5C7"/>
    <w:rsid w:val="000043C5"/>
    <w:rsid w:val="00005233"/>
    <w:rsid w:val="00031CCB"/>
    <w:rsid w:val="00035271"/>
    <w:rsid w:val="00036868"/>
    <w:rsid w:val="000500D5"/>
    <w:rsid w:val="00083131"/>
    <w:rsid w:val="00087397"/>
    <w:rsid w:val="000D11A9"/>
    <w:rsid w:val="000D6F7E"/>
    <w:rsid w:val="000F727C"/>
    <w:rsid w:val="00140FF6"/>
    <w:rsid w:val="00161B8E"/>
    <w:rsid w:val="00171E4A"/>
    <w:rsid w:val="0018328F"/>
    <w:rsid w:val="001B58FF"/>
    <w:rsid w:val="001B69DC"/>
    <w:rsid w:val="001F5C54"/>
    <w:rsid w:val="002111B9"/>
    <w:rsid w:val="00265719"/>
    <w:rsid w:val="00293DCB"/>
    <w:rsid w:val="00294E5C"/>
    <w:rsid w:val="002B160C"/>
    <w:rsid w:val="002B74EB"/>
    <w:rsid w:val="002C6404"/>
    <w:rsid w:val="00311815"/>
    <w:rsid w:val="003200A7"/>
    <w:rsid w:val="00323DC8"/>
    <w:rsid w:val="0036445B"/>
    <w:rsid w:val="0036694E"/>
    <w:rsid w:val="00387195"/>
    <w:rsid w:val="003E0AF1"/>
    <w:rsid w:val="00431724"/>
    <w:rsid w:val="00453D4C"/>
    <w:rsid w:val="004764E3"/>
    <w:rsid w:val="004A1981"/>
    <w:rsid w:val="004B564B"/>
    <w:rsid w:val="004B6C03"/>
    <w:rsid w:val="004C4856"/>
    <w:rsid w:val="004C6862"/>
    <w:rsid w:val="004D0910"/>
    <w:rsid w:val="004E2B05"/>
    <w:rsid w:val="0050742F"/>
    <w:rsid w:val="0052575F"/>
    <w:rsid w:val="00527373"/>
    <w:rsid w:val="00567344"/>
    <w:rsid w:val="00574952"/>
    <w:rsid w:val="005C7225"/>
    <w:rsid w:val="005E7DD2"/>
    <w:rsid w:val="005F1665"/>
    <w:rsid w:val="005F16AE"/>
    <w:rsid w:val="006004E2"/>
    <w:rsid w:val="00630B8F"/>
    <w:rsid w:val="00632A21"/>
    <w:rsid w:val="006474B6"/>
    <w:rsid w:val="006752B8"/>
    <w:rsid w:val="00675882"/>
    <w:rsid w:val="006B18BF"/>
    <w:rsid w:val="006B4DF1"/>
    <w:rsid w:val="006C5C29"/>
    <w:rsid w:val="006C5DFA"/>
    <w:rsid w:val="006E6785"/>
    <w:rsid w:val="007011E0"/>
    <w:rsid w:val="00730196"/>
    <w:rsid w:val="007344D2"/>
    <w:rsid w:val="00736B5D"/>
    <w:rsid w:val="007620AD"/>
    <w:rsid w:val="00781CAD"/>
    <w:rsid w:val="007A47C6"/>
    <w:rsid w:val="008004E0"/>
    <w:rsid w:val="008043C3"/>
    <w:rsid w:val="00807472"/>
    <w:rsid w:val="00807914"/>
    <w:rsid w:val="0081341F"/>
    <w:rsid w:val="00817110"/>
    <w:rsid w:val="00842641"/>
    <w:rsid w:val="00851824"/>
    <w:rsid w:val="00864FAE"/>
    <w:rsid w:val="00886B2B"/>
    <w:rsid w:val="008B6F3E"/>
    <w:rsid w:val="008B7CF8"/>
    <w:rsid w:val="008E6307"/>
    <w:rsid w:val="0090104F"/>
    <w:rsid w:val="00914CD2"/>
    <w:rsid w:val="00923FD9"/>
    <w:rsid w:val="00935377"/>
    <w:rsid w:val="00952D65"/>
    <w:rsid w:val="00990260"/>
    <w:rsid w:val="009A2891"/>
    <w:rsid w:val="009A3178"/>
    <w:rsid w:val="009C6D47"/>
    <w:rsid w:val="009C73D0"/>
    <w:rsid w:val="009D136C"/>
    <w:rsid w:val="00A07E69"/>
    <w:rsid w:val="00A1285B"/>
    <w:rsid w:val="00A134C0"/>
    <w:rsid w:val="00A354B6"/>
    <w:rsid w:val="00A53B8A"/>
    <w:rsid w:val="00A76D38"/>
    <w:rsid w:val="00A862A4"/>
    <w:rsid w:val="00A914FB"/>
    <w:rsid w:val="00AC359D"/>
    <w:rsid w:val="00B052E8"/>
    <w:rsid w:val="00B32EC9"/>
    <w:rsid w:val="00B3586C"/>
    <w:rsid w:val="00BE285A"/>
    <w:rsid w:val="00C11BE5"/>
    <w:rsid w:val="00C62FEB"/>
    <w:rsid w:val="00C86C10"/>
    <w:rsid w:val="00C945C7"/>
    <w:rsid w:val="00C95DCF"/>
    <w:rsid w:val="00CA44B1"/>
    <w:rsid w:val="00CB294E"/>
    <w:rsid w:val="00CB6685"/>
    <w:rsid w:val="00CD05F0"/>
    <w:rsid w:val="00CD208C"/>
    <w:rsid w:val="00D32425"/>
    <w:rsid w:val="00D61BB3"/>
    <w:rsid w:val="00D63CA1"/>
    <w:rsid w:val="00D64F72"/>
    <w:rsid w:val="00D66D47"/>
    <w:rsid w:val="00DD152B"/>
    <w:rsid w:val="00DD7D52"/>
    <w:rsid w:val="00DE42CC"/>
    <w:rsid w:val="00E05A14"/>
    <w:rsid w:val="00E24918"/>
    <w:rsid w:val="00EB0B06"/>
    <w:rsid w:val="00EE74FC"/>
    <w:rsid w:val="00F04AA6"/>
    <w:rsid w:val="00F33B89"/>
    <w:rsid w:val="00F4015E"/>
    <w:rsid w:val="00F455EC"/>
    <w:rsid w:val="00F53768"/>
    <w:rsid w:val="00F547DC"/>
    <w:rsid w:val="00F81077"/>
    <w:rsid w:val="00FC646C"/>
    <w:rsid w:val="00FC7DF8"/>
    <w:rsid w:val="00FF62C9"/>
    <w:rsid w:val="00FF63BE"/>
    <w:rsid w:val="254F94BF"/>
    <w:rsid w:val="2935AE90"/>
    <w:rsid w:val="557F2459"/>
    <w:rsid w:val="708A3C3B"/>
    <w:rsid w:val="75950C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AB62"/>
  <w15:chartTrackingRefBased/>
  <w15:docId w15:val="{092A9D73-79C2-4462-8042-D5D8FDA7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5C7"/>
  </w:style>
  <w:style w:type="paragraph" w:styleId="Heading2">
    <w:name w:val="heading 2"/>
    <w:basedOn w:val="Normal"/>
    <w:next w:val="Normal"/>
    <w:link w:val="Heading2Char"/>
    <w:uiPriority w:val="9"/>
    <w:semiHidden/>
    <w:unhideWhenUsed/>
    <w:qFormat/>
    <w:rsid w:val="00C86C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45C7"/>
    <w:pPr>
      <w:tabs>
        <w:tab w:val="center" w:pos="4536"/>
        <w:tab w:val="right" w:pos="9072"/>
      </w:tabs>
      <w:spacing w:after="0" w:line="240" w:lineRule="auto"/>
    </w:pPr>
  </w:style>
  <w:style w:type="character" w:customStyle="1" w:styleId="HeaderChar">
    <w:name w:val="Header Char"/>
    <w:basedOn w:val="DefaultParagraphFont"/>
    <w:link w:val="Header"/>
    <w:uiPriority w:val="99"/>
    <w:rsid w:val="00C945C7"/>
  </w:style>
  <w:style w:type="paragraph" w:styleId="Footer">
    <w:name w:val="footer"/>
    <w:basedOn w:val="Normal"/>
    <w:link w:val="FooterChar"/>
    <w:uiPriority w:val="99"/>
    <w:unhideWhenUsed/>
    <w:rsid w:val="00C945C7"/>
    <w:pPr>
      <w:tabs>
        <w:tab w:val="center" w:pos="4536"/>
        <w:tab w:val="right" w:pos="9072"/>
      </w:tabs>
      <w:spacing w:after="0" w:line="240" w:lineRule="auto"/>
    </w:pPr>
  </w:style>
  <w:style w:type="character" w:customStyle="1" w:styleId="FooterChar">
    <w:name w:val="Footer Char"/>
    <w:basedOn w:val="DefaultParagraphFont"/>
    <w:link w:val="Footer"/>
    <w:uiPriority w:val="99"/>
    <w:rsid w:val="00C945C7"/>
  </w:style>
  <w:style w:type="paragraph" w:styleId="ListParagraph">
    <w:name w:val="List Paragraph"/>
    <w:basedOn w:val="Normal"/>
    <w:uiPriority w:val="34"/>
    <w:qFormat/>
    <w:rsid w:val="00C945C7"/>
    <w:pPr>
      <w:ind w:left="720"/>
      <w:contextualSpacing/>
    </w:pPr>
  </w:style>
  <w:style w:type="character" w:styleId="Emphasis">
    <w:name w:val="Emphasis"/>
    <w:basedOn w:val="DefaultParagraphFont"/>
    <w:uiPriority w:val="20"/>
    <w:qFormat/>
    <w:rsid w:val="002111B9"/>
    <w:rPr>
      <w:i/>
      <w:iCs/>
    </w:rPr>
  </w:style>
  <w:style w:type="character" w:customStyle="1" w:styleId="lexicon-term">
    <w:name w:val="lexicon-term"/>
    <w:basedOn w:val="DefaultParagraphFont"/>
    <w:rsid w:val="007620AD"/>
  </w:style>
  <w:style w:type="character" w:styleId="Hyperlink">
    <w:name w:val="Hyperlink"/>
    <w:basedOn w:val="DefaultParagraphFont"/>
    <w:uiPriority w:val="99"/>
    <w:semiHidden/>
    <w:unhideWhenUsed/>
    <w:rsid w:val="007620AD"/>
    <w:rPr>
      <w:color w:val="0000FF"/>
      <w:u w:val="single"/>
    </w:rPr>
  </w:style>
  <w:style w:type="character" w:customStyle="1" w:styleId="Heading2Char">
    <w:name w:val="Heading 2 Char"/>
    <w:basedOn w:val="DefaultParagraphFont"/>
    <w:link w:val="Heading2"/>
    <w:uiPriority w:val="9"/>
    <w:semiHidden/>
    <w:rsid w:val="00C86C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171E4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odyText">
    <w:name w:val="Body Text"/>
    <w:basedOn w:val="Normal"/>
    <w:link w:val="BodyTextChar"/>
    <w:uiPriority w:val="1"/>
    <w:qFormat/>
    <w:rsid w:val="00083131"/>
    <w:pPr>
      <w:widowControl w:val="0"/>
      <w:autoSpaceDE w:val="0"/>
      <w:autoSpaceDN w:val="0"/>
      <w:spacing w:after="0" w:line="240" w:lineRule="auto"/>
    </w:pPr>
    <w:rPr>
      <w:rFonts w:ascii="Calibri" w:eastAsia="Calibri" w:hAnsi="Calibri" w:cs="Calibri"/>
      <w:sz w:val="18"/>
      <w:szCs w:val="18"/>
    </w:rPr>
  </w:style>
  <w:style w:type="character" w:customStyle="1" w:styleId="BodyTextChar">
    <w:name w:val="Body Text Char"/>
    <w:basedOn w:val="DefaultParagraphFont"/>
    <w:link w:val="BodyText"/>
    <w:uiPriority w:val="1"/>
    <w:rsid w:val="00083131"/>
    <w:rPr>
      <w:rFonts w:ascii="Calibri" w:eastAsia="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7694">
      <w:bodyDiv w:val="1"/>
      <w:marLeft w:val="0"/>
      <w:marRight w:val="0"/>
      <w:marTop w:val="0"/>
      <w:marBottom w:val="0"/>
      <w:divBdr>
        <w:top w:val="none" w:sz="0" w:space="0" w:color="auto"/>
        <w:left w:val="none" w:sz="0" w:space="0" w:color="auto"/>
        <w:bottom w:val="none" w:sz="0" w:space="0" w:color="auto"/>
        <w:right w:val="none" w:sz="0" w:space="0" w:color="auto"/>
      </w:divBdr>
      <w:divsChild>
        <w:div w:id="182481681">
          <w:marLeft w:val="1699"/>
          <w:marRight w:val="0"/>
          <w:marTop w:val="240"/>
          <w:marBottom w:val="0"/>
          <w:divBdr>
            <w:top w:val="none" w:sz="0" w:space="0" w:color="auto"/>
            <w:left w:val="none" w:sz="0" w:space="0" w:color="auto"/>
            <w:bottom w:val="none" w:sz="0" w:space="0" w:color="auto"/>
            <w:right w:val="none" w:sz="0" w:space="0" w:color="auto"/>
          </w:divBdr>
        </w:div>
      </w:divsChild>
    </w:div>
    <w:div w:id="23869258">
      <w:bodyDiv w:val="1"/>
      <w:marLeft w:val="0"/>
      <w:marRight w:val="0"/>
      <w:marTop w:val="0"/>
      <w:marBottom w:val="0"/>
      <w:divBdr>
        <w:top w:val="none" w:sz="0" w:space="0" w:color="auto"/>
        <w:left w:val="none" w:sz="0" w:space="0" w:color="auto"/>
        <w:bottom w:val="none" w:sz="0" w:space="0" w:color="auto"/>
        <w:right w:val="none" w:sz="0" w:space="0" w:color="auto"/>
      </w:divBdr>
      <w:divsChild>
        <w:div w:id="457113671">
          <w:marLeft w:val="2837"/>
          <w:marRight w:val="0"/>
          <w:marTop w:val="120"/>
          <w:marBottom w:val="0"/>
          <w:divBdr>
            <w:top w:val="none" w:sz="0" w:space="0" w:color="auto"/>
            <w:left w:val="none" w:sz="0" w:space="0" w:color="auto"/>
            <w:bottom w:val="none" w:sz="0" w:space="0" w:color="auto"/>
            <w:right w:val="none" w:sz="0" w:space="0" w:color="auto"/>
          </w:divBdr>
        </w:div>
        <w:div w:id="842280036">
          <w:marLeft w:val="2837"/>
          <w:marRight w:val="0"/>
          <w:marTop w:val="120"/>
          <w:marBottom w:val="0"/>
          <w:divBdr>
            <w:top w:val="none" w:sz="0" w:space="0" w:color="auto"/>
            <w:left w:val="none" w:sz="0" w:space="0" w:color="auto"/>
            <w:bottom w:val="none" w:sz="0" w:space="0" w:color="auto"/>
            <w:right w:val="none" w:sz="0" w:space="0" w:color="auto"/>
          </w:divBdr>
        </w:div>
        <w:div w:id="1008143381">
          <w:marLeft w:val="2837"/>
          <w:marRight w:val="0"/>
          <w:marTop w:val="120"/>
          <w:marBottom w:val="0"/>
          <w:divBdr>
            <w:top w:val="none" w:sz="0" w:space="0" w:color="auto"/>
            <w:left w:val="none" w:sz="0" w:space="0" w:color="auto"/>
            <w:bottom w:val="none" w:sz="0" w:space="0" w:color="auto"/>
            <w:right w:val="none" w:sz="0" w:space="0" w:color="auto"/>
          </w:divBdr>
        </w:div>
        <w:div w:id="1018969202">
          <w:marLeft w:val="2275"/>
          <w:marRight w:val="0"/>
          <w:marTop w:val="120"/>
          <w:marBottom w:val="0"/>
          <w:divBdr>
            <w:top w:val="none" w:sz="0" w:space="0" w:color="auto"/>
            <w:left w:val="none" w:sz="0" w:space="0" w:color="auto"/>
            <w:bottom w:val="none" w:sz="0" w:space="0" w:color="auto"/>
            <w:right w:val="none" w:sz="0" w:space="0" w:color="auto"/>
          </w:divBdr>
        </w:div>
        <w:div w:id="1200632631">
          <w:marLeft w:val="2275"/>
          <w:marRight w:val="0"/>
          <w:marTop w:val="120"/>
          <w:marBottom w:val="0"/>
          <w:divBdr>
            <w:top w:val="none" w:sz="0" w:space="0" w:color="auto"/>
            <w:left w:val="none" w:sz="0" w:space="0" w:color="auto"/>
            <w:bottom w:val="none" w:sz="0" w:space="0" w:color="auto"/>
            <w:right w:val="none" w:sz="0" w:space="0" w:color="auto"/>
          </w:divBdr>
        </w:div>
        <w:div w:id="1204637024">
          <w:marLeft w:val="2275"/>
          <w:marRight w:val="0"/>
          <w:marTop w:val="120"/>
          <w:marBottom w:val="0"/>
          <w:divBdr>
            <w:top w:val="none" w:sz="0" w:space="0" w:color="auto"/>
            <w:left w:val="none" w:sz="0" w:space="0" w:color="auto"/>
            <w:bottom w:val="none" w:sz="0" w:space="0" w:color="auto"/>
            <w:right w:val="none" w:sz="0" w:space="0" w:color="auto"/>
          </w:divBdr>
        </w:div>
        <w:div w:id="1295211005">
          <w:marLeft w:val="2837"/>
          <w:marRight w:val="0"/>
          <w:marTop w:val="120"/>
          <w:marBottom w:val="0"/>
          <w:divBdr>
            <w:top w:val="none" w:sz="0" w:space="0" w:color="auto"/>
            <w:left w:val="none" w:sz="0" w:space="0" w:color="auto"/>
            <w:bottom w:val="none" w:sz="0" w:space="0" w:color="auto"/>
            <w:right w:val="none" w:sz="0" w:space="0" w:color="auto"/>
          </w:divBdr>
        </w:div>
        <w:div w:id="1542549602">
          <w:marLeft w:val="2275"/>
          <w:marRight w:val="0"/>
          <w:marTop w:val="120"/>
          <w:marBottom w:val="0"/>
          <w:divBdr>
            <w:top w:val="none" w:sz="0" w:space="0" w:color="auto"/>
            <w:left w:val="none" w:sz="0" w:space="0" w:color="auto"/>
            <w:bottom w:val="none" w:sz="0" w:space="0" w:color="auto"/>
            <w:right w:val="none" w:sz="0" w:space="0" w:color="auto"/>
          </w:divBdr>
        </w:div>
        <w:div w:id="1809591567">
          <w:marLeft w:val="1699"/>
          <w:marRight w:val="0"/>
          <w:marTop w:val="240"/>
          <w:marBottom w:val="0"/>
          <w:divBdr>
            <w:top w:val="none" w:sz="0" w:space="0" w:color="auto"/>
            <w:left w:val="none" w:sz="0" w:space="0" w:color="auto"/>
            <w:bottom w:val="none" w:sz="0" w:space="0" w:color="auto"/>
            <w:right w:val="none" w:sz="0" w:space="0" w:color="auto"/>
          </w:divBdr>
        </w:div>
        <w:div w:id="1957440116">
          <w:marLeft w:val="2837"/>
          <w:marRight w:val="0"/>
          <w:marTop w:val="120"/>
          <w:marBottom w:val="0"/>
          <w:divBdr>
            <w:top w:val="none" w:sz="0" w:space="0" w:color="auto"/>
            <w:left w:val="none" w:sz="0" w:space="0" w:color="auto"/>
            <w:bottom w:val="none" w:sz="0" w:space="0" w:color="auto"/>
            <w:right w:val="none" w:sz="0" w:space="0" w:color="auto"/>
          </w:divBdr>
        </w:div>
      </w:divsChild>
    </w:div>
    <w:div w:id="118690840">
      <w:bodyDiv w:val="1"/>
      <w:marLeft w:val="0"/>
      <w:marRight w:val="0"/>
      <w:marTop w:val="0"/>
      <w:marBottom w:val="0"/>
      <w:divBdr>
        <w:top w:val="none" w:sz="0" w:space="0" w:color="auto"/>
        <w:left w:val="none" w:sz="0" w:space="0" w:color="auto"/>
        <w:bottom w:val="none" w:sz="0" w:space="0" w:color="auto"/>
        <w:right w:val="none" w:sz="0" w:space="0" w:color="auto"/>
      </w:divBdr>
      <w:divsChild>
        <w:div w:id="910123148">
          <w:marLeft w:val="0"/>
          <w:marRight w:val="0"/>
          <w:marTop w:val="0"/>
          <w:marBottom w:val="0"/>
          <w:divBdr>
            <w:top w:val="none" w:sz="0" w:space="0" w:color="auto"/>
            <w:left w:val="none" w:sz="0" w:space="0" w:color="auto"/>
            <w:bottom w:val="none" w:sz="0" w:space="0" w:color="auto"/>
            <w:right w:val="none" w:sz="0" w:space="0" w:color="auto"/>
          </w:divBdr>
        </w:div>
      </w:divsChild>
    </w:div>
    <w:div w:id="270095696">
      <w:bodyDiv w:val="1"/>
      <w:marLeft w:val="0"/>
      <w:marRight w:val="0"/>
      <w:marTop w:val="0"/>
      <w:marBottom w:val="0"/>
      <w:divBdr>
        <w:top w:val="none" w:sz="0" w:space="0" w:color="auto"/>
        <w:left w:val="none" w:sz="0" w:space="0" w:color="auto"/>
        <w:bottom w:val="none" w:sz="0" w:space="0" w:color="auto"/>
        <w:right w:val="none" w:sz="0" w:space="0" w:color="auto"/>
      </w:divBdr>
    </w:div>
    <w:div w:id="571474220">
      <w:bodyDiv w:val="1"/>
      <w:marLeft w:val="0"/>
      <w:marRight w:val="0"/>
      <w:marTop w:val="0"/>
      <w:marBottom w:val="0"/>
      <w:divBdr>
        <w:top w:val="none" w:sz="0" w:space="0" w:color="auto"/>
        <w:left w:val="none" w:sz="0" w:space="0" w:color="auto"/>
        <w:bottom w:val="none" w:sz="0" w:space="0" w:color="auto"/>
        <w:right w:val="none" w:sz="0" w:space="0" w:color="auto"/>
      </w:divBdr>
      <w:divsChild>
        <w:div w:id="118843370">
          <w:marLeft w:val="2275"/>
          <w:marRight w:val="0"/>
          <w:marTop w:val="120"/>
          <w:marBottom w:val="0"/>
          <w:divBdr>
            <w:top w:val="none" w:sz="0" w:space="0" w:color="auto"/>
            <w:left w:val="none" w:sz="0" w:space="0" w:color="auto"/>
            <w:bottom w:val="none" w:sz="0" w:space="0" w:color="auto"/>
            <w:right w:val="none" w:sz="0" w:space="0" w:color="auto"/>
          </w:divBdr>
        </w:div>
        <w:div w:id="122820600">
          <w:marLeft w:val="2275"/>
          <w:marRight w:val="0"/>
          <w:marTop w:val="120"/>
          <w:marBottom w:val="0"/>
          <w:divBdr>
            <w:top w:val="none" w:sz="0" w:space="0" w:color="auto"/>
            <w:left w:val="none" w:sz="0" w:space="0" w:color="auto"/>
            <w:bottom w:val="none" w:sz="0" w:space="0" w:color="auto"/>
            <w:right w:val="none" w:sz="0" w:space="0" w:color="auto"/>
          </w:divBdr>
        </w:div>
        <w:div w:id="345710520">
          <w:marLeft w:val="2275"/>
          <w:marRight w:val="0"/>
          <w:marTop w:val="120"/>
          <w:marBottom w:val="0"/>
          <w:divBdr>
            <w:top w:val="none" w:sz="0" w:space="0" w:color="auto"/>
            <w:left w:val="none" w:sz="0" w:space="0" w:color="auto"/>
            <w:bottom w:val="none" w:sz="0" w:space="0" w:color="auto"/>
            <w:right w:val="none" w:sz="0" w:space="0" w:color="auto"/>
          </w:divBdr>
        </w:div>
        <w:div w:id="981689444">
          <w:marLeft w:val="1699"/>
          <w:marRight w:val="0"/>
          <w:marTop w:val="240"/>
          <w:marBottom w:val="0"/>
          <w:divBdr>
            <w:top w:val="none" w:sz="0" w:space="0" w:color="auto"/>
            <w:left w:val="none" w:sz="0" w:space="0" w:color="auto"/>
            <w:bottom w:val="none" w:sz="0" w:space="0" w:color="auto"/>
            <w:right w:val="none" w:sz="0" w:space="0" w:color="auto"/>
          </w:divBdr>
        </w:div>
        <w:div w:id="1194270270">
          <w:marLeft w:val="1699"/>
          <w:marRight w:val="0"/>
          <w:marTop w:val="240"/>
          <w:marBottom w:val="0"/>
          <w:divBdr>
            <w:top w:val="none" w:sz="0" w:space="0" w:color="auto"/>
            <w:left w:val="none" w:sz="0" w:space="0" w:color="auto"/>
            <w:bottom w:val="none" w:sz="0" w:space="0" w:color="auto"/>
            <w:right w:val="none" w:sz="0" w:space="0" w:color="auto"/>
          </w:divBdr>
        </w:div>
      </w:divsChild>
    </w:div>
    <w:div w:id="610741162">
      <w:bodyDiv w:val="1"/>
      <w:marLeft w:val="0"/>
      <w:marRight w:val="0"/>
      <w:marTop w:val="0"/>
      <w:marBottom w:val="0"/>
      <w:divBdr>
        <w:top w:val="none" w:sz="0" w:space="0" w:color="auto"/>
        <w:left w:val="none" w:sz="0" w:space="0" w:color="auto"/>
        <w:bottom w:val="none" w:sz="0" w:space="0" w:color="auto"/>
        <w:right w:val="none" w:sz="0" w:space="0" w:color="auto"/>
      </w:divBdr>
      <w:divsChild>
        <w:div w:id="1063138953">
          <w:marLeft w:val="2275"/>
          <w:marRight w:val="0"/>
          <w:marTop w:val="120"/>
          <w:marBottom w:val="0"/>
          <w:divBdr>
            <w:top w:val="none" w:sz="0" w:space="0" w:color="auto"/>
            <w:left w:val="none" w:sz="0" w:space="0" w:color="auto"/>
            <w:bottom w:val="none" w:sz="0" w:space="0" w:color="auto"/>
            <w:right w:val="none" w:sz="0" w:space="0" w:color="auto"/>
          </w:divBdr>
        </w:div>
        <w:div w:id="1173640810">
          <w:marLeft w:val="2837"/>
          <w:marRight w:val="0"/>
          <w:marTop w:val="120"/>
          <w:marBottom w:val="0"/>
          <w:divBdr>
            <w:top w:val="none" w:sz="0" w:space="0" w:color="auto"/>
            <w:left w:val="none" w:sz="0" w:space="0" w:color="auto"/>
            <w:bottom w:val="none" w:sz="0" w:space="0" w:color="auto"/>
            <w:right w:val="none" w:sz="0" w:space="0" w:color="auto"/>
          </w:divBdr>
        </w:div>
        <w:div w:id="1264533519">
          <w:marLeft w:val="2275"/>
          <w:marRight w:val="0"/>
          <w:marTop w:val="120"/>
          <w:marBottom w:val="0"/>
          <w:divBdr>
            <w:top w:val="none" w:sz="0" w:space="0" w:color="auto"/>
            <w:left w:val="none" w:sz="0" w:space="0" w:color="auto"/>
            <w:bottom w:val="none" w:sz="0" w:space="0" w:color="auto"/>
            <w:right w:val="none" w:sz="0" w:space="0" w:color="auto"/>
          </w:divBdr>
        </w:div>
        <w:div w:id="1381783087">
          <w:marLeft w:val="2837"/>
          <w:marRight w:val="0"/>
          <w:marTop w:val="120"/>
          <w:marBottom w:val="0"/>
          <w:divBdr>
            <w:top w:val="none" w:sz="0" w:space="0" w:color="auto"/>
            <w:left w:val="none" w:sz="0" w:space="0" w:color="auto"/>
            <w:bottom w:val="none" w:sz="0" w:space="0" w:color="auto"/>
            <w:right w:val="none" w:sz="0" w:space="0" w:color="auto"/>
          </w:divBdr>
        </w:div>
        <w:div w:id="2121103936">
          <w:marLeft w:val="2837"/>
          <w:marRight w:val="0"/>
          <w:marTop w:val="120"/>
          <w:marBottom w:val="0"/>
          <w:divBdr>
            <w:top w:val="none" w:sz="0" w:space="0" w:color="auto"/>
            <w:left w:val="none" w:sz="0" w:space="0" w:color="auto"/>
            <w:bottom w:val="none" w:sz="0" w:space="0" w:color="auto"/>
            <w:right w:val="none" w:sz="0" w:space="0" w:color="auto"/>
          </w:divBdr>
        </w:div>
      </w:divsChild>
    </w:div>
    <w:div w:id="766341193">
      <w:bodyDiv w:val="1"/>
      <w:marLeft w:val="0"/>
      <w:marRight w:val="0"/>
      <w:marTop w:val="0"/>
      <w:marBottom w:val="0"/>
      <w:divBdr>
        <w:top w:val="none" w:sz="0" w:space="0" w:color="auto"/>
        <w:left w:val="none" w:sz="0" w:space="0" w:color="auto"/>
        <w:bottom w:val="none" w:sz="0" w:space="0" w:color="auto"/>
        <w:right w:val="none" w:sz="0" w:space="0" w:color="auto"/>
      </w:divBdr>
      <w:divsChild>
        <w:div w:id="17705731">
          <w:marLeft w:val="2837"/>
          <w:marRight w:val="0"/>
          <w:marTop w:val="240"/>
          <w:marBottom w:val="0"/>
          <w:divBdr>
            <w:top w:val="none" w:sz="0" w:space="0" w:color="auto"/>
            <w:left w:val="none" w:sz="0" w:space="0" w:color="auto"/>
            <w:bottom w:val="none" w:sz="0" w:space="0" w:color="auto"/>
            <w:right w:val="none" w:sz="0" w:space="0" w:color="auto"/>
          </w:divBdr>
        </w:div>
        <w:div w:id="193076627">
          <w:marLeft w:val="2275"/>
          <w:marRight w:val="0"/>
          <w:marTop w:val="240"/>
          <w:marBottom w:val="0"/>
          <w:divBdr>
            <w:top w:val="none" w:sz="0" w:space="0" w:color="auto"/>
            <w:left w:val="none" w:sz="0" w:space="0" w:color="auto"/>
            <w:bottom w:val="none" w:sz="0" w:space="0" w:color="auto"/>
            <w:right w:val="none" w:sz="0" w:space="0" w:color="auto"/>
          </w:divBdr>
        </w:div>
        <w:div w:id="762923248">
          <w:marLeft w:val="2275"/>
          <w:marRight w:val="0"/>
          <w:marTop w:val="240"/>
          <w:marBottom w:val="0"/>
          <w:divBdr>
            <w:top w:val="none" w:sz="0" w:space="0" w:color="auto"/>
            <w:left w:val="none" w:sz="0" w:space="0" w:color="auto"/>
            <w:bottom w:val="none" w:sz="0" w:space="0" w:color="auto"/>
            <w:right w:val="none" w:sz="0" w:space="0" w:color="auto"/>
          </w:divBdr>
        </w:div>
        <w:div w:id="2004317329">
          <w:marLeft w:val="2275"/>
          <w:marRight w:val="0"/>
          <w:marTop w:val="240"/>
          <w:marBottom w:val="0"/>
          <w:divBdr>
            <w:top w:val="none" w:sz="0" w:space="0" w:color="auto"/>
            <w:left w:val="none" w:sz="0" w:space="0" w:color="auto"/>
            <w:bottom w:val="none" w:sz="0" w:space="0" w:color="auto"/>
            <w:right w:val="none" w:sz="0" w:space="0" w:color="auto"/>
          </w:divBdr>
        </w:div>
        <w:div w:id="2024554433">
          <w:marLeft w:val="2837"/>
          <w:marRight w:val="0"/>
          <w:marTop w:val="240"/>
          <w:marBottom w:val="0"/>
          <w:divBdr>
            <w:top w:val="none" w:sz="0" w:space="0" w:color="auto"/>
            <w:left w:val="none" w:sz="0" w:space="0" w:color="auto"/>
            <w:bottom w:val="none" w:sz="0" w:space="0" w:color="auto"/>
            <w:right w:val="none" w:sz="0" w:space="0" w:color="auto"/>
          </w:divBdr>
        </w:div>
        <w:div w:id="2036955496">
          <w:marLeft w:val="1699"/>
          <w:marRight w:val="0"/>
          <w:marTop w:val="240"/>
          <w:marBottom w:val="0"/>
          <w:divBdr>
            <w:top w:val="none" w:sz="0" w:space="0" w:color="auto"/>
            <w:left w:val="none" w:sz="0" w:space="0" w:color="auto"/>
            <w:bottom w:val="none" w:sz="0" w:space="0" w:color="auto"/>
            <w:right w:val="none" w:sz="0" w:space="0" w:color="auto"/>
          </w:divBdr>
        </w:div>
      </w:divsChild>
    </w:div>
    <w:div w:id="984700951">
      <w:bodyDiv w:val="1"/>
      <w:marLeft w:val="0"/>
      <w:marRight w:val="0"/>
      <w:marTop w:val="0"/>
      <w:marBottom w:val="0"/>
      <w:divBdr>
        <w:top w:val="none" w:sz="0" w:space="0" w:color="auto"/>
        <w:left w:val="none" w:sz="0" w:space="0" w:color="auto"/>
        <w:bottom w:val="none" w:sz="0" w:space="0" w:color="auto"/>
        <w:right w:val="none" w:sz="0" w:space="0" w:color="auto"/>
      </w:divBdr>
      <w:divsChild>
        <w:div w:id="115295137">
          <w:marLeft w:val="1296"/>
          <w:marRight w:val="0"/>
          <w:marTop w:val="240"/>
          <w:marBottom w:val="0"/>
          <w:divBdr>
            <w:top w:val="none" w:sz="0" w:space="0" w:color="auto"/>
            <w:left w:val="none" w:sz="0" w:space="0" w:color="auto"/>
            <w:bottom w:val="none" w:sz="0" w:space="0" w:color="auto"/>
            <w:right w:val="none" w:sz="0" w:space="0" w:color="auto"/>
          </w:divBdr>
        </w:div>
        <w:div w:id="509027942">
          <w:marLeft w:val="1296"/>
          <w:marRight w:val="0"/>
          <w:marTop w:val="240"/>
          <w:marBottom w:val="0"/>
          <w:divBdr>
            <w:top w:val="none" w:sz="0" w:space="0" w:color="auto"/>
            <w:left w:val="none" w:sz="0" w:space="0" w:color="auto"/>
            <w:bottom w:val="none" w:sz="0" w:space="0" w:color="auto"/>
            <w:right w:val="none" w:sz="0" w:space="0" w:color="auto"/>
          </w:divBdr>
        </w:div>
        <w:div w:id="538053798">
          <w:marLeft w:val="1123"/>
          <w:marRight w:val="0"/>
          <w:marTop w:val="240"/>
          <w:marBottom w:val="0"/>
          <w:divBdr>
            <w:top w:val="none" w:sz="0" w:space="0" w:color="auto"/>
            <w:left w:val="none" w:sz="0" w:space="0" w:color="auto"/>
            <w:bottom w:val="none" w:sz="0" w:space="0" w:color="auto"/>
            <w:right w:val="none" w:sz="0" w:space="0" w:color="auto"/>
          </w:divBdr>
        </w:div>
        <w:div w:id="709767006">
          <w:marLeft w:val="562"/>
          <w:marRight w:val="0"/>
          <w:marTop w:val="240"/>
          <w:marBottom w:val="0"/>
          <w:divBdr>
            <w:top w:val="none" w:sz="0" w:space="0" w:color="auto"/>
            <w:left w:val="none" w:sz="0" w:space="0" w:color="auto"/>
            <w:bottom w:val="none" w:sz="0" w:space="0" w:color="auto"/>
            <w:right w:val="none" w:sz="0" w:space="0" w:color="auto"/>
          </w:divBdr>
        </w:div>
        <w:div w:id="880478878">
          <w:marLeft w:val="562"/>
          <w:marRight w:val="0"/>
          <w:marTop w:val="115"/>
          <w:marBottom w:val="0"/>
          <w:divBdr>
            <w:top w:val="none" w:sz="0" w:space="0" w:color="auto"/>
            <w:left w:val="none" w:sz="0" w:space="0" w:color="auto"/>
            <w:bottom w:val="none" w:sz="0" w:space="0" w:color="auto"/>
            <w:right w:val="none" w:sz="0" w:space="0" w:color="auto"/>
          </w:divBdr>
        </w:div>
        <w:div w:id="1268587011">
          <w:marLeft w:val="1123"/>
          <w:marRight w:val="0"/>
          <w:marTop w:val="240"/>
          <w:marBottom w:val="0"/>
          <w:divBdr>
            <w:top w:val="none" w:sz="0" w:space="0" w:color="auto"/>
            <w:left w:val="none" w:sz="0" w:space="0" w:color="auto"/>
            <w:bottom w:val="none" w:sz="0" w:space="0" w:color="auto"/>
            <w:right w:val="none" w:sz="0" w:space="0" w:color="auto"/>
          </w:divBdr>
        </w:div>
        <w:div w:id="1431731522">
          <w:marLeft w:val="1296"/>
          <w:marRight w:val="0"/>
          <w:marTop w:val="240"/>
          <w:marBottom w:val="0"/>
          <w:divBdr>
            <w:top w:val="none" w:sz="0" w:space="0" w:color="auto"/>
            <w:left w:val="none" w:sz="0" w:space="0" w:color="auto"/>
            <w:bottom w:val="none" w:sz="0" w:space="0" w:color="auto"/>
            <w:right w:val="none" w:sz="0" w:space="0" w:color="auto"/>
          </w:divBdr>
        </w:div>
      </w:divsChild>
    </w:div>
    <w:div w:id="1237858163">
      <w:bodyDiv w:val="1"/>
      <w:marLeft w:val="0"/>
      <w:marRight w:val="0"/>
      <w:marTop w:val="0"/>
      <w:marBottom w:val="0"/>
      <w:divBdr>
        <w:top w:val="none" w:sz="0" w:space="0" w:color="auto"/>
        <w:left w:val="none" w:sz="0" w:space="0" w:color="auto"/>
        <w:bottom w:val="none" w:sz="0" w:space="0" w:color="auto"/>
        <w:right w:val="none" w:sz="0" w:space="0" w:color="auto"/>
      </w:divBdr>
      <w:divsChild>
        <w:div w:id="790978952">
          <w:marLeft w:val="1699"/>
          <w:marRight w:val="0"/>
          <w:marTop w:val="120"/>
          <w:marBottom w:val="0"/>
          <w:divBdr>
            <w:top w:val="none" w:sz="0" w:space="0" w:color="auto"/>
            <w:left w:val="none" w:sz="0" w:space="0" w:color="auto"/>
            <w:bottom w:val="none" w:sz="0" w:space="0" w:color="auto"/>
            <w:right w:val="none" w:sz="0" w:space="0" w:color="auto"/>
          </w:divBdr>
        </w:div>
        <w:div w:id="1143308088">
          <w:marLeft w:val="1699"/>
          <w:marRight w:val="0"/>
          <w:marTop w:val="120"/>
          <w:marBottom w:val="0"/>
          <w:divBdr>
            <w:top w:val="none" w:sz="0" w:space="0" w:color="auto"/>
            <w:left w:val="none" w:sz="0" w:space="0" w:color="auto"/>
            <w:bottom w:val="none" w:sz="0" w:space="0" w:color="auto"/>
            <w:right w:val="none" w:sz="0" w:space="0" w:color="auto"/>
          </w:divBdr>
        </w:div>
      </w:divsChild>
    </w:div>
    <w:div w:id="1289974098">
      <w:bodyDiv w:val="1"/>
      <w:marLeft w:val="0"/>
      <w:marRight w:val="0"/>
      <w:marTop w:val="0"/>
      <w:marBottom w:val="0"/>
      <w:divBdr>
        <w:top w:val="none" w:sz="0" w:space="0" w:color="auto"/>
        <w:left w:val="none" w:sz="0" w:space="0" w:color="auto"/>
        <w:bottom w:val="none" w:sz="0" w:space="0" w:color="auto"/>
        <w:right w:val="none" w:sz="0" w:space="0" w:color="auto"/>
      </w:divBdr>
      <w:divsChild>
        <w:div w:id="1518498682">
          <w:marLeft w:val="0"/>
          <w:marRight w:val="0"/>
          <w:marTop w:val="0"/>
          <w:marBottom w:val="0"/>
          <w:divBdr>
            <w:top w:val="none" w:sz="0" w:space="0" w:color="auto"/>
            <w:left w:val="none" w:sz="0" w:space="0" w:color="auto"/>
            <w:bottom w:val="none" w:sz="0" w:space="0" w:color="auto"/>
            <w:right w:val="none" w:sz="0" w:space="0" w:color="auto"/>
          </w:divBdr>
          <w:divsChild>
            <w:div w:id="770704436">
              <w:marLeft w:val="0"/>
              <w:marRight w:val="0"/>
              <w:marTop w:val="0"/>
              <w:marBottom w:val="0"/>
              <w:divBdr>
                <w:top w:val="none" w:sz="0" w:space="0" w:color="auto"/>
                <w:left w:val="none" w:sz="0" w:space="0" w:color="auto"/>
                <w:bottom w:val="none" w:sz="0" w:space="0" w:color="auto"/>
                <w:right w:val="none" w:sz="0" w:space="0" w:color="auto"/>
              </w:divBdr>
              <w:divsChild>
                <w:div w:id="15043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86755">
      <w:bodyDiv w:val="1"/>
      <w:marLeft w:val="0"/>
      <w:marRight w:val="0"/>
      <w:marTop w:val="0"/>
      <w:marBottom w:val="0"/>
      <w:divBdr>
        <w:top w:val="none" w:sz="0" w:space="0" w:color="auto"/>
        <w:left w:val="none" w:sz="0" w:space="0" w:color="auto"/>
        <w:bottom w:val="none" w:sz="0" w:space="0" w:color="auto"/>
        <w:right w:val="none" w:sz="0" w:space="0" w:color="auto"/>
      </w:divBdr>
    </w:div>
    <w:div w:id="1383627982">
      <w:bodyDiv w:val="1"/>
      <w:marLeft w:val="0"/>
      <w:marRight w:val="0"/>
      <w:marTop w:val="0"/>
      <w:marBottom w:val="0"/>
      <w:divBdr>
        <w:top w:val="none" w:sz="0" w:space="0" w:color="auto"/>
        <w:left w:val="none" w:sz="0" w:space="0" w:color="auto"/>
        <w:bottom w:val="none" w:sz="0" w:space="0" w:color="auto"/>
        <w:right w:val="none" w:sz="0" w:space="0" w:color="auto"/>
      </w:divBdr>
    </w:div>
    <w:div w:id="1445463088">
      <w:bodyDiv w:val="1"/>
      <w:marLeft w:val="0"/>
      <w:marRight w:val="0"/>
      <w:marTop w:val="0"/>
      <w:marBottom w:val="0"/>
      <w:divBdr>
        <w:top w:val="none" w:sz="0" w:space="0" w:color="auto"/>
        <w:left w:val="none" w:sz="0" w:space="0" w:color="auto"/>
        <w:bottom w:val="none" w:sz="0" w:space="0" w:color="auto"/>
        <w:right w:val="none" w:sz="0" w:space="0" w:color="auto"/>
      </w:divBdr>
      <w:divsChild>
        <w:div w:id="424083558">
          <w:marLeft w:val="1123"/>
          <w:marRight w:val="0"/>
          <w:marTop w:val="240"/>
          <w:marBottom w:val="0"/>
          <w:divBdr>
            <w:top w:val="none" w:sz="0" w:space="0" w:color="auto"/>
            <w:left w:val="none" w:sz="0" w:space="0" w:color="auto"/>
            <w:bottom w:val="none" w:sz="0" w:space="0" w:color="auto"/>
            <w:right w:val="none" w:sz="0" w:space="0" w:color="auto"/>
          </w:divBdr>
        </w:div>
      </w:divsChild>
    </w:div>
    <w:div w:id="1482766733">
      <w:bodyDiv w:val="1"/>
      <w:marLeft w:val="0"/>
      <w:marRight w:val="0"/>
      <w:marTop w:val="0"/>
      <w:marBottom w:val="0"/>
      <w:divBdr>
        <w:top w:val="none" w:sz="0" w:space="0" w:color="auto"/>
        <w:left w:val="none" w:sz="0" w:space="0" w:color="auto"/>
        <w:bottom w:val="none" w:sz="0" w:space="0" w:color="auto"/>
        <w:right w:val="none" w:sz="0" w:space="0" w:color="auto"/>
      </w:divBdr>
    </w:div>
    <w:div w:id="1524321147">
      <w:bodyDiv w:val="1"/>
      <w:marLeft w:val="0"/>
      <w:marRight w:val="0"/>
      <w:marTop w:val="0"/>
      <w:marBottom w:val="0"/>
      <w:divBdr>
        <w:top w:val="none" w:sz="0" w:space="0" w:color="auto"/>
        <w:left w:val="none" w:sz="0" w:space="0" w:color="auto"/>
        <w:bottom w:val="none" w:sz="0" w:space="0" w:color="auto"/>
        <w:right w:val="none" w:sz="0" w:space="0" w:color="auto"/>
      </w:divBdr>
      <w:divsChild>
        <w:div w:id="160043703">
          <w:marLeft w:val="2275"/>
          <w:marRight w:val="0"/>
          <w:marTop w:val="240"/>
          <w:marBottom w:val="0"/>
          <w:divBdr>
            <w:top w:val="none" w:sz="0" w:space="0" w:color="auto"/>
            <w:left w:val="none" w:sz="0" w:space="0" w:color="auto"/>
            <w:bottom w:val="none" w:sz="0" w:space="0" w:color="auto"/>
            <w:right w:val="none" w:sz="0" w:space="0" w:color="auto"/>
          </w:divBdr>
        </w:div>
        <w:div w:id="315305402">
          <w:marLeft w:val="2275"/>
          <w:marRight w:val="0"/>
          <w:marTop w:val="240"/>
          <w:marBottom w:val="0"/>
          <w:divBdr>
            <w:top w:val="none" w:sz="0" w:space="0" w:color="auto"/>
            <w:left w:val="none" w:sz="0" w:space="0" w:color="auto"/>
            <w:bottom w:val="none" w:sz="0" w:space="0" w:color="auto"/>
            <w:right w:val="none" w:sz="0" w:space="0" w:color="auto"/>
          </w:divBdr>
        </w:div>
        <w:div w:id="566695146">
          <w:marLeft w:val="2275"/>
          <w:marRight w:val="0"/>
          <w:marTop w:val="240"/>
          <w:marBottom w:val="0"/>
          <w:divBdr>
            <w:top w:val="none" w:sz="0" w:space="0" w:color="auto"/>
            <w:left w:val="none" w:sz="0" w:space="0" w:color="auto"/>
            <w:bottom w:val="none" w:sz="0" w:space="0" w:color="auto"/>
            <w:right w:val="none" w:sz="0" w:space="0" w:color="auto"/>
          </w:divBdr>
        </w:div>
        <w:div w:id="598609049">
          <w:marLeft w:val="1699"/>
          <w:marRight w:val="0"/>
          <w:marTop w:val="240"/>
          <w:marBottom w:val="0"/>
          <w:divBdr>
            <w:top w:val="none" w:sz="0" w:space="0" w:color="auto"/>
            <w:left w:val="none" w:sz="0" w:space="0" w:color="auto"/>
            <w:bottom w:val="none" w:sz="0" w:space="0" w:color="auto"/>
            <w:right w:val="none" w:sz="0" w:space="0" w:color="auto"/>
          </w:divBdr>
        </w:div>
        <w:div w:id="929315666">
          <w:marLeft w:val="2837"/>
          <w:marRight w:val="0"/>
          <w:marTop w:val="240"/>
          <w:marBottom w:val="0"/>
          <w:divBdr>
            <w:top w:val="none" w:sz="0" w:space="0" w:color="auto"/>
            <w:left w:val="none" w:sz="0" w:space="0" w:color="auto"/>
            <w:bottom w:val="none" w:sz="0" w:space="0" w:color="auto"/>
            <w:right w:val="none" w:sz="0" w:space="0" w:color="auto"/>
          </w:divBdr>
        </w:div>
        <w:div w:id="1309480048">
          <w:marLeft w:val="2837"/>
          <w:marRight w:val="0"/>
          <w:marTop w:val="240"/>
          <w:marBottom w:val="0"/>
          <w:divBdr>
            <w:top w:val="none" w:sz="0" w:space="0" w:color="auto"/>
            <w:left w:val="none" w:sz="0" w:space="0" w:color="auto"/>
            <w:bottom w:val="none" w:sz="0" w:space="0" w:color="auto"/>
            <w:right w:val="none" w:sz="0" w:space="0" w:color="auto"/>
          </w:divBdr>
        </w:div>
      </w:divsChild>
    </w:div>
    <w:div w:id="1873689984">
      <w:bodyDiv w:val="1"/>
      <w:marLeft w:val="0"/>
      <w:marRight w:val="0"/>
      <w:marTop w:val="0"/>
      <w:marBottom w:val="0"/>
      <w:divBdr>
        <w:top w:val="none" w:sz="0" w:space="0" w:color="auto"/>
        <w:left w:val="none" w:sz="0" w:space="0" w:color="auto"/>
        <w:bottom w:val="none" w:sz="0" w:space="0" w:color="auto"/>
        <w:right w:val="none" w:sz="0" w:space="0" w:color="auto"/>
      </w:divBdr>
    </w:div>
    <w:div w:id="1885174589">
      <w:bodyDiv w:val="1"/>
      <w:marLeft w:val="0"/>
      <w:marRight w:val="0"/>
      <w:marTop w:val="0"/>
      <w:marBottom w:val="0"/>
      <w:divBdr>
        <w:top w:val="none" w:sz="0" w:space="0" w:color="auto"/>
        <w:left w:val="none" w:sz="0" w:space="0" w:color="auto"/>
        <w:bottom w:val="none" w:sz="0" w:space="0" w:color="auto"/>
        <w:right w:val="none" w:sz="0" w:space="0" w:color="auto"/>
      </w:divBdr>
      <w:divsChild>
        <w:div w:id="82185204">
          <w:marLeft w:val="2275"/>
          <w:marRight w:val="0"/>
          <w:marTop w:val="240"/>
          <w:marBottom w:val="0"/>
          <w:divBdr>
            <w:top w:val="none" w:sz="0" w:space="0" w:color="auto"/>
            <w:left w:val="none" w:sz="0" w:space="0" w:color="auto"/>
            <w:bottom w:val="none" w:sz="0" w:space="0" w:color="auto"/>
            <w:right w:val="none" w:sz="0" w:space="0" w:color="auto"/>
          </w:divBdr>
        </w:div>
        <w:div w:id="603222432">
          <w:marLeft w:val="1699"/>
          <w:marRight w:val="0"/>
          <w:marTop w:val="240"/>
          <w:marBottom w:val="0"/>
          <w:divBdr>
            <w:top w:val="none" w:sz="0" w:space="0" w:color="auto"/>
            <w:left w:val="none" w:sz="0" w:space="0" w:color="auto"/>
            <w:bottom w:val="none" w:sz="0" w:space="0" w:color="auto"/>
            <w:right w:val="none" w:sz="0" w:space="0" w:color="auto"/>
          </w:divBdr>
        </w:div>
        <w:div w:id="1479494994">
          <w:marLeft w:val="1699"/>
          <w:marRight w:val="0"/>
          <w:marTop w:val="240"/>
          <w:marBottom w:val="0"/>
          <w:divBdr>
            <w:top w:val="none" w:sz="0" w:space="0" w:color="auto"/>
            <w:left w:val="none" w:sz="0" w:space="0" w:color="auto"/>
            <w:bottom w:val="none" w:sz="0" w:space="0" w:color="auto"/>
            <w:right w:val="none" w:sz="0" w:space="0" w:color="auto"/>
          </w:divBdr>
        </w:div>
        <w:div w:id="1734812661">
          <w:marLeft w:val="2275"/>
          <w:marRight w:val="0"/>
          <w:marTop w:val="240"/>
          <w:marBottom w:val="0"/>
          <w:divBdr>
            <w:top w:val="none" w:sz="0" w:space="0" w:color="auto"/>
            <w:left w:val="none" w:sz="0" w:space="0" w:color="auto"/>
            <w:bottom w:val="none" w:sz="0" w:space="0" w:color="auto"/>
            <w:right w:val="none" w:sz="0" w:space="0" w:color="auto"/>
          </w:divBdr>
        </w:div>
      </w:divsChild>
    </w:div>
    <w:div w:id="1965767203">
      <w:bodyDiv w:val="1"/>
      <w:marLeft w:val="0"/>
      <w:marRight w:val="0"/>
      <w:marTop w:val="0"/>
      <w:marBottom w:val="0"/>
      <w:divBdr>
        <w:top w:val="none" w:sz="0" w:space="0" w:color="auto"/>
        <w:left w:val="none" w:sz="0" w:space="0" w:color="auto"/>
        <w:bottom w:val="none" w:sz="0" w:space="0" w:color="auto"/>
        <w:right w:val="none" w:sz="0" w:space="0" w:color="auto"/>
      </w:divBdr>
      <w:divsChild>
        <w:div w:id="166751278">
          <w:marLeft w:val="1699"/>
          <w:marRight w:val="0"/>
          <w:marTop w:val="240"/>
          <w:marBottom w:val="0"/>
          <w:divBdr>
            <w:top w:val="none" w:sz="0" w:space="0" w:color="auto"/>
            <w:left w:val="none" w:sz="0" w:space="0" w:color="auto"/>
            <w:bottom w:val="none" w:sz="0" w:space="0" w:color="auto"/>
            <w:right w:val="none" w:sz="0" w:space="0" w:color="auto"/>
          </w:divBdr>
        </w:div>
        <w:div w:id="210505911">
          <w:marLeft w:val="2275"/>
          <w:marRight w:val="0"/>
          <w:marTop w:val="120"/>
          <w:marBottom w:val="0"/>
          <w:divBdr>
            <w:top w:val="none" w:sz="0" w:space="0" w:color="auto"/>
            <w:left w:val="none" w:sz="0" w:space="0" w:color="auto"/>
            <w:bottom w:val="none" w:sz="0" w:space="0" w:color="auto"/>
            <w:right w:val="none" w:sz="0" w:space="0" w:color="auto"/>
          </w:divBdr>
        </w:div>
        <w:div w:id="238759060">
          <w:marLeft w:val="2275"/>
          <w:marRight w:val="0"/>
          <w:marTop w:val="120"/>
          <w:marBottom w:val="0"/>
          <w:divBdr>
            <w:top w:val="none" w:sz="0" w:space="0" w:color="auto"/>
            <w:left w:val="none" w:sz="0" w:space="0" w:color="auto"/>
            <w:bottom w:val="none" w:sz="0" w:space="0" w:color="auto"/>
            <w:right w:val="none" w:sz="0" w:space="0" w:color="auto"/>
          </w:divBdr>
        </w:div>
        <w:div w:id="1025329574">
          <w:marLeft w:val="2275"/>
          <w:marRight w:val="0"/>
          <w:marTop w:val="120"/>
          <w:marBottom w:val="0"/>
          <w:divBdr>
            <w:top w:val="none" w:sz="0" w:space="0" w:color="auto"/>
            <w:left w:val="none" w:sz="0" w:space="0" w:color="auto"/>
            <w:bottom w:val="none" w:sz="0" w:space="0" w:color="auto"/>
            <w:right w:val="none" w:sz="0" w:space="0" w:color="auto"/>
          </w:divBdr>
        </w:div>
        <w:div w:id="1100102249">
          <w:marLeft w:val="2275"/>
          <w:marRight w:val="0"/>
          <w:marTop w:val="120"/>
          <w:marBottom w:val="0"/>
          <w:divBdr>
            <w:top w:val="none" w:sz="0" w:space="0" w:color="auto"/>
            <w:left w:val="none" w:sz="0" w:space="0" w:color="auto"/>
            <w:bottom w:val="none" w:sz="0" w:space="0" w:color="auto"/>
            <w:right w:val="none" w:sz="0" w:space="0" w:color="auto"/>
          </w:divBdr>
        </w:div>
        <w:div w:id="1117601365">
          <w:marLeft w:val="1123"/>
          <w:marRight w:val="0"/>
          <w:marTop w:val="240"/>
          <w:marBottom w:val="0"/>
          <w:divBdr>
            <w:top w:val="none" w:sz="0" w:space="0" w:color="auto"/>
            <w:left w:val="none" w:sz="0" w:space="0" w:color="auto"/>
            <w:bottom w:val="none" w:sz="0" w:space="0" w:color="auto"/>
            <w:right w:val="none" w:sz="0" w:space="0" w:color="auto"/>
          </w:divBdr>
        </w:div>
      </w:divsChild>
    </w:div>
    <w:div w:id="2114326447">
      <w:bodyDiv w:val="1"/>
      <w:marLeft w:val="0"/>
      <w:marRight w:val="0"/>
      <w:marTop w:val="0"/>
      <w:marBottom w:val="0"/>
      <w:divBdr>
        <w:top w:val="none" w:sz="0" w:space="0" w:color="auto"/>
        <w:left w:val="none" w:sz="0" w:space="0" w:color="auto"/>
        <w:bottom w:val="none" w:sz="0" w:space="0" w:color="auto"/>
        <w:right w:val="none" w:sz="0" w:space="0" w:color="auto"/>
      </w:divBdr>
      <w:divsChild>
        <w:div w:id="173543361">
          <w:marLeft w:val="0"/>
          <w:marRight w:val="0"/>
          <w:marTop w:val="0"/>
          <w:marBottom w:val="0"/>
          <w:divBdr>
            <w:top w:val="none" w:sz="0" w:space="0" w:color="auto"/>
            <w:left w:val="none" w:sz="0" w:space="0" w:color="auto"/>
            <w:bottom w:val="none" w:sz="0" w:space="0" w:color="auto"/>
            <w:right w:val="none" w:sz="0" w:space="0" w:color="auto"/>
          </w:divBdr>
          <w:divsChild>
            <w:div w:id="1552186370">
              <w:marLeft w:val="0"/>
              <w:marRight w:val="0"/>
              <w:marTop w:val="0"/>
              <w:marBottom w:val="0"/>
              <w:divBdr>
                <w:top w:val="none" w:sz="0" w:space="0" w:color="auto"/>
                <w:left w:val="none" w:sz="0" w:space="0" w:color="auto"/>
                <w:bottom w:val="none" w:sz="0" w:space="0" w:color="auto"/>
                <w:right w:val="none" w:sz="0" w:space="0" w:color="auto"/>
              </w:divBdr>
              <w:divsChild>
                <w:div w:id="1507557244">
                  <w:marLeft w:val="0"/>
                  <w:marRight w:val="0"/>
                  <w:marTop w:val="0"/>
                  <w:marBottom w:val="0"/>
                  <w:divBdr>
                    <w:top w:val="none" w:sz="0" w:space="0" w:color="auto"/>
                    <w:left w:val="none" w:sz="0" w:space="0" w:color="auto"/>
                    <w:bottom w:val="none" w:sz="0" w:space="0" w:color="auto"/>
                    <w:right w:val="none" w:sz="0" w:space="0" w:color="auto"/>
                  </w:divBdr>
                  <w:divsChild>
                    <w:div w:id="6936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france.gouv.fr/affichCodeArticle.do?cidTexte=LEGITEXT000006069577&amp;idArticle=LEGIARTI000006307720&amp;dateTexte=&amp;categorieLien=cid"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egifrance.gouv.fr/affichCodeArticle.do?cidTexte=LEGITEXT000006069577&amp;idArticle=LEGIARTI000006305433&amp;dateTexte=&amp;categorieLien=ci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00A1B3-3B12-4A61-A178-702A82A56120}">
  <ds:schemaRefs>
    <ds:schemaRef ds:uri="http://schemas.openxmlformats.org/officeDocument/2006/bibliography"/>
  </ds:schemaRefs>
</ds:datastoreItem>
</file>

<file path=customXml/itemProps2.xml><?xml version="1.0" encoding="utf-8"?>
<ds:datastoreItem xmlns:ds="http://schemas.openxmlformats.org/officeDocument/2006/customXml" ds:itemID="{A8C83AD0-072E-46A0-B523-E97A2285C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1e2e2-a62f-4395-a09a-48037a1915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8C20E7-D267-470F-A0DC-BA29A73DF753}">
  <ds:schemaRefs>
    <ds:schemaRef ds:uri="http://schemas.microsoft.com/sharepoint/v3/contenttype/forms"/>
  </ds:schemaRefs>
</ds:datastoreItem>
</file>

<file path=customXml/itemProps4.xml><?xml version="1.0" encoding="utf-8"?>
<ds:datastoreItem xmlns:ds="http://schemas.openxmlformats.org/officeDocument/2006/customXml" ds:itemID="{F02C2DF2-70E1-45A6-9A74-D83BDDB0B3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Pages>
  <Words>2169</Words>
  <Characters>12367</Characters>
  <Application>Microsoft Office Word</Application>
  <DocSecurity>4</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MARCHAND Léo</cp:lastModifiedBy>
  <cp:revision>62</cp:revision>
  <cp:lastPrinted>2026-07-04T00:13:00Z</cp:lastPrinted>
  <dcterms:created xsi:type="dcterms:W3CDTF">2020-06-30T00:08:00Z</dcterms:created>
  <dcterms:modified xsi:type="dcterms:W3CDTF">2026-07-06T07:11:00Z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