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spacing w:line="360" w:lineRule="auto"/>
        <w:rPr/>
      </w:pPr>
      <w:r w:rsidDel="00000000" w:rsidR="00000000" w:rsidRPr="00000000">
        <w:rPr>
          <w:rtl w:val="0"/>
        </w:rPr>
        <w:t xml:space="preserve">Maailmantaloudessa on viime aikoina tapahtunut positiivista kehitys talouden kasvun kiihtymisen merkeissä. Kansainvälinen valuuttarahasto (IMF) on vastikään julkaissut uuden maailmantalouden kasvuennusteen. IMF maalaa myönteisen kuvan maailmantalouden kasvunäkymistä. Monen heiveröisen vuoden jälkeen usko kasvun piristymiseen on vahvistunut. Muutos parempaan alkoi jo vuoden 2016 loppupuolella ja kasvuvauhdit kiihtyivät vuoden 2017 alkupuolella. IMF ennakoi maailmantalouden kasvun yltävän reiluun 3,5 prosenttiin kuluvana vuonna ja kiihtyvän vielä hienoisesti ensi vuonna. Piristynyt kasvu heijastaa mm. investointien ja kaupan vauhdittumista sekä kuluttajien että yritysten vahvistuvaa luottamusta talousnäkymiin. (Euro ja talous)</w:t>
      </w:r>
    </w:p>
    <w:p w:rsidR="00000000" w:rsidDel="00000000" w:rsidP="00000000" w:rsidRDefault="00000000" w:rsidRPr="00000000" w14:paraId="00000002">
      <w:pPr>
        <w:pageBreakBefore w:val="0"/>
        <w:spacing w:line="360" w:lineRule="auto"/>
        <w:ind w:firstLine="720"/>
        <w:rPr/>
      </w:pPr>
      <w:r w:rsidDel="00000000" w:rsidR="00000000" w:rsidRPr="00000000">
        <w:rPr>
          <w:rtl w:val="0"/>
        </w:rPr>
        <w:t xml:space="preserve">Euroalueen kasvunäkymiä on korjattu reippaasti ylöspäin. IMF ennustaa kaikkien euromaiden kasvavan kuluvana ja ensi vuonna. Alueen kasvu yltää reiluun 2 prosenttiin vuonna 2017. Kasvu saa voimaa kevyistä rahoitusoloista ja maailmantalouden vakaasta kasvusta. (Euro ja talous)</w:t>
      </w:r>
    </w:p>
    <w:p w:rsidR="00000000" w:rsidDel="00000000" w:rsidP="00000000" w:rsidRDefault="00000000" w:rsidRPr="00000000" w14:paraId="00000003">
      <w:pPr>
        <w:pageBreakBefore w:val="0"/>
        <w:spacing w:line="360" w:lineRule="auto"/>
        <w:ind w:firstLine="720"/>
        <w:rPr/>
      </w:pPr>
      <w:r w:rsidDel="00000000" w:rsidR="00000000" w:rsidRPr="00000000">
        <w:rPr>
          <w:rtl w:val="0"/>
        </w:rPr>
        <w:t xml:space="preserve">Suomen talouden kasvu kiihtyy vuonna 2017. Investoinnit ja vienti piristyvät, mikä laajentaa kasvua ja luo perustaa myös tulevalle kasvulle. Kestävä ja tasapainoinen kasvu vaatii kuitenkin, että velkaantuminen pysähtyisi, rakenteellinen työttömyys pienentyisi ja tuottavuuskasvu nopeutuisi. Tällä hetkellä Suomessa sekä kotitalouksien että julkisen talouden velka kasvaa. (Euro ja talous)</w:t>
      </w:r>
    </w:p>
    <w:p w:rsidR="00000000" w:rsidDel="00000000" w:rsidP="00000000" w:rsidRDefault="00000000" w:rsidRPr="00000000" w14:paraId="00000004">
      <w:pPr>
        <w:pageBreakBefore w:val="0"/>
        <w:spacing w:line="360" w:lineRule="auto"/>
        <w:ind w:firstLine="720"/>
        <w:rPr/>
      </w:pPr>
      <w:r w:rsidDel="00000000" w:rsidR="00000000" w:rsidRPr="00000000">
        <w:rPr>
          <w:rtl w:val="0"/>
        </w:rPr>
        <w:t xml:space="preserve">Vuosi 2016 lyhyesti oli Tokmannille tapahtumarikas vuosi. Listauduimme Helsingin pörssiin, avasimme seitsemän uutta myymälää ympäri Suomea, ja yhä useampi asiakas löysi tiensä myymälöihimme. Tämä näkyi liikevaihdon kasvuna ja brändin tunnettuuden vahvistumisena.</w:t>
      </w:r>
    </w:p>
    <w:p w:rsidR="00000000" w:rsidDel="00000000" w:rsidP="00000000" w:rsidRDefault="00000000" w:rsidRPr="00000000" w14:paraId="00000005">
      <w:pPr>
        <w:pageBreakBefore w:val="0"/>
        <w:spacing w:line="360" w:lineRule="auto"/>
        <w:ind w:left="0" w:firstLine="720"/>
        <w:rPr/>
      </w:pPr>
      <w:r w:rsidDel="00000000" w:rsidR="00000000" w:rsidRPr="00000000">
        <w:rPr>
          <w:rtl w:val="0"/>
        </w:rPr>
        <w:t xml:space="preserve">Vuoteen 2017 Tokmanni lähti positiivisissa odotuksissa. odottaen liikevaihdon kasvavan vuonna 2017. Odotus perusteena oli vuosina 2016 ja 2017 avattujen uusien myymälöiden tuomaan liikevaihtoon sekä vertailukelpoisten myymälöiden lievään liikevaihdon kasvuun. Konsernin kannattavuuden (oikaistu käyttökate %) odotetiin paranevan viime vuodesta. Maaliskuun lopussa yhtiö tiedotti, että se avaa neljä uutta myymälää konkurssin seurauksena lopettaneen Anttilan vapautuviin tiloihin ja avaa kaiken kaikkiaan ainakin 12 uutta myymälää nettomääräisesti laskettuna ja 2 uudelleensijoitettua myymälää vuonna 2017. Kesäkuussa Tokmanni alensi vuoden 2017 näkymiään. Uuden ennusteen mukaan Tokmanni odottaa vuoden 2017 konsernin liikevaihdon kasvavan perustuen vuosina 2016 ja 2017 avattujen myymälöiden tuomaan liikevaihtoon. Vertailukelpoisten myymälöiden liikevaihdon odotetaan säilyvän edellisvuoden tasolla. Käyttökatemarginaalin ennustetaan jäävän edellisvuotta alhaisemmalle tasolle.. Heinäkuun lopussa Tokmanni ilmoitti myös uuden toimitusjohtajan KTM Mika Rautiaisen nimittämisestä. Hän aloittaa tehtävässään viimeistään tammikuussa 2018.</w:t>
      </w:r>
    </w:p>
    <w:p w:rsidR="00000000" w:rsidDel="00000000" w:rsidP="00000000" w:rsidRDefault="00000000" w:rsidRPr="00000000" w14:paraId="00000006">
      <w:pPr>
        <w:pageBreakBefore w:val="0"/>
        <w:spacing w:line="360" w:lineRule="auto"/>
        <w:ind w:left="0" w:firstLine="720"/>
        <w:rPr/>
      </w:pPr>
      <w:r w:rsidDel="00000000" w:rsidR="00000000" w:rsidRPr="00000000">
        <w:rPr>
          <w:rtl w:val="0"/>
        </w:rPr>
      </w:r>
    </w:p>
    <w:p w:rsidR="00000000" w:rsidDel="00000000" w:rsidP="00000000" w:rsidRDefault="00000000" w:rsidRPr="00000000" w14:paraId="00000007">
      <w:pPr>
        <w:pageBreakBefore w:val="0"/>
        <w:spacing w:line="360" w:lineRule="auto"/>
        <w:ind w:left="0" w:firstLine="720"/>
        <w:rPr/>
      </w:pPr>
      <w:r w:rsidDel="00000000" w:rsidR="00000000" w:rsidRPr="00000000">
        <w:rPr>
          <w:rtl w:val="0"/>
        </w:rPr>
      </w:r>
    </w:p>
    <w:p w:rsidR="00000000" w:rsidDel="00000000" w:rsidP="00000000" w:rsidRDefault="00000000" w:rsidRPr="00000000" w14:paraId="00000008">
      <w:pPr>
        <w:pageBreakBefore w:val="0"/>
        <w:spacing w:line="360" w:lineRule="auto"/>
        <w:ind w:firstLine="720"/>
        <w:rPr/>
      </w:pPr>
      <w:r w:rsidDel="00000000" w:rsidR="00000000" w:rsidRPr="00000000">
        <w:rPr>
          <w:rtl w:val="0"/>
        </w:rPr>
        <w:t xml:space="preserve">  </w:t>
      </w:r>
    </w:p>
    <w:p w:rsidR="00000000" w:rsidDel="00000000" w:rsidP="00000000" w:rsidRDefault="00000000" w:rsidRPr="00000000" w14:paraId="00000009">
      <w:pPr>
        <w:pageBreakBefore w:val="0"/>
        <w:spacing w:line="331.2" w:lineRule="auto"/>
        <w:ind w:left="0" w:firstLine="0"/>
        <w:rPr/>
      </w:pPr>
      <w:r w:rsidDel="00000000" w:rsidR="00000000" w:rsidRPr="00000000">
        <w:rPr>
          <w:rtl w:val="0"/>
        </w:rPr>
      </w:r>
    </w:p>
    <w:p w:rsidR="00000000" w:rsidDel="00000000" w:rsidP="00000000" w:rsidRDefault="00000000" w:rsidRPr="00000000" w14:paraId="0000000A">
      <w:pPr>
        <w:pageBreakBefore w:val="0"/>
        <w:spacing w:line="331.2" w:lineRule="auto"/>
        <w:rPr/>
      </w:pPr>
      <w:r w:rsidDel="00000000" w:rsidR="00000000" w:rsidRPr="00000000">
        <w:rPr>
          <w:rtl w:val="0"/>
        </w:rPr>
      </w:r>
    </w:p>
    <w:p w:rsidR="00000000" w:rsidDel="00000000" w:rsidP="00000000" w:rsidRDefault="00000000" w:rsidRPr="00000000" w14:paraId="0000000B">
      <w:pPr>
        <w:pageBreakBefore w:val="0"/>
        <w:spacing w:line="331.2" w:lineRule="auto"/>
        <w:rPr/>
      </w:pPr>
      <w:r w:rsidDel="00000000" w:rsidR="00000000" w:rsidRPr="00000000">
        <w:rPr>
          <w:rtl w:val="0"/>
        </w:rPr>
      </w:r>
    </w:p>
    <w:p w:rsidR="00000000" w:rsidDel="00000000" w:rsidP="00000000" w:rsidRDefault="00000000" w:rsidRPr="00000000" w14:paraId="0000000C">
      <w:pPr>
        <w:pageBreakBefore w:val="0"/>
        <w:spacing w:line="360" w:lineRule="auto"/>
        <w:rPr/>
      </w:pPr>
      <w:r w:rsidDel="00000000" w:rsidR="00000000" w:rsidRPr="00000000">
        <w:rPr>
          <w:rtl w:val="0"/>
        </w:rPr>
      </w:r>
    </w:p>
    <w:p w:rsidR="00000000" w:rsidDel="00000000" w:rsidP="00000000" w:rsidRDefault="00000000" w:rsidRPr="00000000" w14:paraId="0000000D">
      <w:pPr>
        <w:pageBreakBefore w:val="0"/>
        <w:spacing w:line="360" w:lineRule="auto"/>
        <w:rPr/>
      </w:pPr>
      <w:r w:rsidDel="00000000" w:rsidR="00000000" w:rsidRPr="00000000">
        <w:rPr>
          <w:rtl w:val="0"/>
        </w:rPr>
      </w:r>
    </w:p>
    <w:p w:rsidR="00000000" w:rsidDel="00000000" w:rsidP="00000000" w:rsidRDefault="00000000" w:rsidRPr="00000000" w14:paraId="0000000E">
      <w:pPr>
        <w:pageBreakBefore w:val="0"/>
        <w:spacing w:line="331.2" w:lineRule="auto"/>
        <w:ind w:firstLine="720"/>
        <w:rPr/>
      </w:pPr>
      <w:r w:rsidDel="00000000" w:rsidR="00000000" w:rsidRPr="00000000">
        <w:rPr>
          <w:rtl w:val="0"/>
        </w:rPr>
      </w:r>
    </w:p>
    <w:p w:rsidR="00000000" w:rsidDel="00000000" w:rsidP="00000000" w:rsidRDefault="00000000" w:rsidRPr="00000000" w14:paraId="0000000F">
      <w:pPr>
        <w:pageBreakBefore w:val="0"/>
        <w:spacing w:line="360" w:lineRule="auto"/>
        <w:ind w:firstLine="720"/>
        <w:rPr/>
      </w:pPr>
      <w:r w:rsidDel="00000000" w:rsidR="00000000" w:rsidRPr="00000000">
        <w:rPr>
          <w:rtl w:val="0"/>
        </w:rPr>
      </w:r>
    </w:p>
    <w:p w:rsidR="00000000" w:rsidDel="00000000" w:rsidP="00000000" w:rsidRDefault="00000000" w:rsidRPr="00000000" w14:paraId="00000010">
      <w:pPr>
        <w:pageBreakBefore w:val="0"/>
        <w:spacing w:line="360" w:lineRule="auto"/>
        <w:ind w:firstLine="720"/>
        <w:rPr/>
      </w:pPr>
      <w:r w:rsidDel="00000000" w:rsidR="00000000" w:rsidRPr="00000000">
        <w:rPr>
          <w:rtl w:val="0"/>
        </w:rPr>
      </w:r>
    </w:p>
    <w:p w:rsidR="00000000" w:rsidDel="00000000" w:rsidP="00000000" w:rsidRDefault="00000000" w:rsidRPr="00000000" w14:paraId="00000011">
      <w:pPr>
        <w:pageBreakBefore w:val="0"/>
        <w:spacing w:line="360" w:lineRule="auto"/>
        <w:ind w:firstLine="720"/>
        <w:rPr/>
      </w:pPr>
      <w:r w:rsidDel="00000000" w:rsidR="00000000" w:rsidRPr="00000000">
        <w:rPr>
          <w:rtl w:val="0"/>
        </w:rPr>
      </w:r>
    </w:p>
    <w:p w:rsidR="00000000" w:rsidDel="00000000" w:rsidP="00000000" w:rsidRDefault="00000000" w:rsidRPr="00000000" w14:paraId="00000012">
      <w:pPr>
        <w:pageBreakBefore w:val="0"/>
        <w:spacing w:line="360" w:lineRule="auto"/>
        <w:ind w:firstLine="720"/>
        <w:rPr/>
      </w:pPr>
      <w:r w:rsidDel="00000000" w:rsidR="00000000" w:rsidRPr="00000000">
        <w:rPr>
          <w:rtl w:val="0"/>
        </w:rPr>
      </w:r>
    </w:p>
    <w:p w:rsidR="00000000" w:rsidDel="00000000" w:rsidP="00000000" w:rsidRDefault="00000000" w:rsidRPr="00000000" w14:paraId="00000013">
      <w:pPr>
        <w:pageBreakBefore w:val="0"/>
        <w:spacing w:line="360" w:lineRule="auto"/>
        <w:ind w:firstLine="720"/>
        <w:rPr/>
      </w:pPr>
      <w:r w:rsidDel="00000000" w:rsidR="00000000" w:rsidRPr="00000000">
        <w:rPr>
          <w:rtl w:val="0"/>
        </w:rPr>
      </w:r>
    </w:p>
    <w:p w:rsidR="00000000" w:rsidDel="00000000" w:rsidP="00000000" w:rsidRDefault="00000000" w:rsidRPr="00000000" w14:paraId="00000014">
      <w:pPr>
        <w:pageBreakBefore w:val="0"/>
        <w:spacing w:line="360" w:lineRule="auto"/>
        <w:ind w:firstLine="720"/>
        <w:rPr/>
      </w:pPr>
      <w:r w:rsidDel="00000000" w:rsidR="00000000" w:rsidRPr="00000000">
        <w:rPr>
          <w:rtl w:val="0"/>
        </w:rPr>
      </w:r>
    </w:p>
    <w:p w:rsidR="00000000" w:rsidDel="00000000" w:rsidP="00000000" w:rsidRDefault="00000000" w:rsidRPr="00000000" w14:paraId="00000015">
      <w:pPr>
        <w:pageBreakBefore w:val="0"/>
        <w:spacing w:line="360" w:lineRule="auto"/>
        <w:ind w:firstLine="720"/>
        <w:rPr/>
      </w:pPr>
      <w:r w:rsidDel="00000000" w:rsidR="00000000" w:rsidRPr="00000000">
        <w:rPr>
          <w:rtl w:val="0"/>
        </w:rPr>
      </w:r>
    </w:p>
    <w:p w:rsidR="00000000" w:rsidDel="00000000" w:rsidP="00000000" w:rsidRDefault="00000000" w:rsidRPr="00000000" w14:paraId="00000016">
      <w:pPr>
        <w:pageBreakBefore w:val="0"/>
        <w:spacing w:line="360" w:lineRule="auto"/>
        <w:rPr/>
      </w:pPr>
      <w:r w:rsidDel="00000000" w:rsidR="00000000" w:rsidRPr="00000000">
        <w:rPr>
          <w:rtl w:val="0"/>
        </w:rPr>
      </w:r>
    </w:p>
    <w:p w:rsidR="00000000" w:rsidDel="00000000" w:rsidP="00000000" w:rsidRDefault="00000000" w:rsidRPr="00000000" w14:paraId="00000017">
      <w:pPr>
        <w:pageBreakBefore w:val="0"/>
        <w:spacing w:line="360" w:lineRule="auto"/>
        <w:rPr/>
      </w:pPr>
      <w:r w:rsidDel="00000000" w:rsidR="00000000" w:rsidRPr="00000000">
        <w:rPr>
          <w:rtl w:val="0"/>
        </w:rPr>
      </w:r>
    </w:p>
    <w:p w:rsidR="00000000" w:rsidDel="00000000" w:rsidP="00000000" w:rsidRDefault="00000000" w:rsidRPr="00000000" w14:paraId="00000018">
      <w:pPr>
        <w:pageBreakBefore w:val="0"/>
        <w:spacing w:line="360" w:lineRule="auto"/>
        <w:rPr/>
      </w:pPr>
      <w:r w:rsidDel="00000000" w:rsidR="00000000" w:rsidRPr="00000000">
        <w:rPr>
          <w:rtl w:val="0"/>
        </w:rPr>
      </w:r>
    </w:p>
    <w:p w:rsidR="00000000" w:rsidDel="00000000" w:rsidP="00000000" w:rsidRDefault="00000000" w:rsidRPr="00000000" w14:paraId="00000019">
      <w:pPr>
        <w:pageBreakBefore w:val="0"/>
        <w:spacing w:line="360" w:lineRule="auto"/>
        <w:rPr/>
      </w:pPr>
      <w:r w:rsidDel="00000000" w:rsidR="00000000" w:rsidRPr="00000000">
        <w:rPr>
          <w:rtl w:val="0"/>
        </w:rPr>
      </w:r>
    </w:p>
    <w:sectPr>
      <w:pgSz w:h="16834" w:w="11909"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