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CF854" w14:textId="77777777" w:rsidR="00512BAB" w:rsidRDefault="00512BAB" w:rsidP="00512BAB">
      <w:pPr>
        <w:jc w:val="center"/>
        <w:rPr>
          <w:rFonts w:hint="eastAsia"/>
        </w:rPr>
      </w:pPr>
      <w:bookmarkStart w:id="0" w:name="_Toc10369004"/>
      <w:bookmarkStart w:id="1" w:name="_Toc10369635"/>
      <w:bookmarkStart w:id="2" w:name="_Toc10440336"/>
      <w:r>
        <w:rPr>
          <w:rFonts w:ascii="Arial" w:hAnsi="Arial" w:cs="Arial"/>
        </w:rPr>
        <w:t>МИНОБРНАУКИ РОССИИ</w:t>
      </w:r>
      <w:bookmarkEnd w:id="0"/>
      <w:bookmarkEnd w:id="1"/>
      <w:bookmarkEnd w:id="2"/>
    </w:p>
    <w:p w14:paraId="7AAF794A" w14:textId="77777777" w:rsidR="00512BAB" w:rsidRDefault="00512BAB" w:rsidP="00512BAB">
      <w:pPr>
        <w:jc w:val="center"/>
        <w:rPr>
          <w:rFonts w:hint="eastAsia"/>
        </w:rPr>
      </w:pPr>
      <w:bookmarkStart w:id="3" w:name="_Toc10369636"/>
      <w:bookmarkStart w:id="4" w:name="_Toc10440337"/>
      <w:bookmarkStart w:id="5" w:name="_Toc10369005"/>
      <w:r>
        <w:rPr>
          <w:rFonts w:ascii="Arial" w:hAnsi="Arial" w:cs="Arial"/>
          <w:b/>
          <w:spacing w:val="-20"/>
          <w:sz w:val="20"/>
          <w:szCs w:val="20"/>
        </w:rPr>
        <w:t>ФЕДЕРАЛЬНОЕ ГОСУДАРСТВЕННОЕ БЮДЖЕТНОЕ ОБРАЗОВАТЕЛЬНОЕ УЧРЕЖДЕНИЕ</w:t>
      </w:r>
      <w:bookmarkEnd w:id="3"/>
      <w:bookmarkEnd w:id="4"/>
      <w:bookmarkEnd w:id="5"/>
    </w:p>
    <w:p w14:paraId="38CD16BA" w14:textId="77777777" w:rsidR="00512BAB" w:rsidRDefault="00512BAB" w:rsidP="00512BAB">
      <w:pPr>
        <w:jc w:val="center"/>
        <w:rPr>
          <w:rFonts w:hint="eastAsia"/>
        </w:rPr>
      </w:pPr>
      <w:bookmarkStart w:id="6" w:name="_Toc10369637"/>
      <w:bookmarkStart w:id="7" w:name="_Toc10440338"/>
      <w:bookmarkStart w:id="8" w:name="_Toc10369006"/>
      <w:r>
        <w:rPr>
          <w:rFonts w:ascii="Arial" w:hAnsi="Arial" w:cs="Arial"/>
          <w:b/>
          <w:spacing w:val="-20"/>
          <w:sz w:val="20"/>
          <w:szCs w:val="20"/>
        </w:rPr>
        <w:t>ВЫСШЕГО ОБРАЗОВАНИЯ</w:t>
      </w:r>
      <w:bookmarkEnd w:id="6"/>
      <w:bookmarkEnd w:id="7"/>
      <w:bookmarkEnd w:id="8"/>
    </w:p>
    <w:p w14:paraId="2EEDA760" w14:textId="77777777" w:rsidR="00512BAB" w:rsidRDefault="00512BAB" w:rsidP="00512BAB">
      <w:pPr>
        <w:jc w:val="center"/>
        <w:rPr>
          <w:rFonts w:hint="eastAsia"/>
        </w:rPr>
      </w:pPr>
      <w:bookmarkStart w:id="9" w:name="_Toc10369638"/>
      <w:bookmarkStart w:id="10" w:name="_Toc10440339"/>
      <w:bookmarkStart w:id="11" w:name="_Toc10369007"/>
      <w:r>
        <w:rPr>
          <w:rFonts w:ascii="Arial" w:hAnsi="Arial" w:cs="Arial"/>
          <w:b/>
        </w:rPr>
        <w:t>“ВОРОНЕЖСКИЙ ГОСУДАРСТВЕННЫЙ УНИВЕРСИТЕТ”</w:t>
      </w:r>
      <w:bookmarkEnd w:id="9"/>
      <w:bookmarkEnd w:id="10"/>
      <w:bookmarkEnd w:id="11"/>
    </w:p>
    <w:p w14:paraId="6E3AE47D" w14:textId="77777777" w:rsidR="00512BAB" w:rsidRDefault="00512BAB" w:rsidP="00512BAB">
      <w:pPr>
        <w:jc w:val="center"/>
        <w:rPr>
          <w:rFonts w:ascii="Arial" w:hAnsi="Arial" w:cs="Arial"/>
          <w:b/>
        </w:rPr>
      </w:pPr>
    </w:p>
    <w:p w14:paraId="645C8EB6" w14:textId="77777777" w:rsidR="00512BAB" w:rsidRDefault="00512BAB" w:rsidP="00512BAB">
      <w:pPr>
        <w:spacing w:before="240" w:after="240"/>
        <w:jc w:val="center"/>
        <w:rPr>
          <w:rFonts w:hint="eastAsia"/>
        </w:rPr>
      </w:pPr>
      <w:bookmarkStart w:id="12" w:name="_Toc10369639"/>
      <w:bookmarkStart w:id="13" w:name="_Toc10440340"/>
      <w:bookmarkStart w:id="14" w:name="_Toc10369008"/>
      <w:r>
        <w:rPr>
          <w:rFonts w:ascii="Arial" w:hAnsi="Arial" w:cs="Arial"/>
        </w:rPr>
        <w:t xml:space="preserve">Факультет </w:t>
      </w:r>
      <w:r>
        <w:rPr>
          <w:rFonts w:ascii="Arial" w:hAnsi="Arial" w:cs="Arial"/>
          <w:i/>
        </w:rPr>
        <w:t>компьютерных наук</w:t>
      </w:r>
      <w:bookmarkEnd w:id="12"/>
      <w:bookmarkEnd w:id="13"/>
      <w:bookmarkEnd w:id="14"/>
    </w:p>
    <w:p w14:paraId="4DDBCD55" w14:textId="77777777" w:rsidR="00512BAB" w:rsidRPr="00512BAB" w:rsidRDefault="00512BAB" w:rsidP="00512BAB">
      <w:pPr>
        <w:spacing w:before="240" w:after="840"/>
        <w:jc w:val="center"/>
        <w:rPr>
          <w:rFonts w:hint="eastAsia"/>
        </w:rPr>
      </w:pPr>
      <w:bookmarkStart w:id="15" w:name="_Toc10369640"/>
      <w:bookmarkStart w:id="16" w:name="_Toc10440341"/>
      <w:bookmarkStart w:id="17" w:name="_Toc10369009"/>
      <w:r>
        <w:rPr>
          <w:rFonts w:ascii="Arial" w:hAnsi="Arial" w:cs="Arial"/>
        </w:rPr>
        <w:t>Кафедра</w:t>
      </w:r>
      <w:r>
        <w:rPr>
          <w:rFonts w:ascii="Arial" w:hAnsi="Arial" w:cs="Arial"/>
          <w:i/>
        </w:rPr>
        <w:t xml:space="preserve"> </w:t>
      </w:r>
      <w:bookmarkEnd w:id="15"/>
      <w:bookmarkEnd w:id="16"/>
      <w:bookmarkEnd w:id="17"/>
      <w:r>
        <w:rPr>
          <w:rFonts w:ascii="Arial" w:hAnsi="Arial" w:cs="Arial"/>
          <w:i/>
          <w:iCs/>
        </w:rPr>
        <w:t>программирования и информационных систем</w:t>
      </w:r>
    </w:p>
    <w:p w14:paraId="04612154" w14:textId="77777777" w:rsidR="00512BAB" w:rsidRDefault="00512BAB" w:rsidP="00512BAB">
      <w:pPr>
        <w:spacing w:before="120" w:after="120"/>
        <w:jc w:val="center"/>
        <w:rPr>
          <w:rFonts w:hint="eastAsia"/>
        </w:rPr>
      </w:pPr>
      <w:r>
        <w:rPr>
          <w:rFonts w:ascii="Arial" w:hAnsi="Arial" w:cs="Arial"/>
          <w:i/>
        </w:rPr>
        <w:t>Система обработки полей от вредителей квадрокоптером</w:t>
      </w:r>
    </w:p>
    <w:p w14:paraId="1D485920" w14:textId="77777777" w:rsidR="00512BAB" w:rsidRDefault="00512BAB" w:rsidP="00512BAB">
      <w:pPr>
        <w:spacing w:before="120" w:after="120"/>
        <w:jc w:val="center"/>
        <w:rPr>
          <w:rFonts w:ascii="Arial" w:hAnsi="Arial" w:cs="Arial"/>
          <w:i/>
        </w:rPr>
      </w:pPr>
    </w:p>
    <w:p w14:paraId="7B8FF0A5" w14:textId="77777777" w:rsidR="00512BAB" w:rsidRDefault="00512BAB" w:rsidP="00512BAB">
      <w:pPr>
        <w:tabs>
          <w:tab w:val="left" w:pos="916"/>
          <w:tab w:val="left" w:pos="1832"/>
          <w:tab w:val="left" w:pos="2748"/>
          <w:tab w:val="left" w:pos="3664"/>
          <w:tab w:val="left" w:pos="43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hint="eastAsia"/>
        </w:rPr>
      </w:pPr>
      <w:r>
        <w:rPr>
          <w:rFonts w:ascii="Arial" w:hAnsi="Arial" w:cs="Arial"/>
          <w:i/>
        </w:rPr>
        <w:t>Курсовой проект</w:t>
      </w:r>
    </w:p>
    <w:p w14:paraId="5C0FE9D8" w14:textId="77777777" w:rsidR="00512BAB" w:rsidRDefault="00512BAB" w:rsidP="00512BAB">
      <w:pPr>
        <w:spacing w:before="120" w:after="120"/>
        <w:jc w:val="center"/>
        <w:rPr>
          <w:rFonts w:ascii="Arial" w:hAnsi="Arial" w:cs="Arial"/>
        </w:rPr>
      </w:pPr>
    </w:p>
    <w:p w14:paraId="698ADFB4" w14:textId="77777777" w:rsidR="00512BAB" w:rsidRDefault="00512BAB" w:rsidP="00512BAB">
      <w:pPr>
        <w:spacing w:before="120" w:after="120"/>
        <w:jc w:val="center"/>
        <w:rPr>
          <w:rFonts w:hint="eastAsia"/>
        </w:rPr>
      </w:pPr>
      <w:r>
        <w:rPr>
          <w:rFonts w:ascii="Arial" w:hAnsi="Arial" w:cs="Arial"/>
          <w:i/>
        </w:rPr>
        <w:t>09.03.02 Информационные системы и технологии</w:t>
      </w:r>
    </w:p>
    <w:p w14:paraId="0FB4ED3C" w14:textId="77777777" w:rsidR="00512BAB" w:rsidRDefault="00512BAB" w:rsidP="00512BAB">
      <w:pPr>
        <w:spacing w:before="120" w:after="120"/>
        <w:jc w:val="center"/>
        <w:rPr>
          <w:rFonts w:ascii="Arial" w:hAnsi="Arial" w:cs="Arial"/>
          <w:i/>
        </w:rPr>
      </w:pPr>
    </w:p>
    <w:p w14:paraId="2AFDDF67" w14:textId="77777777" w:rsidR="00512BAB" w:rsidRDefault="00512BAB" w:rsidP="00512BAB">
      <w:pPr>
        <w:spacing w:before="120" w:after="120"/>
        <w:jc w:val="center"/>
        <w:rPr>
          <w:rFonts w:ascii="Arial" w:hAnsi="Arial" w:cs="Arial"/>
          <w:i/>
        </w:rPr>
      </w:pPr>
    </w:p>
    <w:p w14:paraId="68704CA1" w14:textId="77777777" w:rsidR="00512BAB" w:rsidRDefault="00512BAB" w:rsidP="00512BAB">
      <w:pPr>
        <w:spacing w:before="120" w:after="120"/>
        <w:jc w:val="center"/>
        <w:rPr>
          <w:rFonts w:ascii="Arial" w:hAnsi="Arial" w:cs="Arial"/>
          <w:i/>
        </w:rPr>
      </w:pPr>
    </w:p>
    <w:p w14:paraId="3738B101" w14:textId="77777777" w:rsidR="00512BAB" w:rsidRDefault="00512BAB" w:rsidP="00512BAB">
      <w:pPr>
        <w:spacing w:before="120" w:after="120"/>
        <w:rPr>
          <w:rFonts w:ascii="Arial" w:hAnsi="Arial" w:cs="Arial"/>
        </w:rPr>
      </w:pPr>
    </w:p>
    <w:p w14:paraId="14EB3827" w14:textId="77777777" w:rsidR="00512BAB" w:rsidRDefault="00512BAB" w:rsidP="00512BAB">
      <w:pPr>
        <w:spacing w:before="120" w:after="120"/>
        <w:rPr>
          <w:rFonts w:ascii="Arial" w:hAnsi="Arial" w:cs="Arial"/>
        </w:rPr>
      </w:pPr>
    </w:p>
    <w:p w14:paraId="1ED5D9E8" w14:textId="77777777" w:rsidR="00512BAB" w:rsidRDefault="00512BAB" w:rsidP="00512BAB">
      <w:pPr>
        <w:spacing w:before="120" w:after="120"/>
        <w:rPr>
          <w:rFonts w:ascii="Arial" w:hAnsi="Arial" w:cs="Arial"/>
        </w:rPr>
      </w:pPr>
    </w:p>
    <w:p w14:paraId="0D15536E" w14:textId="77777777" w:rsidR="00512BAB" w:rsidRDefault="00512BAB" w:rsidP="00512BAB">
      <w:pPr>
        <w:spacing w:before="120" w:after="120"/>
        <w:rPr>
          <w:rFonts w:ascii="Arial" w:hAnsi="Arial" w:cs="Arial"/>
        </w:rPr>
      </w:pPr>
    </w:p>
    <w:p w14:paraId="062E54A4" w14:textId="77777777" w:rsidR="00512BAB" w:rsidRDefault="00512BAB" w:rsidP="00512BAB">
      <w:pPr>
        <w:spacing w:before="120" w:after="120"/>
        <w:rPr>
          <w:rFonts w:hint="eastAsia"/>
        </w:rPr>
      </w:pPr>
      <w:r>
        <w:rPr>
          <w:rFonts w:ascii="Arial" w:hAnsi="Arial" w:cs="Arial"/>
        </w:rPr>
        <w:t>Допущен к защите</w:t>
      </w:r>
    </w:p>
    <w:p w14:paraId="3A71DB77" w14:textId="77777777" w:rsidR="00512BAB" w:rsidRDefault="00512BAB" w:rsidP="00512BAB">
      <w:pPr>
        <w:spacing w:before="240" w:after="120" w:line="276" w:lineRule="auto"/>
        <w:rPr>
          <w:rFonts w:hint="eastAsia"/>
        </w:rPr>
      </w:pPr>
      <w:r>
        <w:rPr>
          <w:rFonts w:ascii="Arial" w:hAnsi="Arial" w:cs="Arial"/>
          <w:sz w:val="22"/>
          <w:szCs w:val="22"/>
          <w:lang w:eastAsia="en-US"/>
        </w:rPr>
        <w:t>Обучающийся ________________П.Н. Парамонов</w:t>
      </w:r>
      <w:r>
        <w:rPr>
          <w:rFonts w:ascii="Arial" w:hAnsi="Arial" w:cs="Arial"/>
          <w:i/>
          <w:sz w:val="22"/>
          <w:szCs w:val="22"/>
          <w:lang w:eastAsia="en-US"/>
        </w:rPr>
        <w:t>, 3 курс, д/о</w:t>
      </w:r>
    </w:p>
    <w:p w14:paraId="3CFD2D70" w14:textId="77777777" w:rsidR="00512BAB" w:rsidRDefault="00512BAB" w:rsidP="00512BAB">
      <w:pPr>
        <w:spacing w:before="240" w:after="120" w:line="276" w:lineRule="auto"/>
        <w:rPr>
          <w:rFonts w:hint="eastAsia"/>
        </w:rPr>
      </w:pPr>
      <w:r>
        <w:rPr>
          <w:rFonts w:ascii="Arial" w:hAnsi="Arial" w:cs="Arial"/>
          <w:sz w:val="22"/>
          <w:szCs w:val="22"/>
          <w:lang w:eastAsia="en-US"/>
        </w:rPr>
        <w:t>Обучающийся ________________А.Ю. Сигарев</w:t>
      </w:r>
      <w:r>
        <w:rPr>
          <w:rFonts w:ascii="Arial" w:hAnsi="Arial" w:cs="Arial"/>
          <w:i/>
          <w:sz w:val="22"/>
          <w:szCs w:val="22"/>
          <w:lang w:eastAsia="en-US"/>
        </w:rPr>
        <w:t xml:space="preserve"> 3 курс, д/о</w:t>
      </w:r>
    </w:p>
    <w:p w14:paraId="57C4E6EC" w14:textId="77777777" w:rsidR="00512BAB" w:rsidRDefault="00512BAB" w:rsidP="00512BAB">
      <w:pPr>
        <w:ind w:firstLine="284"/>
        <w:rPr>
          <w:rFonts w:ascii="Arial" w:hAnsi="Arial" w:cs="Arial"/>
          <w:sz w:val="22"/>
          <w:szCs w:val="22"/>
          <w:lang w:eastAsia="en-US"/>
        </w:rPr>
      </w:pPr>
    </w:p>
    <w:p w14:paraId="37DBBF48" w14:textId="77777777" w:rsidR="00512BAB" w:rsidRDefault="00512BAB" w:rsidP="00512BAB">
      <w:pPr>
        <w:ind w:firstLine="284"/>
        <w:rPr>
          <w:rFonts w:ascii="Arial" w:hAnsi="Arial" w:cs="Arial"/>
          <w:sz w:val="22"/>
          <w:szCs w:val="22"/>
          <w:lang w:eastAsia="en-US"/>
        </w:rPr>
      </w:pPr>
    </w:p>
    <w:p w14:paraId="0445F4F1" w14:textId="77777777" w:rsidR="00512BAB" w:rsidRDefault="00512BAB" w:rsidP="00512BAB">
      <w:pPr>
        <w:ind w:firstLine="284"/>
        <w:rPr>
          <w:rFonts w:ascii="Arial" w:hAnsi="Arial" w:cs="Arial"/>
          <w:sz w:val="22"/>
          <w:szCs w:val="22"/>
          <w:lang w:eastAsia="en-US"/>
        </w:rPr>
      </w:pPr>
    </w:p>
    <w:p w14:paraId="0AD2757B" w14:textId="77777777" w:rsidR="00512BAB" w:rsidRDefault="00512BAB" w:rsidP="00512BAB">
      <w:pPr>
        <w:ind w:firstLine="284"/>
        <w:rPr>
          <w:rFonts w:ascii="Arial" w:hAnsi="Arial" w:cs="Arial"/>
          <w:sz w:val="22"/>
          <w:szCs w:val="22"/>
          <w:lang w:eastAsia="en-US"/>
        </w:rPr>
      </w:pPr>
    </w:p>
    <w:p w14:paraId="46F19E70" w14:textId="77777777" w:rsidR="00512BAB" w:rsidRDefault="00512BAB" w:rsidP="00512BAB">
      <w:pPr>
        <w:ind w:firstLine="284"/>
        <w:rPr>
          <w:rFonts w:ascii="Arial" w:hAnsi="Arial" w:cs="Arial"/>
          <w:sz w:val="22"/>
          <w:szCs w:val="22"/>
          <w:lang w:eastAsia="en-US"/>
        </w:rPr>
      </w:pPr>
    </w:p>
    <w:p w14:paraId="3E5815B7" w14:textId="77777777" w:rsidR="00512BAB" w:rsidRDefault="00512BAB" w:rsidP="00512BAB">
      <w:pPr>
        <w:ind w:firstLine="284"/>
        <w:rPr>
          <w:rFonts w:ascii="Arial" w:hAnsi="Arial" w:cs="Arial"/>
          <w:sz w:val="22"/>
          <w:szCs w:val="22"/>
          <w:lang w:eastAsia="en-US"/>
        </w:rPr>
      </w:pPr>
    </w:p>
    <w:p w14:paraId="5445DDF4" w14:textId="77777777" w:rsidR="00512BAB" w:rsidRDefault="00512BAB" w:rsidP="00512BAB">
      <w:pPr>
        <w:rPr>
          <w:rFonts w:ascii="Arial" w:hAnsi="Arial" w:cs="Arial"/>
          <w:sz w:val="22"/>
          <w:szCs w:val="22"/>
          <w:lang w:eastAsia="en-US"/>
        </w:rPr>
      </w:pPr>
    </w:p>
    <w:p w14:paraId="1760B6A1" w14:textId="77777777" w:rsidR="00512BAB" w:rsidRDefault="00512BAB" w:rsidP="00512BAB">
      <w:pPr>
        <w:rPr>
          <w:rFonts w:ascii="Arial" w:hAnsi="Arial" w:cs="Arial"/>
          <w:sz w:val="22"/>
          <w:szCs w:val="22"/>
          <w:lang w:eastAsia="en-US"/>
        </w:rPr>
      </w:pPr>
    </w:p>
    <w:p w14:paraId="744B01EC" w14:textId="77777777" w:rsidR="00512BAB" w:rsidRDefault="00512BAB" w:rsidP="00512BAB">
      <w:pPr>
        <w:rPr>
          <w:rFonts w:ascii="Arial" w:hAnsi="Arial" w:cs="Arial"/>
          <w:sz w:val="22"/>
          <w:szCs w:val="22"/>
          <w:lang w:eastAsia="en-US"/>
        </w:rPr>
      </w:pPr>
    </w:p>
    <w:p w14:paraId="7C95A6DA" w14:textId="77777777" w:rsidR="00512BAB" w:rsidRDefault="00512BAB" w:rsidP="00512BAB">
      <w:pPr>
        <w:rPr>
          <w:rFonts w:ascii="Arial" w:hAnsi="Arial" w:cs="Arial"/>
          <w:sz w:val="22"/>
          <w:szCs w:val="22"/>
          <w:lang w:eastAsia="en-US"/>
        </w:rPr>
      </w:pPr>
    </w:p>
    <w:p w14:paraId="142EFD99" w14:textId="77777777" w:rsidR="00512BAB" w:rsidRDefault="00512BAB" w:rsidP="00512BAB">
      <w:pPr>
        <w:rPr>
          <w:rFonts w:ascii="Arial" w:hAnsi="Arial" w:cs="Arial"/>
          <w:sz w:val="22"/>
          <w:szCs w:val="22"/>
          <w:lang w:eastAsia="en-US"/>
        </w:rPr>
      </w:pPr>
    </w:p>
    <w:p w14:paraId="69C3888F" w14:textId="77777777" w:rsidR="00512BAB" w:rsidRDefault="00512BAB" w:rsidP="00512BAB">
      <w:pPr>
        <w:rPr>
          <w:rFonts w:ascii="Arial" w:hAnsi="Arial" w:cs="Arial"/>
          <w:sz w:val="22"/>
          <w:szCs w:val="22"/>
          <w:lang w:eastAsia="en-US"/>
        </w:rPr>
      </w:pPr>
    </w:p>
    <w:p w14:paraId="0D5AB5B6" w14:textId="77777777" w:rsidR="00512BAB" w:rsidRDefault="00512BAB" w:rsidP="00512BAB">
      <w:pPr>
        <w:ind w:left="2832" w:firstLine="708"/>
        <w:rPr>
          <w:rFonts w:ascii="Arial" w:hAnsi="Arial" w:cs="Arial"/>
          <w:sz w:val="22"/>
          <w:szCs w:val="22"/>
          <w:lang w:eastAsia="en-US"/>
        </w:rPr>
      </w:pPr>
    </w:p>
    <w:p w14:paraId="6BF9BFD6" w14:textId="77777777" w:rsidR="00512BAB" w:rsidRDefault="00512BAB" w:rsidP="00512BAB">
      <w:pPr>
        <w:ind w:left="2832" w:firstLine="708"/>
        <w:rPr>
          <w:rFonts w:ascii="Arial" w:hAnsi="Arial" w:cs="Arial"/>
          <w:sz w:val="22"/>
          <w:szCs w:val="22"/>
          <w:lang w:eastAsia="en-US"/>
        </w:rPr>
      </w:pPr>
    </w:p>
    <w:p w14:paraId="674161D6" w14:textId="77777777" w:rsidR="00512BAB" w:rsidRDefault="00512BAB" w:rsidP="00512BAB">
      <w:pPr>
        <w:ind w:left="2832" w:firstLine="708"/>
        <w:rPr>
          <w:rFonts w:ascii="Arial" w:hAnsi="Arial" w:cs="Arial"/>
          <w:sz w:val="22"/>
          <w:szCs w:val="22"/>
          <w:lang w:eastAsia="en-US"/>
        </w:rPr>
      </w:pPr>
    </w:p>
    <w:p w14:paraId="52533A90" w14:textId="77777777" w:rsidR="00512BAB" w:rsidRDefault="00512BAB" w:rsidP="00512BAB">
      <w:pPr>
        <w:ind w:left="2832" w:firstLine="708"/>
        <w:rPr>
          <w:rFonts w:ascii="Arial" w:hAnsi="Arial" w:cs="Arial"/>
          <w:sz w:val="22"/>
          <w:szCs w:val="22"/>
          <w:lang w:eastAsia="en-US"/>
        </w:rPr>
      </w:pPr>
    </w:p>
    <w:p w14:paraId="5DFA8EC3" w14:textId="77777777" w:rsidR="00512BAB" w:rsidRDefault="00512BAB" w:rsidP="00512BAB">
      <w:pPr>
        <w:ind w:left="2832" w:firstLine="708"/>
        <w:rPr>
          <w:rFonts w:ascii="Arial" w:hAnsi="Arial" w:cs="Arial"/>
          <w:sz w:val="22"/>
          <w:szCs w:val="22"/>
          <w:lang w:eastAsia="en-US"/>
        </w:rPr>
      </w:pPr>
    </w:p>
    <w:p w14:paraId="7043B09E" w14:textId="77777777" w:rsidR="00512BAB" w:rsidRDefault="00512BAB" w:rsidP="00512BAB">
      <w:pPr>
        <w:ind w:left="2832" w:firstLine="708"/>
        <w:rPr>
          <w:rFonts w:ascii="Arial" w:hAnsi="Arial" w:cs="Arial"/>
          <w:sz w:val="22"/>
          <w:szCs w:val="22"/>
          <w:lang w:eastAsia="en-US"/>
        </w:rPr>
      </w:pPr>
    </w:p>
    <w:p w14:paraId="6FDB9F2C" w14:textId="77777777" w:rsidR="00512BAB" w:rsidRDefault="00512BAB" w:rsidP="00512BAB">
      <w:pPr>
        <w:ind w:left="2832" w:firstLine="708"/>
        <w:rPr>
          <w:rFonts w:ascii="Arial" w:hAnsi="Arial" w:cs="Arial"/>
          <w:sz w:val="22"/>
          <w:szCs w:val="22"/>
          <w:lang w:eastAsia="en-US"/>
        </w:rPr>
      </w:pPr>
    </w:p>
    <w:p w14:paraId="57764BE6" w14:textId="77777777" w:rsidR="00512BAB" w:rsidRDefault="00512BAB" w:rsidP="00512BAB">
      <w:pPr>
        <w:ind w:left="2832" w:firstLine="708"/>
        <w:rPr>
          <w:rFonts w:hint="eastAsia"/>
        </w:rPr>
      </w:pPr>
      <w:r>
        <w:rPr>
          <w:rFonts w:ascii="Arial" w:hAnsi="Arial" w:cs="Arial"/>
          <w:sz w:val="22"/>
          <w:szCs w:val="22"/>
          <w:lang w:eastAsia="en-US"/>
        </w:rPr>
        <w:t>Воронеж 2020</w:t>
      </w:r>
    </w:p>
    <w:sdt>
      <w:sdtPr>
        <w:id w:val="1140151699"/>
        <w:docPartObj>
          <w:docPartGallery w:val="Table of Contents"/>
          <w:docPartUnique/>
        </w:docPartObj>
      </w:sdtPr>
      <w:sdtEndPr>
        <w:rPr>
          <w:rFonts w:ascii="Liberation Serif" w:eastAsia="SimSun" w:hAnsi="Liberation Serif" w:cs="Arial Unicode MS"/>
          <w:b/>
          <w:bCs/>
          <w:color w:val="auto"/>
          <w:kern w:val="2"/>
          <w:sz w:val="24"/>
          <w:szCs w:val="24"/>
          <w:lang w:eastAsia="zh-CN" w:bidi="hi-IN"/>
        </w:rPr>
      </w:sdtEndPr>
      <w:sdtContent>
        <w:p w14:paraId="0B3E0784" w14:textId="469BDA22" w:rsidR="001F25B8" w:rsidRDefault="001F25B8">
          <w:pPr>
            <w:pStyle w:val="a6"/>
          </w:pPr>
          <w:r>
            <w:t>Оглавление</w:t>
          </w:r>
        </w:p>
        <w:p w14:paraId="3E07E30B" w14:textId="0A872F39" w:rsidR="001F25B8" w:rsidRDefault="001F25B8">
          <w:pPr>
            <w:pStyle w:val="12"/>
            <w:tabs>
              <w:tab w:val="right" w:leader="dot" w:pos="9345"/>
            </w:tabs>
            <w:rPr>
              <w:noProof/>
            </w:rPr>
          </w:pPr>
          <w:r>
            <w:fldChar w:fldCharType="begin"/>
          </w:r>
          <w:r>
            <w:instrText xml:space="preserve"> TOC \o "1-3" \h \z \u </w:instrText>
          </w:r>
          <w:r>
            <w:fldChar w:fldCharType="separate"/>
          </w:r>
          <w:hyperlink w:anchor="_Toc35205613" w:history="1">
            <w:r w:rsidRPr="007D33D7">
              <w:rPr>
                <w:rStyle w:val="a7"/>
                <w:noProof/>
              </w:rPr>
              <w:t>Введение</w:t>
            </w:r>
            <w:r>
              <w:rPr>
                <w:noProof/>
                <w:webHidden/>
              </w:rPr>
              <w:tab/>
            </w:r>
            <w:r>
              <w:rPr>
                <w:noProof/>
                <w:webHidden/>
              </w:rPr>
              <w:fldChar w:fldCharType="begin"/>
            </w:r>
            <w:r>
              <w:rPr>
                <w:noProof/>
                <w:webHidden/>
              </w:rPr>
              <w:instrText xml:space="preserve"> PAGEREF _Toc35205613 \h </w:instrText>
            </w:r>
            <w:r>
              <w:rPr>
                <w:noProof/>
                <w:webHidden/>
              </w:rPr>
            </w:r>
            <w:r>
              <w:rPr>
                <w:rFonts w:hint="eastAsia"/>
                <w:noProof/>
                <w:webHidden/>
              </w:rPr>
              <w:fldChar w:fldCharType="separate"/>
            </w:r>
            <w:r>
              <w:rPr>
                <w:rFonts w:hint="eastAsia"/>
                <w:noProof/>
                <w:webHidden/>
              </w:rPr>
              <w:t>3</w:t>
            </w:r>
            <w:r>
              <w:rPr>
                <w:noProof/>
                <w:webHidden/>
              </w:rPr>
              <w:fldChar w:fldCharType="end"/>
            </w:r>
          </w:hyperlink>
        </w:p>
        <w:p w14:paraId="4F9DED2B" w14:textId="50E69C22" w:rsidR="001F25B8" w:rsidRDefault="001F25B8">
          <w:pPr>
            <w:pStyle w:val="12"/>
            <w:tabs>
              <w:tab w:val="right" w:leader="dot" w:pos="9345"/>
            </w:tabs>
            <w:rPr>
              <w:noProof/>
            </w:rPr>
          </w:pPr>
          <w:hyperlink w:anchor="_Toc35205614" w:history="1">
            <w:r w:rsidRPr="007D33D7">
              <w:rPr>
                <w:rStyle w:val="a7"/>
                <w:noProof/>
              </w:rPr>
              <w:t>Постановка задачи</w:t>
            </w:r>
            <w:r>
              <w:rPr>
                <w:noProof/>
                <w:webHidden/>
              </w:rPr>
              <w:tab/>
            </w:r>
            <w:r>
              <w:rPr>
                <w:noProof/>
                <w:webHidden/>
              </w:rPr>
              <w:fldChar w:fldCharType="begin"/>
            </w:r>
            <w:r>
              <w:rPr>
                <w:noProof/>
                <w:webHidden/>
              </w:rPr>
              <w:instrText xml:space="preserve"> PAGEREF _Toc35205614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14:paraId="65B3012F" w14:textId="3A00AA8E" w:rsidR="001F25B8" w:rsidRDefault="001F25B8">
          <w:r>
            <w:rPr>
              <w:b/>
              <w:bCs/>
            </w:rPr>
            <w:fldChar w:fldCharType="end"/>
          </w:r>
        </w:p>
      </w:sdtContent>
    </w:sdt>
    <w:p w14:paraId="6BE31324" w14:textId="77777777" w:rsidR="00512BAB" w:rsidRDefault="00512BAB">
      <w:pPr>
        <w:rPr>
          <w:rFonts w:hint="eastAsia"/>
        </w:rPr>
      </w:pPr>
    </w:p>
    <w:p w14:paraId="01623AC0" w14:textId="77777777" w:rsidR="00512BAB" w:rsidRDefault="00512BAB">
      <w:pPr>
        <w:rPr>
          <w:rFonts w:hint="eastAsia"/>
        </w:rPr>
      </w:pPr>
    </w:p>
    <w:p w14:paraId="3074962B" w14:textId="77777777" w:rsidR="00512BAB" w:rsidRDefault="00512BAB">
      <w:pPr>
        <w:rPr>
          <w:rFonts w:hint="eastAsia"/>
        </w:rPr>
      </w:pPr>
    </w:p>
    <w:p w14:paraId="03B1AEDE" w14:textId="77777777" w:rsidR="00512BAB" w:rsidRDefault="00512BAB">
      <w:pPr>
        <w:rPr>
          <w:rFonts w:hint="eastAsia"/>
        </w:rPr>
      </w:pPr>
    </w:p>
    <w:p w14:paraId="528E1EF3" w14:textId="77777777" w:rsidR="00512BAB" w:rsidRDefault="00512BAB">
      <w:pPr>
        <w:rPr>
          <w:rFonts w:hint="eastAsia"/>
        </w:rPr>
      </w:pPr>
    </w:p>
    <w:p w14:paraId="31463D7D" w14:textId="77777777" w:rsidR="00512BAB" w:rsidRDefault="00512BAB">
      <w:pPr>
        <w:rPr>
          <w:rFonts w:hint="eastAsia"/>
        </w:rPr>
      </w:pPr>
    </w:p>
    <w:p w14:paraId="6EB1A119" w14:textId="77777777" w:rsidR="00512BAB" w:rsidRDefault="00512BAB">
      <w:pPr>
        <w:rPr>
          <w:rFonts w:hint="eastAsia"/>
        </w:rPr>
      </w:pPr>
    </w:p>
    <w:p w14:paraId="2F7E413B" w14:textId="77777777" w:rsidR="00512BAB" w:rsidRDefault="00512BAB">
      <w:pPr>
        <w:rPr>
          <w:rFonts w:hint="eastAsia"/>
        </w:rPr>
      </w:pPr>
    </w:p>
    <w:p w14:paraId="199945BC" w14:textId="77777777" w:rsidR="00512BAB" w:rsidRDefault="00512BAB">
      <w:pPr>
        <w:rPr>
          <w:rFonts w:hint="eastAsia"/>
        </w:rPr>
      </w:pPr>
    </w:p>
    <w:p w14:paraId="2814F3D9" w14:textId="77777777" w:rsidR="00512BAB" w:rsidRDefault="00512BAB">
      <w:pPr>
        <w:rPr>
          <w:rFonts w:hint="eastAsia"/>
        </w:rPr>
      </w:pPr>
    </w:p>
    <w:p w14:paraId="46DB884D" w14:textId="77777777" w:rsidR="00512BAB" w:rsidRDefault="00512BAB">
      <w:pPr>
        <w:rPr>
          <w:rFonts w:hint="eastAsia"/>
        </w:rPr>
      </w:pPr>
    </w:p>
    <w:p w14:paraId="6F08BBD9" w14:textId="77777777" w:rsidR="00512BAB" w:rsidRDefault="00512BAB">
      <w:pPr>
        <w:rPr>
          <w:rFonts w:hint="eastAsia"/>
        </w:rPr>
      </w:pPr>
    </w:p>
    <w:p w14:paraId="3D1B77C8" w14:textId="77777777" w:rsidR="00512BAB" w:rsidRDefault="00512BAB">
      <w:pPr>
        <w:rPr>
          <w:rFonts w:hint="eastAsia"/>
        </w:rPr>
      </w:pPr>
    </w:p>
    <w:p w14:paraId="61CF088C" w14:textId="77777777" w:rsidR="00512BAB" w:rsidRDefault="00512BAB">
      <w:pPr>
        <w:rPr>
          <w:rFonts w:hint="eastAsia"/>
        </w:rPr>
      </w:pPr>
    </w:p>
    <w:p w14:paraId="5E87DB58" w14:textId="77777777" w:rsidR="00512BAB" w:rsidRDefault="00512BAB">
      <w:pPr>
        <w:rPr>
          <w:rFonts w:hint="eastAsia"/>
        </w:rPr>
      </w:pPr>
    </w:p>
    <w:p w14:paraId="1CF69BCF" w14:textId="77777777" w:rsidR="00512BAB" w:rsidRDefault="00512BAB">
      <w:pPr>
        <w:rPr>
          <w:rFonts w:hint="eastAsia"/>
        </w:rPr>
      </w:pPr>
    </w:p>
    <w:p w14:paraId="3BC409B3" w14:textId="77777777" w:rsidR="00512BAB" w:rsidRDefault="00512BAB">
      <w:pPr>
        <w:rPr>
          <w:rFonts w:hint="eastAsia"/>
        </w:rPr>
      </w:pPr>
    </w:p>
    <w:p w14:paraId="6AB4E607" w14:textId="77777777" w:rsidR="00512BAB" w:rsidRDefault="00512BAB">
      <w:pPr>
        <w:rPr>
          <w:rFonts w:hint="eastAsia"/>
        </w:rPr>
      </w:pPr>
    </w:p>
    <w:p w14:paraId="38E977C1" w14:textId="77777777" w:rsidR="00512BAB" w:rsidRDefault="00512BAB">
      <w:pPr>
        <w:rPr>
          <w:rFonts w:hint="eastAsia"/>
        </w:rPr>
      </w:pPr>
    </w:p>
    <w:p w14:paraId="6FA3FF73" w14:textId="77777777" w:rsidR="00512BAB" w:rsidRDefault="00512BAB">
      <w:pPr>
        <w:rPr>
          <w:rFonts w:hint="eastAsia"/>
        </w:rPr>
      </w:pPr>
    </w:p>
    <w:p w14:paraId="018BE4E7" w14:textId="77777777" w:rsidR="00512BAB" w:rsidRDefault="00512BAB">
      <w:pPr>
        <w:rPr>
          <w:rFonts w:hint="eastAsia"/>
        </w:rPr>
      </w:pPr>
    </w:p>
    <w:p w14:paraId="6ED92AC9" w14:textId="77777777" w:rsidR="00512BAB" w:rsidRDefault="00512BAB">
      <w:pPr>
        <w:rPr>
          <w:rFonts w:hint="eastAsia"/>
        </w:rPr>
      </w:pPr>
    </w:p>
    <w:p w14:paraId="1C4B5C0E" w14:textId="77777777" w:rsidR="00512BAB" w:rsidRDefault="00512BAB">
      <w:pPr>
        <w:rPr>
          <w:rFonts w:hint="eastAsia"/>
        </w:rPr>
      </w:pPr>
    </w:p>
    <w:p w14:paraId="12174DD8" w14:textId="77777777" w:rsidR="00512BAB" w:rsidRDefault="00512BAB">
      <w:pPr>
        <w:rPr>
          <w:rFonts w:hint="eastAsia"/>
        </w:rPr>
      </w:pPr>
    </w:p>
    <w:p w14:paraId="23121942" w14:textId="77777777" w:rsidR="00512BAB" w:rsidRDefault="00512BAB">
      <w:pPr>
        <w:rPr>
          <w:rFonts w:hint="eastAsia"/>
        </w:rPr>
      </w:pPr>
    </w:p>
    <w:p w14:paraId="085FBEE3" w14:textId="77777777" w:rsidR="00512BAB" w:rsidRDefault="00512BAB">
      <w:pPr>
        <w:rPr>
          <w:rFonts w:hint="eastAsia"/>
        </w:rPr>
      </w:pPr>
    </w:p>
    <w:p w14:paraId="5C2ACFFF" w14:textId="77777777" w:rsidR="00512BAB" w:rsidRDefault="00512BAB">
      <w:pPr>
        <w:rPr>
          <w:rFonts w:hint="eastAsia"/>
        </w:rPr>
      </w:pPr>
    </w:p>
    <w:p w14:paraId="717A590D" w14:textId="77777777" w:rsidR="00512BAB" w:rsidRDefault="00512BAB">
      <w:pPr>
        <w:rPr>
          <w:rFonts w:hint="eastAsia"/>
        </w:rPr>
      </w:pPr>
    </w:p>
    <w:p w14:paraId="7DB74BBE" w14:textId="77777777" w:rsidR="00512BAB" w:rsidRDefault="00512BAB">
      <w:pPr>
        <w:rPr>
          <w:rFonts w:hint="eastAsia"/>
        </w:rPr>
      </w:pPr>
    </w:p>
    <w:p w14:paraId="7BE1BA52" w14:textId="77777777" w:rsidR="00512BAB" w:rsidRDefault="00512BAB">
      <w:pPr>
        <w:rPr>
          <w:rFonts w:hint="eastAsia"/>
        </w:rPr>
      </w:pPr>
    </w:p>
    <w:p w14:paraId="1DB5D733" w14:textId="77777777" w:rsidR="00512BAB" w:rsidRDefault="00512BAB">
      <w:pPr>
        <w:rPr>
          <w:rFonts w:hint="eastAsia"/>
        </w:rPr>
      </w:pPr>
    </w:p>
    <w:p w14:paraId="640D794C" w14:textId="77777777" w:rsidR="00512BAB" w:rsidRDefault="00512BAB" w:rsidP="00512BAB">
      <w:pPr>
        <w:rPr>
          <w:rFonts w:hint="eastAsia"/>
        </w:rPr>
      </w:pPr>
      <w:r>
        <w:tab/>
      </w:r>
    </w:p>
    <w:p w14:paraId="73F3342B" w14:textId="77777777" w:rsidR="00512BAB" w:rsidRDefault="00512BAB" w:rsidP="00512BAB">
      <w:pPr>
        <w:rPr>
          <w:rFonts w:hint="eastAsia"/>
        </w:rPr>
      </w:pPr>
    </w:p>
    <w:p w14:paraId="54255479" w14:textId="77777777" w:rsidR="00512BAB" w:rsidRDefault="00512BAB" w:rsidP="00512BAB">
      <w:pPr>
        <w:rPr>
          <w:rFonts w:hint="eastAsia"/>
        </w:rPr>
      </w:pPr>
    </w:p>
    <w:p w14:paraId="372693BA" w14:textId="77777777" w:rsidR="00512BAB" w:rsidRDefault="00512BAB" w:rsidP="00512BAB">
      <w:pPr>
        <w:rPr>
          <w:rFonts w:hint="eastAsia"/>
        </w:rPr>
      </w:pPr>
    </w:p>
    <w:p w14:paraId="5DFE2461" w14:textId="77777777" w:rsidR="00512BAB" w:rsidRDefault="00512BAB" w:rsidP="00512BAB">
      <w:pPr>
        <w:rPr>
          <w:rFonts w:hint="eastAsia"/>
        </w:rPr>
      </w:pPr>
    </w:p>
    <w:p w14:paraId="79C686F5" w14:textId="77777777" w:rsidR="00512BAB" w:rsidRDefault="00512BAB" w:rsidP="00512BAB">
      <w:pPr>
        <w:rPr>
          <w:rFonts w:hint="eastAsia"/>
        </w:rPr>
      </w:pPr>
    </w:p>
    <w:p w14:paraId="00079CB2" w14:textId="77777777" w:rsidR="004A536B" w:rsidRDefault="004A536B" w:rsidP="00D26877">
      <w:pPr>
        <w:jc w:val="center"/>
        <w:rPr>
          <w:rFonts w:ascii="Times New Roman" w:hAnsi="Times New Roman" w:cs="Times New Roman"/>
          <w:b/>
          <w:sz w:val="32"/>
          <w:szCs w:val="32"/>
        </w:rPr>
      </w:pPr>
    </w:p>
    <w:p w14:paraId="5EA944E0" w14:textId="77777777" w:rsidR="001F25B8" w:rsidRDefault="001F25B8" w:rsidP="00D26877">
      <w:pPr>
        <w:jc w:val="center"/>
        <w:rPr>
          <w:rFonts w:ascii="Times New Roman" w:hAnsi="Times New Roman" w:cs="Times New Roman"/>
          <w:b/>
          <w:sz w:val="32"/>
          <w:szCs w:val="32"/>
        </w:rPr>
      </w:pPr>
      <w:r>
        <w:rPr>
          <w:rFonts w:ascii="Times New Roman" w:hAnsi="Times New Roman" w:cs="Times New Roman"/>
          <w:b/>
          <w:sz w:val="32"/>
          <w:szCs w:val="32"/>
        </w:rPr>
        <w:br w:type="page"/>
      </w:r>
    </w:p>
    <w:p w14:paraId="2CF6ED3C" w14:textId="41C932A9" w:rsidR="004A536B" w:rsidRDefault="004A536B" w:rsidP="001F25B8">
      <w:pPr>
        <w:pStyle w:val="1"/>
      </w:pPr>
      <w:bookmarkStart w:id="18" w:name="_Toc35205613"/>
      <w:r>
        <w:lastRenderedPageBreak/>
        <w:t>Введение</w:t>
      </w:r>
      <w:bookmarkEnd w:id="18"/>
    </w:p>
    <w:p w14:paraId="76E3D9B5" w14:textId="77777777" w:rsidR="004A536B" w:rsidRDefault="004A536B" w:rsidP="00D26877">
      <w:pPr>
        <w:jc w:val="center"/>
        <w:rPr>
          <w:rFonts w:ascii="Times New Roman" w:hAnsi="Times New Roman" w:cs="Times New Roman"/>
          <w:b/>
          <w:sz w:val="32"/>
          <w:szCs w:val="32"/>
        </w:rPr>
      </w:pPr>
    </w:p>
    <w:p w14:paraId="17F7E5C6" w14:textId="77777777" w:rsidR="004A536B" w:rsidRPr="006A5F97" w:rsidRDefault="004A536B" w:rsidP="004A536B">
      <w:pPr>
        <w:ind w:firstLine="284"/>
        <w:jc w:val="both"/>
        <w:rPr>
          <w:rFonts w:hint="eastAsia"/>
          <w:sz w:val="28"/>
          <w:szCs w:val="28"/>
        </w:rPr>
      </w:pPr>
      <w:r w:rsidRPr="006A5F97">
        <w:rPr>
          <w:sz w:val="28"/>
          <w:szCs w:val="28"/>
        </w:rPr>
        <w:t xml:space="preserve">Несмотря на то, что Российское общество находится на стадии постиндустриального развития, значительную часть экономики занимает сельское хозяйство. Оно является основным поставщиком продуктов питания и сырья для многих отраслей промышленности. Нормальное функционирование сельского хозяйства обеспечивает большую часть физических потребностей человека. Развитие сельского хозяйства обеспечивало развитие общества, наглядно это можно увидеть во времена аграрных революций, например «Зеленой». В конце ХХ в. в сельском хозяйстве многих развивающихся стран происходила техническая и социальная революция, чему способствовали </w:t>
      </w:r>
      <w:proofErr w:type="spellStart"/>
      <w:r w:rsidRPr="006A5F97">
        <w:rPr>
          <w:sz w:val="28"/>
          <w:szCs w:val="28"/>
        </w:rPr>
        <w:t>научнотехнические</w:t>
      </w:r>
      <w:proofErr w:type="spellEnd"/>
      <w:r w:rsidRPr="006A5F97">
        <w:rPr>
          <w:sz w:val="28"/>
          <w:szCs w:val="28"/>
        </w:rPr>
        <w:t xml:space="preserve"> достижения и инновации, внесенные в аграрный сектор. Результаты сельскохозяйственного производства все в большей степени стали определяться уровнем технического оснащения отрасли. В последние десятилетия выросло количество тракторов и сельхозтехники, увеличилось применение удобрений и средств защиты растений, улучшилась агротехника земледелия и животноводства, постепенно модернизируется структура хозяйств. Решение проблем сельского хозяйства может быть сконцентрировано в следующем направлении: инвестиции в отрасли, обеспечивающие рост производительности (создание инфраструктуры доступа на рынки, производство сельскохозяйственной техники и химикатов, развитие биотехнологий, развитие агротехники и науки и т. д.) В частности, имеет место быть применение беспилотных летательных </w:t>
      </w:r>
      <w:proofErr w:type="gramStart"/>
      <w:r w:rsidRPr="006A5F97">
        <w:rPr>
          <w:sz w:val="28"/>
          <w:szCs w:val="28"/>
        </w:rPr>
        <w:t>средств  для</w:t>
      </w:r>
      <w:proofErr w:type="gramEnd"/>
      <w:r w:rsidRPr="006A5F97">
        <w:rPr>
          <w:sz w:val="28"/>
          <w:szCs w:val="28"/>
        </w:rPr>
        <w:t xml:space="preserve"> проведения рутинных сельскохозяйственных операций, таких </w:t>
      </w:r>
      <w:proofErr w:type="spellStart"/>
      <w:r w:rsidRPr="006A5F97">
        <w:rPr>
          <w:sz w:val="28"/>
          <w:szCs w:val="28"/>
        </w:rPr>
        <w:t>напимер</w:t>
      </w:r>
      <w:proofErr w:type="spellEnd"/>
      <w:r w:rsidRPr="006A5F97">
        <w:rPr>
          <w:sz w:val="28"/>
          <w:szCs w:val="28"/>
        </w:rPr>
        <w:t>, как обработка от вредителей. В связи с этим возникает потребность в средствах информатизации компаний-посредников, занимающихся операциями данного рода.</w:t>
      </w:r>
    </w:p>
    <w:p w14:paraId="5008E1D3" w14:textId="10A1DF0F" w:rsidR="004A536B" w:rsidRDefault="004A536B" w:rsidP="00D26877">
      <w:pPr>
        <w:jc w:val="center"/>
        <w:rPr>
          <w:rFonts w:ascii="Times New Roman" w:hAnsi="Times New Roman" w:cs="Times New Roman"/>
          <w:b/>
          <w:sz w:val="32"/>
          <w:szCs w:val="32"/>
        </w:rPr>
      </w:pPr>
      <w:r>
        <w:rPr>
          <w:rFonts w:ascii="Times New Roman" w:hAnsi="Times New Roman" w:cs="Times New Roman"/>
          <w:b/>
          <w:sz w:val="32"/>
          <w:szCs w:val="32"/>
        </w:rPr>
        <w:br w:type="page"/>
      </w:r>
    </w:p>
    <w:p w14:paraId="06CD808D" w14:textId="59132F42" w:rsidR="00D26877" w:rsidRDefault="00D26877" w:rsidP="001F25B8">
      <w:pPr>
        <w:pStyle w:val="1"/>
        <w:rPr>
          <w:sz w:val="36"/>
          <w:szCs w:val="36"/>
        </w:rPr>
      </w:pPr>
      <w:bookmarkStart w:id="19" w:name="_Toc35205614"/>
      <w:r w:rsidRPr="00D26877">
        <w:lastRenderedPageBreak/>
        <w:t>Постановка</w:t>
      </w:r>
      <w:r>
        <w:rPr>
          <w:sz w:val="36"/>
          <w:szCs w:val="36"/>
        </w:rPr>
        <w:t xml:space="preserve"> </w:t>
      </w:r>
      <w:r w:rsidRPr="00D26877">
        <w:t>задачи</w:t>
      </w:r>
      <w:bookmarkEnd w:id="19"/>
    </w:p>
    <w:p w14:paraId="14C959B9" w14:textId="77777777" w:rsidR="00D26877" w:rsidRDefault="00D26877" w:rsidP="00D26877">
      <w:pPr>
        <w:jc w:val="center"/>
        <w:rPr>
          <w:rFonts w:ascii="Times New Roman" w:hAnsi="Times New Roman" w:cs="Times New Roman"/>
          <w:b/>
          <w:sz w:val="36"/>
          <w:szCs w:val="36"/>
        </w:rPr>
      </w:pPr>
    </w:p>
    <w:p w14:paraId="0B83C00A" w14:textId="77777777" w:rsidR="00D26877" w:rsidRDefault="00D26877" w:rsidP="00D26877">
      <w:pPr>
        <w:spacing w:line="360" w:lineRule="auto"/>
        <w:ind w:firstLine="708"/>
        <w:rPr>
          <w:rFonts w:ascii="Times New Roman" w:hAnsi="Times New Roman" w:cs="Times New Roman"/>
          <w:sz w:val="28"/>
          <w:szCs w:val="28"/>
        </w:rPr>
      </w:pPr>
      <w:r>
        <w:rPr>
          <w:rFonts w:ascii="Times New Roman" w:hAnsi="Times New Roman" w:cs="Times New Roman"/>
          <w:sz w:val="28"/>
          <w:szCs w:val="28"/>
        </w:rPr>
        <w:t>Цель курсовой работы</w:t>
      </w:r>
      <w:r w:rsidRPr="00D26877">
        <w:rPr>
          <w:rFonts w:ascii="Times New Roman" w:hAnsi="Times New Roman" w:cs="Times New Roman"/>
          <w:sz w:val="28"/>
          <w:szCs w:val="28"/>
        </w:rPr>
        <w:t xml:space="preserve">: </w:t>
      </w:r>
      <w:r>
        <w:rPr>
          <w:rFonts w:ascii="Times New Roman" w:hAnsi="Times New Roman" w:cs="Times New Roman"/>
          <w:sz w:val="28"/>
          <w:szCs w:val="28"/>
        </w:rPr>
        <w:t>реализовать веб приложение, которое будет отвечать следующим требованиям</w:t>
      </w:r>
      <w:r w:rsidRPr="00D26877">
        <w:rPr>
          <w:rFonts w:ascii="Times New Roman" w:hAnsi="Times New Roman" w:cs="Times New Roman"/>
          <w:sz w:val="28"/>
          <w:szCs w:val="28"/>
        </w:rPr>
        <w:t>:</w:t>
      </w:r>
    </w:p>
    <w:p w14:paraId="586AEB17" w14:textId="77777777" w:rsidR="00D26877" w:rsidRDefault="00D26877" w:rsidP="00D26877">
      <w:pPr>
        <w:pStyle w:val="a5"/>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Понятный пользователю интерфейс</w:t>
      </w:r>
    </w:p>
    <w:p w14:paraId="18C9B8AF" w14:textId="77777777" w:rsidR="00D26877" w:rsidRDefault="00D26877" w:rsidP="00D26877">
      <w:pPr>
        <w:pStyle w:val="a5"/>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Возможность делать заказ на обработку поля от вредителей</w:t>
      </w:r>
    </w:p>
    <w:p w14:paraId="0DBED790" w14:textId="77777777" w:rsidR="00D26877" w:rsidRDefault="00D26877" w:rsidP="00D26877">
      <w:pPr>
        <w:pStyle w:val="a5"/>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Возможность просматривать историю заказов</w:t>
      </w:r>
    </w:p>
    <w:p w14:paraId="6D605573" w14:textId="77777777" w:rsidR="00D26877" w:rsidRDefault="00D26877" w:rsidP="00D26877">
      <w:pPr>
        <w:pStyle w:val="a5"/>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Возможность просматривать текущие заказы</w:t>
      </w:r>
    </w:p>
    <w:p w14:paraId="23BB0814" w14:textId="77777777" w:rsidR="00D26877" w:rsidRDefault="00D26877" w:rsidP="00D26877">
      <w:pPr>
        <w:pStyle w:val="a5"/>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Возможность для менеджера просматривать текущие пестициды на склады, а </w:t>
      </w:r>
      <w:proofErr w:type="gramStart"/>
      <w:r>
        <w:rPr>
          <w:rFonts w:ascii="Times New Roman" w:hAnsi="Times New Roman" w:cs="Times New Roman"/>
          <w:sz w:val="28"/>
          <w:szCs w:val="28"/>
        </w:rPr>
        <w:t>так же</w:t>
      </w:r>
      <w:proofErr w:type="gramEnd"/>
      <w:r>
        <w:rPr>
          <w:rFonts w:ascii="Times New Roman" w:hAnsi="Times New Roman" w:cs="Times New Roman"/>
          <w:sz w:val="28"/>
          <w:szCs w:val="28"/>
        </w:rPr>
        <w:t xml:space="preserve"> удалять их</w:t>
      </w:r>
    </w:p>
    <w:p w14:paraId="59319EF0" w14:textId="77777777" w:rsidR="00D26877" w:rsidRDefault="00D26877" w:rsidP="00D26877">
      <w:pPr>
        <w:pStyle w:val="a5"/>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Возможность для операторов дронов смотреть свои текущие заказы, а </w:t>
      </w:r>
      <w:proofErr w:type="gramStart"/>
      <w:r>
        <w:rPr>
          <w:rFonts w:ascii="Times New Roman" w:hAnsi="Times New Roman" w:cs="Times New Roman"/>
          <w:sz w:val="28"/>
          <w:szCs w:val="28"/>
        </w:rPr>
        <w:t>так же</w:t>
      </w:r>
      <w:proofErr w:type="gramEnd"/>
      <w:r>
        <w:rPr>
          <w:rFonts w:ascii="Times New Roman" w:hAnsi="Times New Roman" w:cs="Times New Roman"/>
          <w:sz w:val="28"/>
          <w:szCs w:val="28"/>
        </w:rPr>
        <w:t xml:space="preserve"> завершать их</w:t>
      </w:r>
    </w:p>
    <w:p w14:paraId="5FAB3574" w14:textId="77777777" w:rsidR="003C77AD" w:rsidRDefault="003C77AD" w:rsidP="003C77AD">
      <w:pPr>
        <w:spacing w:line="360" w:lineRule="auto"/>
        <w:ind w:left="360"/>
        <w:rPr>
          <w:rFonts w:ascii="Times New Roman" w:hAnsi="Times New Roman" w:cs="Times New Roman"/>
          <w:sz w:val="28"/>
          <w:szCs w:val="28"/>
        </w:rPr>
      </w:pPr>
      <w:r>
        <w:rPr>
          <w:rFonts w:ascii="Times New Roman" w:hAnsi="Times New Roman" w:cs="Times New Roman"/>
          <w:sz w:val="28"/>
          <w:szCs w:val="28"/>
        </w:rPr>
        <w:t>Для достижения этих целей выделены задачи</w:t>
      </w:r>
      <w:r w:rsidRPr="003C77AD">
        <w:rPr>
          <w:rFonts w:ascii="Times New Roman" w:hAnsi="Times New Roman" w:cs="Times New Roman"/>
          <w:sz w:val="28"/>
          <w:szCs w:val="28"/>
        </w:rPr>
        <w:t>:</w:t>
      </w:r>
    </w:p>
    <w:p w14:paraId="462E7BEE" w14:textId="77777777" w:rsidR="003C77AD" w:rsidRDefault="003C77AD" w:rsidP="003C77AD">
      <w:pPr>
        <w:pStyle w:val="a5"/>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 xml:space="preserve">Разработка </w:t>
      </w:r>
      <w:r>
        <w:rPr>
          <w:rFonts w:ascii="Times New Roman" w:hAnsi="Times New Roman" w:cs="Times New Roman"/>
          <w:sz w:val="28"/>
          <w:szCs w:val="28"/>
          <w:lang w:val="en-US"/>
        </w:rPr>
        <w:t>Back</w:t>
      </w:r>
      <w:r w:rsidRPr="003C77AD">
        <w:rPr>
          <w:rFonts w:ascii="Times New Roman" w:hAnsi="Times New Roman" w:cs="Times New Roman"/>
          <w:sz w:val="28"/>
          <w:szCs w:val="28"/>
        </w:rPr>
        <w:t>-</w:t>
      </w:r>
      <w:r>
        <w:rPr>
          <w:rFonts w:ascii="Times New Roman" w:hAnsi="Times New Roman" w:cs="Times New Roman"/>
          <w:sz w:val="28"/>
          <w:szCs w:val="28"/>
          <w:lang w:val="en-US"/>
        </w:rPr>
        <w:t>end</w:t>
      </w:r>
      <w:r w:rsidRPr="003C77AD">
        <w:rPr>
          <w:rFonts w:ascii="Times New Roman" w:hAnsi="Times New Roman" w:cs="Times New Roman"/>
          <w:sz w:val="28"/>
          <w:szCs w:val="28"/>
        </w:rPr>
        <w:t xml:space="preserve"> </w:t>
      </w:r>
      <w:r>
        <w:rPr>
          <w:rFonts w:ascii="Times New Roman" w:hAnsi="Times New Roman" w:cs="Times New Roman"/>
          <w:sz w:val="28"/>
          <w:szCs w:val="28"/>
        </w:rPr>
        <w:t>часть приложения, которая отвечает за бизнес логику проекта и развернута на сервере приложения</w:t>
      </w:r>
    </w:p>
    <w:p w14:paraId="00553CAC" w14:textId="77777777" w:rsidR="003C77AD" w:rsidRDefault="003C77AD" w:rsidP="003C77AD">
      <w:pPr>
        <w:pStyle w:val="a5"/>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 xml:space="preserve">Разработка Базы Данных, для хранения больших объемов данных о пользователях, заказах, пестицидов и </w:t>
      </w:r>
      <w:proofErr w:type="spellStart"/>
      <w:r>
        <w:rPr>
          <w:rFonts w:ascii="Times New Roman" w:hAnsi="Times New Roman" w:cs="Times New Roman"/>
          <w:sz w:val="28"/>
          <w:szCs w:val="28"/>
        </w:rPr>
        <w:t>т.д</w:t>
      </w:r>
      <w:proofErr w:type="spellEnd"/>
    </w:p>
    <w:p w14:paraId="6105327A" w14:textId="77777777" w:rsidR="003C77AD" w:rsidRPr="003C77AD" w:rsidRDefault="003C77AD" w:rsidP="003C77AD">
      <w:pPr>
        <w:pStyle w:val="a5"/>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 xml:space="preserve">Разработка </w:t>
      </w:r>
      <w:r>
        <w:rPr>
          <w:rFonts w:ascii="Times New Roman" w:hAnsi="Times New Roman" w:cs="Times New Roman"/>
          <w:sz w:val="28"/>
          <w:szCs w:val="28"/>
          <w:lang w:val="en-US"/>
        </w:rPr>
        <w:t>Front</w:t>
      </w:r>
      <w:r w:rsidRPr="003C77AD">
        <w:rPr>
          <w:rFonts w:ascii="Times New Roman" w:hAnsi="Times New Roman" w:cs="Times New Roman"/>
          <w:sz w:val="28"/>
          <w:szCs w:val="28"/>
        </w:rPr>
        <w:t>-</w:t>
      </w:r>
      <w:r>
        <w:rPr>
          <w:rFonts w:ascii="Times New Roman" w:hAnsi="Times New Roman" w:cs="Times New Roman"/>
          <w:sz w:val="28"/>
          <w:szCs w:val="28"/>
          <w:lang w:val="en-US"/>
        </w:rPr>
        <w:t>end</w:t>
      </w:r>
      <w:r w:rsidRPr="003C77AD">
        <w:rPr>
          <w:rFonts w:ascii="Times New Roman" w:hAnsi="Times New Roman" w:cs="Times New Roman"/>
          <w:sz w:val="28"/>
          <w:szCs w:val="28"/>
        </w:rPr>
        <w:t xml:space="preserve"> </w:t>
      </w:r>
      <w:r>
        <w:rPr>
          <w:rFonts w:ascii="Times New Roman" w:hAnsi="Times New Roman" w:cs="Times New Roman"/>
          <w:sz w:val="28"/>
          <w:szCs w:val="28"/>
        </w:rPr>
        <w:t>части приложения, которая отвечает за предоставления интерфейса пользователю</w:t>
      </w:r>
    </w:p>
    <w:sectPr w:rsidR="003C77AD" w:rsidRPr="003C77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0A36D8"/>
    <w:multiLevelType w:val="hybridMultilevel"/>
    <w:tmpl w:val="93000F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2D8529C"/>
    <w:multiLevelType w:val="hybridMultilevel"/>
    <w:tmpl w:val="F7483CC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55C06DDF"/>
    <w:multiLevelType w:val="hybridMultilevel"/>
    <w:tmpl w:val="8DC8D2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BAB"/>
    <w:rsid w:val="001F25B8"/>
    <w:rsid w:val="003C77AD"/>
    <w:rsid w:val="004A536B"/>
    <w:rsid w:val="00512BAB"/>
    <w:rsid w:val="006A5F97"/>
    <w:rsid w:val="00D268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59BD5"/>
  <w15:chartTrackingRefBased/>
  <w15:docId w15:val="{5612E93F-6DB2-4534-9001-88CBFF0B3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2BAB"/>
    <w:pPr>
      <w:suppressAutoHyphens/>
      <w:spacing w:after="0" w:line="240" w:lineRule="auto"/>
    </w:pPr>
    <w:rPr>
      <w:rFonts w:ascii="Liberation Serif" w:eastAsia="SimSun" w:hAnsi="Liberation Serif" w:cs="Arial Unicode MS"/>
      <w:kern w:val="2"/>
      <w:sz w:val="24"/>
      <w:szCs w:val="24"/>
      <w:lang w:eastAsia="zh-CN" w:bidi="hi-IN"/>
    </w:rPr>
  </w:style>
  <w:style w:type="paragraph" w:styleId="1">
    <w:name w:val="heading 1"/>
    <w:basedOn w:val="a"/>
    <w:next w:val="a"/>
    <w:link w:val="10"/>
    <w:uiPriority w:val="9"/>
    <w:qFormat/>
    <w:rsid w:val="001F25B8"/>
    <w:pPr>
      <w:keepNext/>
      <w:keepLines/>
      <w:spacing w:before="240"/>
      <w:ind w:left="708"/>
      <w:outlineLvl w:val="0"/>
    </w:pPr>
    <w:rPr>
      <w:rFonts w:asciiTheme="majorHAnsi" w:eastAsiaTheme="majorEastAsia" w:hAnsiTheme="majorHAnsi" w:cs="Mangal"/>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Абзац списка1"/>
    <w:basedOn w:val="a"/>
    <w:rsid w:val="00512BAB"/>
    <w:pPr>
      <w:spacing w:after="200"/>
      <w:ind w:left="720"/>
      <w:contextualSpacing/>
    </w:pPr>
  </w:style>
  <w:style w:type="paragraph" w:styleId="a3">
    <w:name w:val="Title"/>
    <w:basedOn w:val="a"/>
    <w:next w:val="a"/>
    <w:link w:val="a4"/>
    <w:uiPriority w:val="10"/>
    <w:qFormat/>
    <w:rsid w:val="00512BAB"/>
    <w:pPr>
      <w:contextualSpacing/>
    </w:pPr>
    <w:rPr>
      <w:rFonts w:asciiTheme="majorHAnsi" w:eastAsiaTheme="majorEastAsia" w:hAnsiTheme="majorHAnsi" w:cs="Mangal"/>
      <w:spacing w:val="-10"/>
      <w:kern w:val="28"/>
      <w:sz w:val="56"/>
      <w:szCs w:val="50"/>
    </w:rPr>
  </w:style>
  <w:style w:type="character" w:customStyle="1" w:styleId="a4">
    <w:name w:val="Заголовок Знак"/>
    <w:basedOn w:val="a0"/>
    <w:link w:val="a3"/>
    <w:uiPriority w:val="10"/>
    <w:rsid w:val="00512BAB"/>
    <w:rPr>
      <w:rFonts w:asciiTheme="majorHAnsi" w:eastAsiaTheme="majorEastAsia" w:hAnsiTheme="majorHAnsi" w:cs="Mangal"/>
      <w:spacing w:val="-10"/>
      <w:kern w:val="28"/>
      <w:sz w:val="56"/>
      <w:szCs w:val="50"/>
      <w:lang w:eastAsia="zh-CN" w:bidi="hi-IN"/>
    </w:rPr>
  </w:style>
  <w:style w:type="paragraph" w:styleId="a5">
    <w:name w:val="List Paragraph"/>
    <w:basedOn w:val="a"/>
    <w:uiPriority w:val="34"/>
    <w:qFormat/>
    <w:rsid w:val="00D26877"/>
    <w:pPr>
      <w:ind w:left="720"/>
      <w:contextualSpacing/>
    </w:pPr>
    <w:rPr>
      <w:rFonts w:cs="Mangal"/>
      <w:szCs w:val="21"/>
    </w:rPr>
  </w:style>
  <w:style w:type="character" w:customStyle="1" w:styleId="10">
    <w:name w:val="Заголовок 1 Знак"/>
    <w:basedOn w:val="a0"/>
    <w:link w:val="1"/>
    <w:uiPriority w:val="9"/>
    <w:rsid w:val="001F25B8"/>
    <w:rPr>
      <w:rFonts w:asciiTheme="majorHAnsi" w:eastAsiaTheme="majorEastAsia" w:hAnsiTheme="majorHAnsi" w:cs="Mangal"/>
      <w:kern w:val="2"/>
      <w:sz w:val="32"/>
      <w:szCs w:val="29"/>
      <w:lang w:eastAsia="zh-CN" w:bidi="hi-IN"/>
    </w:rPr>
  </w:style>
  <w:style w:type="paragraph" w:styleId="a6">
    <w:name w:val="TOC Heading"/>
    <w:basedOn w:val="1"/>
    <w:next w:val="a"/>
    <w:uiPriority w:val="39"/>
    <w:unhideWhenUsed/>
    <w:qFormat/>
    <w:rsid w:val="001F25B8"/>
    <w:pPr>
      <w:suppressAutoHyphens w:val="0"/>
      <w:spacing w:line="259" w:lineRule="auto"/>
      <w:ind w:left="0"/>
      <w:outlineLvl w:val="9"/>
    </w:pPr>
    <w:rPr>
      <w:rFonts w:cstheme="majorBidi"/>
      <w:color w:val="2E74B5" w:themeColor="accent1" w:themeShade="BF"/>
      <w:kern w:val="0"/>
      <w:szCs w:val="32"/>
      <w:lang w:eastAsia="ru-RU" w:bidi="ar-SA"/>
    </w:rPr>
  </w:style>
  <w:style w:type="paragraph" w:styleId="12">
    <w:name w:val="toc 1"/>
    <w:basedOn w:val="a"/>
    <w:next w:val="a"/>
    <w:autoRedefine/>
    <w:uiPriority w:val="39"/>
    <w:unhideWhenUsed/>
    <w:rsid w:val="001F25B8"/>
    <w:pPr>
      <w:spacing w:after="100"/>
    </w:pPr>
    <w:rPr>
      <w:rFonts w:cs="Mangal"/>
      <w:szCs w:val="21"/>
    </w:rPr>
  </w:style>
  <w:style w:type="character" w:styleId="a7">
    <w:name w:val="Hyperlink"/>
    <w:basedOn w:val="a0"/>
    <w:uiPriority w:val="99"/>
    <w:unhideWhenUsed/>
    <w:rsid w:val="001F25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B4C68-1736-437E-A0E8-E04870F44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482</Words>
  <Characters>2749</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Парамонов</dc:creator>
  <cp:keywords/>
  <dc:description/>
  <cp:lastModifiedBy>Пользователь</cp:lastModifiedBy>
  <cp:revision>4</cp:revision>
  <dcterms:created xsi:type="dcterms:W3CDTF">2020-03-15T18:28:00Z</dcterms:created>
  <dcterms:modified xsi:type="dcterms:W3CDTF">2020-03-15T19:59:00Z</dcterms:modified>
</cp:coreProperties>
</file>