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79" w:rsidRDefault="00955BC7" w:rsidP="00955BC7">
      <w:pPr>
        <w:jc w:val="center"/>
      </w:pPr>
      <w:r w:rsidRPr="00955BC7">
        <w:t>Chapter 15 practice questions</w:t>
      </w:r>
    </w:p>
    <w:p w:rsidR="00171280" w:rsidRDefault="00171280" w:rsidP="00171280">
      <w:pPr>
        <w:spacing w:after="0"/>
      </w:pPr>
      <w:r>
        <w:t>1. Natural adaptive immunity results from?</w:t>
      </w:r>
    </w:p>
    <w:p w:rsidR="00171280" w:rsidRDefault="00171280" w:rsidP="00171280">
      <w:pPr>
        <w:spacing w:after="0"/>
      </w:pPr>
      <w:r>
        <w:tab/>
        <w:t>a) A vaccine</w:t>
      </w:r>
    </w:p>
    <w:p w:rsidR="00171280" w:rsidRDefault="00171280" w:rsidP="00171280">
      <w:pPr>
        <w:spacing w:after="0"/>
      </w:pPr>
      <w:r>
        <w:tab/>
      </w:r>
      <w:r w:rsidRPr="00842DD3">
        <w:rPr>
          <w:highlight w:val="yellow"/>
        </w:rPr>
        <w:t>b) An organism or toxin entering the body</w:t>
      </w:r>
    </w:p>
    <w:p w:rsidR="00171280" w:rsidRDefault="00171280" w:rsidP="00171280">
      <w:pPr>
        <w:spacing w:after="0"/>
      </w:pPr>
      <w:r>
        <w:tab/>
        <w:t xml:space="preserve">c) </w:t>
      </w:r>
      <w:proofErr w:type="gramStart"/>
      <w:r>
        <w:t>a</w:t>
      </w:r>
      <w:proofErr w:type="gramEnd"/>
      <w:r>
        <w:t xml:space="preserve"> and b</w:t>
      </w:r>
    </w:p>
    <w:p w:rsidR="00171280" w:rsidRDefault="00171280" w:rsidP="00171280">
      <w:pPr>
        <w:spacing w:after="0"/>
      </w:pPr>
      <w:r>
        <w:tab/>
        <w:t xml:space="preserve">d) </w:t>
      </w:r>
      <w:proofErr w:type="gramStart"/>
      <w:r>
        <w:t>none</w:t>
      </w:r>
      <w:proofErr w:type="gramEnd"/>
      <w:r>
        <w:t xml:space="preserve"> of the above</w:t>
      </w:r>
    </w:p>
    <w:p w:rsidR="00171280" w:rsidRDefault="00171280" w:rsidP="00171280">
      <w:pPr>
        <w:spacing w:after="0"/>
      </w:pPr>
    </w:p>
    <w:p w:rsidR="00171280" w:rsidRDefault="00171280" w:rsidP="00171280">
      <w:pPr>
        <w:spacing w:after="0"/>
      </w:pPr>
      <w:r>
        <w:t>2. True or False. The adaptive immune response protects from one specific pathogen, but there is an exception if pathogens are closely related like with Smallpox and Cowpox.</w:t>
      </w:r>
    </w:p>
    <w:p w:rsidR="00171280" w:rsidRDefault="00171280" w:rsidP="00171280">
      <w:pPr>
        <w:spacing w:after="0"/>
      </w:pPr>
      <w:r>
        <w:tab/>
      </w:r>
      <w:r w:rsidRPr="00842DD3">
        <w:rPr>
          <w:highlight w:val="yellow"/>
        </w:rPr>
        <w:t>a) True</w:t>
      </w:r>
    </w:p>
    <w:p w:rsidR="00171280" w:rsidRDefault="00171280" w:rsidP="00171280">
      <w:pPr>
        <w:spacing w:after="0"/>
      </w:pPr>
      <w:r>
        <w:tab/>
        <w:t xml:space="preserve">b) False  </w:t>
      </w:r>
    </w:p>
    <w:p w:rsidR="00171280" w:rsidRDefault="00171280" w:rsidP="00171280">
      <w:pPr>
        <w:spacing w:after="0"/>
      </w:pPr>
    </w:p>
    <w:p w:rsidR="00171280" w:rsidRDefault="00171280" w:rsidP="00171280">
      <w:pPr>
        <w:spacing w:after="0"/>
      </w:pPr>
      <w:r>
        <w:t xml:space="preserve">3. </w:t>
      </w:r>
      <w:r w:rsidR="0094347D">
        <w:t>Which antibody would expect to be produced first in response to a bacterial infection?</w:t>
      </w:r>
    </w:p>
    <w:p w:rsidR="0094347D" w:rsidRDefault="0094347D" w:rsidP="00171280">
      <w:pPr>
        <w:spacing w:after="0"/>
      </w:pPr>
      <w:r>
        <w:tab/>
        <w:t>a) IgG</w:t>
      </w:r>
    </w:p>
    <w:p w:rsidR="0094347D" w:rsidRDefault="0094347D" w:rsidP="00171280">
      <w:pPr>
        <w:spacing w:after="0"/>
      </w:pPr>
      <w:r>
        <w:tab/>
        <w:t>b) IgA</w:t>
      </w:r>
    </w:p>
    <w:p w:rsidR="0094347D" w:rsidRDefault="0094347D" w:rsidP="00171280">
      <w:pPr>
        <w:spacing w:after="0"/>
      </w:pPr>
      <w:r>
        <w:tab/>
        <w:t xml:space="preserve">c) </w:t>
      </w:r>
      <w:proofErr w:type="spellStart"/>
      <w:r>
        <w:t>IgE</w:t>
      </w:r>
      <w:proofErr w:type="spellEnd"/>
    </w:p>
    <w:p w:rsidR="0094347D" w:rsidRDefault="00842DD3" w:rsidP="00171280">
      <w:pPr>
        <w:spacing w:after="0"/>
      </w:pPr>
      <w:r>
        <w:tab/>
      </w:r>
      <w:r w:rsidRPr="00842DD3">
        <w:rPr>
          <w:highlight w:val="yellow"/>
        </w:rPr>
        <w:t>d) IgM</w:t>
      </w:r>
    </w:p>
    <w:p w:rsidR="0094347D" w:rsidRDefault="0094347D" w:rsidP="00171280">
      <w:pPr>
        <w:spacing w:after="0"/>
      </w:pPr>
      <w:r>
        <w:tab/>
        <w:t>e) All of the above</w:t>
      </w:r>
    </w:p>
    <w:p w:rsidR="0094347D" w:rsidRDefault="0094347D" w:rsidP="00171280">
      <w:pPr>
        <w:spacing w:after="0"/>
      </w:pPr>
    </w:p>
    <w:p w:rsidR="0094347D" w:rsidRDefault="0094347D" w:rsidP="00171280">
      <w:pPr>
        <w:spacing w:after="0"/>
      </w:pPr>
      <w:r>
        <w:t xml:space="preserve">4. Which of the following is not a function of T-helper </w:t>
      </w:r>
      <w:proofErr w:type="gramStart"/>
      <w:r>
        <w:t>cells:</w:t>
      </w:r>
      <w:proofErr w:type="gramEnd"/>
    </w:p>
    <w:p w:rsidR="0094347D" w:rsidRDefault="0094347D" w:rsidP="00171280">
      <w:pPr>
        <w:spacing w:after="0"/>
      </w:pPr>
      <w:r>
        <w:tab/>
        <w:t>a) It recognizes foreign fragments presented on APC with MHC class II and activates B-cells</w:t>
      </w:r>
    </w:p>
    <w:p w:rsidR="0094347D" w:rsidRDefault="0094347D" w:rsidP="00171280">
      <w:pPr>
        <w:spacing w:after="0"/>
      </w:pPr>
      <w:r>
        <w:tab/>
        <w:t>b) It has function in both the humoral and cell mediated adaptive response</w:t>
      </w:r>
    </w:p>
    <w:p w:rsidR="0094347D" w:rsidRDefault="0094347D" w:rsidP="00171280">
      <w:pPr>
        <w:spacing w:after="0"/>
      </w:pPr>
      <w:r>
        <w:tab/>
        <w:t>c)</w:t>
      </w:r>
      <w:r w:rsidR="00635C13">
        <w:t xml:space="preserve"> It stimulates clonal expansion in B-cells</w:t>
      </w:r>
    </w:p>
    <w:p w:rsidR="00635C13" w:rsidRDefault="00635C13" w:rsidP="00171280">
      <w:pPr>
        <w:spacing w:after="0"/>
      </w:pPr>
      <w:r>
        <w:tab/>
      </w:r>
      <w:r w:rsidRPr="00842DD3">
        <w:rPr>
          <w:highlight w:val="yellow"/>
        </w:rPr>
        <w:t>d) To find and destroy cancer cells</w:t>
      </w:r>
    </w:p>
    <w:p w:rsidR="00635C13" w:rsidRDefault="00635C13" w:rsidP="00171280">
      <w:pPr>
        <w:spacing w:after="0"/>
      </w:pPr>
    </w:p>
    <w:p w:rsidR="00635C13" w:rsidRDefault="00635C13" w:rsidP="00171280">
      <w:pPr>
        <w:spacing w:after="0"/>
      </w:pPr>
      <w:r>
        <w:t xml:space="preserve">5. MHC class I molecules are found: </w:t>
      </w:r>
    </w:p>
    <w:p w:rsidR="00635C13" w:rsidRDefault="00635C13" w:rsidP="00171280">
      <w:pPr>
        <w:spacing w:after="0"/>
      </w:pPr>
      <w:r>
        <w:tab/>
        <w:t>a) On the surface of some but not all immune cells.</w:t>
      </w:r>
    </w:p>
    <w:p w:rsidR="00635C13" w:rsidRDefault="00635C13" w:rsidP="00171280">
      <w:pPr>
        <w:spacing w:after="0"/>
      </w:pPr>
      <w:r>
        <w:tab/>
      </w:r>
      <w:r w:rsidRPr="00842DD3">
        <w:rPr>
          <w:highlight w:val="yellow"/>
        </w:rPr>
        <w:t>b) On the surface of all nucleated cells.</w:t>
      </w:r>
    </w:p>
    <w:p w:rsidR="00635C13" w:rsidRDefault="00635C13" w:rsidP="00171280">
      <w:pPr>
        <w:spacing w:after="0"/>
      </w:pPr>
      <w:r>
        <w:tab/>
        <w:t>c) On the surface of all immune cells</w:t>
      </w:r>
    </w:p>
    <w:p w:rsidR="00635C13" w:rsidRDefault="00635C13" w:rsidP="00171280">
      <w:pPr>
        <w:spacing w:after="0"/>
      </w:pPr>
      <w:r>
        <w:tab/>
        <w:t>d) More than one of the above</w:t>
      </w:r>
    </w:p>
    <w:p w:rsidR="00635C13" w:rsidRDefault="00635C13" w:rsidP="00171280">
      <w:pPr>
        <w:spacing w:after="0"/>
      </w:pPr>
    </w:p>
    <w:p w:rsidR="00635C13" w:rsidRDefault="00635C13" w:rsidP="00171280">
      <w:pPr>
        <w:spacing w:after="0"/>
      </w:pPr>
      <w:r>
        <w:t xml:space="preserve">6. Primary antibody mediated immunity response will: </w:t>
      </w:r>
    </w:p>
    <w:p w:rsidR="00635C13" w:rsidRDefault="001A751E" w:rsidP="00171280">
      <w:pPr>
        <w:spacing w:after="0"/>
      </w:pPr>
      <w:r>
        <w:tab/>
        <w:t>a) Produce high levels of IgG</w:t>
      </w:r>
    </w:p>
    <w:p w:rsidR="001A751E" w:rsidRDefault="001A751E" w:rsidP="00171280">
      <w:pPr>
        <w:spacing w:after="0"/>
      </w:pPr>
      <w:r>
        <w:tab/>
        <w:t xml:space="preserve">b) Allows for fast response time </w:t>
      </w:r>
    </w:p>
    <w:p w:rsidR="001A751E" w:rsidRDefault="001A751E" w:rsidP="00171280">
      <w:pPr>
        <w:spacing w:after="0"/>
      </w:pPr>
      <w:r>
        <w:tab/>
        <w:t>c) Replenish memory cells</w:t>
      </w:r>
    </w:p>
    <w:p w:rsidR="001A751E" w:rsidRDefault="001A751E" w:rsidP="00171280">
      <w:pPr>
        <w:spacing w:after="0"/>
      </w:pPr>
      <w:r>
        <w:tab/>
        <w:t>d) All of the above</w:t>
      </w:r>
    </w:p>
    <w:p w:rsidR="001A751E" w:rsidRDefault="001A751E" w:rsidP="00171280">
      <w:pPr>
        <w:spacing w:after="0"/>
      </w:pPr>
      <w:r>
        <w:tab/>
      </w:r>
      <w:r w:rsidRPr="00842DD3">
        <w:rPr>
          <w:highlight w:val="yellow"/>
        </w:rPr>
        <w:t>e) None of the above</w:t>
      </w:r>
    </w:p>
    <w:p w:rsidR="001A751E" w:rsidRDefault="001A751E" w:rsidP="00171280">
      <w:pPr>
        <w:spacing w:after="0"/>
      </w:pPr>
    </w:p>
    <w:p w:rsidR="001A751E" w:rsidRPr="001A751E" w:rsidRDefault="001A751E" w:rsidP="001A751E">
      <w:pPr>
        <w:spacing w:after="0"/>
        <w:rPr>
          <w:rFonts w:ascii="Calibri" w:hAnsi="Calibri"/>
        </w:rPr>
      </w:pPr>
      <w:r>
        <w:t xml:space="preserve">7.  </w:t>
      </w:r>
      <w:r w:rsidRPr="001A751E">
        <w:rPr>
          <w:rFonts w:ascii="Calibri" w:hAnsi="Calibri"/>
        </w:rPr>
        <w:t xml:space="preserve">Which of the following best describes the role of cytotoxic T lymphocytes in immune </w:t>
      </w:r>
      <w:proofErr w:type="gramStart"/>
      <w:r w:rsidRPr="001A751E">
        <w:rPr>
          <w:rFonts w:ascii="Calibri" w:hAnsi="Calibri"/>
        </w:rPr>
        <w:t>function.</w:t>
      </w:r>
      <w:proofErr w:type="gramEnd"/>
    </w:p>
    <w:p w:rsidR="001A751E" w:rsidRPr="00E243EF" w:rsidRDefault="001A751E" w:rsidP="001A751E">
      <w:pPr>
        <w:pStyle w:val="ListParagraph"/>
        <w:numPr>
          <w:ilvl w:val="0"/>
          <w:numId w:val="2"/>
        </w:numPr>
        <w:spacing w:after="0"/>
        <w:rPr>
          <w:rFonts w:ascii="Calibri" w:hAnsi="Calibri"/>
          <w:sz w:val="22"/>
          <w:szCs w:val="22"/>
        </w:rPr>
      </w:pPr>
      <w:r w:rsidRPr="00E243EF">
        <w:rPr>
          <w:rFonts w:ascii="Calibri" w:hAnsi="Calibri"/>
          <w:sz w:val="22"/>
          <w:szCs w:val="22"/>
        </w:rPr>
        <w:t>They produce large amounts of IgG</w:t>
      </w:r>
    </w:p>
    <w:p w:rsidR="001A751E" w:rsidRPr="00E243EF" w:rsidRDefault="001A751E" w:rsidP="001A751E">
      <w:pPr>
        <w:pStyle w:val="ListParagraph"/>
        <w:numPr>
          <w:ilvl w:val="0"/>
          <w:numId w:val="2"/>
        </w:numPr>
        <w:spacing w:after="0"/>
        <w:rPr>
          <w:rFonts w:ascii="Calibri" w:hAnsi="Calibri"/>
          <w:sz w:val="22"/>
          <w:szCs w:val="22"/>
        </w:rPr>
      </w:pPr>
      <w:r w:rsidRPr="00E243EF">
        <w:rPr>
          <w:rFonts w:ascii="Calibri" w:hAnsi="Calibri"/>
          <w:sz w:val="22"/>
          <w:szCs w:val="22"/>
        </w:rPr>
        <w:t>They release histamine in response to allergens</w:t>
      </w:r>
    </w:p>
    <w:p w:rsidR="001A751E" w:rsidRPr="00842DD3" w:rsidRDefault="001A751E" w:rsidP="001A751E">
      <w:pPr>
        <w:pStyle w:val="ListParagraph"/>
        <w:numPr>
          <w:ilvl w:val="0"/>
          <w:numId w:val="2"/>
        </w:numPr>
        <w:spacing w:after="0"/>
        <w:rPr>
          <w:rFonts w:ascii="Calibri" w:hAnsi="Calibri"/>
          <w:sz w:val="22"/>
          <w:szCs w:val="22"/>
          <w:highlight w:val="yellow"/>
        </w:rPr>
      </w:pPr>
      <w:r w:rsidRPr="00842DD3">
        <w:rPr>
          <w:rFonts w:ascii="Calibri" w:hAnsi="Calibri"/>
          <w:sz w:val="22"/>
          <w:szCs w:val="22"/>
          <w:highlight w:val="yellow"/>
        </w:rPr>
        <w:lastRenderedPageBreak/>
        <w:t>They release perforins to poke holes in the membrane of abnormal self-cells</w:t>
      </w:r>
    </w:p>
    <w:p w:rsidR="001A751E" w:rsidRPr="00E243EF" w:rsidRDefault="001A751E" w:rsidP="001A751E">
      <w:pPr>
        <w:pStyle w:val="ListParagraph"/>
        <w:numPr>
          <w:ilvl w:val="0"/>
          <w:numId w:val="2"/>
        </w:numPr>
        <w:spacing w:after="0"/>
        <w:rPr>
          <w:rFonts w:ascii="Calibri" w:hAnsi="Calibri"/>
          <w:sz w:val="22"/>
          <w:szCs w:val="22"/>
        </w:rPr>
      </w:pPr>
      <w:r w:rsidRPr="00E243EF">
        <w:rPr>
          <w:rFonts w:ascii="Calibri" w:hAnsi="Calibri"/>
          <w:sz w:val="22"/>
          <w:szCs w:val="22"/>
        </w:rPr>
        <w:t>They produce interferon to protect body cells from exotoxins</w:t>
      </w:r>
    </w:p>
    <w:p w:rsidR="001A751E" w:rsidRDefault="001A751E" w:rsidP="001A751E">
      <w:pPr>
        <w:pStyle w:val="ListParagraph"/>
        <w:numPr>
          <w:ilvl w:val="0"/>
          <w:numId w:val="2"/>
        </w:numPr>
        <w:spacing w:after="0"/>
        <w:rPr>
          <w:rFonts w:ascii="Calibri" w:hAnsi="Calibri"/>
          <w:sz w:val="22"/>
          <w:szCs w:val="22"/>
        </w:rPr>
      </w:pPr>
      <w:r w:rsidRPr="00E243EF">
        <w:rPr>
          <w:rFonts w:ascii="Calibri" w:hAnsi="Calibri"/>
          <w:sz w:val="22"/>
          <w:szCs w:val="22"/>
        </w:rPr>
        <w:t>More than one of the above</w:t>
      </w:r>
    </w:p>
    <w:p w:rsidR="001A751E" w:rsidRDefault="001A751E" w:rsidP="001A751E">
      <w:pPr>
        <w:pStyle w:val="ListParagraph"/>
        <w:spacing w:after="0"/>
        <w:rPr>
          <w:rFonts w:ascii="Calibri" w:hAnsi="Calibri"/>
          <w:sz w:val="22"/>
          <w:szCs w:val="22"/>
        </w:rPr>
      </w:pPr>
    </w:p>
    <w:p w:rsidR="001A751E" w:rsidRDefault="001A751E" w:rsidP="001A751E">
      <w:pPr>
        <w:pStyle w:val="ListParagraph"/>
        <w:spacing w:after="0"/>
        <w:ind w:lef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8.  True or False. T-Cell activation results from a dendritic cell presenting an antigen to specific Tc, which allows for clonal expansion and production of memory T-cells and cytotoxic T-lymphocytes.</w:t>
      </w:r>
    </w:p>
    <w:p w:rsidR="001A751E" w:rsidRDefault="001A751E" w:rsidP="001A751E">
      <w:pPr>
        <w:pStyle w:val="ListParagraph"/>
        <w:spacing w:after="0"/>
        <w:ind w:lef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Pr="00842DD3">
        <w:rPr>
          <w:rFonts w:ascii="Calibri" w:hAnsi="Calibri"/>
          <w:sz w:val="22"/>
          <w:szCs w:val="22"/>
          <w:highlight w:val="yellow"/>
        </w:rPr>
        <w:t>a) True</w:t>
      </w:r>
    </w:p>
    <w:p w:rsidR="001A751E" w:rsidRDefault="001A751E" w:rsidP="001A751E">
      <w:pPr>
        <w:pStyle w:val="ListParagraph"/>
        <w:spacing w:after="0"/>
        <w:ind w:lef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b) False</w:t>
      </w:r>
    </w:p>
    <w:p w:rsidR="001A751E" w:rsidRDefault="001A751E" w:rsidP="001A751E">
      <w:pPr>
        <w:pStyle w:val="ListParagraph"/>
        <w:spacing w:after="0"/>
        <w:ind w:left="0"/>
        <w:rPr>
          <w:rFonts w:ascii="Calibri" w:hAnsi="Calibri"/>
          <w:sz w:val="22"/>
          <w:szCs w:val="22"/>
        </w:rPr>
      </w:pPr>
    </w:p>
    <w:p w:rsidR="001A751E" w:rsidRDefault="001A751E" w:rsidP="001A751E">
      <w:pPr>
        <w:pStyle w:val="ListParagraph"/>
        <w:spacing w:after="0"/>
        <w:ind w:lef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9. True or False. Exogenous antigens are presented on the surface of cells along with MHC class I.</w:t>
      </w:r>
    </w:p>
    <w:p w:rsidR="001A751E" w:rsidRDefault="001A751E" w:rsidP="001A751E">
      <w:pPr>
        <w:pStyle w:val="ListParagraph"/>
        <w:spacing w:after="0"/>
        <w:ind w:lef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a) True</w:t>
      </w:r>
    </w:p>
    <w:p w:rsidR="001A751E" w:rsidRDefault="001A751E" w:rsidP="001A751E">
      <w:pPr>
        <w:pStyle w:val="ListParagraph"/>
        <w:spacing w:after="0"/>
        <w:ind w:lef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Pr="00842DD3">
        <w:rPr>
          <w:rFonts w:ascii="Calibri" w:hAnsi="Calibri"/>
          <w:sz w:val="22"/>
          <w:szCs w:val="22"/>
          <w:highlight w:val="yellow"/>
        </w:rPr>
        <w:t>b) False</w:t>
      </w:r>
    </w:p>
    <w:p w:rsidR="001A751E" w:rsidRDefault="001A751E" w:rsidP="001A751E">
      <w:pPr>
        <w:pStyle w:val="ListParagraph"/>
        <w:spacing w:after="0"/>
        <w:ind w:left="0"/>
        <w:rPr>
          <w:rFonts w:ascii="Calibri" w:hAnsi="Calibri"/>
          <w:sz w:val="22"/>
          <w:szCs w:val="22"/>
        </w:rPr>
      </w:pPr>
    </w:p>
    <w:p w:rsidR="001A751E" w:rsidRDefault="001A751E" w:rsidP="001A751E">
      <w:pPr>
        <w:pStyle w:val="ListParagraph"/>
        <w:spacing w:after="0"/>
        <w:ind w:lef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10. True or False. Cytotoxic T-lymphocytes release perforins and </w:t>
      </w:r>
      <w:proofErr w:type="spellStart"/>
      <w:r>
        <w:rPr>
          <w:rFonts w:ascii="Calibri" w:hAnsi="Calibri"/>
          <w:sz w:val="22"/>
          <w:szCs w:val="22"/>
        </w:rPr>
        <w:t>granzymes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1A751E" w:rsidRDefault="001A751E" w:rsidP="001A751E">
      <w:pPr>
        <w:pStyle w:val="ListParagraph"/>
        <w:spacing w:after="0"/>
        <w:ind w:lef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bookmarkStart w:id="0" w:name="_GoBack"/>
      <w:bookmarkEnd w:id="0"/>
      <w:r w:rsidRPr="00842DD3">
        <w:rPr>
          <w:rFonts w:ascii="Calibri" w:hAnsi="Calibri"/>
          <w:sz w:val="22"/>
          <w:szCs w:val="22"/>
          <w:highlight w:val="yellow"/>
        </w:rPr>
        <w:t>a) True</w:t>
      </w:r>
    </w:p>
    <w:p w:rsidR="001A751E" w:rsidRPr="00E243EF" w:rsidRDefault="001A751E" w:rsidP="001A751E">
      <w:pPr>
        <w:pStyle w:val="ListParagraph"/>
        <w:spacing w:after="0"/>
        <w:ind w:lef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b) </w:t>
      </w:r>
      <w:proofErr w:type="gramStart"/>
      <w:r>
        <w:rPr>
          <w:rFonts w:ascii="Calibri" w:hAnsi="Calibri"/>
          <w:sz w:val="22"/>
          <w:szCs w:val="22"/>
        </w:rPr>
        <w:t>false</w:t>
      </w:r>
      <w:proofErr w:type="gramEnd"/>
    </w:p>
    <w:p w:rsidR="001A751E" w:rsidRPr="001A751E" w:rsidRDefault="001A751E" w:rsidP="00171280">
      <w:pPr>
        <w:spacing w:after="0"/>
        <w:rPr>
          <w:lang w:val="en-US"/>
        </w:rPr>
      </w:pPr>
    </w:p>
    <w:p w:rsidR="00635C13" w:rsidRDefault="00635C13" w:rsidP="00171280">
      <w:pPr>
        <w:spacing w:after="0"/>
      </w:pPr>
    </w:p>
    <w:p w:rsidR="00635C13" w:rsidRPr="00955BC7" w:rsidRDefault="00635C13" w:rsidP="00171280">
      <w:pPr>
        <w:spacing w:after="0"/>
      </w:pPr>
    </w:p>
    <w:sectPr w:rsidR="00635C13" w:rsidRPr="00955B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66810"/>
    <w:multiLevelType w:val="hybridMultilevel"/>
    <w:tmpl w:val="15DCD5BA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2149" w:hanging="360"/>
      </w:pPr>
    </w:lvl>
    <w:lvl w:ilvl="2" w:tplc="1009001B" w:tentative="1">
      <w:start w:val="1"/>
      <w:numFmt w:val="lowerRoman"/>
      <w:lvlText w:val="%3."/>
      <w:lvlJc w:val="right"/>
      <w:pPr>
        <w:ind w:left="2869" w:hanging="180"/>
      </w:pPr>
    </w:lvl>
    <w:lvl w:ilvl="3" w:tplc="1009000F" w:tentative="1">
      <w:start w:val="1"/>
      <w:numFmt w:val="decimal"/>
      <w:lvlText w:val="%4."/>
      <w:lvlJc w:val="left"/>
      <w:pPr>
        <w:ind w:left="3589" w:hanging="360"/>
      </w:pPr>
    </w:lvl>
    <w:lvl w:ilvl="4" w:tplc="10090019" w:tentative="1">
      <w:start w:val="1"/>
      <w:numFmt w:val="lowerLetter"/>
      <w:lvlText w:val="%5."/>
      <w:lvlJc w:val="left"/>
      <w:pPr>
        <w:ind w:left="4309" w:hanging="360"/>
      </w:pPr>
    </w:lvl>
    <w:lvl w:ilvl="5" w:tplc="1009001B" w:tentative="1">
      <w:start w:val="1"/>
      <w:numFmt w:val="lowerRoman"/>
      <w:lvlText w:val="%6."/>
      <w:lvlJc w:val="right"/>
      <w:pPr>
        <w:ind w:left="5029" w:hanging="180"/>
      </w:pPr>
    </w:lvl>
    <w:lvl w:ilvl="6" w:tplc="1009000F" w:tentative="1">
      <w:start w:val="1"/>
      <w:numFmt w:val="decimal"/>
      <w:lvlText w:val="%7."/>
      <w:lvlJc w:val="left"/>
      <w:pPr>
        <w:ind w:left="5749" w:hanging="360"/>
      </w:pPr>
    </w:lvl>
    <w:lvl w:ilvl="7" w:tplc="10090019" w:tentative="1">
      <w:start w:val="1"/>
      <w:numFmt w:val="lowerLetter"/>
      <w:lvlText w:val="%8."/>
      <w:lvlJc w:val="left"/>
      <w:pPr>
        <w:ind w:left="6469" w:hanging="360"/>
      </w:pPr>
    </w:lvl>
    <w:lvl w:ilvl="8" w:tplc="1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6B450462"/>
    <w:multiLevelType w:val="hybridMultilevel"/>
    <w:tmpl w:val="63682A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BC7"/>
    <w:rsid w:val="00141779"/>
    <w:rsid w:val="00171280"/>
    <w:rsid w:val="001A751E"/>
    <w:rsid w:val="00635C13"/>
    <w:rsid w:val="00842DD3"/>
    <w:rsid w:val="0094347D"/>
    <w:rsid w:val="0095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51E"/>
    <w:pPr>
      <w:spacing w:line="240" w:lineRule="auto"/>
      <w:ind w:left="720"/>
      <w:contextualSpacing/>
    </w:pPr>
    <w:rPr>
      <w:rFonts w:ascii="Cambria" w:eastAsia="Cambria" w:hAnsi="Cambria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51E"/>
    <w:pPr>
      <w:spacing w:line="240" w:lineRule="auto"/>
      <w:ind w:left="720"/>
      <w:contextualSpacing/>
    </w:pPr>
    <w:rPr>
      <w:rFonts w:ascii="Cambria" w:eastAsia="Cambria" w:hAnsi="Cambria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2</cp:revision>
  <dcterms:created xsi:type="dcterms:W3CDTF">2018-10-29T22:32:00Z</dcterms:created>
  <dcterms:modified xsi:type="dcterms:W3CDTF">2018-10-29T22:32:00Z</dcterms:modified>
</cp:coreProperties>
</file>