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8657" w14:textId="77777777" w:rsidR="005C19DC" w:rsidRPr="00F427D2" w:rsidRDefault="00F427D2">
      <w:pPr>
        <w:pStyle w:val="Heading1"/>
        <w:rPr>
          <w:color w:val="auto"/>
        </w:rPr>
      </w:pPr>
      <w:r w:rsidRPr="00F427D2">
        <w:rPr>
          <w:color w:val="auto"/>
        </w:rPr>
        <w:t>Activity Sheet – Hashing, Asymmetric Encryption &amp; Digital Signatures</w:t>
      </w:r>
    </w:p>
    <w:p w14:paraId="68F090D8" w14:textId="77777777" w:rsidR="005C19DC" w:rsidRPr="00F427D2" w:rsidRDefault="00F427D2">
      <w:r w:rsidRPr="00F427D2">
        <w:t>Duration: 1 Hour</w:t>
      </w:r>
      <w:r w:rsidRPr="00F427D2">
        <w:br/>
        <w:t>Instructions:</w:t>
      </w:r>
      <w:r w:rsidRPr="00F427D2">
        <w:br/>
        <w:t>- Read each scenario carefully.</w:t>
      </w:r>
      <w:r w:rsidRPr="00F427D2">
        <w:br/>
        <w:t>- Answer all questions clearly with justification.</w:t>
      </w:r>
      <w:r w:rsidRPr="00F427D2">
        <w:br/>
        <w:t>- No external resources are allowed.</w:t>
      </w:r>
      <w:r w:rsidRPr="00F427D2">
        <w:br/>
        <w:t xml:space="preserve">- Do not write </w:t>
      </w:r>
      <w:r w:rsidRPr="00F427D2">
        <w:t>definitions unless required by the question.</w:t>
      </w:r>
      <w:r w:rsidRPr="00F427D2">
        <w:br/>
      </w:r>
    </w:p>
    <w:p w14:paraId="6FF1951E" w14:textId="77777777" w:rsidR="005C19DC" w:rsidRPr="00F427D2" w:rsidRDefault="00F427D2">
      <w:pPr>
        <w:pStyle w:val="Heading2"/>
        <w:rPr>
          <w:color w:val="auto"/>
        </w:rPr>
      </w:pPr>
      <w:r w:rsidRPr="00F427D2">
        <w:rPr>
          <w:color w:val="auto"/>
        </w:rPr>
        <w:t>Scenario 1: Major Social Media Data Breach</w:t>
      </w:r>
    </w:p>
    <w:p w14:paraId="21F29A42" w14:textId="77777777" w:rsidR="005C19DC" w:rsidRPr="00F427D2" w:rsidRDefault="00F427D2">
      <w:r w:rsidRPr="00F427D2">
        <w:t>In 2019, a large social media platform experienced a massive data breach where millions of user passwords were exposed. Although passwords were not stored in plain text, attackers managed to crack a significant number of them using pre-computed techniques.</w:t>
      </w:r>
    </w:p>
    <w:p w14:paraId="7314A147" w14:textId="77777777" w:rsidR="005C19DC" w:rsidRPr="00F427D2" w:rsidRDefault="00F427D2">
      <w:r w:rsidRPr="00F427D2">
        <w:t>1. Explain why storing passwords without sufficient protection mechanisms increased the severity of this breach.</w:t>
      </w:r>
    </w:p>
    <w:p w14:paraId="797C0FAF" w14:textId="77777777" w:rsidR="005C19DC" w:rsidRPr="00F427D2" w:rsidRDefault="00F427D2">
      <w:r w:rsidRPr="00F427D2">
        <w:t>2. Identify which hashing property was insufficiently enforced in this situation.</w:t>
      </w:r>
    </w:p>
    <w:p w14:paraId="2772A62F" w14:textId="77777777" w:rsidR="005C19DC" w:rsidRPr="00F427D2" w:rsidRDefault="00F427D2">
      <w:r w:rsidRPr="00F427D2">
        <w:t>3. Analyze how attackers could recover passwords without decrypting them.</w:t>
      </w:r>
    </w:p>
    <w:p w14:paraId="745E2B6B" w14:textId="77777777" w:rsidR="005C19DC" w:rsidRPr="00F427D2" w:rsidRDefault="00F427D2">
      <w:r w:rsidRPr="00F427D2">
        <w:t>4. Propose one improvement to the password storage approach that could have reduced the impact.</w:t>
      </w:r>
    </w:p>
    <w:p w14:paraId="5BB4999C" w14:textId="77777777" w:rsidR="005C19DC" w:rsidRPr="00F427D2" w:rsidRDefault="00F427D2">
      <w:r w:rsidRPr="00F427D2">
        <w:t>5. Explain why encryption is not an ideal solution for password storage.</w:t>
      </w:r>
    </w:p>
    <w:p w14:paraId="3A75EBAF" w14:textId="77777777" w:rsidR="005C19DC" w:rsidRPr="00F427D2" w:rsidRDefault="00F427D2">
      <w:pPr>
        <w:pStyle w:val="Heading2"/>
        <w:rPr>
          <w:color w:val="auto"/>
        </w:rPr>
      </w:pPr>
      <w:r w:rsidRPr="00F427D2">
        <w:rPr>
          <w:color w:val="auto"/>
        </w:rPr>
        <w:t>Scenario 2: Online Banking Login Failure</w:t>
      </w:r>
    </w:p>
    <w:p w14:paraId="58DF75A2" w14:textId="77777777" w:rsidR="005C19DC" w:rsidRPr="00F427D2" w:rsidRDefault="00F427D2">
      <w:r w:rsidRPr="00F427D2">
        <w:t>A bank updates its authentication system and later discovers that some customers cannot log in even with correct passwords. The system uses hashing, but a minor internal processing change was recently introduced.</w:t>
      </w:r>
    </w:p>
    <w:p w14:paraId="0FB0B89F" w14:textId="77777777" w:rsidR="005C19DC" w:rsidRPr="00F427D2" w:rsidRDefault="00F427D2">
      <w:r w:rsidRPr="00F427D2">
        <w:t>1. Explain how hashing characteristics could cause authentication failure despite correct credentials.</w:t>
      </w:r>
    </w:p>
    <w:p w14:paraId="09A76D67" w14:textId="77777777" w:rsidR="005C19DC" w:rsidRPr="00F427D2" w:rsidRDefault="00F427D2">
      <w:r w:rsidRPr="00F427D2">
        <w:t>2. Identify the hashing property that explains drastic output changes from small input variations.</w:t>
      </w:r>
    </w:p>
    <w:p w14:paraId="771CC063" w14:textId="77777777" w:rsidR="005C19DC" w:rsidRPr="00F427D2" w:rsidRDefault="00F427D2">
      <w:r w:rsidRPr="00F427D2">
        <w:t>3. Analyze the role of determinism in password verification.</w:t>
      </w:r>
    </w:p>
    <w:p w14:paraId="250D8A1B" w14:textId="77777777" w:rsidR="005C19DC" w:rsidRPr="00F427D2" w:rsidRDefault="00F427D2">
      <w:r w:rsidRPr="00F427D2">
        <w:t>4. Discuss one implementation-related mistake that could cause this issue.</w:t>
      </w:r>
    </w:p>
    <w:p w14:paraId="1377F644" w14:textId="77777777" w:rsidR="005C19DC" w:rsidRPr="00F427D2" w:rsidRDefault="00F427D2">
      <w:r w:rsidRPr="00F427D2">
        <w:t>5. Explain why stored hash values cannot simply be modified to fix the problem.</w:t>
      </w:r>
    </w:p>
    <w:p w14:paraId="7C2F5AFA" w14:textId="77777777" w:rsidR="005C19DC" w:rsidRPr="00F427D2" w:rsidRDefault="00F427D2">
      <w:pPr>
        <w:pStyle w:val="Heading2"/>
        <w:rPr>
          <w:color w:val="auto"/>
        </w:rPr>
      </w:pPr>
      <w:r w:rsidRPr="00F427D2">
        <w:rPr>
          <w:color w:val="auto"/>
        </w:rPr>
        <w:lastRenderedPageBreak/>
        <w:t>Scenario 3: Secure Website Communication Warning</w:t>
      </w:r>
    </w:p>
    <w:p w14:paraId="3FC22594" w14:textId="77777777" w:rsidR="005C19DC" w:rsidRPr="00F427D2" w:rsidRDefault="00F427D2">
      <w:r w:rsidRPr="00F427D2">
        <w:t>Users visiting an e-commerce website receive browser warnings about an untrusted security certificate. The website claims that all data is encrypted, yet security experts advise against proceeding.</w:t>
      </w:r>
    </w:p>
    <w:p w14:paraId="162862E1" w14:textId="77777777" w:rsidR="005C19DC" w:rsidRPr="00F427D2" w:rsidRDefault="00F427D2">
      <w:r w:rsidRPr="00F427D2">
        <w:t>1. Explain why encryption alone does not guarantee secure communication.</w:t>
      </w:r>
    </w:p>
    <w:p w14:paraId="2666097D" w14:textId="77777777" w:rsidR="005C19DC" w:rsidRPr="00F427D2" w:rsidRDefault="00F427D2">
      <w:r w:rsidRPr="00F427D2">
        <w:t>2. Describe the role of asymmetric encryption in secure web sessions.</w:t>
      </w:r>
    </w:p>
    <w:p w14:paraId="3386B948" w14:textId="77777777" w:rsidR="005C19DC" w:rsidRPr="00F427D2" w:rsidRDefault="00F427D2">
      <w:r w:rsidRPr="00F427D2">
        <w:t>3. Analyze the risks associated with improper key or certificate management.</w:t>
      </w:r>
    </w:p>
    <w:p w14:paraId="527ED3D3" w14:textId="77777777" w:rsidR="005C19DC" w:rsidRPr="00F427D2" w:rsidRDefault="00F427D2">
      <w:r w:rsidRPr="00F427D2">
        <w:t>4. Explain why asymmetric encryption is not used for encrypting all transmitted data.</w:t>
      </w:r>
    </w:p>
    <w:p w14:paraId="6691293B" w14:textId="77777777" w:rsidR="005C19DC" w:rsidRPr="00F427D2" w:rsidRDefault="00F427D2">
      <w:r w:rsidRPr="00F427D2">
        <w:t>5. Discuss performance and resource limitations of asymmetric encryption.</w:t>
      </w:r>
    </w:p>
    <w:p w14:paraId="69E7A5A1" w14:textId="77777777" w:rsidR="005C19DC" w:rsidRPr="00F427D2" w:rsidRDefault="00F427D2">
      <w:pPr>
        <w:pStyle w:val="Heading2"/>
        <w:rPr>
          <w:color w:val="auto"/>
        </w:rPr>
      </w:pPr>
      <w:r w:rsidRPr="00F427D2">
        <w:rPr>
          <w:color w:val="auto"/>
        </w:rPr>
        <w:t>Scenario 4: Fake Software Update Attack</w:t>
      </w:r>
    </w:p>
    <w:p w14:paraId="76CA1296" w14:textId="77777777" w:rsidR="005C19DC" w:rsidRPr="00F427D2" w:rsidRDefault="00F427D2">
      <w:r w:rsidRPr="00F427D2">
        <w:t>An employee installs a software update from what appears to be an official source. After installation, the system is compromised, although the file name and size were unchanged.</w:t>
      </w:r>
    </w:p>
    <w:p w14:paraId="4138036C" w14:textId="77777777" w:rsidR="005C19DC" w:rsidRPr="00F427D2" w:rsidRDefault="00F427D2">
      <w:r w:rsidRPr="00F427D2">
        <w:t>1. Explain how the integrity of the software could have been verified before installation.</w:t>
      </w:r>
    </w:p>
    <w:p w14:paraId="1CE814B0" w14:textId="77777777" w:rsidR="005C19DC" w:rsidRPr="00F427D2" w:rsidRDefault="00F427D2">
      <w:r w:rsidRPr="00F427D2">
        <w:t>2. Identify which cryptographic mechanism detects even the smallest file modification.</w:t>
      </w:r>
    </w:p>
    <w:p w14:paraId="0E6E5E3C" w14:textId="77777777" w:rsidR="005C19DC" w:rsidRPr="00F427D2" w:rsidRDefault="00F427D2">
      <w:r w:rsidRPr="00F427D2">
        <w:t>3. Analyze the role of hashing in preventing software tampering.</w:t>
      </w:r>
    </w:p>
    <w:p w14:paraId="3B21E369" w14:textId="77777777" w:rsidR="005C19DC" w:rsidRPr="00F427D2" w:rsidRDefault="00F427D2">
      <w:r w:rsidRPr="00F427D2">
        <w:t>4. Explain why encrypting the software file alone would not stop this attack.</w:t>
      </w:r>
    </w:p>
    <w:p w14:paraId="1E1E1527" w14:textId="77777777" w:rsidR="005C19DC" w:rsidRPr="00F427D2" w:rsidRDefault="00F427D2">
      <w:r w:rsidRPr="00F427D2">
        <w:t>5. Discuss the relevance of collision resistance in this scenario.</w:t>
      </w:r>
    </w:p>
    <w:p w14:paraId="031E4320" w14:textId="77777777" w:rsidR="005C19DC" w:rsidRPr="00F427D2" w:rsidRDefault="00F427D2">
      <w:pPr>
        <w:pStyle w:val="Heading2"/>
        <w:rPr>
          <w:color w:val="auto"/>
        </w:rPr>
      </w:pPr>
      <w:r w:rsidRPr="00F427D2">
        <w:rPr>
          <w:color w:val="auto"/>
        </w:rPr>
        <w:t>Scenario 5: Digitally Signed Contract Dispute</w:t>
      </w:r>
    </w:p>
    <w:p w14:paraId="3B01E0D1" w14:textId="77777777" w:rsidR="005C19DC" w:rsidRPr="00F427D2" w:rsidRDefault="00F427D2">
      <w:r w:rsidRPr="00F427D2">
        <w:t xml:space="preserve">Two organizations sign a contract digitally. Later, one party claims the </w:t>
      </w:r>
      <w:r w:rsidRPr="00F427D2">
        <w:t>document was altered and denies responsibility. An independent auditor is asked to verify the document’s authenticity.</w:t>
      </w:r>
    </w:p>
    <w:p w14:paraId="521A82A0" w14:textId="77777777" w:rsidR="005C19DC" w:rsidRPr="00F427D2" w:rsidRDefault="00F427D2">
      <w:r w:rsidRPr="00F427D2">
        <w:t>1. Explain how the auditor can verify whether the document was modified.</w:t>
      </w:r>
    </w:p>
    <w:p w14:paraId="5E1216A7" w14:textId="77777777" w:rsidR="005C19DC" w:rsidRPr="00F427D2" w:rsidRDefault="00F427D2">
      <w:r w:rsidRPr="00F427D2">
        <w:t>2. Identify which cryptographic key is essential for confirming the signer’s identity.</w:t>
      </w:r>
    </w:p>
    <w:p w14:paraId="76FBFF66" w14:textId="77777777" w:rsidR="005C19DC" w:rsidRPr="00F427D2" w:rsidRDefault="00F427D2">
      <w:r w:rsidRPr="00F427D2">
        <w:t>3. Analyze the sequence of cryptographic operations involved in signing the document.</w:t>
      </w:r>
    </w:p>
    <w:p w14:paraId="3C81DA20" w14:textId="77777777" w:rsidR="005C19DC" w:rsidRPr="00F427D2" w:rsidRDefault="00F427D2">
      <w:r w:rsidRPr="00F427D2">
        <w:t>4. Explain the role of hashing in digital signature efficiency and security.</w:t>
      </w:r>
    </w:p>
    <w:p w14:paraId="5C99D105" w14:textId="77777777" w:rsidR="005C19DC" w:rsidRPr="00F427D2" w:rsidRDefault="00F427D2">
      <w:r w:rsidRPr="00F427D2">
        <w:t>5. Discuss how digital signatures provide non-repudiation in legal contexts.</w:t>
      </w:r>
    </w:p>
    <w:sectPr w:rsidR="005C19DC" w:rsidRPr="00F42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065272">
    <w:abstractNumId w:val="8"/>
  </w:num>
  <w:num w:numId="2" w16cid:durableId="1636257222">
    <w:abstractNumId w:val="6"/>
  </w:num>
  <w:num w:numId="3" w16cid:durableId="1867208072">
    <w:abstractNumId w:val="5"/>
  </w:num>
  <w:num w:numId="4" w16cid:durableId="137654289">
    <w:abstractNumId w:val="4"/>
  </w:num>
  <w:num w:numId="5" w16cid:durableId="439953805">
    <w:abstractNumId w:val="7"/>
  </w:num>
  <w:num w:numId="6" w16cid:durableId="402486028">
    <w:abstractNumId w:val="3"/>
  </w:num>
  <w:num w:numId="7" w16cid:durableId="1526284953">
    <w:abstractNumId w:val="2"/>
  </w:num>
  <w:num w:numId="8" w16cid:durableId="294068539">
    <w:abstractNumId w:val="1"/>
  </w:num>
  <w:num w:numId="9" w16cid:durableId="123550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9DC"/>
    <w:rsid w:val="00AA1D8D"/>
    <w:rsid w:val="00AD2E12"/>
    <w:rsid w:val="00B47730"/>
    <w:rsid w:val="00CB0664"/>
    <w:rsid w:val="00F427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E731495-9704-4670-946A-F684A552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Waruni Rajapaksha</dc:creator>
  <cp:keywords/>
  <dc:description>generated by python-docx</dc:description>
  <cp:lastModifiedBy>Waruni Rajapaksha</cp:lastModifiedBy>
  <cp:revision>2</cp:revision>
  <dcterms:created xsi:type="dcterms:W3CDTF">2013-12-23T23:15:00Z</dcterms:created>
  <dcterms:modified xsi:type="dcterms:W3CDTF">2026-01-06T17:28:00Z</dcterms:modified>
  <cp:category/>
</cp:coreProperties>
</file>