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ED0809" w14:textId="45284775" w:rsidR="00311727" w:rsidRDefault="00311727" w:rsidP="006E6952">
      <w:pPr>
        <w:pStyle w:val="Titre"/>
      </w:pPr>
      <w:r>
        <w:t>Plugin AVH-Braille</w:t>
      </w:r>
    </w:p>
    <w:p w14:paraId="692DAE93" w14:textId="62F24D64" w:rsidR="00311727" w:rsidRDefault="00311727" w:rsidP="001161F9">
      <w:pPr>
        <w:pStyle w:val="Titre1"/>
      </w:pPr>
      <w:r>
        <w:t>Version du document</w:t>
      </w:r>
    </w:p>
    <w:p w14:paraId="2C3B9626" w14:textId="77777777" w:rsidR="009C3047" w:rsidRPr="009C3047" w:rsidRDefault="009C3047" w:rsidP="009C3047"/>
    <w:tbl>
      <w:tblPr>
        <w:tblStyle w:val="Grilledutableau"/>
        <w:tblW w:w="0" w:type="auto"/>
        <w:tblLook w:val="04A0" w:firstRow="1" w:lastRow="0" w:firstColumn="1" w:lastColumn="0" w:noHBand="0" w:noVBand="1"/>
      </w:tblPr>
      <w:tblGrid>
        <w:gridCol w:w="1271"/>
        <w:gridCol w:w="1843"/>
        <w:gridCol w:w="3682"/>
        <w:gridCol w:w="2266"/>
      </w:tblGrid>
      <w:tr w:rsidR="00A8418E" w14:paraId="27F19CA5" w14:textId="77777777" w:rsidTr="009C3047">
        <w:tc>
          <w:tcPr>
            <w:tcW w:w="1271" w:type="dxa"/>
          </w:tcPr>
          <w:p w14:paraId="1E62C390" w14:textId="5E1A5C96" w:rsidR="00A8418E" w:rsidRPr="009C3047" w:rsidRDefault="00A8418E">
            <w:pPr>
              <w:ind w:firstLine="0"/>
              <w:rPr>
                <w:b/>
                <w:bCs/>
              </w:rPr>
            </w:pPr>
            <w:r w:rsidRPr="009C3047">
              <w:rPr>
                <w:b/>
                <w:bCs/>
              </w:rPr>
              <w:t>Version</w:t>
            </w:r>
          </w:p>
        </w:tc>
        <w:tc>
          <w:tcPr>
            <w:tcW w:w="1843" w:type="dxa"/>
          </w:tcPr>
          <w:p w14:paraId="4DF52169" w14:textId="114320CA" w:rsidR="00A8418E" w:rsidRPr="009C3047" w:rsidRDefault="00A8418E">
            <w:pPr>
              <w:ind w:firstLine="0"/>
              <w:rPr>
                <w:b/>
                <w:bCs/>
              </w:rPr>
            </w:pPr>
            <w:r w:rsidRPr="009C3047">
              <w:rPr>
                <w:b/>
                <w:bCs/>
              </w:rPr>
              <w:t>Date</w:t>
            </w:r>
          </w:p>
        </w:tc>
        <w:tc>
          <w:tcPr>
            <w:tcW w:w="3682" w:type="dxa"/>
          </w:tcPr>
          <w:p w14:paraId="500F9887" w14:textId="071B7EDA" w:rsidR="00A8418E" w:rsidRPr="009C3047" w:rsidRDefault="00A8418E">
            <w:pPr>
              <w:ind w:firstLine="0"/>
              <w:rPr>
                <w:b/>
                <w:bCs/>
              </w:rPr>
            </w:pPr>
            <w:r w:rsidRPr="009C3047">
              <w:rPr>
                <w:b/>
                <w:bCs/>
              </w:rPr>
              <w:t>Changement</w:t>
            </w:r>
          </w:p>
        </w:tc>
        <w:tc>
          <w:tcPr>
            <w:tcW w:w="2266" w:type="dxa"/>
          </w:tcPr>
          <w:p w14:paraId="015B55A7" w14:textId="5250AD62" w:rsidR="00CF11B9" w:rsidRPr="009C3047" w:rsidRDefault="00A8418E">
            <w:pPr>
              <w:ind w:firstLine="0"/>
              <w:rPr>
                <w:b/>
                <w:bCs/>
              </w:rPr>
            </w:pPr>
            <w:r w:rsidRPr="009C3047">
              <w:rPr>
                <w:b/>
                <w:bCs/>
              </w:rPr>
              <w:t>Auteurs</w:t>
            </w:r>
          </w:p>
        </w:tc>
      </w:tr>
      <w:tr w:rsidR="00CF11B9" w14:paraId="7803D84F" w14:textId="77777777" w:rsidTr="009C3047">
        <w:tc>
          <w:tcPr>
            <w:tcW w:w="1271" w:type="dxa"/>
          </w:tcPr>
          <w:p w14:paraId="6259388B" w14:textId="3CEC2D09" w:rsidR="00CF11B9" w:rsidRDefault="00CF11B9" w:rsidP="00CF11B9">
            <w:pPr>
              <w:ind w:firstLine="0"/>
              <w:jc w:val="center"/>
            </w:pPr>
            <w:r>
              <w:t>1.0</w:t>
            </w:r>
          </w:p>
        </w:tc>
        <w:tc>
          <w:tcPr>
            <w:tcW w:w="1843" w:type="dxa"/>
          </w:tcPr>
          <w:p w14:paraId="13DB1CE4" w14:textId="04007B19" w:rsidR="00CF11B9" w:rsidRDefault="009C3047">
            <w:pPr>
              <w:ind w:firstLine="0"/>
            </w:pPr>
            <w:r>
              <w:t>2024/05/0</w:t>
            </w:r>
            <w:r w:rsidR="00A63C00">
              <w:t>3</w:t>
            </w:r>
          </w:p>
        </w:tc>
        <w:tc>
          <w:tcPr>
            <w:tcW w:w="3682" w:type="dxa"/>
          </w:tcPr>
          <w:p w14:paraId="57F01BFC" w14:textId="1777EC3A" w:rsidR="00CF11B9" w:rsidRDefault="009C3047">
            <w:pPr>
              <w:ind w:firstLine="0"/>
            </w:pPr>
            <w:r>
              <w:t>Rédaction initiale</w:t>
            </w:r>
          </w:p>
        </w:tc>
        <w:tc>
          <w:tcPr>
            <w:tcW w:w="2266" w:type="dxa"/>
          </w:tcPr>
          <w:p w14:paraId="316E857D" w14:textId="562D2E9A" w:rsidR="00CF11B9" w:rsidRDefault="009C3047">
            <w:pPr>
              <w:ind w:firstLine="0"/>
            </w:pPr>
            <w:r>
              <w:t>Nicolas Pavie</w:t>
            </w:r>
          </w:p>
        </w:tc>
      </w:tr>
      <w:tr w:rsidR="009C1239" w14:paraId="7FBC390A" w14:textId="77777777" w:rsidTr="009C3047">
        <w:tc>
          <w:tcPr>
            <w:tcW w:w="1271" w:type="dxa"/>
          </w:tcPr>
          <w:p w14:paraId="52E92E28" w14:textId="7020EE72" w:rsidR="009C1239" w:rsidRDefault="009C1239" w:rsidP="00CF11B9">
            <w:pPr>
              <w:ind w:firstLine="0"/>
              <w:jc w:val="center"/>
            </w:pPr>
            <w:r>
              <w:t>1.2</w:t>
            </w:r>
          </w:p>
        </w:tc>
        <w:tc>
          <w:tcPr>
            <w:tcW w:w="1843" w:type="dxa"/>
          </w:tcPr>
          <w:p w14:paraId="569C9364" w14:textId="192B7DB8" w:rsidR="009C1239" w:rsidRDefault="009C1239">
            <w:pPr>
              <w:ind w:firstLine="0"/>
            </w:pPr>
            <w:r>
              <w:t>2024/09/30</w:t>
            </w:r>
          </w:p>
        </w:tc>
        <w:tc>
          <w:tcPr>
            <w:tcW w:w="3682" w:type="dxa"/>
          </w:tcPr>
          <w:p w14:paraId="4FCF3B85" w14:textId="59F2A59A" w:rsidR="009C1239" w:rsidRDefault="009C1239">
            <w:pPr>
              <w:ind w:firstLine="0"/>
            </w:pPr>
            <w:r>
              <w:t>Mise à jour</w:t>
            </w:r>
          </w:p>
        </w:tc>
        <w:tc>
          <w:tcPr>
            <w:tcW w:w="2266" w:type="dxa"/>
          </w:tcPr>
          <w:p w14:paraId="5C2B2F23" w14:textId="79358675" w:rsidR="009C1239" w:rsidRDefault="009C1239">
            <w:pPr>
              <w:ind w:firstLine="0"/>
            </w:pPr>
            <w:r>
              <w:t>Nicolas Pavie</w:t>
            </w:r>
          </w:p>
        </w:tc>
      </w:tr>
      <w:tr w:rsidR="00411371" w14:paraId="0F6BC559" w14:textId="77777777" w:rsidTr="009C3047">
        <w:tc>
          <w:tcPr>
            <w:tcW w:w="1271" w:type="dxa"/>
          </w:tcPr>
          <w:p w14:paraId="15E8DFC4" w14:textId="760726F9" w:rsidR="00411371" w:rsidRDefault="00411371" w:rsidP="00CF11B9">
            <w:pPr>
              <w:ind w:firstLine="0"/>
              <w:jc w:val="center"/>
            </w:pPr>
            <w:r>
              <w:t>1.3.5</w:t>
            </w:r>
          </w:p>
        </w:tc>
        <w:tc>
          <w:tcPr>
            <w:tcW w:w="1843" w:type="dxa"/>
          </w:tcPr>
          <w:p w14:paraId="21DD0ECA" w14:textId="17A60A0A" w:rsidR="00411371" w:rsidRDefault="00411371">
            <w:pPr>
              <w:ind w:firstLine="0"/>
            </w:pPr>
            <w:r>
              <w:t>2024/11/26</w:t>
            </w:r>
          </w:p>
        </w:tc>
        <w:tc>
          <w:tcPr>
            <w:tcW w:w="3682" w:type="dxa"/>
          </w:tcPr>
          <w:p w14:paraId="388D11C8" w14:textId="03C2EA8C" w:rsidR="00411371" w:rsidRDefault="00411371">
            <w:pPr>
              <w:ind w:firstLine="0"/>
            </w:pPr>
            <w:r>
              <w:t>Mise à jour</w:t>
            </w:r>
          </w:p>
        </w:tc>
        <w:tc>
          <w:tcPr>
            <w:tcW w:w="2266" w:type="dxa"/>
          </w:tcPr>
          <w:p w14:paraId="16EFFA8E" w14:textId="2522E493" w:rsidR="00411371" w:rsidRDefault="00411371">
            <w:pPr>
              <w:ind w:firstLine="0"/>
            </w:pPr>
            <w:r>
              <w:t>Nicolas Pavie</w:t>
            </w:r>
          </w:p>
        </w:tc>
      </w:tr>
    </w:tbl>
    <w:p w14:paraId="1C1F9564" w14:textId="77777777" w:rsidR="00311727" w:rsidRDefault="00311727"/>
    <w:p w14:paraId="225D10DD" w14:textId="3A4E7D7E" w:rsidR="00311727" w:rsidRPr="00311727" w:rsidRDefault="00BB3A70" w:rsidP="001161F9">
      <w:pPr>
        <w:pStyle w:val="Titre1"/>
      </w:pPr>
      <w:r>
        <w:t>Présentation du complément</w:t>
      </w:r>
    </w:p>
    <w:p w14:paraId="219898F9" w14:textId="22EC1B97" w:rsidR="00D92022" w:rsidRDefault="00034A2C" w:rsidP="001161F9">
      <w:r>
        <w:t xml:space="preserve">Le complément Word « Braille » du Pôle d’Adaptation des Ouvrages Numériques fournis aux transcripteurs un pré-traitement d’analyse du document, et un traitement guidé semi-interactif pour la protection de mots abrégeables. </w:t>
      </w:r>
    </w:p>
    <w:p w14:paraId="355D2CA3" w14:textId="56EB2EB8" w:rsidR="00034A2C" w:rsidRDefault="00034A2C">
      <w:pPr>
        <w:widowControl/>
        <w:autoSpaceDE/>
        <w:autoSpaceDN/>
        <w:adjustRightInd/>
        <w:spacing w:line="240" w:lineRule="auto"/>
        <w:ind w:firstLine="0"/>
      </w:pPr>
    </w:p>
    <w:p w14:paraId="49DE365D" w14:textId="399350A2" w:rsidR="007A1356" w:rsidRDefault="00034A2C" w:rsidP="001161F9">
      <w:r>
        <w:t>C</w:t>
      </w:r>
      <w:r w:rsidR="00A8418E">
        <w:t>e complément</w:t>
      </w:r>
      <w:r w:rsidR="001161F9">
        <w:t xml:space="preserve"> installe un nouvel onglet « Braille » dans le ruban de Microsoft Office Word</w:t>
      </w:r>
      <w:r>
        <w:t>.</w:t>
      </w:r>
    </w:p>
    <w:p w14:paraId="47BE17C2" w14:textId="245C1B9B" w:rsidR="007A1356" w:rsidRDefault="007A1356" w:rsidP="007A1356">
      <w:pPr>
        <w:ind w:firstLine="0"/>
      </w:pPr>
      <w:r w:rsidRPr="007A1356">
        <w:rPr>
          <w:noProof/>
        </w:rPr>
        <w:drawing>
          <wp:inline distT="0" distB="0" distL="0" distR="0" wp14:anchorId="7C9BCF97" wp14:editId="4D42DE05">
            <wp:extent cx="5958840" cy="849630"/>
            <wp:effectExtent l="0" t="0" r="3810" b="7620"/>
            <wp:docPr id="706715368" name="Image 1" descr="Une image contenant texte, Police, lign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715368" name="Image 1" descr="Une image contenant texte, Police, ligne, nombre&#10;&#10;Description générée automatiquement"/>
                    <pic:cNvPicPr/>
                  </pic:nvPicPr>
                  <pic:blipFill>
                    <a:blip r:embed="rId6"/>
                    <a:stretch>
                      <a:fillRect/>
                    </a:stretch>
                  </pic:blipFill>
                  <pic:spPr>
                    <a:xfrm>
                      <a:off x="0" y="0"/>
                      <a:ext cx="6050542" cy="862705"/>
                    </a:xfrm>
                    <a:prstGeom prst="rect">
                      <a:avLst/>
                    </a:prstGeom>
                  </pic:spPr>
                </pic:pic>
              </a:graphicData>
            </a:graphic>
          </wp:inline>
        </w:drawing>
      </w:r>
    </w:p>
    <w:p w14:paraId="20495E24" w14:textId="77777777" w:rsidR="007A1356" w:rsidRDefault="007A1356" w:rsidP="001161F9"/>
    <w:p w14:paraId="13F933F3" w14:textId="194C5443" w:rsidR="001161F9" w:rsidRDefault="001161F9" w:rsidP="001161F9">
      <w:r>
        <w:t>Cet onglet est composé de différents groupes de boutons :</w:t>
      </w:r>
    </w:p>
    <w:p w14:paraId="5A4A9CCF" w14:textId="7EF084CB" w:rsidR="001161F9" w:rsidRDefault="001161F9" w:rsidP="001161F9">
      <w:pPr>
        <w:pStyle w:val="Paragraphedeliste"/>
        <w:numPr>
          <w:ilvl w:val="0"/>
          <w:numId w:val="1"/>
        </w:numPr>
      </w:pPr>
      <w:r>
        <w:t xml:space="preserve">Un premier groupe </w:t>
      </w:r>
      <w:r w:rsidR="00373737">
        <w:t>« </w:t>
      </w:r>
      <w:r w:rsidRPr="007A1356">
        <w:rPr>
          <w:b/>
          <w:bCs/>
        </w:rPr>
        <w:t>Actions</w:t>
      </w:r>
      <w:r w:rsidR="00373737">
        <w:rPr>
          <w:b/>
          <w:bCs/>
        </w:rPr>
        <w:t> </w:t>
      </w:r>
      <w:r w:rsidR="00373737" w:rsidRPr="00373737">
        <w:t>»</w:t>
      </w:r>
      <w:r>
        <w:t xml:space="preserve"> contient le bouton « </w:t>
      </w:r>
      <w:r w:rsidRPr="007A1356">
        <w:rPr>
          <w:b/>
          <w:bCs/>
        </w:rPr>
        <w:t>Lancer le traitement</w:t>
      </w:r>
      <w:r>
        <w:t xml:space="preserve"> » qui </w:t>
      </w:r>
      <w:r w:rsidR="00192788">
        <w:t>permet le lancement d</w:t>
      </w:r>
      <w:r w:rsidR="007A1356">
        <w:t>e l</w:t>
      </w:r>
      <w:r w:rsidR="00192788">
        <w:t>’analyse</w:t>
      </w:r>
      <w:r w:rsidR="007A1356">
        <w:t xml:space="preserve"> du document.</w:t>
      </w:r>
    </w:p>
    <w:p w14:paraId="21E6FEEC" w14:textId="77777777" w:rsidR="00034A2C" w:rsidRDefault="001161F9" w:rsidP="001161F9">
      <w:pPr>
        <w:pStyle w:val="Paragraphedeliste"/>
        <w:numPr>
          <w:ilvl w:val="0"/>
          <w:numId w:val="1"/>
        </w:numPr>
      </w:pPr>
      <w:r>
        <w:t>Un deuxième groupe « </w:t>
      </w:r>
      <w:r w:rsidRPr="007A1356">
        <w:rPr>
          <w:b/>
          <w:bCs/>
        </w:rPr>
        <w:t>Statut</w:t>
      </w:r>
      <w:r>
        <w:t xml:space="preserve"> » informe sur le dernier mot sélectionner et en attente d’action, ainsi que sur l’avancement du traitement de protection du document. </w:t>
      </w:r>
    </w:p>
    <w:p w14:paraId="0F63F576" w14:textId="18645052" w:rsidR="001161F9" w:rsidRDefault="001161F9" w:rsidP="00034A2C">
      <w:pPr>
        <w:pStyle w:val="Paragraphedeliste"/>
        <w:numPr>
          <w:ilvl w:val="1"/>
          <w:numId w:val="1"/>
        </w:numPr>
      </w:pPr>
      <w:r>
        <w:t>Un bouton « </w:t>
      </w:r>
      <w:r w:rsidR="00034A2C" w:rsidRPr="007A1356">
        <w:rPr>
          <w:b/>
          <w:bCs/>
        </w:rPr>
        <w:t>Resélectionner</w:t>
      </w:r>
      <w:r w:rsidR="00034A2C">
        <w:t xml:space="preserve"> »</w:t>
      </w:r>
      <w:r>
        <w:t xml:space="preserve"> permet de remettre e</w:t>
      </w:r>
      <w:r w:rsidR="007A1356">
        <w:t>n avant dans Word le dernier mot sélectionné</w:t>
      </w:r>
      <w:r w:rsidR="00192788">
        <w:t>.</w:t>
      </w:r>
    </w:p>
    <w:p w14:paraId="20403854" w14:textId="7761A622" w:rsidR="00192788" w:rsidRDefault="00192788" w:rsidP="001161F9">
      <w:pPr>
        <w:pStyle w:val="Paragraphedeliste"/>
        <w:numPr>
          <w:ilvl w:val="0"/>
          <w:numId w:val="1"/>
        </w:numPr>
      </w:pPr>
      <w:r>
        <w:t>Un troisième groupe « </w:t>
      </w:r>
      <w:r w:rsidRPr="00373737">
        <w:rPr>
          <w:b/>
          <w:bCs/>
        </w:rPr>
        <w:t>Navigation</w:t>
      </w:r>
      <w:r>
        <w:t xml:space="preserve"> » permet de naviguer entre les </w:t>
      </w:r>
      <w:r>
        <w:lastRenderedPageBreak/>
        <w:t xml:space="preserve">mots </w:t>
      </w:r>
      <w:r w:rsidR="00C852AB">
        <w:t>précédemment</w:t>
      </w:r>
      <w:r w:rsidR="006E6952">
        <w:t xml:space="preserve"> </w:t>
      </w:r>
      <w:r>
        <w:t>identifiés dans la phase d’analyse.</w:t>
      </w:r>
    </w:p>
    <w:p w14:paraId="28B352DA" w14:textId="79406F63" w:rsidR="00192788" w:rsidRDefault="00192788" w:rsidP="001161F9">
      <w:pPr>
        <w:pStyle w:val="Paragraphedeliste"/>
        <w:numPr>
          <w:ilvl w:val="0"/>
          <w:numId w:val="1"/>
        </w:numPr>
      </w:pPr>
      <w:r>
        <w:t>Un groupe « </w:t>
      </w:r>
      <w:r w:rsidRPr="00373737">
        <w:rPr>
          <w:b/>
          <w:bCs/>
        </w:rPr>
        <w:t>Données</w:t>
      </w:r>
      <w:r>
        <w:t> » permet de consulter les données du complément :</w:t>
      </w:r>
    </w:p>
    <w:p w14:paraId="7829314B" w14:textId="6191053E" w:rsidR="00192788" w:rsidRDefault="00192788" w:rsidP="00192788">
      <w:pPr>
        <w:pStyle w:val="Paragraphedeliste"/>
        <w:numPr>
          <w:ilvl w:val="1"/>
          <w:numId w:val="1"/>
        </w:numPr>
      </w:pPr>
      <w:r>
        <w:t>Le bouton « </w:t>
      </w:r>
      <w:r w:rsidRPr="00034A2C">
        <w:rPr>
          <w:b/>
          <w:bCs/>
        </w:rPr>
        <w:t>Dictionnaire de travail </w:t>
      </w:r>
      <w:r>
        <w:t>» permet de consulter la liste de</w:t>
      </w:r>
      <w:r w:rsidR="00034A2C">
        <w:t xml:space="preserve"> tous les</w:t>
      </w:r>
      <w:r>
        <w:t xml:space="preserve"> mots et actions choisis</w:t>
      </w:r>
      <w:r w:rsidR="00A8418E">
        <w:t xml:space="preserve"> pour ces mots dans le document</w:t>
      </w:r>
    </w:p>
    <w:p w14:paraId="3D0DD504" w14:textId="5B8433CC" w:rsidR="00A8418E" w:rsidRDefault="00A8418E" w:rsidP="00192788">
      <w:pPr>
        <w:pStyle w:val="Paragraphedeliste"/>
        <w:numPr>
          <w:ilvl w:val="1"/>
          <w:numId w:val="1"/>
        </w:numPr>
      </w:pPr>
      <w:r>
        <w:t xml:space="preserve">Le bouton </w:t>
      </w:r>
      <w:r w:rsidR="00034A2C">
        <w:t>« </w:t>
      </w:r>
      <w:r w:rsidRPr="00034A2C">
        <w:rPr>
          <w:b/>
          <w:bCs/>
        </w:rPr>
        <w:t>Base de protection</w:t>
      </w:r>
      <w:r w:rsidR="00034A2C">
        <w:t> »</w:t>
      </w:r>
      <w:r>
        <w:t xml:space="preserve"> permet de consulter la base de données des statistiques de protection</w:t>
      </w:r>
      <w:r w:rsidR="00034A2C">
        <w:t xml:space="preserve"> utiliser pour la pré-protection,</w:t>
      </w:r>
      <w:r>
        <w:t xml:space="preserve"> et d</w:t>
      </w:r>
      <w:r w:rsidR="00034A2C">
        <w:t>e</w:t>
      </w:r>
      <w:r>
        <w:t xml:space="preserve"> rechercher </w:t>
      </w:r>
      <w:r w:rsidR="00034A2C">
        <w:t>dans cette base les informations de statistiques de protection d’un mot</w:t>
      </w:r>
      <w:r>
        <w:t>.</w:t>
      </w:r>
    </w:p>
    <w:p w14:paraId="792B5E24" w14:textId="77777777" w:rsidR="00034A2C" w:rsidRDefault="00034A2C" w:rsidP="00034A2C">
      <w:pPr>
        <w:pStyle w:val="Paragraphedeliste"/>
        <w:numPr>
          <w:ilvl w:val="0"/>
          <w:numId w:val="1"/>
        </w:numPr>
      </w:pPr>
      <w:r>
        <w:t>Un groupe « </w:t>
      </w:r>
      <w:r w:rsidRPr="00034A2C">
        <w:rPr>
          <w:b/>
          <w:bCs/>
        </w:rPr>
        <w:t>Sélection</w:t>
      </w:r>
      <w:r>
        <w:t> » permet de traiter manuelle un élément dans le texte :</w:t>
      </w:r>
    </w:p>
    <w:p w14:paraId="5D6345E8" w14:textId="0F49102B" w:rsidR="00034A2C" w:rsidRDefault="00034A2C" w:rsidP="00034A2C">
      <w:pPr>
        <w:pStyle w:val="Paragraphedeliste"/>
        <w:numPr>
          <w:ilvl w:val="1"/>
          <w:numId w:val="1"/>
        </w:numPr>
      </w:pPr>
      <w:r>
        <w:t>Le bouton « </w:t>
      </w:r>
      <w:r w:rsidRPr="002C43CC">
        <w:rPr>
          <w:b/>
          <w:bCs/>
        </w:rPr>
        <w:t>Protéger la sélection</w:t>
      </w:r>
      <w:r>
        <w:t> » insère un code de protection devant le mot sélectionné.</w:t>
      </w:r>
    </w:p>
    <w:p w14:paraId="2BB5FA7A" w14:textId="4FF6795B" w:rsidR="00034A2C" w:rsidRDefault="00034A2C" w:rsidP="00034A2C">
      <w:pPr>
        <w:pStyle w:val="Paragraphedeliste"/>
        <w:numPr>
          <w:ilvl w:val="1"/>
          <w:numId w:val="1"/>
        </w:numPr>
      </w:pPr>
      <w:r>
        <w:t>Le bouton « </w:t>
      </w:r>
      <w:r w:rsidRPr="002C43CC">
        <w:rPr>
          <w:b/>
          <w:bCs/>
        </w:rPr>
        <w:t>Abréger la sélection</w:t>
      </w:r>
      <w:r>
        <w:t> » supprime (s’il est présent) un code de protection situé devant un mot.</w:t>
      </w:r>
    </w:p>
    <w:p w14:paraId="796B5BC9" w14:textId="77777777" w:rsidR="00264B4F" w:rsidRDefault="00264B4F" w:rsidP="00264B4F">
      <w:pPr>
        <w:ind w:firstLine="0"/>
      </w:pPr>
    </w:p>
    <w:p w14:paraId="66CF2148" w14:textId="2B5D7A68" w:rsidR="004D66E5" w:rsidRDefault="003F47DB" w:rsidP="002C43CC">
      <w:pPr>
        <w:pStyle w:val="Titre2"/>
      </w:pPr>
      <w:r>
        <w:t>Le dictionnaire de travail</w:t>
      </w:r>
    </w:p>
    <w:p w14:paraId="7CDE7423" w14:textId="2DFD18BA" w:rsidR="00AE3301" w:rsidRDefault="00AE3301" w:rsidP="00AE3301">
      <w:r>
        <w:t>Le complément créé et gère un fichier dit de « dictionnaire de travail » enregistrer au même emplacement qu’un fichier analyser et portant le même nom que celui-ci, mais avec une extension de fichier en « </w:t>
      </w:r>
      <w:r w:rsidRPr="004D66E5">
        <w:rPr>
          <w:b/>
          <w:bCs/>
        </w:rPr>
        <w:t>.</w:t>
      </w:r>
      <w:r w:rsidR="00815C39">
        <w:rPr>
          <w:b/>
          <w:bCs/>
        </w:rPr>
        <w:t>b</w:t>
      </w:r>
      <w:r w:rsidRPr="004D66E5">
        <w:rPr>
          <w:b/>
          <w:bCs/>
        </w:rPr>
        <w:t>di</w:t>
      </w:r>
      <w:r w:rsidR="00F33980" w:rsidRPr="004D66E5">
        <w:rPr>
          <w:b/>
          <w:bCs/>
        </w:rPr>
        <w:t>c</w:t>
      </w:r>
      <w:r>
        <w:t> ».</w:t>
      </w:r>
    </w:p>
    <w:p w14:paraId="3C267833" w14:textId="77777777" w:rsidR="004D66E5" w:rsidRDefault="004D66E5" w:rsidP="00AE3301"/>
    <w:p w14:paraId="1ADD8E3D" w14:textId="7E3EF651" w:rsidR="00411371" w:rsidRDefault="00AE3301" w:rsidP="00411371">
      <w:r>
        <w:t xml:space="preserve">Ce dictionnaire de travail est un fichier texte (encodé au format Latin-1 ou Windows-cp1252) contenant </w:t>
      </w:r>
      <w:r w:rsidR="00411371">
        <w:t>l’intégralité des décisions prises par le programme ou par le transcripteur, et ceux pour chaque occurrence de mots abrégeable</w:t>
      </w:r>
      <w:r w:rsidR="00DE3608">
        <w:t>s</w:t>
      </w:r>
      <w:r w:rsidR="00411371">
        <w:t xml:space="preserve"> identifiés lors de l’analyse du document. Chaque décision est conservé</w:t>
      </w:r>
      <w:r w:rsidR="00504FD5">
        <w:t>e</w:t>
      </w:r>
      <w:r w:rsidR="00411371">
        <w:t xml:space="preserve"> sur une ligne de ce fichier, sous la forme d’un code d’action entre 0 et 3, suivi du mot auquel appliqué l’action tel que rencontrer dans le document.</w:t>
      </w:r>
    </w:p>
    <w:p w14:paraId="05FC6549" w14:textId="7B260499" w:rsidR="00F33980" w:rsidRDefault="00F33980" w:rsidP="00F33980">
      <w:r>
        <w:t xml:space="preserve">Ce dictionnaire est utilisé par le complément pour conserver les </w:t>
      </w:r>
      <w:r>
        <w:lastRenderedPageBreak/>
        <w:t>actions choisies lors du traitement</w:t>
      </w:r>
      <w:r w:rsidR="00504FD5">
        <w:t>, et</w:t>
      </w:r>
      <w:r>
        <w:t xml:space="preserve"> est relu au lancement de l’analyse si celui-ci est présent.</w:t>
      </w:r>
    </w:p>
    <w:p w14:paraId="59995523" w14:textId="317EC37A" w:rsidR="00F33980" w:rsidRPr="002635AF" w:rsidRDefault="00411371" w:rsidP="002635AF">
      <w:pPr>
        <w:rPr>
          <w:b/>
          <w:bCs/>
        </w:rPr>
      </w:pPr>
      <w:r w:rsidRPr="00411371">
        <w:rPr>
          <w:b/>
          <w:bCs/>
        </w:rPr>
        <w:t>Attention, ce dictionnaire n’est pas transférable d’un document a un autres. Des travaux sont en cours pour permettre la réutilisation des décisions d’un manuscrit sur un autre.</w:t>
      </w:r>
    </w:p>
    <w:p w14:paraId="1C16F301" w14:textId="60175B42" w:rsidR="003F47DB" w:rsidRDefault="003F47DB" w:rsidP="004F1611">
      <w:pPr>
        <w:pStyle w:val="Titre2"/>
      </w:pPr>
      <w:r>
        <w:t>Base de données statistiques</w:t>
      </w:r>
    </w:p>
    <w:p w14:paraId="652E8889" w14:textId="6B1FA2A5" w:rsidR="00811BE8" w:rsidRDefault="00811BE8" w:rsidP="00F928E2">
      <w:pPr>
        <w:jc w:val="both"/>
      </w:pPr>
      <w:r>
        <w:t xml:space="preserve">Le complément va de paire avec une base de </w:t>
      </w:r>
      <w:r w:rsidR="00FE7E8A">
        <w:t>données</w:t>
      </w:r>
      <w:r>
        <w:t xml:space="preserve"> de stati</w:t>
      </w:r>
      <w:r w:rsidR="00FE7E8A">
        <w:t>sti</w:t>
      </w:r>
      <w:r>
        <w:t xml:space="preserve">ques de protection. Cette base de </w:t>
      </w:r>
      <w:r w:rsidR="00FE7E8A">
        <w:t xml:space="preserve">données, disponible en ligne </w:t>
      </w:r>
      <w:r w:rsidR="009D6223">
        <w:t>à</w:t>
      </w:r>
      <w:r w:rsidR="00FE7E8A">
        <w:t xml:space="preserve"> l’adresse</w:t>
      </w:r>
      <w:r w:rsidR="00F928E2">
        <w:br/>
      </w:r>
      <w:hyperlink r:id="rId7" w:history="1">
        <w:r w:rsidR="00F928E2" w:rsidRPr="00BB14CB">
          <w:rPr>
            <w:rStyle w:val="Lienhypertexte"/>
          </w:rPr>
          <w:t>https://gitlab.com/studio-paon-avh/protection_db</w:t>
        </w:r>
      </w:hyperlink>
      <w:r w:rsidR="00F928E2">
        <w:br/>
      </w:r>
      <w:r>
        <w:t>regroupe les informations de tous les dictionnaires de travail produit par le PAON pour en déduire une liste de mots associé aux informations suivantes :</w:t>
      </w:r>
    </w:p>
    <w:p w14:paraId="089737EB" w14:textId="0C177983" w:rsidR="00811BE8" w:rsidRDefault="00811BE8" w:rsidP="00F928E2">
      <w:pPr>
        <w:pStyle w:val="Paragraphedeliste"/>
        <w:numPr>
          <w:ilvl w:val="0"/>
          <w:numId w:val="1"/>
        </w:numPr>
        <w:jc w:val="both"/>
      </w:pPr>
      <w:r>
        <w:t>Le nombre de document dans lesquels le mot a nécessité une action du transcripteur</w:t>
      </w:r>
    </w:p>
    <w:p w14:paraId="482F4057" w14:textId="77777777" w:rsidR="00811BE8" w:rsidRDefault="00811BE8" w:rsidP="00F928E2">
      <w:pPr>
        <w:pStyle w:val="Paragraphedeliste"/>
        <w:numPr>
          <w:ilvl w:val="0"/>
          <w:numId w:val="1"/>
        </w:numPr>
        <w:jc w:val="both"/>
      </w:pPr>
      <w:r>
        <w:t>Le nombre de décision de protection dans tout le document pour le mot</w:t>
      </w:r>
    </w:p>
    <w:p w14:paraId="7016FB73" w14:textId="02A63C22" w:rsidR="00811BE8" w:rsidRDefault="00811BE8" w:rsidP="00F928E2">
      <w:pPr>
        <w:pStyle w:val="Paragraphedeliste"/>
        <w:numPr>
          <w:ilvl w:val="0"/>
          <w:numId w:val="1"/>
        </w:numPr>
        <w:jc w:val="both"/>
      </w:pPr>
      <w:r>
        <w:t>Le nombre de décision d’abréviation dans tout le document pour le mot</w:t>
      </w:r>
    </w:p>
    <w:p w14:paraId="232D0574" w14:textId="187AF56E" w:rsidR="00811BE8" w:rsidRDefault="00811BE8" w:rsidP="00F928E2">
      <w:pPr>
        <w:pStyle w:val="Paragraphedeliste"/>
        <w:numPr>
          <w:ilvl w:val="0"/>
          <w:numId w:val="1"/>
        </w:numPr>
        <w:jc w:val="both"/>
      </w:pPr>
      <w:r>
        <w:t xml:space="preserve">Un indicateur de demande systématique d’une analyse par le transcripteur </w:t>
      </w:r>
    </w:p>
    <w:p w14:paraId="046C1841" w14:textId="7E4EE422" w:rsidR="00811BE8" w:rsidRDefault="00811BE8" w:rsidP="00F928E2">
      <w:pPr>
        <w:pStyle w:val="Paragraphedeliste"/>
        <w:numPr>
          <w:ilvl w:val="1"/>
          <w:numId w:val="1"/>
        </w:numPr>
        <w:jc w:val="both"/>
      </w:pPr>
      <w:r>
        <w:t>Par exemple pour les mots existant dans différentes langues</w:t>
      </w:r>
    </w:p>
    <w:p w14:paraId="2CD2DEA9" w14:textId="7B8398CA" w:rsidR="00811BE8" w:rsidRDefault="00811BE8" w:rsidP="00F928E2">
      <w:pPr>
        <w:pStyle w:val="Paragraphedeliste"/>
        <w:numPr>
          <w:ilvl w:val="0"/>
          <w:numId w:val="1"/>
        </w:numPr>
        <w:jc w:val="both"/>
      </w:pPr>
      <w:r>
        <w:t xml:space="preserve">Un éventuel commentaire </w:t>
      </w:r>
      <w:r w:rsidR="00F81582">
        <w:t>sur le mot</w:t>
      </w:r>
    </w:p>
    <w:p w14:paraId="29AE1409" w14:textId="3141D53D" w:rsidR="00F81582" w:rsidRDefault="00F81582" w:rsidP="009D6223">
      <w:pPr>
        <w:pStyle w:val="Paragraphedeliste"/>
        <w:numPr>
          <w:ilvl w:val="1"/>
          <w:numId w:val="1"/>
        </w:numPr>
        <w:jc w:val="both"/>
      </w:pPr>
      <w:r>
        <w:t>Par exemple pour indiquer les différentes langues dans lesquels le mot peut être rencontré</w:t>
      </w:r>
    </w:p>
    <w:p w14:paraId="2FE0EBFA" w14:textId="07CD23EF" w:rsidR="00811BE8" w:rsidRPr="00811BE8" w:rsidRDefault="00F81582" w:rsidP="00DE3608">
      <w:pPr>
        <w:ind w:firstLine="0"/>
        <w:jc w:val="both"/>
      </w:pPr>
      <w:r>
        <w:t xml:space="preserve">Cette base de données est mise à jour </w:t>
      </w:r>
      <w:r w:rsidR="00FE7E8A">
        <w:t>à</w:t>
      </w:r>
      <w:r>
        <w:t xml:space="preserve"> l’aide </w:t>
      </w:r>
      <w:r w:rsidR="00FE7E8A">
        <w:t>des nouveaux dictionnaires</w:t>
      </w:r>
      <w:r>
        <w:t xml:space="preserve"> de travail produit par le complément braille.</w:t>
      </w:r>
      <w:r w:rsidR="00FE7E8A">
        <w:t xml:space="preserve"> </w:t>
      </w:r>
      <w:r w:rsidR="00B96867">
        <w:t>La fonctionnalité est en cours de réalisation, mais dans une prochaine version du complément, l</w:t>
      </w:r>
      <w:r w:rsidR="00FE7E8A">
        <w:t xml:space="preserve">orsqu’une mise à jour de la base de </w:t>
      </w:r>
      <w:r w:rsidR="00B96867">
        <w:t>données</w:t>
      </w:r>
      <w:r w:rsidR="00FE7E8A">
        <w:t xml:space="preserve"> </w:t>
      </w:r>
      <w:r w:rsidR="00B96867">
        <w:t>sera</w:t>
      </w:r>
      <w:r w:rsidR="00FE7E8A">
        <w:t xml:space="preserve"> disponible, le complément récupèrera </w:t>
      </w:r>
      <w:r w:rsidR="009D6223">
        <w:t>ces mises</w:t>
      </w:r>
      <w:r w:rsidR="00FE7E8A">
        <w:t xml:space="preserve"> </w:t>
      </w:r>
      <w:r w:rsidR="006054C4">
        <w:t>à jour</w:t>
      </w:r>
      <w:r w:rsidR="00FE7E8A">
        <w:t xml:space="preserve"> pour les utiliser.</w:t>
      </w:r>
    </w:p>
    <w:p w14:paraId="0BF6967C" w14:textId="77777777" w:rsidR="00F81582" w:rsidRDefault="00F81582">
      <w:pPr>
        <w:widowControl/>
        <w:autoSpaceDE/>
        <w:autoSpaceDN/>
        <w:adjustRightInd/>
        <w:ind w:firstLine="0"/>
        <w:rPr>
          <w:b/>
          <w:bCs/>
          <w:sz w:val="32"/>
          <w:szCs w:val="32"/>
        </w:rPr>
      </w:pPr>
      <w:r>
        <w:br w:type="page"/>
      </w:r>
    </w:p>
    <w:p w14:paraId="4B295E64" w14:textId="6D0FA33F" w:rsidR="00E94930" w:rsidRPr="00311727" w:rsidRDefault="00E94930" w:rsidP="001161F9">
      <w:pPr>
        <w:pStyle w:val="Titre1"/>
      </w:pPr>
      <w:r w:rsidRPr="00311727">
        <w:lastRenderedPageBreak/>
        <w:t>Installation</w:t>
      </w:r>
    </w:p>
    <w:p w14:paraId="433D3FD6" w14:textId="77777777" w:rsidR="00086DE9" w:rsidRDefault="00086DE9" w:rsidP="001161F9">
      <w:pPr>
        <w:ind w:firstLine="0"/>
      </w:pPr>
    </w:p>
    <w:p w14:paraId="09477860" w14:textId="5E313FA3" w:rsidR="00504FD5" w:rsidRDefault="009D6223" w:rsidP="009D6223">
      <w:pPr>
        <w:pStyle w:val="Titre2"/>
      </w:pPr>
      <w:r>
        <w:t>(Optionnel) Installer le certificat du PAON</w:t>
      </w:r>
    </w:p>
    <w:p w14:paraId="27ED9CB4" w14:textId="2ECE8653" w:rsidR="009D6223" w:rsidRDefault="009D6223" w:rsidP="001161F9">
      <w:pPr>
        <w:ind w:firstLine="0"/>
      </w:pPr>
      <w:r>
        <w:t>Le complément braille est réaliser par l’équipe du Pole d’Adaptation des Ouvrages Numériques. L’équipe de développement utilise un certificat interne pour signer ces développements, mais ce certificat n’est pas issus d’une autorité de certification officielle (ce type de certificat coute chère). Pour éviter une alerte de sécurité lors de l’installation du complément ou de ses mises à jours, vous pouvez installer le certificat « </w:t>
      </w:r>
      <w:r w:rsidRPr="009D6223">
        <w:t>certificat-devs-paons.crt</w:t>
      </w:r>
      <w:r>
        <w:t> » fournis avec le logiciel.</w:t>
      </w:r>
    </w:p>
    <w:p w14:paraId="2DE98F0C" w14:textId="77777777" w:rsidR="009D6223" w:rsidRDefault="009D6223" w:rsidP="001161F9">
      <w:pPr>
        <w:ind w:firstLine="0"/>
      </w:pPr>
    </w:p>
    <w:p w14:paraId="664248F8" w14:textId="105B9148" w:rsidR="009D6223" w:rsidRDefault="009D6223" w:rsidP="009D6223">
      <w:pPr>
        <w:pStyle w:val="Titre2"/>
      </w:pPr>
      <w:r>
        <w:t>Installer le complément</w:t>
      </w:r>
    </w:p>
    <w:p w14:paraId="253B905C" w14:textId="106F043B" w:rsidR="00FE7E8A" w:rsidRDefault="009D6223" w:rsidP="009D6223">
      <w:pPr>
        <w:ind w:firstLine="0"/>
      </w:pPr>
      <w:r>
        <w:t>Dans le répertoire de déploiement du complément, double cliquer le fichier « setup.exe » pour lancer l’installation du complément.</w:t>
      </w:r>
      <w:r w:rsidR="00AC0246">
        <w:t xml:space="preserve"> L’installateur n’étant pas signé</w:t>
      </w:r>
      <w:r>
        <w:t xml:space="preserve"> avec un certificat de haut niveau</w:t>
      </w:r>
      <w:r w:rsidR="00AC0246">
        <w:t xml:space="preserve">, un avertissement de sécurité vous sera </w:t>
      </w:r>
      <w:r w:rsidR="00FE7E8A">
        <w:t>présenté</w:t>
      </w:r>
      <w:r w:rsidR="00AC0246">
        <w:t>.</w:t>
      </w:r>
    </w:p>
    <w:p w14:paraId="0B4C9710" w14:textId="77777777" w:rsidR="00FE7E8A" w:rsidRDefault="00FE7E8A" w:rsidP="001161F9">
      <w:pPr>
        <w:ind w:firstLine="0"/>
      </w:pPr>
    </w:p>
    <w:p w14:paraId="7DC847A6" w14:textId="3ED6A45A" w:rsidR="00C100EC" w:rsidRDefault="00AC0246" w:rsidP="001161F9">
      <w:pPr>
        <w:ind w:firstLine="0"/>
      </w:pPr>
      <w:r>
        <w:t xml:space="preserve">Accepter l’installation pour que le complément </w:t>
      </w:r>
      <w:r w:rsidR="00FE7E8A">
        <w:t>W</w:t>
      </w:r>
      <w:r>
        <w:t>ord s’installe.</w:t>
      </w:r>
    </w:p>
    <w:p w14:paraId="03CD1445" w14:textId="77777777" w:rsidR="00AC0246" w:rsidRDefault="00AC0246" w:rsidP="001161F9">
      <w:pPr>
        <w:ind w:firstLine="0"/>
      </w:pPr>
    </w:p>
    <w:p w14:paraId="2D96FE3D" w14:textId="0822CD50" w:rsidR="00AC0246" w:rsidRDefault="00AC0246" w:rsidP="001161F9">
      <w:pPr>
        <w:ind w:firstLine="0"/>
      </w:pPr>
      <w:r>
        <w:t>Une fois l’installation valider, vous pouvez ouvrir Word pour constater l’apparition du nouvel onglet « Braille ».</w:t>
      </w:r>
    </w:p>
    <w:p w14:paraId="61ED6897" w14:textId="77777777" w:rsidR="00C100EC" w:rsidRPr="00311727" w:rsidRDefault="00C100EC" w:rsidP="001161F9">
      <w:pPr>
        <w:ind w:firstLine="0"/>
      </w:pPr>
    </w:p>
    <w:p w14:paraId="4E288103" w14:textId="77777777" w:rsidR="00F81582" w:rsidRDefault="00F81582">
      <w:pPr>
        <w:widowControl/>
        <w:autoSpaceDE/>
        <w:autoSpaceDN/>
        <w:adjustRightInd/>
        <w:ind w:firstLine="0"/>
        <w:rPr>
          <w:b/>
          <w:bCs/>
          <w:sz w:val="32"/>
          <w:szCs w:val="32"/>
        </w:rPr>
      </w:pPr>
      <w:r>
        <w:br w:type="page"/>
      </w:r>
    </w:p>
    <w:p w14:paraId="2EF4299C" w14:textId="0E0217F0" w:rsidR="00086DE9" w:rsidRDefault="00FE332F" w:rsidP="009D6223">
      <w:pPr>
        <w:pStyle w:val="Titre1"/>
      </w:pPr>
      <w:r>
        <w:lastRenderedPageBreak/>
        <w:t>Traitement pour le braille</w:t>
      </w:r>
    </w:p>
    <w:p w14:paraId="6C9D76B5" w14:textId="564BA48A" w:rsidR="00D00736" w:rsidRDefault="00D00736" w:rsidP="00FE332F">
      <w:r>
        <w:t xml:space="preserve">Pour commencer la préparation d’un fichier pour le braille : </w:t>
      </w:r>
    </w:p>
    <w:p w14:paraId="3570C933" w14:textId="0E512844" w:rsidR="00D00736" w:rsidRDefault="005A38DC" w:rsidP="00D00736">
      <w:pPr>
        <w:pStyle w:val="Paragraphedeliste"/>
        <w:numPr>
          <w:ilvl w:val="0"/>
          <w:numId w:val="2"/>
        </w:numPr>
      </w:pPr>
      <w:r>
        <w:t>O</w:t>
      </w:r>
      <w:r w:rsidR="00D728FA">
        <w:t xml:space="preserve">uvrez </w:t>
      </w:r>
      <w:r w:rsidR="00D00736">
        <w:t xml:space="preserve">le </w:t>
      </w:r>
      <w:r w:rsidR="00D728FA">
        <w:t>document à préparer</w:t>
      </w:r>
      <w:r w:rsidR="00D00736">
        <w:t xml:space="preserve"> avec </w:t>
      </w:r>
      <w:r w:rsidR="003F47DB">
        <w:t>W</w:t>
      </w:r>
      <w:r w:rsidR="00D00736">
        <w:t>ord</w:t>
      </w:r>
      <w:r w:rsidR="00FE332F">
        <w:t>, puis sélectionner l’onglet « </w:t>
      </w:r>
      <w:r w:rsidR="00FE332F" w:rsidRPr="003F47DB">
        <w:rPr>
          <w:b/>
          <w:bCs/>
        </w:rPr>
        <w:t>Braille</w:t>
      </w:r>
      <w:r w:rsidR="00FE332F">
        <w:t> » dans le ruban de Word.</w:t>
      </w:r>
    </w:p>
    <w:p w14:paraId="3E9F665B" w14:textId="6B9A38B8" w:rsidR="003F47DB" w:rsidRDefault="006A16BF" w:rsidP="006A16BF">
      <w:pPr>
        <w:pStyle w:val="Paragraphedeliste"/>
        <w:ind w:left="927" w:firstLine="0"/>
      </w:pPr>
      <w:r w:rsidRPr="006A16BF">
        <w:rPr>
          <w:noProof/>
        </w:rPr>
        <w:drawing>
          <wp:inline distT="0" distB="0" distL="0" distR="0" wp14:anchorId="1CC3FEB8" wp14:editId="407535B5">
            <wp:extent cx="1381318" cy="714475"/>
            <wp:effectExtent l="0" t="0" r="9525" b="9525"/>
            <wp:docPr id="6117654" name="Image 1" descr="Une image contenant texte, Police, capture d’écran,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7654" name="Image 1" descr="Une image contenant texte, Police, capture d’écran, blanc&#10;&#10;Description générée automatiquement"/>
                    <pic:cNvPicPr/>
                  </pic:nvPicPr>
                  <pic:blipFill>
                    <a:blip r:embed="rId8"/>
                    <a:stretch>
                      <a:fillRect/>
                    </a:stretch>
                  </pic:blipFill>
                  <pic:spPr>
                    <a:xfrm>
                      <a:off x="0" y="0"/>
                      <a:ext cx="1381318" cy="714475"/>
                    </a:xfrm>
                    <a:prstGeom prst="rect">
                      <a:avLst/>
                    </a:prstGeom>
                  </pic:spPr>
                </pic:pic>
              </a:graphicData>
            </a:graphic>
          </wp:inline>
        </w:drawing>
      </w:r>
    </w:p>
    <w:p w14:paraId="4C5CB0DA" w14:textId="3D02282E" w:rsidR="00D00736" w:rsidRDefault="006A16BF" w:rsidP="00D00736">
      <w:pPr>
        <w:pStyle w:val="Paragraphedeliste"/>
        <w:numPr>
          <w:ilvl w:val="0"/>
          <w:numId w:val="2"/>
        </w:numPr>
      </w:pPr>
      <w:r>
        <w:t>Sous le groupe « Actions », c</w:t>
      </w:r>
      <w:r w:rsidR="00D728FA">
        <w:t>liquez</w:t>
      </w:r>
      <w:r w:rsidR="00D00736">
        <w:t xml:space="preserve"> ensuite</w:t>
      </w:r>
      <w:r w:rsidR="00D728FA">
        <w:t xml:space="preserve"> sur le bouton «</w:t>
      </w:r>
      <w:r w:rsidR="00D728FA" w:rsidRPr="003F47DB">
        <w:t> </w:t>
      </w:r>
      <w:r w:rsidR="00D728FA" w:rsidRPr="003F47DB">
        <w:rPr>
          <w:b/>
          <w:bCs/>
        </w:rPr>
        <w:t>Lancer le traitement</w:t>
      </w:r>
      <w:r w:rsidR="00D728FA" w:rsidRPr="003F47DB">
        <w:t> </w:t>
      </w:r>
      <w:r w:rsidR="00D728FA">
        <w:t>»</w:t>
      </w:r>
    </w:p>
    <w:p w14:paraId="660B02E1" w14:textId="7F536701" w:rsidR="003F47DB" w:rsidRDefault="006A16BF" w:rsidP="003F47DB">
      <w:pPr>
        <w:ind w:firstLine="0"/>
      </w:pPr>
      <w:r w:rsidRPr="006A16BF">
        <w:rPr>
          <w:noProof/>
        </w:rPr>
        <w:drawing>
          <wp:inline distT="0" distB="0" distL="0" distR="0" wp14:anchorId="3DA39C6E" wp14:editId="63CADEDE">
            <wp:extent cx="2438740" cy="1600423"/>
            <wp:effectExtent l="0" t="0" r="0" b="0"/>
            <wp:docPr id="1535493495"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493495" name="Image 1" descr="Une image contenant texte, capture d’écran, Police, nombre&#10;&#10;Description générée automatiquement"/>
                    <pic:cNvPicPr/>
                  </pic:nvPicPr>
                  <pic:blipFill>
                    <a:blip r:embed="rId9"/>
                    <a:stretch>
                      <a:fillRect/>
                    </a:stretch>
                  </pic:blipFill>
                  <pic:spPr>
                    <a:xfrm>
                      <a:off x="0" y="0"/>
                      <a:ext cx="2438740" cy="1600423"/>
                    </a:xfrm>
                    <a:prstGeom prst="rect">
                      <a:avLst/>
                    </a:prstGeom>
                  </pic:spPr>
                </pic:pic>
              </a:graphicData>
            </a:graphic>
          </wp:inline>
        </w:drawing>
      </w:r>
    </w:p>
    <w:p w14:paraId="26F12ECE" w14:textId="0E42263F" w:rsidR="003F47DB" w:rsidRDefault="005021AA" w:rsidP="003F47DB">
      <w:r>
        <w:t>Au lancement du traitement sur un document, l</w:t>
      </w:r>
      <w:r w:rsidR="00D728FA">
        <w:t xml:space="preserve">e complément </w:t>
      </w:r>
      <w:r w:rsidR="00B2366D">
        <w:t xml:space="preserve">ouvrira un journal de traitement et </w:t>
      </w:r>
      <w:r w:rsidR="00FE332F">
        <w:t>procédera</w:t>
      </w:r>
      <w:r w:rsidR="00D00736">
        <w:t xml:space="preserve"> à</w:t>
      </w:r>
      <w:r w:rsidR="00FE332F">
        <w:t xml:space="preserve"> un prétraitement d’analyse du document</w:t>
      </w:r>
      <w:r w:rsidR="00CB2FDF">
        <w:t xml:space="preserve"> pour </w:t>
      </w:r>
      <w:r w:rsidR="00FE332F">
        <w:t xml:space="preserve">en extraire les mots nécessitant </w:t>
      </w:r>
      <w:r w:rsidR="00CB2FDF">
        <w:t>un choix de protection ou d’abréviation</w:t>
      </w:r>
      <w:r w:rsidR="00B2366D">
        <w:t>.</w:t>
      </w:r>
      <w:r w:rsidR="009D6223">
        <w:t xml:space="preserve"> Pour information, ces mots sont </w:t>
      </w:r>
    </w:p>
    <w:p w14:paraId="1DAF6922" w14:textId="1927E43E" w:rsidR="009D6223" w:rsidRDefault="009D6223" w:rsidP="009D6223">
      <w:pPr>
        <w:pStyle w:val="Paragraphedeliste"/>
        <w:numPr>
          <w:ilvl w:val="0"/>
          <w:numId w:val="1"/>
        </w:numPr>
      </w:pPr>
      <w:r>
        <w:t>Tous les mots abrégeables contenant au moins une majuscule</w:t>
      </w:r>
    </w:p>
    <w:p w14:paraId="09916B91" w14:textId="238FDCFF" w:rsidR="009D6223" w:rsidRDefault="009D6223" w:rsidP="009D6223">
      <w:pPr>
        <w:pStyle w:val="Paragraphedeliste"/>
        <w:numPr>
          <w:ilvl w:val="0"/>
          <w:numId w:val="1"/>
        </w:numPr>
      </w:pPr>
      <w:r>
        <w:t xml:space="preserve">Tous les mots issus de la base de données de protection et indiqués comme étant </w:t>
      </w:r>
      <w:r w:rsidR="002A342B">
        <w:t>à évaluer systématiquement.</w:t>
      </w:r>
    </w:p>
    <w:p w14:paraId="226856EC" w14:textId="77777777" w:rsidR="002A342B" w:rsidRDefault="002A342B" w:rsidP="002A342B">
      <w:pPr>
        <w:pStyle w:val="Paragraphedeliste"/>
        <w:numPr>
          <w:ilvl w:val="0"/>
          <w:numId w:val="1"/>
        </w:numPr>
      </w:pPr>
      <w:r>
        <w:t>Tous les mots étrangers détectés par Word</w:t>
      </w:r>
    </w:p>
    <w:p w14:paraId="75884615" w14:textId="0E1E96F3" w:rsidR="002A342B" w:rsidRPr="002A342B" w:rsidRDefault="002A342B" w:rsidP="002A342B">
      <w:pPr>
        <w:pStyle w:val="Paragraphedeliste"/>
        <w:numPr>
          <w:ilvl w:val="1"/>
          <w:numId w:val="1"/>
        </w:numPr>
        <w:rPr>
          <w:b/>
          <w:bCs/>
        </w:rPr>
      </w:pPr>
      <w:r w:rsidRPr="002A342B">
        <w:rPr>
          <w:b/>
          <w:bCs/>
        </w:rPr>
        <w:t>Pour activer la détection des mots étranger par le complément, il est nécessaire d’installer une ou plusieurs langues de création supplémentaires dans les options de Langue de Word.</w:t>
      </w:r>
    </w:p>
    <w:p w14:paraId="16297995" w14:textId="76E3F10F" w:rsidR="006A16BF" w:rsidRDefault="00B2366D" w:rsidP="00B2366D">
      <w:pPr>
        <w:ind w:firstLine="0"/>
      </w:pPr>
      <w:r>
        <w:t xml:space="preserve">A noter que </w:t>
      </w:r>
      <w:r w:rsidR="002A342B">
        <w:t>l’analyse du document, et en particulier la détection des mots étranger, peut prendre plusieurs minutes dans le cas document long (plus de cent pages)</w:t>
      </w:r>
      <w:r>
        <w:t xml:space="preserve">. </w:t>
      </w:r>
    </w:p>
    <w:p w14:paraId="7919EA9A" w14:textId="77777777" w:rsidR="00A070E6" w:rsidRDefault="00A070E6" w:rsidP="00A070E6">
      <w:r>
        <w:t xml:space="preserve">A la première utilisation du complément ou si une mise à jour de la </w:t>
      </w:r>
      <w:r>
        <w:lastRenderedPageBreak/>
        <w:t>base de données de protection est disponible, le complément installera la base de données des statistiques de protection. Le complément récupèrera, à partir de cette base de données, les statistiques disponibles pour les mots identifiés à l’étape précédente, et procédera à un prémarquage des mots dans le dictionnaire de travail en suivant les règles suivantes :</w:t>
      </w:r>
    </w:p>
    <w:p w14:paraId="724A1CD0" w14:textId="77777777" w:rsidR="00A070E6" w:rsidRDefault="00A070E6" w:rsidP="00A070E6">
      <w:pPr>
        <w:pStyle w:val="Paragraphedeliste"/>
        <w:numPr>
          <w:ilvl w:val="0"/>
          <w:numId w:val="1"/>
        </w:numPr>
      </w:pPr>
      <w:r>
        <w:t>Si le mot est indiqué comme requérant systématiquement un avis du transcripteur, le mot est marqué comme « Ambigu » dans le dictionnaire de travail</w:t>
      </w:r>
    </w:p>
    <w:p w14:paraId="204055F8" w14:textId="77777777" w:rsidR="00A070E6" w:rsidRDefault="00A070E6" w:rsidP="00A070E6">
      <w:pPr>
        <w:pStyle w:val="Paragraphedeliste"/>
        <w:numPr>
          <w:ilvl w:val="0"/>
          <w:numId w:val="1"/>
        </w:numPr>
      </w:pPr>
      <w:r>
        <w:t>Si le mot a été répertorié dans plus de 100 documents et que plus de 99% de ses occurrences ont eu le même statut (c.a.d. plus de 99% d’abrégé ou plus de 99% de protégé), ce statut est repris dans le dictionnaire de travail</w:t>
      </w:r>
    </w:p>
    <w:p w14:paraId="44AE986A" w14:textId="35C8775A" w:rsidR="00A070E6" w:rsidRDefault="00A070E6" w:rsidP="00A070E6">
      <w:pPr>
        <w:ind w:firstLine="0"/>
      </w:pPr>
      <w:r>
        <w:t xml:space="preserve">Une fois cette analyse terminée, le traitement ouvre </w:t>
      </w:r>
      <w:r>
        <w:t>la fenêtre d’action par mot :</w:t>
      </w:r>
    </w:p>
    <w:p w14:paraId="3E01E982" w14:textId="437CDE07" w:rsidR="00B2366D" w:rsidRDefault="006A7489" w:rsidP="00B2366D">
      <w:pPr>
        <w:ind w:firstLine="0"/>
      </w:pPr>
      <w:r w:rsidRPr="006A7489">
        <w:rPr>
          <w:noProof/>
        </w:rPr>
        <w:drawing>
          <wp:inline distT="0" distB="0" distL="0" distR="0" wp14:anchorId="285E9B85" wp14:editId="168FE430">
            <wp:extent cx="5760720" cy="4398645"/>
            <wp:effectExtent l="0" t="0" r="0" b="1905"/>
            <wp:docPr id="1636385540" name="Image 1" descr="Une image contenant texte, capture d’écran, logiciel,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385540" name="Image 1" descr="Une image contenant texte, capture d’écran, logiciel, nombre&#10;&#10;Description générée automatiquement"/>
                    <pic:cNvPicPr/>
                  </pic:nvPicPr>
                  <pic:blipFill>
                    <a:blip r:embed="rId10"/>
                    <a:stretch>
                      <a:fillRect/>
                    </a:stretch>
                  </pic:blipFill>
                  <pic:spPr>
                    <a:xfrm>
                      <a:off x="0" y="0"/>
                      <a:ext cx="5760720" cy="4398645"/>
                    </a:xfrm>
                    <a:prstGeom prst="rect">
                      <a:avLst/>
                    </a:prstGeom>
                  </pic:spPr>
                </pic:pic>
              </a:graphicData>
            </a:graphic>
          </wp:inline>
        </w:drawing>
      </w:r>
    </w:p>
    <w:p w14:paraId="1A7DCB4E" w14:textId="4CB74AC5" w:rsidR="006A7489" w:rsidRDefault="006A7489" w:rsidP="00A070E6">
      <w:pPr>
        <w:pStyle w:val="Paragraphedeliste"/>
        <w:ind w:left="0"/>
      </w:pPr>
      <w:r>
        <w:t xml:space="preserve">Cette fenêtre permet de parcourir et de choisir </w:t>
      </w:r>
      <w:r w:rsidR="00A070E6">
        <w:t>s</w:t>
      </w:r>
      <w:r>
        <w:t xml:space="preserve"> pour chaque mot</w:t>
      </w:r>
      <w:r w:rsidR="00A070E6">
        <w:t xml:space="preserve"> et </w:t>
      </w:r>
      <w:r w:rsidR="00A070E6">
        <w:lastRenderedPageBreak/>
        <w:t xml:space="preserve">pour chaque occurrence de celui-ci. </w:t>
      </w:r>
    </w:p>
    <w:p w14:paraId="2F5C157F" w14:textId="77777777" w:rsidR="00A070E6" w:rsidRDefault="00A070E6" w:rsidP="00A070E6">
      <w:pPr>
        <w:pStyle w:val="Paragraphedeliste"/>
        <w:ind w:left="0"/>
      </w:pPr>
    </w:p>
    <w:p w14:paraId="0290D552" w14:textId="77777777" w:rsidR="00A070E6" w:rsidRDefault="00A070E6" w:rsidP="00A070E6">
      <w:pPr>
        <w:pStyle w:val="Paragraphedeliste"/>
        <w:ind w:left="0"/>
      </w:pPr>
    </w:p>
    <w:p w14:paraId="5E582C98" w14:textId="3B6F7CC6" w:rsidR="00D00736" w:rsidRDefault="00D00736" w:rsidP="003F47DB"/>
    <w:p w14:paraId="24F5F770" w14:textId="77777777" w:rsidR="000E779F" w:rsidRDefault="000E779F" w:rsidP="003F47DB"/>
    <w:p w14:paraId="26B08BEB" w14:textId="5C8458E9" w:rsidR="000E779F" w:rsidRDefault="002D5D51" w:rsidP="000E779F">
      <w:pPr>
        <w:pStyle w:val="Paragraphedeliste"/>
        <w:numPr>
          <w:ilvl w:val="0"/>
          <w:numId w:val="2"/>
        </w:numPr>
      </w:pPr>
      <w:r>
        <w:t>Ferme</w:t>
      </w:r>
      <w:r w:rsidR="00E7186C">
        <w:t>z</w:t>
      </w:r>
      <w:r>
        <w:t xml:space="preserve"> l’éditeur de dictionnaire</w:t>
      </w:r>
      <w:r w:rsidR="000E779F">
        <w:t xml:space="preserve"> pour que commence le traitement de protection interactive des différentes occurrences des mots identifiés au sein du document.</w:t>
      </w:r>
    </w:p>
    <w:p w14:paraId="5A743FF0" w14:textId="77777777" w:rsidR="000E779F" w:rsidRDefault="000E779F" w:rsidP="000E779F"/>
    <w:p w14:paraId="13B21531" w14:textId="461BFC60" w:rsidR="000E779F" w:rsidRDefault="000E779F" w:rsidP="000E779F">
      <w:r>
        <w:t xml:space="preserve">Pour chaque occurrence identifiée, le complément va appliquer </w:t>
      </w:r>
      <w:r w:rsidR="00A106E4">
        <w:t>les règles suivantes</w:t>
      </w:r>
      <w:r w:rsidR="00E7186C">
        <w:t> :</w:t>
      </w:r>
    </w:p>
    <w:p w14:paraId="0CA5764E" w14:textId="232BA176" w:rsidR="00A106E4" w:rsidRDefault="00A106E4" w:rsidP="00A106E4">
      <w:pPr>
        <w:pStyle w:val="Paragraphedeliste"/>
        <w:numPr>
          <w:ilvl w:val="0"/>
          <w:numId w:val="1"/>
        </w:numPr>
      </w:pPr>
      <w:r>
        <w:t>Si le mot est indiqué comme « Protéger » dans le dictionnaire, le traitement va ajouter un code de protection duxburry indiquant que le mot doit rester complet en braille abrégé</w:t>
      </w:r>
      <w:r w:rsidR="008C524E">
        <w:t> ;</w:t>
      </w:r>
    </w:p>
    <w:p w14:paraId="6CC62787" w14:textId="7FD05FC4" w:rsidR="00A106E4" w:rsidRDefault="00A106E4" w:rsidP="00A106E4">
      <w:pPr>
        <w:pStyle w:val="Paragraphedeliste"/>
        <w:numPr>
          <w:ilvl w:val="0"/>
          <w:numId w:val="1"/>
        </w:numPr>
      </w:pPr>
      <w:r>
        <w:t xml:space="preserve">Si le mot est indiqué comme « Abréger » dans le dictionnaire, le traitement va </w:t>
      </w:r>
      <w:r w:rsidR="00995440">
        <w:t xml:space="preserve">laisser le mot inchangé ou supprimer le code de protection s’il était précédemment </w:t>
      </w:r>
      <w:r w:rsidR="008C524E">
        <w:t>défini ;</w:t>
      </w:r>
    </w:p>
    <w:p w14:paraId="5BA991C3" w14:textId="63E829FD" w:rsidR="000E779F" w:rsidRDefault="00995440" w:rsidP="00995440">
      <w:pPr>
        <w:pStyle w:val="Paragraphedeliste"/>
        <w:numPr>
          <w:ilvl w:val="0"/>
          <w:numId w:val="1"/>
        </w:numPr>
      </w:pPr>
      <w:r>
        <w:t>Si le mot est indiqué comme « Inconnu », une boite de dialogue d’action pour le mot sélectionné s’ouvr</w:t>
      </w:r>
      <w:r w:rsidR="005021AA">
        <w:t>e pour sélectionner le statut du mot</w:t>
      </w:r>
      <w:r>
        <w:t>.</w:t>
      </w:r>
    </w:p>
    <w:p w14:paraId="55A8FDE8" w14:textId="77777777" w:rsidR="008C524E" w:rsidRDefault="008C524E" w:rsidP="00995440">
      <w:pPr>
        <w:ind w:left="567" w:firstLine="0"/>
      </w:pPr>
    </w:p>
    <w:p w14:paraId="1C359B86" w14:textId="74B35C5A" w:rsidR="00995440" w:rsidRDefault="00995440" w:rsidP="00995440">
      <w:pPr>
        <w:ind w:left="567" w:firstLine="0"/>
      </w:pPr>
      <w:r>
        <w:t>La boite de dialogue d’action reprend les informations statistiques disponibles pour le mot dans la base de données statistiques, et vous fournis 6 boutons d’actions</w:t>
      </w:r>
      <w:r w:rsidR="008C524E">
        <w:t xml:space="preserve"> utilisables sur le mot sélectionné</w:t>
      </w:r>
      <w:r>
        <w:t> :</w:t>
      </w:r>
    </w:p>
    <w:p w14:paraId="05167661" w14:textId="5BDC6CBE" w:rsidR="00995440" w:rsidRDefault="00995440" w:rsidP="00995440">
      <w:pPr>
        <w:pStyle w:val="Paragraphedeliste"/>
        <w:numPr>
          <w:ilvl w:val="0"/>
          <w:numId w:val="1"/>
        </w:numPr>
      </w:pPr>
      <w:r>
        <w:t>Un bouton « </w:t>
      </w:r>
      <w:r w:rsidR="008C524E" w:rsidRPr="008C524E">
        <w:rPr>
          <w:b/>
          <w:bCs/>
        </w:rPr>
        <w:t>Protéger</w:t>
      </w:r>
      <w:r w:rsidRPr="008C524E">
        <w:rPr>
          <w:b/>
          <w:bCs/>
        </w:rPr>
        <w:t xml:space="preserve"> ici</w:t>
      </w:r>
      <w:r>
        <w:t> » (activable également avec la touche « </w:t>
      </w:r>
      <w:r w:rsidR="008C524E" w:rsidRPr="008C524E">
        <w:rPr>
          <w:b/>
          <w:bCs/>
        </w:rPr>
        <w:t>i</w:t>
      </w:r>
      <w:r>
        <w:t> »</w:t>
      </w:r>
      <w:r w:rsidR="008C524E">
        <w:t xml:space="preserve"> de votre clavier</w:t>
      </w:r>
      <w:r>
        <w:t xml:space="preserve">) </w:t>
      </w:r>
      <w:r w:rsidR="008C524E">
        <w:t>rajoute un code de protection sur le mot.</w:t>
      </w:r>
    </w:p>
    <w:p w14:paraId="4F90C8FA" w14:textId="6CEAD011" w:rsidR="008C524E" w:rsidRDefault="008C524E" w:rsidP="00995440">
      <w:pPr>
        <w:pStyle w:val="Paragraphedeliste"/>
        <w:numPr>
          <w:ilvl w:val="0"/>
          <w:numId w:val="1"/>
        </w:numPr>
      </w:pPr>
      <w:r>
        <w:t>Un bouton « </w:t>
      </w:r>
      <w:r w:rsidRPr="008C524E">
        <w:rPr>
          <w:b/>
          <w:bCs/>
        </w:rPr>
        <w:t>Resélectionner</w:t>
      </w:r>
      <w:r w:rsidRPr="008C524E">
        <w:t> </w:t>
      </w:r>
      <w:r>
        <w:t>»</w:t>
      </w:r>
      <w:r w:rsidRPr="008C524E">
        <w:t xml:space="preserve"> </w:t>
      </w:r>
      <w:r>
        <w:t>(activable également avec la touche « </w:t>
      </w:r>
      <w:r w:rsidRPr="008C524E">
        <w:rPr>
          <w:b/>
          <w:bCs/>
        </w:rPr>
        <w:t>f</w:t>
      </w:r>
      <w:r>
        <w:t> » de votre clavier) permet de resélectionner le mot dans Word</w:t>
      </w:r>
    </w:p>
    <w:p w14:paraId="1D366732" w14:textId="50476E26" w:rsidR="008C524E" w:rsidRDefault="008C524E" w:rsidP="008C524E">
      <w:pPr>
        <w:pStyle w:val="Paragraphedeliste"/>
        <w:numPr>
          <w:ilvl w:val="0"/>
          <w:numId w:val="1"/>
        </w:numPr>
      </w:pPr>
      <w:r>
        <w:t>Un bouton « </w:t>
      </w:r>
      <w:r w:rsidRPr="008C524E">
        <w:rPr>
          <w:b/>
          <w:bCs/>
        </w:rPr>
        <w:t>Abréger ici</w:t>
      </w:r>
      <w:r>
        <w:t> »</w:t>
      </w:r>
      <w:r w:rsidRPr="008C524E">
        <w:t xml:space="preserve"> </w:t>
      </w:r>
      <w:r>
        <w:t>(activable également avec la touche « </w:t>
      </w:r>
      <w:r w:rsidRPr="008C524E">
        <w:rPr>
          <w:b/>
          <w:bCs/>
        </w:rPr>
        <w:t>a</w:t>
      </w:r>
      <w:r>
        <w:t> » de votre clavier) enlève un code de protection si celui-ci est présent devant le mot</w:t>
      </w:r>
      <w:r w:rsidR="00CB2FDF">
        <w:t>, et ignore le mot si ce n’est pas le cas.</w:t>
      </w:r>
    </w:p>
    <w:p w14:paraId="6DCF571E" w14:textId="65A141C8" w:rsidR="008C524E" w:rsidRDefault="008C524E" w:rsidP="008C524E">
      <w:pPr>
        <w:pStyle w:val="Paragraphedeliste"/>
        <w:numPr>
          <w:ilvl w:val="0"/>
          <w:numId w:val="1"/>
        </w:numPr>
      </w:pPr>
      <w:r>
        <w:lastRenderedPageBreak/>
        <w:t>Un bouton « </w:t>
      </w:r>
      <w:r>
        <w:rPr>
          <w:b/>
          <w:bCs/>
        </w:rPr>
        <w:t>Protéger</w:t>
      </w:r>
      <w:r w:rsidRPr="008C524E">
        <w:rPr>
          <w:b/>
          <w:bCs/>
        </w:rPr>
        <w:t xml:space="preserve"> </w:t>
      </w:r>
      <w:r>
        <w:rPr>
          <w:b/>
          <w:bCs/>
        </w:rPr>
        <w:t>partout</w:t>
      </w:r>
      <w:r>
        <w:t> »</w:t>
      </w:r>
      <w:r w:rsidRPr="008C524E">
        <w:t xml:space="preserve"> </w:t>
      </w:r>
      <w:r>
        <w:t>(activable également avec la touche « </w:t>
      </w:r>
      <w:r>
        <w:rPr>
          <w:b/>
          <w:bCs/>
        </w:rPr>
        <w:t>p</w:t>
      </w:r>
      <w:r>
        <w:t xml:space="preserve"> » de votre clavier) va </w:t>
      </w:r>
      <w:r w:rsidR="00CB2FDF">
        <w:t>ajouter un</w:t>
      </w:r>
      <w:r>
        <w:t xml:space="preserve"> code de protection sur le mot sélectionné, et va indiquer au traitement que </w:t>
      </w:r>
      <w:r w:rsidR="00CB2FDF">
        <w:t>toutes les occurrences suivantes</w:t>
      </w:r>
      <w:r>
        <w:t xml:space="preserve"> peuvent être automatiquement protégé. Le mot sera également indiqué en statut « Protéger » dans le dictionnaire de travail.</w:t>
      </w:r>
    </w:p>
    <w:p w14:paraId="64716D9E" w14:textId="7C4C4B73" w:rsidR="008C524E" w:rsidRDefault="008C524E" w:rsidP="008C524E">
      <w:pPr>
        <w:pStyle w:val="Paragraphedeliste"/>
        <w:numPr>
          <w:ilvl w:val="0"/>
          <w:numId w:val="1"/>
        </w:numPr>
      </w:pPr>
      <w:r>
        <w:t xml:space="preserve"> Un bouton « </w:t>
      </w:r>
      <w:r>
        <w:rPr>
          <w:b/>
          <w:bCs/>
        </w:rPr>
        <w:t>Ignorer</w:t>
      </w:r>
      <w:r>
        <w:t> »</w:t>
      </w:r>
      <w:r w:rsidRPr="008C524E">
        <w:t xml:space="preserve"> </w:t>
      </w:r>
      <w:r>
        <w:t>(activable également avec la touche « </w:t>
      </w:r>
      <w:r>
        <w:rPr>
          <w:b/>
          <w:bCs/>
        </w:rPr>
        <w:t>$</w:t>
      </w:r>
      <w:r>
        <w:t xml:space="preserve"> » de votre clavier) ignore le mot </w:t>
      </w:r>
      <w:r w:rsidR="00CB2FDF">
        <w:t>temporairement : une action sera redemandée pour ce mot une fois la fin du document atteinte</w:t>
      </w:r>
      <w:r>
        <w:t>.</w:t>
      </w:r>
    </w:p>
    <w:p w14:paraId="2143BC04" w14:textId="25BCB223" w:rsidR="008C524E" w:rsidRDefault="008C524E" w:rsidP="00995440">
      <w:pPr>
        <w:pStyle w:val="Paragraphedeliste"/>
        <w:numPr>
          <w:ilvl w:val="0"/>
          <w:numId w:val="1"/>
        </w:numPr>
      </w:pPr>
      <w:r>
        <w:t>Un bouton « </w:t>
      </w:r>
      <w:r>
        <w:rPr>
          <w:b/>
          <w:bCs/>
        </w:rPr>
        <w:t>Abréger</w:t>
      </w:r>
      <w:r w:rsidRPr="008C524E">
        <w:rPr>
          <w:b/>
          <w:bCs/>
        </w:rPr>
        <w:t xml:space="preserve"> </w:t>
      </w:r>
      <w:r>
        <w:rPr>
          <w:b/>
          <w:bCs/>
        </w:rPr>
        <w:t>partout</w:t>
      </w:r>
      <w:r>
        <w:t> »</w:t>
      </w:r>
      <w:r w:rsidRPr="008C524E">
        <w:t xml:space="preserve"> </w:t>
      </w:r>
      <w:r>
        <w:t>(activable également avec la touche « </w:t>
      </w:r>
      <w:r>
        <w:rPr>
          <w:b/>
          <w:bCs/>
        </w:rPr>
        <w:t>b</w:t>
      </w:r>
      <w:r>
        <w:t xml:space="preserve"> » de votre clavier) va </w:t>
      </w:r>
      <w:r w:rsidR="00CB2FDF">
        <w:t>ignorer</w:t>
      </w:r>
      <w:r>
        <w:t xml:space="preserve"> le mot ou supprimer le code de protection sur le mot sélectionné, et va indiquer au traitement que toutes les occurrences suivant</w:t>
      </w:r>
      <w:r w:rsidR="00CB2FDF">
        <w:t>e</w:t>
      </w:r>
      <w:r>
        <w:t xml:space="preserve">s peuvent </w:t>
      </w:r>
      <w:r w:rsidR="00CB2FDF">
        <w:t>également être ignorées ou déprotégées</w:t>
      </w:r>
      <w:r>
        <w:t>. Le mot sera également indiqué en statut « </w:t>
      </w:r>
      <w:r w:rsidR="00CB2FDF">
        <w:t>Abréger</w:t>
      </w:r>
      <w:r>
        <w:t xml:space="preserve"> » dans le dictionnaire de travail. </w:t>
      </w:r>
    </w:p>
    <w:p w14:paraId="0503A5D4" w14:textId="77777777" w:rsidR="00CB2FDF" w:rsidRDefault="00CB2FDF" w:rsidP="00CB2FDF"/>
    <w:p w14:paraId="59AD9FFE" w14:textId="03C39A0A" w:rsidR="00CB2FDF" w:rsidRDefault="00CB2FDF" w:rsidP="00CB2FDF">
      <w:r>
        <w:t>En plus de ces 6 actions, vous pouvez également interrompre le traitement en cours en fermant simplement la boite de dialogue</w:t>
      </w:r>
      <w:r w:rsidR="00AE3301">
        <w:t>, et reprendre le traitement en cliquant</w:t>
      </w:r>
      <w:r w:rsidR="005021AA">
        <w:t xml:space="preserve"> à nouveau</w:t>
      </w:r>
      <w:r w:rsidR="00AE3301">
        <w:t xml:space="preserve"> sur le bouton « </w:t>
      </w:r>
      <w:r w:rsidR="00AE3301" w:rsidRPr="005021AA">
        <w:rPr>
          <w:b/>
          <w:bCs/>
        </w:rPr>
        <w:t>Lancer le traitement</w:t>
      </w:r>
      <w:r w:rsidR="00AE3301">
        <w:t> ».</w:t>
      </w:r>
    </w:p>
    <w:p w14:paraId="7456C7C4" w14:textId="77777777" w:rsidR="00F81582" w:rsidRDefault="00F81582">
      <w:pPr>
        <w:widowControl/>
        <w:autoSpaceDE/>
        <w:autoSpaceDN/>
        <w:adjustRightInd/>
        <w:ind w:firstLine="0"/>
        <w:rPr>
          <w:b/>
          <w:bCs/>
          <w:sz w:val="32"/>
          <w:szCs w:val="32"/>
        </w:rPr>
      </w:pPr>
      <w:r>
        <w:br w:type="page"/>
      </w:r>
    </w:p>
    <w:p w14:paraId="0246CA7D" w14:textId="4973A391" w:rsidR="00FE332F" w:rsidRDefault="00FE332F" w:rsidP="00CB2FDF">
      <w:pPr>
        <w:pStyle w:val="Titre1"/>
      </w:pPr>
      <w:r>
        <w:lastRenderedPageBreak/>
        <w:t>Gestion du dictionnaire de travail</w:t>
      </w:r>
    </w:p>
    <w:p w14:paraId="2399ABCA" w14:textId="2AB00734" w:rsidR="00CB2FDF" w:rsidRPr="00CB2FDF" w:rsidRDefault="00AC0246" w:rsidP="00CB2FDF">
      <w:r>
        <w:t>A rédiger</w:t>
      </w:r>
    </w:p>
    <w:p w14:paraId="23F61CFC" w14:textId="77777777" w:rsidR="00F81582" w:rsidRDefault="00F81582">
      <w:pPr>
        <w:widowControl/>
        <w:autoSpaceDE/>
        <w:autoSpaceDN/>
        <w:adjustRightInd/>
        <w:ind w:firstLine="0"/>
        <w:rPr>
          <w:b/>
          <w:bCs/>
          <w:sz w:val="32"/>
          <w:szCs w:val="32"/>
        </w:rPr>
      </w:pPr>
      <w:r>
        <w:br w:type="page"/>
      </w:r>
    </w:p>
    <w:p w14:paraId="7A325EB9" w14:textId="403A9F17" w:rsidR="00FE332F" w:rsidRDefault="00FE332F" w:rsidP="00D00736">
      <w:pPr>
        <w:pStyle w:val="Titre1"/>
      </w:pPr>
      <w:r>
        <w:lastRenderedPageBreak/>
        <w:t>Consultation des données statistiques</w:t>
      </w:r>
    </w:p>
    <w:p w14:paraId="377B258B" w14:textId="2CF1D562" w:rsidR="00E94930" w:rsidRPr="00E94930" w:rsidRDefault="00AC0246" w:rsidP="00E94930">
      <w:r>
        <w:t>A rédiger</w:t>
      </w:r>
    </w:p>
    <w:sectPr w:rsidR="00E94930" w:rsidRPr="00E9493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Roman">
    <w:altName w:val="Times New Roman"/>
    <w:panose1 w:val="00000000000000000000"/>
    <w:charset w:val="4D"/>
    <w:family w:val="auto"/>
    <w:notTrueType/>
    <w:pitch w:val="default"/>
    <w:sig w:usb0="00000003" w:usb1="00000000" w:usb2="00000000" w:usb3="00000000" w:csb0="00000001" w:csb1="00000000"/>
  </w:font>
  <w:font w:name="BaskervilleBE-Regular">
    <w:altName w:val="Baskerville Old Face"/>
    <w:panose1 w:val="00000000000000000000"/>
    <w:charset w:val="4D"/>
    <w:family w:val="auto"/>
    <w:notTrueType/>
    <w:pitch w:val="default"/>
    <w:sig w:usb0="00000003" w:usb1="00000000" w:usb2="00000000" w:usb3="00000000" w:csb0="00000001" w:csb1="00000000"/>
  </w:font>
  <w:font w:name="Hermes-Bold">
    <w:altName w:val="Calibri"/>
    <w:panose1 w:val="00000000000000000000"/>
    <w:charset w:val="4D"/>
    <w:family w:val="auto"/>
    <w:notTrueType/>
    <w:pitch w:val="default"/>
    <w:sig w:usb0="00000003" w:usb1="00000000" w:usb2="00000000" w:usb3="00000000" w:csb0="00000001" w:csb1="00000000"/>
  </w:font>
  <w:font w:name="Hermes-Thin">
    <w:altName w:val="Calibri"/>
    <w:panose1 w:val="00000000000000000000"/>
    <w:charset w:val="4D"/>
    <w:family w:val="auto"/>
    <w:notTrueType/>
    <w:pitch w:val="default"/>
    <w:sig w:usb0="00000003" w:usb1="00000000" w:usb2="00000000" w:usb3="00000000" w:csb0="00000001" w:csb1="00000000"/>
  </w:font>
  <w:font w:name="Aldine401BT-RomanA">
    <w:altName w:val="Calibri"/>
    <w:panose1 w:val="00000000000000000000"/>
    <w:charset w:val="4D"/>
    <w:family w:val="auto"/>
    <w:notTrueType/>
    <w:pitch w:val="default"/>
    <w:sig w:usb0="00000003" w:usb1="00000000" w:usb2="00000000" w:usb3="00000000" w:csb0="00000001" w:csb1="00000000"/>
  </w:font>
  <w:font w:name="BaskervilleBE-Italic">
    <w:altName w:val="Baskerville Old Face"/>
    <w:panose1 w:val="00000000000000000000"/>
    <w:charset w:val="4D"/>
    <w:family w:val="auto"/>
    <w:notTrueType/>
    <w:pitch w:val="default"/>
    <w:sig w:usb0="00000003" w:usb1="00000000" w:usb2="00000000" w:usb3="00000000" w:csb0="00000001" w:csb1="00000000"/>
  </w:font>
  <w:font w:name="BaskervilleBE-Medium">
    <w:altName w:val="Baskerville Old Face"/>
    <w:panose1 w:val="00000000000000000000"/>
    <w:charset w:val="4D"/>
    <w:family w:val="auto"/>
    <w:notTrueType/>
    <w:pitch w:val="default"/>
    <w:sig w:usb0="00000003" w:usb1="00000000" w:usb2="00000000" w:usb3="00000000" w:csb0="00000001" w:csb1="00000000"/>
  </w:font>
  <w:font w:name="Hermes-Regular">
    <w:altName w:val="Calibri"/>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2A3364"/>
    <w:multiLevelType w:val="hybridMultilevel"/>
    <w:tmpl w:val="404AD976"/>
    <w:lvl w:ilvl="0" w:tplc="36420702">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15:restartNumberingAfterBreak="0">
    <w:nsid w:val="57F92360"/>
    <w:multiLevelType w:val="hybridMultilevel"/>
    <w:tmpl w:val="828E0BE8"/>
    <w:lvl w:ilvl="0" w:tplc="CA2A429A">
      <w:numFmt w:val="bullet"/>
      <w:lvlText w:val="-"/>
      <w:lvlJc w:val="left"/>
      <w:pPr>
        <w:ind w:left="927" w:hanging="360"/>
      </w:pPr>
      <w:rPr>
        <w:rFonts w:ascii="Verdana" w:eastAsia="Times New Roman" w:hAnsi="Verdana" w:cs="Aria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 w15:restartNumberingAfterBreak="0">
    <w:nsid w:val="605F573E"/>
    <w:multiLevelType w:val="hybridMultilevel"/>
    <w:tmpl w:val="C032B192"/>
    <w:lvl w:ilvl="0" w:tplc="BE787DC8">
      <w:numFmt w:val="bullet"/>
      <w:lvlText w:val="-"/>
      <w:lvlJc w:val="left"/>
      <w:pPr>
        <w:ind w:left="927" w:hanging="360"/>
      </w:pPr>
      <w:rPr>
        <w:rFonts w:ascii="Verdana" w:eastAsia="Times New Roman" w:hAnsi="Verdana" w:cs="Arial"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16cid:durableId="1999729740">
    <w:abstractNumId w:val="2"/>
  </w:num>
  <w:num w:numId="2" w16cid:durableId="289823580">
    <w:abstractNumId w:val="0"/>
  </w:num>
  <w:num w:numId="3" w16cid:durableId="8480634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930"/>
    <w:rsid w:val="000122CC"/>
    <w:rsid w:val="000164A8"/>
    <w:rsid w:val="000246E8"/>
    <w:rsid w:val="00027062"/>
    <w:rsid w:val="00034A2C"/>
    <w:rsid w:val="00036B39"/>
    <w:rsid w:val="000649E2"/>
    <w:rsid w:val="000746E1"/>
    <w:rsid w:val="00077B27"/>
    <w:rsid w:val="00085AB5"/>
    <w:rsid w:val="00086DE9"/>
    <w:rsid w:val="000A0035"/>
    <w:rsid w:val="000B0253"/>
    <w:rsid w:val="000C134E"/>
    <w:rsid w:val="000D6C9C"/>
    <w:rsid w:val="000E779F"/>
    <w:rsid w:val="001161F9"/>
    <w:rsid w:val="00192788"/>
    <w:rsid w:val="00195C7D"/>
    <w:rsid w:val="001A5349"/>
    <w:rsid w:val="001A6461"/>
    <w:rsid w:val="001B5EDB"/>
    <w:rsid w:val="001D1153"/>
    <w:rsid w:val="001E6DCB"/>
    <w:rsid w:val="001E784A"/>
    <w:rsid w:val="00212CAC"/>
    <w:rsid w:val="00213308"/>
    <w:rsid w:val="002161FF"/>
    <w:rsid w:val="00237317"/>
    <w:rsid w:val="00253C8E"/>
    <w:rsid w:val="002635AF"/>
    <w:rsid w:val="00264B4F"/>
    <w:rsid w:val="0026599E"/>
    <w:rsid w:val="002730E6"/>
    <w:rsid w:val="002A342B"/>
    <w:rsid w:val="002A5ADB"/>
    <w:rsid w:val="002C43CC"/>
    <w:rsid w:val="002D5D51"/>
    <w:rsid w:val="002F0427"/>
    <w:rsid w:val="002F4D68"/>
    <w:rsid w:val="00303D0C"/>
    <w:rsid w:val="00307A56"/>
    <w:rsid w:val="00311727"/>
    <w:rsid w:val="0032418B"/>
    <w:rsid w:val="0032694B"/>
    <w:rsid w:val="00373737"/>
    <w:rsid w:val="003750B0"/>
    <w:rsid w:val="003932BC"/>
    <w:rsid w:val="003B74C6"/>
    <w:rsid w:val="003C3955"/>
    <w:rsid w:val="003F47DB"/>
    <w:rsid w:val="00411371"/>
    <w:rsid w:val="00457C8D"/>
    <w:rsid w:val="00464E5D"/>
    <w:rsid w:val="00480D16"/>
    <w:rsid w:val="004A5FC0"/>
    <w:rsid w:val="004A6BAC"/>
    <w:rsid w:val="004D630D"/>
    <w:rsid w:val="004D66E5"/>
    <w:rsid w:val="004F1611"/>
    <w:rsid w:val="005021AA"/>
    <w:rsid w:val="0050355E"/>
    <w:rsid w:val="00504FD5"/>
    <w:rsid w:val="00505867"/>
    <w:rsid w:val="00512929"/>
    <w:rsid w:val="00515C34"/>
    <w:rsid w:val="005331C8"/>
    <w:rsid w:val="0053682B"/>
    <w:rsid w:val="00545B6F"/>
    <w:rsid w:val="00557B8E"/>
    <w:rsid w:val="0056022A"/>
    <w:rsid w:val="005664CF"/>
    <w:rsid w:val="00570A86"/>
    <w:rsid w:val="0057351A"/>
    <w:rsid w:val="00585BDC"/>
    <w:rsid w:val="005A2BCE"/>
    <w:rsid w:val="005A38DC"/>
    <w:rsid w:val="005A3B90"/>
    <w:rsid w:val="005C432E"/>
    <w:rsid w:val="005D5CFA"/>
    <w:rsid w:val="005F7087"/>
    <w:rsid w:val="006042B7"/>
    <w:rsid w:val="006043A6"/>
    <w:rsid w:val="006054C4"/>
    <w:rsid w:val="0062060C"/>
    <w:rsid w:val="00623BDC"/>
    <w:rsid w:val="006404CB"/>
    <w:rsid w:val="00665CBA"/>
    <w:rsid w:val="006A16BF"/>
    <w:rsid w:val="006A7489"/>
    <w:rsid w:val="006E3619"/>
    <w:rsid w:val="006E6952"/>
    <w:rsid w:val="006E6AC2"/>
    <w:rsid w:val="006F595B"/>
    <w:rsid w:val="00712E93"/>
    <w:rsid w:val="00724F0E"/>
    <w:rsid w:val="00726ACC"/>
    <w:rsid w:val="007666A0"/>
    <w:rsid w:val="007A1356"/>
    <w:rsid w:val="00811BE8"/>
    <w:rsid w:val="00815C39"/>
    <w:rsid w:val="00841DD3"/>
    <w:rsid w:val="008737D4"/>
    <w:rsid w:val="00873F2F"/>
    <w:rsid w:val="00874839"/>
    <w:rsid w:val="008756F6"/>
    <w:rsid w:val="008A130B"/>
    <w:rsid w:val="008A7523"/>
    <w:rsid w:val="008B111E"/>
    <w:rsid w:val="008B47A4"/>
    <w:rsid w:val="008C524E"/>
    <w:rsid w:val="008D2293"/>
    <w:rsid w:val="008F3287"/>
    <w:rsid w:val="00904D03"/>
    <w:rsid w:val="0091044F"/>
    <w:rsid w:val="00954DC1"/>
    <w:rsid w:val="00955917"/>
    <w:rsid w:val="0096372A"/>
    <w:rsid w:val="00964398"/>
    <w:rsid w:val="00980904"/>
    <w:rsid w:val="00995440"/>
    <w:rsid w:val="00997563"/>
    <w:rsid w:val="009C1239"/>
    <w:rsid w:val="009C1D61"/>
    <w:rsid w:val="009C3047"/>
    <w:rsid w:val="009D6223"/>
    <w:rsid w:val="009E4CB0"/>
    <w:rsid w:val="009F3C0B"/>
    <w:rsid w:val="00A070E6"/>
    <w:rsid w:val="00A106E4"/>
    <w:rsid w:val="00A12050"/>
    <w:rsid w:val="00A12592"/>
    <w:rsid w:val="00A1490A"/>
    <w:rsid w:val="00A63C00"/>
    <w:rsid w:val="00A8414E"/>
    <w:rsid w:val="00A8418E"/>
    <w:rsid w:val="00AA0996"/>
    <w:rsid w:val="00AA3C38"/>
    <w:rsid w:val="00AB79BE"/>
    <w:rsid w:val="00AC0246"/>
    <w:rsid w:val="00AC5169"/>
    <w:rsid w:val="00AD0250"/>
    <w:rsid w:val="00AE3301"/>
    <w:rsid w:val="00B008A7"/>
    <w:rsid w:val="00B2366D"/>
    <w:rsid w:val="00B51B0A"/>
    <w:rsid w:val="00B73172"/>
    <w:rsid w:val="00B86EB6"/>
    <w:rsid w:val="00B96867"/>
    <w:rsid w:val="00B97F5D"/>
    <w:rsid w:val="00BA2079"/>
    <w:rsid w:val="00BA3D3D"/>
    <w:rsid w:val="00BB3A70"/>
    <w:rsid w:val="00BD4631"/>
    <w:rsid w:val="00BD5E4A"/>
    <w:rsid w:val="00BE37AF"/>
    <w:rsid w:val="00BF7911"/>
    <w:rsid w:val="00C100EC"/>
    <w:rsid w:val="00C152A0"/>
    <w:rsid w:val="00C27046"/>
    <w:rsid w:val="00C30B08"/>
    <w:rsid w:val="00C363FE"/>
    <w:rsid w:val="00C852AB"/>
    <w:rsid w:val="00C853E5"/>
    <w:rsid w:val="00C93C2A"/>
    <w:rsid w:val="00CB2FDF"/>
    <w:rsid w:val="00CB3226"/>
    <w:rsid w:val="00CC5537"/>
    <w:rsid w:val="00CD4EAD"/>
    <w:rsid w:val="00CF11B9"/>
    <w:rsid w:val="00D00736"/>
    <w:rsid w:val="00D23064"/>
    <w:rsid w:val="00D26D2B"/>
    <w:rsid w:val="00D728FA"/>
    <w:rsid w:val="00D92022"/>
    <w:rsid w:val="00DB68DA"/>
    <w:rsid w:val="00DE3608"/>
    <w:rsid w:val="00E45E7A"/>
    <w:rsid w:val="00E7186C"/>
    <w:rsid w:val="00E76945"/>
    <w:rsid w:val="00E94930"/>
    <w:rsid w:val="00EF0D0C"/>
    <w:rsid w:val="00F0187C"/>
    <w:rsid w:val="00F105D9"/>
    <w:rsid w:val="00F22951"/>
    <w:rsid w:val="00F30DB4"/>
    <w:rsid w:val="00F33980"/>
    <w:rsid w:val="00F53B81"/>
    <w:rsid w:val="00F81582"/>
    <w:rsid w:val="00F928E2"/>
    <w:rsid w:val="00FE332F"/>
    <w:rsid w:val="00FE7E8A"/>
  </w:rsids>
  <m:mathPr>
    <m:mathFont m:val="Cambria Math"/>
    <m:brkBin m:val="before"/>
    <m:brkBinSub m:val="--"/>
    <m:smallFrac m:val="0"/>
    <m:dispDef/>
    <m:lMargin m:val="0"/>
    <m:rMargin m:val="0"/>
    <m:defJc m:val="centerGroup"/>
    <m:wrapIndent m:val="1440"/>
    <m:intLim m:val="subSup"/>
    <m:naryLim m:val="undOvr"/>
  </m:mathPr>
  <w:themeFontLang w:val="fr-FR"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194D5"/>
  <w15:chartTrackingRefBased/>
  <w15:docId w15:val="{93913FA3-1233-4BAC-8E11-C6FF64871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kern w:val="2"/>
        <w:lang w:val="fr-FR" w:eastAsia="fr-FR" w:bidi="ar-SA"/>
        <w14:ligatures w14:val="standardContextual"/>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4A2C"/>
    <w:pPr>
      <w:widowControl w:val="0"/>
      <w:autoSpaceDE w:val="0"/>
      <w:autoSpaceDN w:val="0"/>
      <w:adjustRightInd w:val="0"/>
      <w:spacing w:line="360" w:lineRule="auto"/>
      <w:ind w:firstLine="567"/>
    </w:pPr>
    <w:rPr>
      <w:rFonts w:ascii="Verdana" w:hAnsi="Verdana" w:cs="Arial"/>
      <w:sz w:val="24"/>
    </w:rPr>
  </w:style>
  <w:style w:type="paragraph" w:styleId="Titre1">
    <w:name w:val="heading 1"/>
    <w:basedOn w:val="Normal"/>
    <w:next w:val="Normal"/>
    <w:link w:val="Titre1Car"/>
    <w:uiPriority w:val="99"/>
    <w:qFormat/>
    <w:rsid w:val="00D26D2B"/>
    <w:pPr>
      <w:spacing w:before="200"/>
      <w:ind w:firstLine="0"/>
      <w:outlineLvl w:val="0"/>
    </w:pPr>
    <w:rPr>
      <w:b/>
      <w:bCs/>
      <w:sz w:val="32"/>
      <w:szCs w:val="32"/>
    </w:rPr>
  </w:style>
  <w:style w:type="paragraph" w:styleId="Titre2">
    <w:name w:val="heading 2"/>
    <w:basedOn w:val="Normal"/>
    <w:next w:val="Normal"/>
    <w:link w:val="Titre2Car"/>
    <w:uiPriority w:val="99"/>
    <w:qFormat/>
    <w:rsid w:val="00D26D2B"/>
    <w:pPr>
      <w:spacing w:before="200"/>
      <w:ind w:firstLine="0"/>
      <w:outlineLvl w:val="1"/>
    </w:pPr>
    <w:rPr>
      <w:b/>
      <w:bCs/>
      <w:i/>
      <w:iCs/>
      <w:sz w:val="28"/>
      <w:szCs w:val="28"/>
    </w:rPr>
  </w:style>
  <w:style w:type="paragraph" w:styleId="Titre3">
    <w:name w:val="heading 3"/>
    <w:basedOn w:val="Normal"/>
    <w:next w:val="Normal"/>
    <w:link w:val="Titre3Car"/>
    <w:uiPriority w:val="99"/>
    <w:qFormat/>
    <w:rsid w:val="00D26D2B"/>
    <w:pPr>
      <w:spacing w:before="200"/>
      <w:ind w:firstLine="0"/>
      <w:outlineLvl w:val="2"/>
    </w:pPr>
    <w:rPr>
      <w:b/>
      <w:bCs/>
      <w:szCs w:val="24"/>
    </w:rPr>
  </w:style>
  <w:style w:type="paragraph" w:styleId="Titre4">
    <w:name w:val="heading 4"/>
    <w:basedOn w:val="Normal"/>
    <w:next w:val="Normal"/>
    <w:link w:val="Titre4Car"/>
    <w:uiPriority w:val="99"/>
    <w:qFormat/>
    <w:rsid w:val="00D26D2B"/>
    <w:pPr>
      <w:spacing w:before="200"/>
      <w:ind w:firstLine="0"/>
      <w:outlineLvl w:val="3"/>
    </w:pPr>
    <w:rPr>
      <w:b/>
      <w:bCs/>
      <w:szCs w:val="22"/>
    </w:rPr>
  </w:style>
  <w:style w:type="paragraph" w:styleId="Titre5">
    <w:name w:val="heading 5"/>
    <w:basedOn w:val="Normal"/>
    <w:next w:val="Normal"/>
    <w:link w:val="Titre5Car"/>
    <w:uiPriority w:val="99"/>
    <w:qFormat/>
    <w:rsid w:val="00D26D2B"/>
    <w:pPr>
      <w:spacing w:before="200"/>
      <w:ind w:firstLine="0"/>
      <w:outlineLvl w:val="4"/>
    </w:pPr>
    <w:rPr>
      <w:i/>
      <w:iCs/>
      <w:szCs w:val="22"/>
    </w:rPr>
  </w:style>
  <w:style w:type="paragraph" w:styleId="Titre6">
    <w:name w:val="heading 6"/>
    <w:basedOn w:val="Normal"/>
    <w:next w:val="Normal"/>
    <w:link w:val="Titre6Car"/>
    <w:uiPriority w:val="99"/>
    <w:qFormat/>
    <w:rsid w:val="00D26D2B"/>
    <w:pPr>
      <w:spacing w:before="200"/>
      <w:outlineLvl w:val="5"/>
    </w:pPr>
    <w:rPr>
      <w:i/>
      <w:iCs/>
    </w:rPr>
  </w:style>
  <w:style w:type="paragraph" w:styleId="Titre7">
    <w:name w:val="heading 7"/>
    <w:basedOn w:val="Normal"/>
    <w:next w:val="Normal"/>
    <w:link w:val="Titre7Car"/>
    <w:uiPriority w:val="9"/>
    <w:semiHidden/>
    <w:unhideWhenUsed/>
    <w:qFormat/>
    <w:rsid w:val="00E94930"/>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E94930"/>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E94930"/>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Appelnotedebasdep">
    <w:name w:val="footnote reference"/>
    <w:uiPriority w:val="99"/>
    <w:semiHidden/>
    <w:unhideWhenUsed/>
    <w:rsid w:val="00D26D2B"/>
    <w:rPr>
      <w:vertAlign w:val="superscript"/>
    </w:rPr>
  </w:style>
  <w:style w:type="paragraph" w:styleId="Notedebasdepage">
    <w:name w:val="footnote text"/>
    <w:basedOn w:val="Normal"/>
    <w:link w:val="NotedebasdepageCar"/>
    <w:uiPriority w:val="99"/>
    <w:semiHidden/>
    <w:unhideWhenUsed/>
    <w:rsid w:val="00D26D2B"/>
    <w:rPr>
      <w:sz w:val="20"/>
    </w:rPr>
  </w:style>
  <w:style w:type="character" w:customStyle="1" w:styleId="NotedebasdepageCar">
    <w:name w:val="Note de bas de page Car"/>
    <w:link w:val="Notedebasdepage"/>
    <w:uiPriority w:val="99"/>
    <w:semiHidden/>
    <w:rsid w:val="00D26D2B"/>
    <w:rPr>
      <w:rFonts w:ascii="Verdana" w:hAnsi="Verdana" w:cs="Arial"/>
      <w:lang w:eastAsia="fr-FR"/>
    </w:rPr>
  </w:style>
  <w:style w:type="character" w:customStyle="1" w:styleId="Titre2Car">
    <w:name w:val="Titre 2 Car"/>
    <w:link w:val="Titre2"/>
    <w:uiPriority w:val="99"/>
    <w:rsid w:val="00D26D2B"/>
    <w:rPr>
      <w:rFonts w:ascii="Verdana" w:eastAsia="Times New Roman" w:hAnsi="Verdana" w:cs="Arial"/>
      <w:b/>
      <w:bCs/>
      <w:i/>
      <w:iCs/>
      <w:sz w:val="28"/>
      <w:szCs w:val="28"/>
      <w:lang w:eastAsia="fr-FR"/>
    </w:rPr>
  </w:style>
  <w:style w:type="character" w:customStyle="1" w:styleId="Titre3Car">
    <w:name w:val="Titre 3 Car"/>
    <w:link w:val="Titre3"/>
    <w:uiPriority w:val="99"/>
    <w:rsid w:val="00D26D2B"/>
    <w:rPr>
      <w:rFonts w:ascii="Verdana" w:eastAsia="Times New Roman" w:hAnsi="Verdana" w:cs="Arial"/>
      <w:b/>
      <w:bCs/>
      <w:sz w:val="24"/>
      <w:szCs w:val="24"/>
      <w:lang w:eastAsia="fr-FR"/>
    </w:rPr>
  </w:style>
  <w:style w:type="character" w:customStyle="1" w:styleId="Titre1Car">
    <w:name w:val="Titre 1 Car"/>
    <w:link w:val="Titre1"/>
    <w:uiPriority w:val="99"/>
    <w:rsid w:val="00D26D2B"/>
    <w:rPr>
      <w:rFonts w:ascii="Verdana" w:eastAsia="Times New Roman" w:hAnsi="Verdana" w:cs="Arial"/>
      <w:b/>
      <w:bCs/>
      <w:sz w:val="32"/>
      <w:szCs w:val="32"/>
      <w:lang w:eastAsia="fr-FR"/>
    </w:rPr>
  </w:style>
  <w:style w:type="character" w:customStyle="1" w:styleId="Titre4Car">
    <w:name w:val="Titre 4 Car"/>
    <w:link w:val="Titre4"/>
    <w:uiPriority w:val="99"/>
    <w:rsid w:val="00D26D2B"/>
    <w:rPr>
      <w:rFonts w:ascii="Verdana" w:hAnsi="Verdana" w:cs="Arial"/>
      <w:b/>
      <w:bCs/>
      <w:sz w:val="24"/>
      <w:szCs w:val="22"/>
      <w:lang w:eastAsia="fr-FR"/>
    </w:rPr>
  </w:style>
  <w:style w:type="character" w:customStyle="1" w:styleId="Titre5Car">
    <w:name w:val="Titre 5 Car"/>
    <w:link w:val="Titre5"/>
    <w:uiPriority w:val="99"/>
    <w:rsid w:val="00D26D2B"/>
    <w:rPr>
      <w:rFonts w:ascii="Verdana" w:hAnsi="Verdana" w:cs="Arial"/>
      <w:i/>
      <w:iCs/>
      <w:sz w:val="24"/>
      <w:szCs w:val="22"/>
      <w:lang w:eastAsia="fr-FR"/>
    </w:rPr>
  </w:style>
  <w:style w:type="paragraph" w:customStyle="1" w:styleId="Aucunstyledeparagraphe">
    <w:name w:val="[Aucun style de paragraphe]"/>
    <w:rsid w:val="00AA0996"/>
    <w:pPr>
      <w:widowControl w:val="0"/>
      <w:autoSpaceDE w:val="0"/>
      <w:autoSpaceDN w:val="0"/>
      <w:adjustRightInd w:val="0"/>
      <w:spacing w:line="288" w:lineRule="auto"/>
      <w:textAlignment w:val="center"/>
    </w:pPr>
    <w:rPr>
      <w:rFonts w:ascii="Times-Roman" w:hAnsi="Times-Roman" w:cs="Times-Roman"/>
      <w:color w:val="000000"/>
      <w:sz w:val="24"/>
      <w:szCs w:val="24"/>
    </w:rPr>
  </w:style>
  <w:style w:type="paragraph" w:customStyle="1" w:styleId="Textecourant">
    <w:name w:val="Texte courant"/>
    <w:basedOn w:val="Aucunstyledeparagraphe"/>
    <w:uiPriority w:val="99"/>
    <w:rsid w:val="00AA0996"/>
    <w:pPr>
      <w:tabs>
        <w:tab w:val="left" w:pos="520"/>
      </w:tabs>
      <w:spacing w:line="296" w:lineRule="atLeast"/>
      <w:ind w:firstLine="320"/>
      <w:jc w:val="both"/>
    </w:pPr>
    <w:rPr>
      <w:rFonts w:ascii="BaskervilleBE-Regular" w:hAnsi="BaskervilleBE-Regular" w:cs="BaskervilleBE-Regular"/>
    </w:rPr>
  </w:style>
  <w:style w:type="paragraph" w:customStyle="1" w:styleId="Faux-titreIDENTIFICATION">
    <w:name w:val="Faux-titre (IDENTIFICATION)"/>
    <w:basedOn w:val="Aucunstyledeparagraphe"/>
    <w:uiPriority w:val="99"/>
    <w:rsid w:val="00AA0996"/>
    <w:pPr>
      <w:tabs>
        <w:tab w:val="left" w:pos="500"/>
      </w:tabs>
      <w:spacing w:before="2126" w:line="360" w:lineRule="atLeast"/>
      <w:jc w:val="center"/>
    </w:pPr>
    <w:rPr>
      <w:rFonts w:ascii="Hermes-Bold" w:hAnsi="Hermes-Bold" w:cs="Hermes-Bold"/>
      <w:b/>
      <w:bCs/>
      <w:spacing w:val="-7"/>
      <w:sz w:val="36"/>
      <w:szCs w:val="36"/>
    </w:rPr>
  </w:style>
  <w:style w:type="paragraph" w:customStyle="1" w:styleId="TitredummeauteurMODULESCollection">
    <w:name w:val="Titre (du même auteur) (MODULES:Collection)"/>
    <w:basedOn w:val="Aucunstyledeparagraphe"/>
    <w:uiPriority w:val="99"/>
    <w:rsid w:val="00AA0996"/>
    <w:pPr>
      <w:suppressAutoHyphens/>
      <w:spacing w:after="113" w:line="240" w:lineRule="atLeast"/>
      <w:jc w:val="center"/>
    </w:pPr>
    <w:rPr>
      <w:rFonts w:ascii="Hermes-Thin" w:hAnsi="Hermes-Thin" w:cs="Hermes-Thin"/>
      <w:spacing w:val="3"/>
      <w:sz w:val="28"/>
      <w:szCs w:val="28"/>
    </w:rPr>
  </w:style>
  <w:style w:type="paragraph" w:customStyle="1" w:styleId="TextedummeauteurMODULESCollection">
    <w:name w:val="Texte (du même auteur) (MODULES:Collection)"/>
    <w:basedOn w:val="Aucunstyledeparagraphe"/>
    <w:uiPriority w:val="99"/>
    <w:rsid w:val="00AA0996"/>
    <w:pPr>
      <w:spacing w:line="300" w:lineRule="atLeast"/>
      <w:ind w:left="320" w:hanging="320"/>
      <w:jc w:val="both"/>
    </w:pPr>
    <w:rPr>
      <w:rFonts w:ascii="Aldine401BT-RomanA" w:hAnsi="Aldine401BT-RomanA" w:cs="Aldine401BT-RomanA"/>
      <w:sz w:val="23"/>
      <w:szCs w:val="23"/>
    </w:rPr>
  </w:style>
  <w:style w:type="paragraph" w:customStyle="1" w:styleId="AuteurIDENTIFICATION">
    <w:name w:val="Auteur (IDENTIFICATION)"/>
    <w:basedOn w:val="Aucunstyledeparagraphe"/>
    <w:uiPriority w:val="99"/>
    <w:rsid w:val="00AA0996"/>
    <w:pPr>
      <w:tabs>
        <w:tab w:val="left" w:pos="500"/>
      </w:tabs>
      <w:spacing w:line="640" w:lineRule="atLeast"/>
      <w:jc w:val="center"/>
    </w:pPr>
    <w:rPr>
      <w:rFonts w:ascii="Hermes-Thin" w:hAnsi="Hermes-Thin" w:cs="Hermes-Thin"/>
      <w:spacing w:val="-12"/>
      <w:sz w:val="58"/>
      <w:szCs w:val="58"/>
    </w:rPr>
  </w:style>
  <w:style w:type="paragraph" w:customStyle="1" w:styleId="TitreIDENTIFICATION">
    <w:name w:val="Titre (IDENTIFICATION)"/>
    <w:basedOn w:val="Aucunstyledeparagraphe"/>
    <w:uiPriority w:val="99"/>
    <w:rsid w:val="00AA0996"/>
    <w:pPr>
      <w:tabs>
        <w:tab w:val="left" w:pos="500"/>
      </w:tabs>
      <w:spacing w:before="1474" w:line="720" w:lineRule="atLeast"/>
      <w:jc w:val="center"/>
    </w:pPr>
    <w:rPr>
      <w:rFonts w:ascii="Hermes-Bold" w:hAnsi="Hermes-Bold" w:cs="Hermes-Bold"/>
      <w:b/>
      <w:bCs/>
      <w:spacing w:val="-14"/>
      <w:sz w:val="72"/>
      <w:szCs w:val="72"/>
    </w:rPr>
  </w:style>
  <w:style w:type="paragraph" w:customStyle="1" w:styleId="TraductionIDENTIFICATION">
    <w:name w:val="Traduction (IDENTIFICATION)"/>
    <w:basedOn w:val="Aucunstyledeparagraphe"/>
    <w:next w:val="Aucunstyledeparagraphe"/>
    <w:uiPriority w:val="99"/>
    <w:rsid w:val="00AA0996"/>
    <w:pPr>
      <w:tabs>
        <w:tab w:val="left" w:pos="500"/>
      </w:tabs>
      <w:spacing w:before="3572" w:line="320" w:lineRule="atLeast"/>
      <w:jc w:val="center"/>
    </w:pPr>
    <w:rPr>
      <w:rFonts w:ascii="Hermes-Thin" w:hAnsi="Hermes-Thin" w:cs="Hermes-Thin"/>
      <w:spacing w:val="-6"/>
      <w:sz w:val="28"/>
      <w:szCs w:val="28"/>
    </w:rPr>
  </w:style>
  <w:style w:type="paragraph" w:customStyle="1" w:styleId="CopyrightIDENTIFICATION">
    <w:name w:val="Copyright (IDENTIFICATION)"/>
    <w:basedOn w:val="Aucunstyledeparagraphe"/>
    <w:uiPriority w:val="99"/>
    <w:rsid w:val="00AA0996"/>
    <w:pPr>
      <w:tabs>
        <w:tab w:val="left" w:pos="260"/>
      </w:tabs>
      <w:spacing w:line="240" w:lineRule="atLeast"/>
      <w:jc w:val="both"/>
    </w:pPr>
    <w:rPr>
      <w:rFonts w:ascii="Hermes-Bold" w:hAnsi="Hermes-Bold" w:cs="Hermes-Bold"/>
      <w:b/>
      <w:bCs/>
      <w:sz w:val="20"/>
      <w:szCs w:val="20"/>
    </w:rPr>
  </w:style>
  <w:style w:type="paragraph" w:customStyle="1" w:styleId="InfoIDENTIFICATION">
    <w:name w:val="Info (IDENTIFICATION)"/>
    <w:basedOn w:val="CopyrightIDENTIFICATION"/>
    <w:uiPriority w:val="99"/>
    <w:rsid w:val="00AA0996"/>
    <w:pPr>
      <w:jc w:val="left"/>
    </w:pPr>
    <w:rPr>
      <w:rFonts w:ascii="Hermes-Thin" w:hAnsi="Hermes-Thin" w:cs="Hermes-Thin"/>
    </w:rPr>
  </w:style>
  <w:style w:type="paragraph" w:customStyle="1" w:styleId="RfIDENTIFICATION">
    <w:name w:val="Réf (IDENTIFICATION)"/>
    <w:basedOn w:val="Aucunstyledeparagraphe"/>
    <w:uiPriority w:val="99"/>
    <w:rsid w:val="00AA0996"/>
    <w:pPr>
      <w:tabs>
        <w:tab w:val="left" w:pos="260"/>
      </w:tabs>
      <w:spacing w:line="240" w:lineRule="atLeast"/>
      <w:jc w:val="both"/>
    </w:pPr>
    <w:rPr>
      <w:rFonts w:ascii="Hermes-Thin" w:hAnsi="Hermes-Thin" w:cs="Hermes-Thin"/>
      <w:sz w:val="20"/>
      <w:szCs w:val="20"/>
    </w:rPr>
  </w:style>
  <w:style w:type="paragraph" w:customStyle="1" w:styleId="RfurlIDENTIFICATION">
    <w:name w:val="Réf (url) (IDENTIFICATION)"/>
    <w:basedOn w:val="Aucunstyledeparagraphe"/>
    <w:uiPriority w:val="99"/>
    <w:rsid w:val="00AA0996"/>
    <w:pPr>
      <w:tabs>
        <w:tab w:val="left" w:pos="260"/>
      </w:tabs>
      <w:spacing w:line="240" w:lineRule="atLeast"/>
      <w:jc w:val="both"/>
    </w:pPr>
    <w:rPr>
      <w:rFonts w:ascii="Hermes-Bold" w:hAnsi="Hermes-Bold" w:cs="Hermes-Bold"/>
      <w:b/>
      <w:bCs/>
      <w:sz w:val="20"/>
      <w:szCs w:val="20"/>
    </w:rPr>
  </w:style>
  <w:style w:type="paragraph" w:customStyle="1" w:styleId="DdicaceIDENTIFICATION">
    <w:name w:val="Dédicace (IDENTIFICATION)"/>
    <w:basedOn w:val="Textecourant"/>
    <w:uiPriority w:val="99"/>
    <w:rsid w:val="00AA0996"/>
    <w:pPr>
      <w:spacing w:before="2154"/>
      <w:ind w:firstLine="0"/>
      <w:jc w:val="right"/>
    </w:pPr>
    <w:rPr>
      <w:rFonts w:ascii="BaskervilleBE-Italic" w:hAnsi="BaskervilleBE-Italic" w:cs="BaskervilleBE-Italic"/>
      <w:i/>
      <w:iCs/>
    </w:rPr>
  </w:style>
  <w:style w:type="paragraph" w:customStyle="1" w:styleId="TexteMODULESExergue">
    <w:name w:val="Texte (MODULES:Exergue)"/>
    <w:basedOn w:val="Aucunstyledeparagraphe"/>
    <w:next w:val="Aucunstyledeparagraphe"/>
    <w:uiPriority w:val="99"/>
    <w:rsid w:val="00AA0996"/>
    <w:pPr>
      <w:tabs>
        <w:tab w:val="left" w:pos="500"/>
      </w:tabs>
      <w:spacing w:before="2154" w:line="296" w:lineRule="atLeast"/>
      <w:jc w:val="right"/>
    </w:pPr>
    <w:rPr>
      <w:rFonts w:ascii="BaskervilleBE-Regular" w:hAnsi="BaskervilleBE-Regular" w:cs="BaskervilleBE-Regular"/>
    </w:rPr>
  </w:style>
  <w:style w:type="paragraph" w:customStyle="1" w:styleId="AuteurMODULESExergue">
    <w:name w:val="Auteur (MODULES:Exergue)"/>
    <w:basedOn w:val="Aucunstyledeparagraphe"/>
    <w:uiPriority w:val="99"/>
    <w:rsid w:val="00AA0996"/>
    <w:pPr>
      <w:spacing w:before="57" w:line="296" w:lineRule="atLeast"/>
      <w:ind w:firstLine="320"/>
      <w:jc w:val="right"/>
    </w:pPr>
    <w:rPr>
      <w:rFonts w:ascii="BaskervilleBE-Regular" w:hAnsi="BaskervilleBE-Regular" w:cs="BaskervilleBE-Regular"/>
    </w:rPr>
  </w:style>
  <w:style w:type="paragraph" w:customStyle="1" w:styleId="TitrePRELIMINAIRE">
    <w:name w:val="Titre (PRELIMINAIRE)"/>
    <w:basedOn w:val="Aucunstyledeparagraphe"/>
    <w:uiPriority w:val="99"/>
    <w:rsid w:val="00AA0996"/>
    <w:pPr>
      <w:spacing w:before="493" w:after="1712" w:line="460" w:lineRule="atLeast"/>
      <w:ind w:firstLine="1020"/>
    </w:pPr>
    <w:rPr>
      <w:rFonts w:ascii="Hermes-Thin" w:hAnsi="Hermes-Thin" w:cs="Hermes-Thin"/>
      <w:sz w:val="50"/>
      <w:szCs w:val="50"/>
    </w:rPr>
  </w:style>
  <w:style w:type="paragraph" w:customStyle="1" w:styleId="Textecourantlettrine">
    <w:name w:val="Texte courant (lettrine)"/>
    <w:basedOn w:val="Textecourant"/>
    <w:uiPriority w:val="99"/>
    <w:rsid w:val="00AA0996"/>
    <w:pPr>
      <w:tabs>
        <w:tab w:val="clear" w:pos="520"/>
        <w:tab w:val="left" w:pos="500"/>
      </w:tabs>
      <w:ind w:firstLine="1020"/>
    </w:pPr>
  </w:style>
  <w:style w:type="paragraph" w:customStyle="1" w:styleId="SignatPRELIMINAIRE">
    <w:name w:val="Signat. (PRELIMINAIRE)"/>
    <w:basedOn w:val="Aucunstyledeparagraphe"/>
    <w:uiPriority w:val="99"/>
    <w:rsid w:val="00AA0996"/>
    <w:pPr>
      <w:tabs>
        <w:tab w:val="left" w:pos="520"/>
      </w:tabs>
      <w:spacing w:line="296" w:lineRule="atLeast"/>
      <w:ind w:firstLine="320"/>
      <w:jc w:val="right"/>
    </w:pPr>
    <w:rPr>
      <w:rFonts w:ascii="BaskervilleBE-Regular" w:hAnsi="BaskervilleBE-Regular" w:cs="BaskervilleBE-Regular"/>
    </w:rPr>
  </w:style>
  <w:style w:type="paragraph" w:customStyle="1" w:styleId="TitreCORPSSection">
    <w:name w:val="Titre (CORPS:Section)"/>
    <w:basedOn w:val="Aucunstyledeparagraphe"/>
    <w:uiPriority w:val="99"/>
    <w:rsid w:val="00AA0996"/>
    <w:pPr>
      <w:spacing w:before="493" w:after="1712" w:line="460" w:lineRule="atLeast"/>
      <w:ind w:firstLine="1020"/>
    </w:pPr>
    <w:rPr>
      <w:rFonts w:ascii="Hermes-Thin" w:hAnsi="Hermes-Thin" w:cs="Hermes-Thin"/>
      <w:sz w:val="50"/>
      <w:szCs w:val="50"/>
    </w:rPr>
  </w:style>
  <w:style w:type="paragraph" w:customStyle="1" w:styleId="Inter1">
    <w:name w:val="Inter_1"/>
    <w:basedOn w:val="Aucunstyledeparagraphe"/>
    <w:uiPriority w:val="99"/>
    <w:rsid w:val="00AA0996"/>
    <w:pPr>
      <w:tabs>
        <w:tab w:val="left" w:pos="520"/>
      </w:tabs>
      <w:spacing w:after="283" w:line="296" w:lineRule="atLeast"/>
      <w:jc w:val="both"/>
    </w:pPr>
    <w:rPr>
      <w:rFonts w:ascii="BaskervilleBE-Medium" w:hAnsi="BaskervilleBE-Medium" w:cs="BaskervilleBE-Medium"/>
    </w:rPr>
  </w:style>
  <w:style w:type="paragraph" w:customStyle="1" w:styleId="NumroCORPSPartie">
    <w:name w:val="Numéro (CORPS:Partie)"/>
    <w:basedOn w:val="Aucunstyledeparagraphe"/>
    <w:uiPriority w:val="99"/>
    <w:rsid w:val="00AA0996"/>
    <w:pPr>
      <w:spacing w:before="1757" w:line="460" w:lineRule="atLeast"/>
      <w:ind w:firstLine="1020"/>
    </w:pPr>
    <w:rPr>
      <w:rFonts w:ascii="Hermes-Thin" w:hAnsi="Hermes-Thin" w:cs="Hermes-Thin"/>
      <w:sz w:val="50"/>
      <w:szCs w:val="50"/>
    </w:rPr>
  </w:style>
  <w:style w:type="paragraph" w:customStyle="1" w:styleId="TitreCORPSPartie">
    <w:name w:val="Titre (CORPS:Partie)"/>
    <w:basedOn w:val="Aucunstyledeparagraphe"/>
    <w:uiPriority w:val="99"/>
    <w:rsid w:val="00AA0996"/>
    <w:pPr>
      <w:spacing w:before="1587" w:line="640" w:lineRule="atLeast"/>
      <w:ind w:left="1020"/>
    </w:pPr>
    <w:rPr>
      <w:rFonts w:ascii="Hermes-Regular" w:hAnsi="Hermes-Regular" w:cs="Hermes-Regular"/>
      <w:caps/>
      <w:sz w:val="60"/>
      <w:szCs w:val="60"/>
    </w:rPr>
  </w:style>
  <w:style w:type="paragraph" w:customStyle="1" w:styleId="TitresinumroCORPSPartie">
    <w:name w:val="Titre (si numéro) (CORPS:Partie)"/>
    <w:basedOn w:val="TitreCORPSPartie"/>
    <w:uiPriority w:val="99"/>
    <w:rsid w:val="00AA0996"/>
    <w:pPr>
      <w:suppressAutoHyphens/>
      <w:spacing w:before="283"/>
    </w:pPr>
  </w:style>
  <w:style w:type="paragraph" w:customStyle="1" w:styleId="NumroCORPSChapitre">
    <w:name w:val="Numéro (CORPS:Chapitre)"/>
    <w:basedOn w:val="Aucunstyledeparagraphe"/>
    <w:uiPriority w:val="99"/>
    <w:rsid w:val="00AA0996"/>
    <w:pPr>
      <w:suppressAutoHyphens/>
      <w:spacing w:before="652" w:after="85" w:line="300" w:lineRule="atLeast"/>
      <w:ind w:firstLine="1020"/>
    </w:pPr>
    <w:rPr>
      <w:rFonts w:ascii="Hermes-Bold" w:hAnsi="Hermes-Bold" w:cs="Hermes-Bold"/>
      <w:b/>
      <w:bCs/>
      <w:sz w:val="30"/>
      <w:szCs w:val="30"/>
    </w:rPr>
  </w:style>
  <w:style w:type="paragraph" w:customStyle="1" w:styleId="Titre2lignesCORPSChapitre">
    <w:name w:val="Titre (2lignes) (CORPS:Chapitre)"/>
    <w:basedOn w:val="Aucunstyledeparagraphe"/>
    <w:uiPriority w:val="99"/>
    <w:rsid w:val="00AA0996"/>
    <w:pPr>
      <w:spacing w:before="113" w:after="1474" w:line="460" w:lineRule="atLeast"/>
      <w:ind w:left="1020"/>
    </w:pPr>
    <w:rPr>
      <w:rFonts w:ascii="Aldine401BT-RomanA" w:hAnsi="Aldine401BT-RomanA" w:cs="Aldine401BT-RomanA"/>
      <w:smallCaps/>
      <w:sz w:val="50"/>
      <w:szCs w:val="50"/>
    </w:rPr>
  </w:style>
  <w:style w:type="paragraph" w:customStyle="1" w:styleId="Titre1ligneCORPSChapitre">
    <w:name w:val="Titre (1 ligne) (CORPS:Chapitre)"/>
    <w:basedOn w:val="Aucunstyledeparagraphe"/>
    <w:uiPriority w:val="99"/>
    <w:rsid w:val="00AA0996"/>
    <w:pPr>
      <w:spacing w:before="113" w:after="1928" w:line="460" w:lineRule="atLeast"/>
      <w:ind w:left="1020"/>
    </w:pPr>
    <w:rPr>
      <w:rFonts w:ascii="Aldine401BT-RomanA" w:hAnsi="Aldine401BT-RomanA" w:cs="Aldine401BT-RomanA"/>
      <w:smallCaps/>
      <w:sz w:val="50"/>
      <w:szCs w:val="50"/>
    </w:rPr>
  </w:style>
  <w:style w:type="paragraph" w:customStyle="1" w:styleId="Textecourantderniermotcoup">
    <w:name w:val="Texte courant (dernier mot coupé)"/>
    <w:basedOn w:val="Aucunstyledeparagraphe"/>
    <w:uiPriority w:val="99"/>
    <w:rsid w:val="00AA0996"/>
    <w:pPr>
      <w:tabs>
        <w:tab w:val="left" w:pos="520"/>
      </w:tabs>
      <w:spacing w:line="296" w:lineRule="atLeast"/>
      <w:ind w:firstLine="320"/>
      <w:jc w:val="both"/>
    </w:pPr>
    <w:rPr>
      <w:rFonts w:ascii="BaskervilleBE-Regular" w:hAnsi="BaskervilleBE-Regular" w:cs="BaskervilleBE-Regular"/>
    </w:rPr>
  </w:style>
  <w:style w:type="paragraph" w:customStyle="1" w:styleId="Titresisous-titreAPPENDICE">
    <w:name w:val="Titre (si sous-titre) (APPENDICE)"/>
    <w:basedOn w:val="Aucunstyledeparagraphe"/>
    <w:uiPriority w:val="99"/>
    <w:rsid w:val="00AA0996"/>
    <w:pPr>
      <w:spacing w:before="493" w:line="460" w:lineRule="atLeast"/>
      <w:ind w:firstLine="1020"/>
    </w:pPr>
    <w:rPr>
      <w:rFonts w:ascii="Hermes-Thin" w:hAnsi="Hermes-Thin" w:cs="Hermes-Thin"/>
      <w:sz w:val="50"/>
      <w:szCs w:val="50"/>
    </w:rPr>
  </w:style>
  <w:style w:type="paragraph" w:customStyle="1" w:styleId="Sous-titreAPPENDICE">
    <w:name w:val="Sous-titre (APPENDICE)"/>
    <w:basedOn w:val="Aucunstyledeparagraphe"/>
    <w:uiPriority w:val="99"/>
    <w:rsid w:val="00AA0996"/>
    <w:pPr>
      <w:spacing w:before="493" w:after="1644" w:line="460" w:lineRule="atLeast"/>
      <w:ind w:firstLine="1020"/>
    </w:pPr>
    <w:rPr>
      <w:rFonts w:ascii="Hermes-Thin" w:hAnsi="Hermes-Thin" w:cs="Hermes-Thin"/>
      <w:sz w:val="44"/>
      <w:szCs w:val="44"/>
    </w:rPr>
  </w:style>
  <w:style w:type="paragraph" w:customStyle="1" w:styleId="TitreannexeAPPENDICE">
    <w:name w:val="Titre (annexe) (APPENDICE)"/>
    <w:basedOn w:val="Aucunstyledeparagraphe"/>
    <w:uiPriority w:val="99"/>
    <w:rsid w:val="00AA0996"/>
    <w:pPr>
      <w:spacing w:before="493" w:after="1655" w:line="460" w:lineRule="atLeast"/>
      <w:ind w:firstLine="1020"/>
    </w:pPr>
    <w:rPr>
      <w:rFonts w:ascii="Hermes-Thin" w:hAnsi="Hermes-Thin" w:cs="Hermes-Thin"/>
      <w:sz w:val="50"/>
      <w:szCs w:val="50"/>
    </w:rPr>
  </w:style>
  <w:style w:type="paragraph" w:customStyle="1" w:styleId="Inter3">
    <w:name w:val="Inter_3"/>
    <w:basedOn w:val="Aucunstyledeparagraphe"/>
    <w:uiPriority w:val="99"/>
    <w:rsid w:val="00AA0996"/>
    <w:pPr>
      <w:tabs>
        <w:tab w:val="left" w:pos="520"/>
      </w:tabs>
      <w:spacing w:line="278" w:lineRule="atLeast"/>
      <w:jc w:val="center"/>
    </w:pPr>
    <w:rPr>
      <w:rFonts w:ascii="BaskervilleBE-Medium" w:hAnsi="BaskervilleBE-Medium" w:cs="BaskervilleBE-Medium"/>
      <w:sz w:val="21"/>
      <w:szCs w:val="21"/>
    </w:rPr>
  </w:style>
  <w:style w:type="paragraph" w:customStyle="1" w:styleId="Textecourantappendice">
    <w:name w:val="Texte courant (appendice)"/>
    <w:basedOn w:val="Aucunstyledeparagraphe"/>
    <w:uiPriority w:val="99"/>
    <w:rsid w:val="00AA0996"/>
    <w:pPr>
      <w:tabs>
        <w:tab w:val="left" w:pos="520"/>
      </w:tabs>
      <w:spacing w:line="278" w:lineRule="atLeast"/>
      <w:ind w:firstLine="320"/>
      <w:jc w:val="both"/>
    </w:pPr>
    <w:rPr>
      <w:rFonts w:ascii="BaskervilleBE-Regular" w:hAnsi="BaskervilleBE-Regular" w:cs="BaskervilleBE-Regular"/>
      <w:sz w:val="21"/>
      <w:szCs w:val="21"/>
    </w:rPr>
  </w:style>
  <w:style w:type="paragraph" w:customStyle="1" w:styleId="Inter2">
    <w:name w:val="Inter_2"/>
    <w:basedOn w:val="Aucunstyledeparagraphe"/>
    <w:uiPriority w:val="99"/>
    <w:rsid w:val="00AA0996"/>
    <w:pPr>
      <w:tabs>
        <w:tab w:val="left" w:pos="520"/>
      </w:tabs>
      <w:spacing w:line="278" w:lineRule="atLeast"/>
      <w:jc w:val="center"/>
    </w:pPr>
    <w:rPr>
      <w:rFonts w:ascii="BaskervilleBE-Medium" w:hAnsi="BaskervilleBE-Medium" w:cs="BaskervilleBE-Medium"/>
      <w:smallCaps/>
      <w:sz w:val="21"/>
      <w:szCs w:val="21"/>
    </w:rPr>
  </w:style>
  <w:style w:type="paragraph" w:customStyle="1" w:styleId="SignatAPPENDICE">
    <w:name w:val="Signat. (APPENDICE)"/>
    <w:basedOn w:val="Aucunstyledeparagraphe"/>
    <w:uiPriority w:val="99"/>
    <w:rsid w:val="00AA0996"/>
    <w:pPr>
      <w:tabs>
        <w:tab w:val="left" w:pos="520"/>
      </w:tabs>
      <w:spacing w:line="296" w:lineRule="atLeast"/>
      <w:ind w:firstLine="320"/>
      <w:jc w:val="right"/>
    </w:pPr>
    <w:rPr>
      <w:rFonts w:ascii="BaskervilleBE-Regular" w:hAnsi="BaskervilleBE-Regular" w:cs="BaskervilleBE-Regular"/>
    </w:rPr>
  </w:style>
  <w:style w:type="paragraph" w:customStyle="1" w:styleId="TABLEtitrePagesdefin">
    <w:name w:val="TABLE titre (Pages de fin)"/>
    <w:basedOn w:val="Aucunstyledeparagraphe"/>
    <w:uiPriority w:val="99"/>
    <w:rsid w:val="00AA0996"/>
    <w:pPr>
      <w:spacing w:before="493" w:after="1655" w:line="460" w:lineRule="atLeast"/>
      <w:ind w:firstLine="1020"/>
    </w:pPr>
    <w:rPr>
      <w:rFonts w:ascii="Hermes-Thin" w:hAnsi="Hermes-Thin" w:cs="Hermes-Thin"/>
      <w:sz w:val="50"/>
      <w:szCs w:val="50"/>
    </w:rPr>
  </w:style>
  <w:style w:type="paragraph" w:customStyle="1" w:styleId="TABLEchapitrePagesdefin">
    <w:name w:val="TABLE chapitre (Pages de fin)"/>
    <w:basedOn w:val="Aucunstyledeparagraphe"/>
    <w:uiPriority w:val="99"/>
    <w:rsid w:val="00AA0996"/>
    <w:pPr>
      <w:tabs>
        <w:tab w:val="right" w:leader="dot" w:pos="5140"/>
        <w:tab w:val="right" w:pos="5660"/>
      </w:tabs>
      <w:spacing w:before="57" w:line="325" w:lineRule="atLeast"/>
      <w:ind w:left="320" w:hanging="320"/>
    </w:pPr>
    <w:rPr>
      <w:rFonts w:ascii="Aldine401BT-RomanA" w:hAnsi="Aldine401BT-RomanA" w:cs="Aldine401BT-RomanA"/>
      <w:sz w:val="25"/>
      <w:szCs w:val="25"/>
    </w:rPr>
  </w:style>
  <w:style w:type="character" w:customStyle="1" w:styleId="Inclinaison15">
    <w:name w:val="Inclinaison 15°"/>
    <w:uiPriority w:val="99"/>
    <w:rsid w:val="00AA0996"/>
  </w:style>
  <w:style w:type="character" w:customStyle="1" w:styleId="Lettrine">
    <w:name w:val="Lettrine"/>
    <w:uiPriority w:val="99"/>
    <w:rsid w:val="00AA0996"/>
  </w:style>
  <w:style w:type="character" w:customStyle="1" w:styleId="PC">
    <w:name w:val="PC"/>
    <w:uiPriority w:val="99"/>
    <w:rsid w:val="00AA0996"/>
    <w:rPr>
      <w:smallCaps/>
    </w:rPr>
  </w:style>
  <w:style w:type="paragraph" w:customStyle="1" w:styleId="Couverture">
    <w:name w:val="Couverture"/>
    <w:basedOn w:val="Titre"/>
    <w:rsid w:val="00D26D2B"/>
    <w:pPr>
      <w:widowControl/>
      <w:autoSpaceDE/>
      <w:autoSpaceDN/>
      <w:adjustRightInd/>
      <w:spacing w:before="240" w:after="60"/>
      <w:outlineLvl w:val="0"/>
    </w:pPr>
    <w:rPr>
      <w:kern w:val="28"/>
    </w:rPr>
  </w:style>
  <w:style w:type="paragraph" w:styleId="Titre">
    <w:name w:val="Title"/>
    <w:basedOn w:val="Normal"/>
    <w:next w:val="Normal"/>
    <w:link w:val="TitreCar"/>
    <w:uiPriority w:val="99"/>
    <w:qFormat/>
    <w:rsid w:val="00D26D2B"/>
    <w:pPr>
      <w:spacing w:before="200" w:after="200"/>
      <w:jc w:val="center"/>
    </w:pPr>
    <w:rPr>
      <w:b/>
      <w:bCs/>
      <w:sz w:val="32"/>
      <w:szCs w:val="32"/>
    </w:rPr>
  </w:style>
  <w:style w:type="character" w:customStyle="1" w:styleId="TitreCar">
    <w:name w:val="Titre Car"/>
    <w:link w:val="Titre"/>
    <w:uiPriority w:val="99"/>
    <w:rsid w:val="00D26D2B"/>
    <w:rPr>
      <w:rFonts w:ascii="Verdana" w:eastAsia="Times New Roman" w:hAnsi="Verdana" w:cs="Arial"/>
      <w:b/>
      <w:bCs/>
      <w:sz w:val="32"/>
      <w:szCs w:val="32"/>
      <w:lang w:eastAsia="fr-FR"/>
    </w:rPr>
  </w:style>
  <w:style w:type="character" w:styleId="Lienhypertexte">
    <w:name w:val="Hyperlink"/>
    <w:rsid w:val="00D26D2B"/>
    <w:rPr>
      <w:color w:val="0000FF"/>
      <w:u w:val="single"/>
    </w:rPr>
  </w:style>
  <w:style w:type="paragraph" w:customStyle="1" w:styleId="Posie">
    <w:name w:val="Poésie"/>
    <w:basedOn w:val="Normal"/>
    <w:qFormat/>
    <w:rsid w:val="00D26D2B"/>
    <w:pPr>
      <w:widowControl/>
      <w:autoSpaceDE/>
      <w:autoSpaceDN/>
      <w:adjustRightInd/>
      <w:ind w:left="284" w:hanging="284"/>
    </w:pPr>
    <w:rPr>
      <w:rFonts w:ascii="Arial" w:hAnsi="Arial" w:cs="Times New Roman"/>
      <w:szCs w:val="24"/>
    </w:rPr>
  </w:style>
  <w:style w:type="character" w:customStyle="1" w:styleId="Notedutranscripteur">
    <w:name w:val="Note du transcripteur"/>
    <w:basedOn w:val="Policepardfaut"/>
    <w:rsid w:val="001E6DCB"/>
  </w:style>
  <w:style w:type="paragraph" w:customStyle="1" w:styleId="Emphazised">
    <w:name w:val="Emphazised"/>
    <w:basedOn w:val="Normal"/>
    <w:uiPriority w:val="99"/>
    <w:rsid w:val="00D26D2B"/>
    <w:rPr>
      <w:b/>
      <w:bCs/>
    </w:rPr>
  </w:style>
  <w:style w:type="paragraph" w:customStyle="1" w:styleId="citation">
    <w:name w:val="citation"/>
    <w:basedOn w:val="Normal"/>
    <w:next w:val="Normal"/>
    <w:uiPriority w:val="99"/>
    <w:rsid w:val="00D26D2B"/>
    <w:pPr>
      <w:spacing w:before="200" w:after="200"/>
    </w:pPr>
    <w:rPr>
      <w:i/>
      <w:iCs/>
    </w:rPr>
  </w:style>
  <w:style w:type="paragraph" w:customStyle="1" w:styleId="boxed">
    <w:name w:val="boxed"/>
    <w:basedOn w:val="Normal"/>
    <w:next w:val="Normal"/>
    <w:uiPriority w:val="99"/>
    <w:rsid w:val="00D26D2B"/>
    <w:pPr>
      <w:pBdr>
        <w:top w:val="single" w:sz="2" w:space="12" w:color="auto"/>
        <w:left w:val="single" w:sz="2" w:space="12" w:color="auto"/>
        <w:bottom w:val="single" w:sz="2" w:space="12" w:color="auto"/>
        <w:right w:val="single" w:sz="2" w:space="12" w:color="auto"/>
      </w:pBdr>
      <w:spacing w:before="200" w:after="200"/>
      <w:ind w:left="750" w:right="750"/>
    </w:pPr>
  </w:style>
  <w:style w:type="character" w:customStyle="1" w:styleId="Titre6Car">
    <w:name w:val="Titre 6 Car"/>
    <w:link w:val="Titre6"/>
    <w:uiPriority w:val="99"/>
    <w:rsid w:val="00D26D2B"/>
    <w:rPr>
      <w:rFonts w:ascii="Verdana" w:hAnsi="Verdana" w:cs="Arial"/>
      <w:i/>
      <w:iCs/>
      <w:sz w:val="24"/>
      <w:lang w:eastAsia="fr-FR"/>
    </w:rPr>
  </w:style>
  <w:style w:type="paragraph" w:styleId="En-tte">
    <w:name w:val="header"/>
    <w:basedOn w:val="Normal"/>
    <w:link w:val="En-tteCar"/>
    <w:uiPriority w:val="99"/>
    <w:unhideWhenUsed/>
    <w:rsid w:val="00D26D2B"/>
    <w:pPr>
      <w:tabs>
        <w:tab w:val="center" w:pos="4536"/>
        <w:tab w:val="right" w:pos="9072"/>
      </w:tabs>
    </w:pPr>
  </w:style>
  <w:style w:type="character" w:customStyle="1" w:styleId="En-tteCar">
    <w:name w:val="En-tête Car"/>
    <w:link w:val="En-tte"/>
    <w:uiPriority w:val="99"/>
    <w:rsid w:val="00D26D2B"/>
    <w:rPr>
      <w:rFonts w:ascii="Verdana" w:hAnsi="Verdana" w:cs="Arial"/>
      <w:sz w:val="24"/>
      <w:lang w:eastAsia="fr-FR"/>
    </w:rPr>
  </w:style>
  <w:style w:type="paragraph" w:styleId="Pieddepage">
    <w:name w:val="footer"/>
    <w:basedOn w:val="Normal"/>
    <w:link w:val="PieddepageCar"/>
    <w:uiPriority w:val="99"/>
    <w:unhideWhenUsed/>
    <w:rsid w:val="00D26D2B"/>
    <w:pPr>
      <w:tabs>
        <w:tab w:val="center" w:pos="4536"/>
        <w:tab w:val="right" w:pos="9072"/>
      </w:tabs>
    </w:pPr>
  </w:style>
  <w:style w:type="character" w:customStyle="1" w:styleId="PieddepageCar">
    <w:name w:val="Pied de page Car"/>
    <w:link w:val="Pieddepage"/>
    <w:uiPriority w:val="99"/>
    <w:rsid w:val="00D26D2B"/>
    <w:rPr>
      <w:rFonts w:ascii="Verdana" w:hAnsi="Verdana" w:cs="Arial"/>
      <w:sz w:val="24"/>
      <w:lang w:eastAsia="fr-FR"/>
    </w:rPr>
  </w:style>
  <w:style w:type="paragraph" w:styleId="Sous-titre">
    <w:name w:val="Subtitle"/>
    <w:basedOn w:val="Normal"/>
    <w:next w:val="Normal"/>
    <w:link w:val="Sous-titreCar"/>
    <w:uiPriority w:val="99"/>
    <w:qFormat/>
    <w:rsid w:val="00D26D2B"/>
    <w:pPr>
      <w:jc w:val="center"/>
    </w:pPr>
    <w:rPr>
      <w:b/>
      <w:bCs/>
      <w:sz w:val="28"/>
      <w:szCs w:val="28"/>
    </w:rPr>
  </w:style>
  <w:style w:type="character" w:customStyle="1" w:styleId="Sous-titreCar">
    <w:name w:val="Sous-titre Car"/>
    <w:link w:val="Sous-titre"/>
    <w:uiPriority w:val="99"/>
    <w:rsid w:val="00D26D2B"/>
    <w:rPr>
      <w:rFonts w:ascii="Verdana" w:hAnsi="Verdana" w:cs="Arial"/>
      <w:b/>
      <w:bCs/>
      <w:sz w:val="28"/>
      <w:szCs w:val="28"/>
      <w:lang w:eastAsia="fr-FR"/>
    </w:rPr>
  </w:style>
  <w:style w:type="character" w:styleId="lev">
    <w:name w:val="Strong"/>
    <w:uiPriority w:val="99"/>
    <w:qFormat/>
    <w:rsid w:val="00D26D2B"/>
    <w:rPr>
      <w:b/>
      <w:bCs/>
      <w:sz w:val="20"/>
      <w:szCs w:val="20"/>
    </w:rPr>
  </w:style>
  <w:style w:type="paragraph" w:styleId="Liste">
    <w:name w:val="List"/>
    <w:basedOn w:val="Normal"/>
    <w:uiPriority w:val="99"/>
    <w:rsid w:val="00D26D2B"/>
    <w:pPr>
      <w:ind w:left="283" w:hanging="283"/>
      <w:contextualSpacing/>
    </w:pPr>
  </w:style>
  <w:style w:type="character" w:customStyle="1" w:styleId="Titre7Car">
    <w:name w:val="Titre 7 Car"/>
    <w:basedOn w:val="Policepardfaut"/>
    <w:link w:val="Titre7"/>
    <w:uiPriority w:val="9"/>
    <w:semiHidden/>
    <w:rsid w:val="00E94930"/>
    <w:rPr>
      <w:rFonts w:asciiTheme="minorHAnsi" w:eastAsiaTheme="majorEastAsia" w:hAnsiTheme="minorHAnsi" w:cstheme="majorBidi"/>
      <w:color w:val="595959" w:themeColor="text1" w:themeTint="A6"/>
      <w:sz w:val="24"/>
    </w:rPr>
  </w:style>
  <w:style w:type="character" w:customStyle="1" w:styleId="Titre8Car">
    <w:name w:val="Titre 8 Car"/>
    <w:basedOn w:val="Policepardfaut"/>
    <w:link w:val="Titre8"/>
    <w:uiPriority w:val="9"/>
    <w:semiHidden/>
    <w:rsid w:val="00E94930"/>
    <w:rPr>
      <w:rFonts w:asciiTheme="minorHAnsi" w:eastAsiaTheme="majorEastAsia" w:hAnsiTheme="minorHAnsi" w:cstheme="majorBidi"/>
      <w:i/>
      <w:iCs/>
      <w:color w:val="272727" w:themeColor="text1" w:themeTint="D8"/>
      <w:sz w:val="24"/>
    </w:rPr>
  </w:style>
  <w:style w:type="character" w:customStyle="1" w:styleId="Titre9Car">
    <w:name w:val="Titre 9 Car"/>
    <w:basedOn w:val="Policepardfaut"/>
    <w:link w:val="Titre9"/>
    <w:uiPriority w:val="9"/>
    <w:semiHidden/>
    <w:rsid w:val="00E94930"/>
    <w:rPr>
      <w:rFonts w:asciiTheme="minorHAnsi" w:eastAsiaTheme="majorEastAsia" w:hAnsiTheme="minorHAnsi" w:cstheme="majorBidi"/>
      <w:color w:val="272727" w:themeColor="text1" w:themeTint="D8"/>
      <w:sz w:val="24"/>
    </w:rPr>
  </w:style>
  <w:style w:type="paragraph" w:styleId="Citation0">
    <w:name w:val="Quote"/>
    <w:basedOn w:val="Normal"/>
    <w:next w:val="Normal"/>
    <w:link w:val="CitationCar"/>
    <w:uiPriority w:val="29"/>
    <w:qFormat/>
    <w:rsid w:val="00E94930"/>
    <w:pPr>
      <w:spacing w:before="160" w:after="160"/>
      <w:jc w:val="center"/>
    </w:pPr>
    <w:rPr>
      <w:i/>
      <w:iCs/>
      <w:color w:val="404040" w:themeColor="text1" w:themeTint="BF"/>
    </w:rPr>
  </w:style>
  <w:style w:type="character" w:customStyle="1" w:styleId="CitationCar">
    <w:name w:val="Citation Car"/>
    <w:basedOn w:val="Policepardfaut"/>
    <w:link w:val="Citation0"/>
    <w:uiPriority w:val="29"/>
    <w:rsid w:val="00E94930"/>
    <w:rPr>
      <w:rFonts w:ascii="Verdana" w:hAnsi="Verdana" w:cs="Arial"/>
      <w:i/>
      <w:iCs/>
      <w:color w:val="404040" w:themeColor="text1" w:themeTint="BF"/>
      <w:sz w:val="24"/>
    </w:rPr>
  </w:style>
  <w:style w:type="paragraph" w:styleId="Paragraphedeliste">
    <w:name w:val="List Paragraph"/>
    <w:basedOn w:val="Normal"/>
    <w:uiPriority w:val="34"/>
    <w:qFormat/>
    <w:rsid w:val="00E94930"/>
    <w:pPr>
      <w:ind w:left="720"/>
      <w:contextualSpacing/>
    </w:pPr>
  </w:style>
  <w:style w:type="character" w:styleId="Accentuationintense">
    <w:name w:val="Intense Emphasis"/>
    <w:basedOn w:val="Policepardfaut"/>
    <w:uiPriority w:val="21"/>
    <w:qFormat/>
    <w:rsid w:val="00E94930"/>
    <w:rPr>
      <w:i/>
      <w:iCs/>
      <w:color w:val="365F91" w:themeColor="accent1" w:themeShade="BF"/>
    </w:rPr>
  </w:style>
  <w:style w:type="paragraph" w:styleId="Citationintense">
    <w:name w:val="Intense Quote"/>
    <w:basedOn w:val="Normal"/>
    <w:next w:val="Normal"/>
    <w:link w:val="CitationintenseCar"/>
    <w:uiPriority w:val="30"/>
    <w:qFormat/>
    <w:rsid w:val="00E94930"/>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CitationintenseCar">
    <w:name w:val="Citation intense Car"/>
    <w:basedOn w:val="Policepardfaut"/>
    <w:link w:val="Citationintense"/>
    <w:uiPriority w:val="30"/>
    <w:rsid w:val="00E94930"/>
    <w:rPr>
      <w:rFonts w:ascii="Verdana" w:hAnsi="Verdana" w:cs="Arial"/>
      <w:i/>
      <w:iCs/>
      <w:color w:val="365F91" w:themeColor="accent1" w:themeShade="BF"/>
      <w:sz w:val="24"/>
    </w:rPr>
  </w:style>
  <w:style w:type="character" w:styleId="Rfrenceintense">
    <w:name w:val="Intense Reference"/>
    <w:basedOn w:val="Policepardfaut"/>
    <w:uiPriority w:val="32"/>
    <w:qFormat/>
    <w:rsid w:val="00E94930"/>
    <w:rPr>
      <w:b/>
      <w:bCs/>
      <w:smallCaps/>
      <w:color w:val="365F91" w:themeColor="accent1" w:themeShade="BF"/>
      <w:spacing w:val="5"/>
    </w:rPr>
  </w:style>
  <w:style w:type="table" w:styleId="Grilledutableau">
    <w:name w:val="Table Grid"/>
    <w:basedOn w:val="TableauNormal"/>
    <w:uiPriority w:val="59"/>
    <w:rsid w:val="00A841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nonrsolue">
    <w:name w:val="Unresolved Mention"/>
    <w:basedOn w:val="Policepardfaut"/>
    <w:uiPriority w:val="99"/>
    <w:semiHidden/>
    <w:unhideWhenUsed/>
    <w:rsid w:val="00FE7E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gitlab.com/studio-paon-avh/protection_db"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33C0CE-6924-454A-A270-F827092FA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10</Pages>
  <Words>1464</Words>
  <Characters>8349</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PAVIE Nicolas</dc:creator>
  <cp:keywords/>
  <dc:description/>
  <cp:lastModifiedBy>PAVIE Nicolas</cp:lastModifiedBy>
  <cp:revision>47</cp:revision>
  <dcterms:created xsi:type="dcterms:W3CDTF">2024-04-30T12:53:00Z</dcterms:created>
  <dcterms:modified xsi:type="dcterms:W3CDTF">2024-11-26T16:10:00Z</dcterms:modified>
</cp:coreProperties>
</file>