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E2451" w14:textId="4BF537B5" w:rsidR="004B2B75" w:rsidRPr="004B2B75" w:rsidRDefault="004B2B75" w:rsidP="004B2B75">
      <w:pPr>
        <w:pStyle w:val="NoSpacing"/>
        <w:jc w:val="center"/>
        <w:rPr>
          <w:b/>
          <w:bCs/>
          <w:sz w:val="22"/>
          <w:szCs w:val="22"/>
        </w:rPr>
      </w:pPr>
      <w:r w:rsidRPr="004B2B75">
        <w:rPr>
          <w:b/>
          <w:bCs/>
          <w:sz w:val="22"/>
          <w:szCs w:val="22"/>
        </w:rPr>
        <w:t>Environmental disaster and extractive sector accountability in Africa:</w:t>
      </w:r>
    </w:p>
    <w:p w14:paraId="67451F47" w14:textId="1FA80709" w:rsidR="004B2B75" w:rsidRPr="004B2B75" w:rsidRDefault="004B2B75" w:rsidP="004B2B75">
      <w:pPr>
        <w:pStyle w:val="NoSpacing"/>
        <w:jc w:val="center"/>
        <w:rPr>
          <w:b/>
          <w:bCs/>
          <w:color w:val="606060"/>
          <w:sz w:val="22"/>
          <w:szCs w:val="22"/>
        </w:rPr>
      </w:pPr>
      <w:r w:rsidRPr="004B2B75">
        <w:rPr>
          <w:b/>
          <w:bCs/>
          <w:sz w:val="22"/>
          <w:szCs w:val="22"/>
        </w:rPr>
        <w:t>L</w:t>
      </w:r>
      <w:r w:rsidRPr="004B2B75">
        <w:rPr>
          <w:b/>
          <w:bCs/>
          <w:sz w:val="22"/>
          <w:szCs w:val="22"/>
        </w:rPr>
        <w:t>essons from the Niger Delta and prospects for clean-up</w:t>
      </w:r>
    </w:p>
    <w:p w14:paraId="7A11871A" w14:textId="79F72368" w:rsidR="00793237" w:rsidRPr="004B2B75" w:rsidRDefault="00793237" w:rsidP="004B2B75">
      <w:pPr>
        <w:pStyle w:val="NormalWeb"/>
        <w:jc w:val="center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B2B75">
        <w:rPr>
          <w:rFonts w:asciiTheme="minorHAnsi" w:hAnsiTheme="minorHAnsi"/>
          <w:b/>
          <w:bCs/>
          <w:color w:val="000000"/>
          <w:sz w:val="20"/>
          <w:szCs w:val="20"/>
          <w:bdr w:val="none" w:sz="0" w:space="0" w:color="auto" w:frame="1"/>
        </w:rPr>
        <w:t>Tuesday</w:t>
      </w:r>
      <w:r w:rsidR="004B2B75" w:rsidRPr="004B2B75">
        <w:rPr>
          <w:rFonts w:asciiTheme="minorHAnsi" w:hAnsiTheme="minorHAnsi"/>
          <w:b/>
          <w:bCs/>
          <w:color w:val="000000"/>
          <w:sz w:val="20"/>
          <w:szCs w:val="20"/>
          <w:bdr w:val="none" w:sz="0" w:space="0" w:color="auto" w:frame="1"/>
        </w:rPr>
        <w:t xml:space="preserve"> 2nd July from 6pm until 7.30pm </w:t>
      </w:r>
      <w:r w:rsidRPr="004B2B75">
        <w:rPr>
          <w:rFonts w:asciiTheme="minorHAnsi" w:hAnsiTheme="minorHAnsi"/>
          <w:b/>
          <w:bCs/>
          <w:color w:val="000000"/>
          <w:sz w:val="20"/>
          <w:szCs w:val="20"/>
          <w:bdr w:val="none" w:sz="0" w:space="0" w:color="auto" w:frame="1"/>
        </w:rPr>
        <w:t>in the Grimond Room, Portcullis House</w:t>
      </w:r>
    </w:p>
    <w:p w14:paraId="0D78DCCC" w14:textId="43D9F6F5" w:rsidR="00793237" w:rsidRPr="004B2B75" w:rsidRDefault="00793237" w:rsidP="004B2B75">
      <w:pPr>
        <w:pStyle w:val="NormalWeb"/>
        <w:jc w:val="center"/>
        <w:rPr>
          <w:rFonts w:asciiTheme="minorHAnsi" w:hAnsiTheme="minorHAnsi"/>
          <w:color w:val="000000" w:themeColor="text1"/>
          <w:sz w:val="20"/>
          <w:szCs w:val="20"/>
        </w:rPr>
      </w:pPr>
      <w:r w:rsidRPr="004B2B75">
        <w:rPr>
          <w:rFonts w:asciiTheme="minorHAnsi" w:hAnsiTheme="minorHAnsi"/>
          <w:b/>
          <w:color w:val="000000" w:themeColor="text1"/>
          <w:sz w:val="20"/>
          <w:szCs w:val="20"/>
        </w:rPr>
        <w:t>Chair:</w:t>
      </w:r>
      <w:r w:rsidRPr="004B2B75">
        <w:rPr>
          <w:rFonts w:asciiTheme="minorHAnsi" w:hAnsiTheme="minorHAnsi"/>
          <w:color w:val="000000" w:themeColor="text1"/>
          <w:sz w:val="20"/>
          <w:szCs w:val="20"/>
        </w:rPr>
        <w:t xml:space="preserve"> Chi Onwurah MP, Chair of the APPG for Africa</w:t>
      </w:r>
      <w:r w:rsidR="004B2B75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</w:p>
    <w:p w14:paraId="041C9599" w14:textId="058628E4" w:rsidR="000A2960" w:rsidRPr="004B2B75" w:rsidRDefault="00793237" w:rsidP="00793237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B2B75">
        <w:rPr>
          <w:rFonts w:asciiTheme="minorHAnsi" w:hAnsiTheme="minorHAnsi"/>
          <w:b/>
          <w:color w:val="000000" w:themeColor="text1"/>
          <w:sz w:val="22"/>
          <w:szCs w:val="22"/>
        </w:rPr>
        <w:t>Parliamentarians</w:t>
      </w:r>
      <w:r w:rsidR="004B2B75" w:rsidRPr="004B2B75">
        <w:rPr>
          <w:rFonts w:asciiTheme="minorHAnsi" w:hAnsiTheme="minorHAnsi"/>
          <w:b/>
          <w:color w:val="000000" w:themeColor="text1"/>
          <w:sz w:val="22"/>
          <w:szCs w:val="22"/>
        </w:rPr>
        <w:t xml:space="preserve"> in attendance</w:t>
      </w:r>
      <w:r w:rsidRPr="004B2B75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  <w:r w:rsidRPr="004B2B75">
        <w:rPr>
          <w:rFonts w:asciiTheme="minorHAnsi" w:hAnsiTheme="minorHAnsi"/>
          <w:color w:val="000000" w:themeColor="text1"/>
          <w:sz w:val="22"/>
          <w:szCs w:val="22"/>
        </w:rPr>
        <w:t xml:space="preserve"> David Drew MP, Lord Oates, Lord Cameron, Lord Chidgey, </w:t>
      </w:r>
      <w:proofErr w:type="spellStart"/>
      <w:r w:rsidRPr="004B2B75">
        <w:rPr>
          <w:rFonts w:asciiTheme="minorHAnsi" w:hAnsiTheme="minorHAnsi"/>
          <w:color w:val="000000" w:themeColor="text1"/>
          <w:sz w:val="22"/>
          <w:szCs w:val="22"/>
        </w:rPr>
        <w:t>Lis</w:t>
      </w:r>
      <w:proofErr w:type="spellEnd"/>
      <w:r w:rsidRPr="004B2B75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Pr="004B2B75">
        <w:rPr>
          <w:rFonts w:asciiTheme="minorHAnsi" w:hAnsiTheme="minorHAnsi"/>
          <w:color w:val="000000" w:themeColor="text1"/>
          <w:sz w:val="22"/>
          <w:szCs w:val="22"/>
        </w:rPr>
        <w:t>McInnes</w:t>
      </w:r>
      <w:proofErr w:type="spellEnd"/>
      <w:r w:rsidRPr="004B2B75">
        <w:rPr>
          <w:rFonts w:asciiTheme="minorHAnsi" w:hAnsiTheme="minorHAnsi"/>
          <w:color w:val="000000" w:themeColor="text1"/>
          <w:sz w:val="22"/>
          <w:szCs w:val="22"/>
        </w:rPr>
        <w:t xml:space="preserve"> MP &amp; Earl of Mountbatten.</w:t>
      </w:r>
    </w:p>
    <w:p w14:paraId="35C184A1" w14:textId="0E7908F3" w:rsidR="0073056D" w:rsidRPr="004B2B75" w:rsidRDefault="00793237">
      <w:pPr>
        <w:rPr>
          <w:b/>
          <w:sz w:val="22"/>
          <w:szCs w:val="22"/>
        </w:rPr>
      </w:pPr>
      <w:r w:rsidRPr="004B2B75">
        <w:rPr>
          <w:b/>
          <w:sz w:val="22"/>
          <w:szCs w:val="22"/>
        </w:rPr>
        <w:t>Chi Onwurah MP</w:t>
      </w:r>
    </w:p>
    <w:p w14:paraId="026810F2" w14:textId="373AC11F" w:rsidR="0073056D" w:rsidRPr="004B2B75" w:rsidRDefault="007B3862">
      <w:pPr>
        <w:rPr>
          <w:sz w:val="22"/>
          <w:szCs w:val="22"/>
        </w:rPr>
      </w:pPr>
      <w:r w:rsidRPr="004B2B75">
        <w:rPr>
          <w:sz w:val="22"/>
          <w:szCs w:val="22"/>
        </w:rPr>
        <w:t>Chi opened the discussion by pointing out how little has been achieved in the last eight years since</w:t>
      </w:r>
      <w:r w:rsidR="0073056D" w:rsidRPr="004B2B75">
        <w:rPr>
          <w:sz w:val="22"/>
          <w:szCs w:val="22"/>
        </w:rPr>
        <w:t xml:space="preserve"> the UN Environmental programme called on urgent clean up</w:t>
      </w:r>
      <w:r w:rsidR="00ED3722" w:rsidRPr="004B2B75">
        <w:rPr>
          <w:sz w:val="22"/>
          <w:szCs w:val="22"/>
        </w:rPr>
        <w:t xml:space="preserve"> across the Niger Delta</w:t>
      </w:r>
      <w:r w:rsidRPr="004B2B75">
        <w:rPr>
          <w:sz w:val="22"/>
          <w:szCs w:val="22"/>
        </w:rPr>
        <w:t xml:space="preserve"> in 2011</w:t>
      </w:r>
      <w:r w:rsidR="00401BEF" w:rsidRPr="004B2B75">
        <w:rPr>
          <w:sz w:val="22"/>
          <w:szCs w:val="22"/>
        </w:rPr>
        <w:t xml:space="preserve">. </w:t>
      </w:r>
    </w:p>
    <w:p w14:paraId="5458FF3C" w14:textId="77777777" w:rsidR="004B2B75" w:rsidRPr="004B2B75" w:rsidRDefault="004B2B75">
      <w:pPr>
        <w:rPr>
          <w:sz w:val="22"/>
          <w:szCs w:val="22"/>
        </w:rPr>
      </w:pPr>
    </w:p>
    <w:p w14:paraId="61EDCEC0" w14:textId="5F5874BB" w:rsidR="007B3862" w:rsidRPr="004B2B75" w:rsidRDefault="007B3862">
      <w:pPr>
        <w:rPr>
          <w:sz w:val="22"/>
          <w:szCs w:val="22"/>
        </w:rPr>
      </w:pPr>
      <w:r w:rsidRPr="004B2B75">
        <w:rPr>
          <w:sz w:val="22"/>
          <w:szCs w:val="22"/>
        </w:rPr>
        <w:t xml:space="preserve">She referred to </w:t>
      </w:r>
      <w:r w:rsidR="00401BEF" w:rsidRPr="004B2B75">
        <w:rPr>
          <w:sz w:val="22"/>
          <w:szCs w:val="22"/>
        </w:rPr>
        <w:t xml:space="preserve">2019 </w:t>
      </w:r>
      <w:r w:rsidRPr="004B2B75">
        <w:rPr>
          <w:sz w:val="22"/>
          <w:szCs w:val="22"/>
        </w:rPr>
        <w:t>as</w:t>
      </w:r>
      <w:r w:rsidR="00401BEF" w:rsidRPr="004B2B75">
        <w:rPr>
          <w:sz w:val="22"/>
          <w:szCs w:val="22"/>
        </w:rPr>
        <w:t xml:space="preserve"> a pivotal year, as the first contractors are set for a long awaited </w:t>
      </w:r>
      <w:r w:rsidR="000A2960" w:rsidRPr="004B2B75">
        <w:rPr>
          <w:sz w:val="22"/>
          <w:szCs w:val="22"/>
        </w:rPr>
        <w:t>clean-up</w:t>
      </w:r>
      <w:r w:rsidR="00401BEF" w:rsidRPr="004B2B75">
        <w:rPr>
          <w:sz w:val="22"/>
          <w:szCs w:val="22"/>
        </w:rPr>
        <w:t xml:space="preserve"> which will </w:t>
      </w:r>
      <w:r w:rsidR="00793237" w:rsidRPr="004B2B75">
        <w:rPr>
          <w:sz w:val="22"/>
          <w:szCs w:val="22"/>
        </w:rPr>
        <w:t>be implemented by the Nigerian G</w:t>
      </w:r>
      <w:r w:rsidR="00401BEF" w:rsidRPr="004B2B75">
        <w:rPr>
          <w:sz w:val="22"/>
          <w:szCs w:val="22"/>
        </w:rPr>
        <w:t xml:space="preserve">overnment with the funding coming from the oil companies working in the area. </w:t>
      </w:r>
    </w:p>
    <w:p w14:paraId="75447A09" w14:textId="77777777" w:rsidR="004B2B75" w:rsidRPr="004B2B75" w:rsidRDefault="004B2B75">
      <w:pPr>
        <w:rPr>
          <w:sz w:val="22"/>
          <w:szCs w:val="22"/>
        </w:rPr>
      </w:pPr>
    </w:p>
    <w:p w14:paraId="27754C00" w14:textId="41BD8A02" w:rsidR="00401BEF" w:rsidRPr="004B2B75" w:rsidRDefault="007B3862" w:rsidP="00793237">
      <w:pPr>
        <w:rPr>
          <w:sz w:val="22"/>
          <w:szCs w:val="22"/>
        </w:rPr>
      </w:pPr>
      <w:r w:rsidRPr="004B2B75">
        <w:rPr>
          <w:sz w:val="22"/>
          <w:szCs w:val="22"/>
        </w:rPr>
        <w:t xml:space="preserve">She warned though that </w:t>
      </w:r>
      <w:r w:rsidR="00401BEF" w:rsidRPr="004B2B75">
        <w:rPr>
          <w:sz w:val="22"/>
          <w:szCs w:val="22"/>
        </w:rPr>
        <w:t xml:space="preserve">if not handled correctly, </w:t>
      </w:r>
      <w:r w:rsidRPr="004B2B75">
        <w:rPr>
          <w:sz w:val="22"/>
          <w:szCs w:val="22"/>
        </w:rPr>
        <w:t>the clean-up</w:t>
      </w:r>
      <w:r w:rsidR="00401BEF" w:rsidRPr="004B2B75">
        <w:rPr>
          <w:sz w:val="22"/>
          <w:szCs w:val="22"/>
        </w:rPr>
        <w:t xml:space="preserve"> could be disastro</w:t>
      </w:r>
      <w:r w:rsidR="004B2B75">
        <w:rPr>
          <w:sz w:val="22"/>
          <w:szCs w:val="22"/>
        </w:rPr>
        <w:t>us</w:t>
      </w:r>
      <w:bookmarkStart w:id="0" w:name="_GoBack"/>
      <w:bookmarkEnd w:id="0"/>
      <w:r w:rsidR="00793237" w:rsidRPr="004B2B75">
        <w:rPr>
          <w:sz w:val="22"/>
          <w:szCs w:val="22"/>
        </w:rPr>
        <w:t xml:space="preserve"> for the environment and communities in the Niger D</w:t>
      </w:r>
      <w:r w:rsidR="00401BEF" w:rsidRPr="004B2B75">
        <w:rPr>
          <w:sz w:val="22"/>
          <w:szCs w:val="22"/>
        </w:rPr>
        <w:t xml:space="preserve">elta </w:t>
      </w:r>
    </w:p>
    <w:p w14:paraId="6667BF07" w14:textId="1224C3B9" w:rsidR="00401BEF" w:rsidRPr="004B2B75" w:rsidRDefault="00401BEF">
      <w:pPr>
        <w:rPr>
          <w:sz w:val="22"/>
          <w:szCs w:val="22"/>
        </w:rPr>
      </w:pPr>
      <w:r w:rsidRPr="004B2B75">
        <w:rPr>
          <w:sz w:val="22"/>
          <w:szCs w:val="22"/>
        </w:rPr>
        <w:t xml:space="preserve"> </w:t>
      </w:r>
    </w:p>
    <w:p w14:paraId="163A4E4A" w14:textId="124F88A5" w:rsidR="00793237" w:rsidRPr="004B2B75" w:rsidRDefault="004B2B75" w:rsidP="00793237">
      <w:pPr>
        <w:pStyle w:val="NormalWeb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4B2B75">
        <w:rPr>
          <w:rFonts w:asciiTheme="minorHAnsi" w:hAnsiTheme="minorHAnsi"/>
          <w:b/>
          <w:bCs/>
          <w:color w:val="000000"/>
          <w:sz w:val="22"/>
          <w:szCs w:val="22"/>
        </w:rPr>
        <w:t xml:space="preserve">Alexander Sewell - </w:t>
      </w:r>
      <w:r w:rsidR="00793237" w:rsidRPr="004B2B75">
        <w:rPr>
          <w:rFonts w:asciiTheme="minorHAnsi" w:hAnsiTheme="minorHAnsi"/>
          <w:b/>
          <w:bCs/>
          <w:color w:val="000000"/>
          <w:sz w:val="22"/>
          <w:szCs w:val="22"/>
        </w:rPr>
        <w:t>Lead Researcher on Niger Delta at Stakeholder Democracy Network</w:t>
      </w:r>
    </w:p>
    <w:p w14:paraId="3C2B5D3B" w14:textId="3711DD85" w:rsidR="00F6715F" w:rsidRPr="004B2B75" w:rsidRDefault="00F4014A" w:rsidP="00793237">
      <w:pPr>
        <w:rPr>
          <w:sz w:val="22"/>
          <w:szCs w:val="22"/>
        </w:rPr>
      </w:pPr>
      <w:r w:rsidRPr="004B2B75">
        <w:rPr>
          <w:sz w:val="22"/>
          <w:szCs w:val="22"/>
        </w:rPr>
        <w:t xml:space="preserve">Alexander started by giving a background on the </w:t>
      </w:r>
      <w:r w:rsidR="00793237" w:rsidRPr="004B2B75">
        <w:rPr>
          <w:sz w:val="22"/>
          <w:szCs w:val="22"/>
        </w:rPr>
        <w:t>Artisanal Oil Refining</w:t>
      </w:r>
      <w:r w:rsidR="00AB1A69" w:rsidRPr="004B2B75">
        <w:rPr>
          <w:sz w:val="22"/>
          <w:szCs w:val="22"/>
        </w:rPr>
        <w:t xml:space="preserve"> Industry </w:t>
      </w:r>
      <w:r w:rsidR="00793237" w:rsidRPr="004B2B75">
        <w:rPr>
          <w:sz w:val="22"/>
          <w:szCs w:val="22"/>
        </w:rPr>
        <w:t xml:space="preserve">in the Niger Delta arguing that </w:t>
      </w:r>
      <w:r w:rsidRPr="004B2B75">
        <w:rPr>
          <w:sz w:val="22"/>
          <w:szCs w:val="22"/>
        </w:rPr>
        <w:t xml:space="preserve">the industry </w:t>
      </w:r>
      <w:r w:rsidR="00B02FF0" w:rsidRPr="004B2B75">
        <w:rPr>
          <w:sz w:val="22"/>
          <w:szCs w:val="22"/>
        </w:rPr>
        <w:t xml:space="preserve">is </w:t>
      </w:r>
      <w:r w:rsidRPr="004B2B75">
        <w:rPr>
          <w:sz w:val="22"/>
          <w:szCs w:val="22"/>
        </w:rPr>
        <w:t xml:space="preserve">being </w:t>
      </w:r>
      <w:r w:rsidR="00B02FF0" w:rsidRPr="004B2B75">
        <w:rPr>
          <w:sz w:val="22"/>
          <w:szCs w:val="22"/>
        </w:rPr>
        <w:t xml:space="preserve">operated by </w:t>
      </w:r>
      <w:r w:rsidRPr="004B2B75">
        <w:rPr>
          <w:sz w:val="22"/>
          <w:szCs w:val="22"/>
        </w:rPr>
        <w:t xml:space="preserve">a </w:t>
      </w:r>
      <w:r w:rsidR="00B02FF0" w:rsidRPr="004B2B75">
        <w:rPr>
          <w:sz w:val="22"/>
          <w:szCs w:val="22"/>
        </w:rPr>
        <w:t xml:space="preserve">variety of individuals </w:t>
      </w:r>
      <w:r w:rsidRPr="004B2B75">
        <w:rPr>
          <w:sz w:val="22"/>
          <w:szCs w:val="22"/>
        </w:rPr>
        <w:t>including</w:t>
      </w:r>
      <w:r w:rsidR="009808B6" w:rsidRPr="004B2B75">
        <w:rPr>
          <w:sz w:val="22"/>
          <w:szCs w:val="22"/>
        </w:rPr>
        <w:t xml:space="preserve"> criminal groups associated with political interests </w:t>
      </w:r>
      <w:r w:rsidR="0065173D" w:rsidRPr="004B2B75">
        <w:rPr>
          <w:sz w:val="22"/>
          <w:szCs w:val="22"/>
        </w:rPr>
        <w:t>and with working relations with security agencies.</w:t>
      </w:r>
    </w:p>
    <w:p w14:paraId="1357EAC4" w14:textId="77777777" w:rsidR="00F4014A" w:rsidRPr="004B2B75" w:rsidRDefault="00F4014A" w:rsidP="00F4014A">
      <w:pPr>
        <w:rPr>
          <w:sz w:val="22"/>
          <w:szCs w:val="22"/>
        </w:rPr>
      </w:pPr>
    </w:p>
    <w:p w14:paraId="352CD1AA" w14:textId="1F566F1F" w:rsidR="0065173D" w:rsidRPr="004B2B75" w:rsidRDefault="00F4014A" w:rsidP="00793237">
      <w:pPr>
        <w:rPr>
          <w:sz w:val="22"/>
          <w:szCs w:val="22"/>
        </w:rPr>
      </w:pPr>
      <w:r w:rsidRPr="004B2B75">
        <w:rPr>
          <w:sz w:val="22"/>
          <w:szCs w:val="22"/>
        </w:rPr>
        <w:t>He said a</w:t>
      </w:r>
      <w:r w:rsidR="0065173D" w:rsidRPr="004B2B75">
        <w:rPr>
          <w:sz w:val="22"/>
          <w:szCs w:val="22"/>
        </w:rPr>
        <w:t xml:space="preserve">ddressing the problem </w:t>
      </w:r>
      <w:r w:rsidRPr="004B2B75">
        <w:rPr>
          <w:sz w:val="22"/>
          <w:szCs w:val="22"/>
        </w:rPr>
        <w:t>of oil spill</w:t>
      </w:r>
      <w:r w:rsidR="00793237" w:rsidRPr="004B2B75">
        <w:rPr>
          <w:sz w:val="22"/>
          <w:szCs w:val="22"/>
        </w:rPr>
        <w:t>s in the Niger Delta</w:t>
      </w:r>
      <w:r w:rsidRPr="004B2B75">
        <w:rPr>
          <w:sz w:val="22"/>
          <w:szCs w:val="22"/>
        </w:rPr>
        <w:t xml:space="preserve"> and inaction on the clean-up should be </w:t>
      </w:r>
      <w:r w:rsidR="0065173D" w:rsidRPr="004B2B75">
        <w:rPr>
          <w:sz w:val="22"/>
          <w:szCs w:val="22"/>
        </w:rPr>
        <w:t>of regional and international importance.</w:t>
      </w:r>
      <w:r w:rsidR="001227FA" w:rsidRPr="004B2B75">
        <w:rPr>
          <w:sz w:val="22"/>
          <w:szCs w:val="22"/>
        </w:rPr>
        <w:t xml:space="preserve"> A</w:t>
      </w:r>
      <w:r w:rsidR="0065173D" w:rsidRPr="004B2B75">
        <w:rPr>
          <w:sz w:val="22"/>
          <w:szCs w:val="22"/>
        </w:rPr>
        <w:t>s the international companies are diversifying their onshore assets</w:t>
      </w:r>
      <w:r w:rsidR="00793237" w:rsidRPr="004B2B75">
        <w:rPr>
          <w:sz w:val="22"/>
          <w:szCs w:val="22"/>
        </w:rPr>
        <w:t>, they</w:t>
      </w:r>
      <w:r w:rsidR="006627AE" w:rsidRPr="004B2B75">
        <w:rPr>
          <w:sz w:val="22"/>
          <w:szCs w:val="22"/>
        </w:rPr>
        <w:t xml:space="preserve"> pass on</w:t>
      </w:r>
      <w:r w:rsidR="00793237" w:rsidRPr="004B2B75">
        <w:rPr>
          <w:sz w:val="22"/>
          <w:szCs w:val="22"/>
        </w:rPr>
        <w:t xml:space="preserve"> these contracts to less experienced operators who inherit</w:t>
      </w:r>
      <w:r w:rsidR="006627AE" w:rsidRPr="004B2B75">
        <w:rPr>
          <w:sz w:val="22"/>
          <w:szCs w:val="22"/>
        </w:rPr>
        <w:t xml:space="preserve"> </w:t>
      </w:r>
      <w:r w:rsidR="00793237" w:rsidRPr="004B2B75">
        <w:rPr>
          <w:sz w:val="22"/>
          <w:szCs w:val="22"/>
        </w:rPr>
        <w:t xml:space="preserve">the </w:t>
      </w:r>
      <w:proofErr w:type="spellStart"/>
      <w:r w:rsidR="00793237" w:rsidRPr="004B2B75">
        <w:rPr>
          <w:sz w:val="22"/>
          <w:szCs w:val="22"/>
        </w:rPr>
        <w:t>ongoing</w:t>
      </w:r>
      <w:proofErr w:type="spellEnd"/>
      <w:r w:rsidR="00793237" w:rsidRPr="004B2B75">
        <w:rPr>
          <w:sz w:val="22"/>
          <w:szCs w:val="22"/>
        </w:rPr>
        <w:t xml:space="preserve"> environmental problems and the poor infrastructure. </w:t>
      </w:r>
    </w:p>
    <w:p w14:paraId="605971E4" w14:textId="77777777" w:rsidR="00F4014A" w:rsidRPr="004B2B75" w:rsidRDefault="00F4014A" w:rsidP="00F4014A">
      <w:pPr>
        <w:rPr>
          <w:sz w:val="22"/>
          <w:szCs w:val="22"/>
        </w:rPr>
      </w:pPr>
    </w:p>
    <w:p w14:paraId="50E4EABA" w14:textId="76EA62C1" w:rsidR="00F6715F" w:rsidRPr="004B2B75" w:rsidRDefault="001227FA" w:rsidP="00F4014A">
      <w:pPr>
        <w:rPr>
          <w:sz w:val="22"/>
          <w:szCs w:val="22"/>
        </w:rPr>
      </w:pPr>
      <w:r w:rsidRPr="004B2B75">
        <w:rPr>
          <w:sz w:val="22"/>
          <w:szCs w:val="22"/>
        </w:rPr>
        <w:t>T</w:t>
      </w:r>
      <w:r w:rsidR="00F6715F" w:rsidRPr="004B2B75">
        <w:rPr>
          <w:sz w:val="22"/>
          <w:szCs w:val="22"/>
        </w:rPr>
        <w:t>here needs to be alternative policies</w:t>
      </w:r>
      <w:r w:rsidR="00F4014A" w:rsidRPr="004B2B75">
        <w:rPr>
          <w:sz w:val="22"/>
          <w:szCs w:val="22"/>
        </w:rPr>
        <w:t xml:space="preserve"> with the</w:t>
      </w:r>
      <w:r w:rsidR="005B7479" w:rsidRPr="004B2B75">
        <w:rPr>
          <w:sz w:val="22"/>
          <w:szCs w:val="22"/>
        </w:rPr>
        <w:t xml:space="preserve"> </w:t>
      </w:r>
      <w:r w:rsidR="00F4014A" w:rsidRPr="004B2B75">
        <w:rPr>
          <w:sz w:val="22"/>
          <w:szCs w:val="22"/>
        </w:rPr>
        <w:t>f</w:t>
      </w:r>
      <w:r w:rsidR="00F6715F" w:rsidRPr="004B2B75">
        <w:rPr>
          <w:sz w:val="22"/>
          <w:szCs w:val="22"/>
        </w:rPr>
        <w:t>ederal gov</w:t>
      </w:r>
      <w:r w:rsidR="00F4014A" w:rsidRPr="004B2B75">
        <w:rPr>
          <w:sz w:val="22"/>
          <w:szCs w:val="22"/>
        </w:rPr>
        <w:t>ernmen</w:t>
      </w:r>
      <w:r w:rsidR="00F6715F" w:rsidRPr="004B2B75">
        <w:rPr>
          <w:sz w:val="22"/>
          <w:szCs w:val="22"/>
        </w:rPr>
        <w:t>t re</w:t>
      </w:r>
      <w:r w:rsidR="005B7479" w:rsidRPr="004B2B75">
        <w:rPr>
          <w:sz w:val="22"/>
          <w:szCs w:val="22"/>
        </w:rPr>
        <w:t>cognis</w:t>
      </w:r>
      <w:r w:rsidR="00F4014A" w:rsidRPr="004B2B75">
        <w:rPr>
          <w:sz w:val="22"/>
          <w:szCs w:val="22"/>
        </w:rPr>
        <w:t>ing</w:t>
      </w:r>
      <w:r w:rsidR="005B7479" w:rsidRPr="004B2B75">
        <w:rPr>
          <w:sz w:val="22"/>
          <w:szCs w:val="22"/>
        </w:rPr>
        <w:t xml:space="preserve"> and acknowledg</w:t>
      </w:r>
      <w:r w:rsidR="00F4014A" w:rsidRPr="004B2B75">
        <w:rPr>
          <w:sz w:val="22"/>
          <w:szCs w:val="22"/>
        </w:rPr>
        <w:t>ing</w:t>
      </w:r>
      <w:r w:rsidR="00F6715F" w:rsidRPr="004B2B75">
        <w:rPr>
          <w:sz w:val="22"/>
          <w:szCs w:val="22"/>
        </w:rPr>
        <w:t xml:space="preserve"> the importance of addressing </w:t>
      </w:r>
      <w:r w:rsidR="00F4014A" w:rsidRPr="004B2B75">
        <w:rPr>
          <w:sz w:val="22"/>
          <w:szCs w:val="22"/>
        </w:rPr>
        <w:t>the problem</w:t>
      </w:r>
      <w:r w:rsidR="00793237" w:rsidRPr="004B2B75">
        <w:rPr>
          <w:sz w:val="22"/>
          <w:szCs w:val="22"/>
        </w:rPr>
        <w:t xml:space="preserve">, and perhaps removing </w:t>
      </w:r>
      <w:r w:rsidR="0026103E" w:rsidRPr="004B2B75">
        <w:rPr>
          <w:sz w:val="22"/>
          <w:szCs w:val="22"/>
        </w:rPr>
        <w:t>the role of the military in the industry</w:t>
      </w:r>
      <w:r w:rsidR="00F4014A" w:rsidRPr="004B2B75">
        <w:rPr>
          <w:sz w:val="22"/>
          <w:szCs w:val="22"/>
        </w:rPr>
        <w:t>.</w:t>
      </w:r>
    </w:p>
    <w:p w14:paraId="682F4CFF" w14:textId="77777777" w:rsidR="00F4014A" w:rsidRPr="004B2B75" w:rsidRDefault="00F4014A" w:rsidP="00F4014A">
      <w:pPr>
        <w:rPr>
          <w:sz w:val="22"/>
          <w:szCs w:val="22"/>
        </w:rPr>
      </w:pPr>
    </w:p>
    <w:p w14:paraId="6ED46EFD" w14:textId="664CE5ED" w:rsidR="0026103E" w:rsidRPr="004B2B75" w:rsidRDefault="00F4014A" w:rsidP="00793237">
      <w:pPr>
        <w:rPr>
          <w:sz w:val="22"/>
          <w:szCs w:val="22"/>
        </w:rPr>
      </w:pPr>
      <w:r w:rsidRPr="004B2B75">
        <w:rPr>
          <w:sz w:val="22"/>
          <w:szCs w:val="22"/>
        </w:rPr>
        <w:t xml:space="preserve">He </w:t>
      </w:r>
      <w:r w:rsidR="00793237" w:rsidRPr="004B2B75">
        <w:rPr>
          <w:sz w:val="22"/>
          <w:szCs w:val="22"/>
        </w:rPr>
        <w:t xml:space="preserve">concluded that </w:t>
      </w:r>
      <w:r w:rsidRPr="004B2B75">
        <w:rPr>
          <w:sz w:val="22"/>
          <w:szCs w:val="22"/>
        </w:rPr>
        <w:t xml:space="preserve">more </w:t>
      </w:r>
      <w:r w:rsidR="00F6715F" w:rsidRPr="004B2B75">
        <w:rPr>
          <w:sz w:val="22"/>
          <w:szCs w:val="22"/>
        </w:rPr>
        <w:t xml:space="preserve">investment </w:t>
      </w:r>
      <w:r w:rsidR="00793237" w:rsidRPr="004B2B75">
        <w:rPr>
          <w:sz w:val="22"/>
          <w:szCs w:val="22"/>
        </w:rPr>
        <w:t>is needed in</w:t>
      </w:r>
      <w:r w:rsidR="00F6715F" w:rsidRPr="004B2B75">
        <w:rPr>
          <w:sz w:val="22"/>
          <w:szCs w:val="22"/>
        </w:rPr>
        <w:t xml:space="preserve"> alternative economic</w:t>
      </w:r>
      <w:r w:rsidR="0026103E" w:rsidRPr="004B2B75">
        <w:rPr>
          <w:sz w:val="22"/>
          <w:szCs w:val="22"/>
        </w:rPr>
        <w:t xml:space="preserve"> sectors </w:t>
      </w:r>
      <w:r w:rsidRPr="004B2B75">
        <w:rPr>
          <w:sz w:val="22"/>
          <w:szCs w:val="22"/>
        </w:rPr>
        <w:t xml:space="preserve">for </w:t>
      </w:r>
      <w:r w:rsidR="00793237" w:rsidRPr="004B2B75">
        <w:rPr>
          <w:sz w:val="22"/>
          <w:szCs w:val="22"/>
        </w:rPr>
        <w:t xml:space="preserve">the communities </w:t>
      </w:r>
      <w:r w:rsidRPr="004B2B75">
        <w:rPr>
          <w:sz w:val="22"/>
          <w:szCs w:val="22"/>
        </w:rPr>
        <w:t>relying on</w:t>
      </w:r>
      <w:r w:rsidR="00793237" w:rsidRPr="004B2B75">
        <w:rPr>
          <w:sz w:val="22"/>
          <w:szCs w:val="22"/>
        </w:rPr>
        <w:t xml:space="preserve"> artisanal oil mining</w:t>
      </w:r>
      <w:r w:rsidRPr="004B2B75">
        <w:rPr>
          <w:sz w:val="22"/>
          <w:szCs w:val="22"/>
        </w:rPr>
        <w:t xml:space="preserve"> as </w:t>
      </w:r>
      <w:r w:rsidR="00793237" w:rsidRPr="004B2B75">
        <w:rPr>
          <w:sz w:val="22"/>
          <w:szCs w:val="22"/>
        </w:rPr>
        <w:t xml:space="preserve">their main </w:t>
      </w:r>
      <w:r w:rsidRPr="004B2B75">
        <w:rPr>
          <w:sz w:val="22"/>
          <w:szCs w:val="22"/>
        </w:rPr>
        <w:t>livelihood.</w:t>
      </w:r>
    </w:p>
    <w:p w14:paraId="103FD6C3" w14:textId="77777777" w:rsidR="00F6715F" w:rsidRPr="004B2B75" w:rsidRDefault="00F6715F" w:rsidP="00F6715F">
      <w:pPr>
        <w:rPr>
          <w:sz w:val="22"/>
          <w:szCs w:val="22"/>
        </w:rPr>
      </w:pPr>
    </w:p>
    <w:p w14:paraId="507388AC" w14:textId="32691AA8" w:rsidR="00793237" w:rsidRPr="004B2B75" w:rsidRDefault="00793237" w:rsidP="004B2B75">
      <w:pPr>
        <w:rPr>
          <w:rFonts w:eastAsia="Times New Roman" w:cs="Times New Roman"/>
          <w:b/>
          <w:color w:val="000000" w:themeColor="text1"/>
          <w:sz w:val="22"/>
          <w:szCs w:val="22"/>
        </w:rPr>
      </w:pPr>
      <w:r w:rsidRPr="004B2B75">
        <w:rPr>
          <w:rFonts w:eastAsia="Times New Roman" w:cs="Times New Roman"/>
          <w:b/>
          <w:color w:val="000000"/>
          <w:sz w:val="22"/>
          <w:szCs w:val="22"/>
          <w:shd w:val="clear" w:color="auto" w:fill="FFFFFF"/>
        </w:rPr>
        <w:t>D</w:t>
      </w:r>
      <w:r w:rsidRPr="004B2B75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r Kathryn </w:t>
      </w:r>
      <w:proofErr w:type="spellStart"/>
      <w:r w:rsidRPr="004B2B75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Nwaijaku</w:t>
      </w:r>
      <w:proofErr w:type="spellEnd"/>
      <w:r w:rsidRPr="004B2B75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4B2B75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Dahou</w:t>
      </w:r>
      <w:proofErr w:type="spellEnd"/>
      <w:r w:rsidRPr="004B2B75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 </w:t>
      </w:r>
      <w:r w:rsidR="004B2B75" w:rsidRPr="004B2B75">
        <w:rPr>
          <w:rFonts w:eastAsia="Times New Roman" w:cs="Times New Roman"/>
          <w:b/>
          <w:color w:val="000000" w:themeColor="text1"/>
          <w:sz w:val="22"/>
          <w:szCs w:val="22"/>
        </w:rPr>
        <w:t xml:space="preserve">- </w:t>
      </w:r>
      <w:r w:rsidRPr="004B2B75">
        <w:rPr>
          <w:rFonts w:eastAsia="Times New Roman" w:cs="Arial"/>
          <w:b/>
          <w:color w:val="000000" w:themeColor="text1"/>
          <w:sz w:val="22"/>
          <w:szCs w:val="22"/>
        </w:rPr>
        <w:t xml:space="preserve">Independent consultant, </w:t>
      </w:r>
      <w:proofErr w:type="spellStart"/>
      <w:r w:rsidRPr="004B2B75">
        <w:rPr>
          <w:rFonts w:eastAsia="Times New Roman" w:cs="Arial"/>
          <w:b/>
          <w:color w:val="000000" w:themeColor="text1"/>
          <w:sz w:val="22"/>
          <w:szCs w:val="22"/>
        </w:rPr>
        <w:t>Bayelsa</w:t>
      </w:r>
      <w:proofErr w:type="spellEnd"/>
      <w:r w:rsidRPr="004B2B75">
        <w:rPr>
          <w:rFonts w:eastAsia="Times New Roman" w:cs="Arial"/>
          <w:b/>
          <w:color w:val="000000" w:themeColor="text1"/>
          <w:sz w:val="22"/>
          <w:szCs w:val="22"/>
        </w:rPr>
        <w:t xml:space="preserve"> Oil &amp; Environmental Commission</w:t>
      </w:r>
    </w:p>
    <w:p w14:paraId="02C431D6" w14:textId="1CE03A90" w:rsidR="00F6715F" w:rsidRPr="004B2B75" w:rsidRDefault="001227FA" w:rsidP="001227FA">
      <w:pPr>
        <w:rPr>
          <w:sz w:val="22"/>
          <w:szCs w:val="22"/>
        </w:rPr>
      </w:pPr>
      <w:r w:rsidRPr="004B2B75">
        <w:rPr>
          <w:sz w:val="22"/>
          <w:szCs w:val="22"/>
        </w:rPr>
        <w:t>I</w:t>
      </w:r>
      <w:r w:rsidR="00D65935" w:rsidRPr="004B2B75">
        <w:rPr>
          <w:sz w:val="22"/>
          <w:szCs w:val="22"/>
        </w:rPr>
        <w:t xml:space="preserve">n </w:t>
      </w:r>
      <w:r w:rsidR="00F6715F" w:rsidRPr="004B2B75">
        <w:rPr>
          <w:sz w:val="22"/>
          <w:szCs w:val="22"/>
        </w:rPr>
        <w:t xml:space="preserve">March 2019 </w:t>
      </w:r>
      <w:r w:rsidRPr="004B2B75">
        <w:rPr>
          <w:sz w:val="22"/>
          <w:szCs w:val="22"/>
        </w:rPr>
        <w:t xml:space="preserve">The </w:t>
      </w:r>
      <w:proofErr w:type="spellStart"/>
      <w:r w:rsidRPr="004B2B75">
        <w:rPr>
          <w:rFonts w:eastAsia="Times New Roman" w:cs="Arial"/>
          <w:bCs/>
          <w:color w:val="000000" w:themeColor="text1"/>
          <w:sz w:val="22"/>
          <w:szCs w:val="22"/>
        </w:rPr>
        <w:t>Bayelsa</w:t>
      </w:r>
      <w:proofErr w:type="spellEnd"/>
      <w:r w:rsidRPr="004B2B75">
        <w:rPr>
          <w:rFonts w:eastAsia="Times New Roman" w:cs="Arial"/>
          <w:bCs/>
          <w:color w:val="000000" w:themeColor="text1"/>
          <w:sz w:val="22"/>
          <w:szCs w:val="22"/>
        </w:rPr>
        <w:t xml:space="preserve"> Oil &amp; Environmental </w:t>
      </w:r>
      <w:r w:rsidRPr="004B2B75">
        <w:rPr>
          <w:sz w:val="22"/>
          <w:szCs w:val="22"/>
        </w:rPr>
        <w:t>C</w:t>
      </w:r>
      <w:r w:rsidR="00F6715F" w:rsidRPr="004B2B75">
        <w:rPr>
          <w:sz w:val="22"/>
          <w:szCs w:val="22"/>
        </w:rPr>
        <w:t xml:space="preserve">ommission </w:t>
      </w:r>
      <w:r w:rsidR="00D65935" w:rsidRPr="004B2B75">
        <w:rPr>
          <w:sz w:val="22"/>
          <w:szCs w:val="22"/>
        </w:rPr>
        <w:t xml:space="preserve">was launched with the mandate </w:t>
      </w:r>
      <w:r w:rsidR="00F6715F" w:rsidRPr="004B2B75">
        <w:rPr>
          <w:sz w:val="22"/>
          <w:szCs w:val="22"/>
        </w:rPr>
        <w:t>to investigate the</w:t>
      </w:r>
      <w:r w:rsidR="00D65935" w:rsidRPr="004B2B75">
        <w:rPr>
          <w:sz w:val="22"/>
          <w:szCs w:val="22"/>
        </w:rPr>
        <w:t xml:space="preserve"> environmental and human</w:t>
      </w:r>
      <w:r w:rsidR="00F6715F" w:rsidRPr="004B2B75">
        <w:rPr>
          <w:sz w:val="22"/>
          <w:szCs w:val="22"/>
        </w:rPr>
        <w:t xml:space="preserve"> impact of the oil spill</w:t>
      </w:r>
      <w:r w:rsidR="00D65935" w:rsidRPr="004B2B75">
        <w:rPr>
          <w:sz w:val="22"/>
          <w:szCs w:val="22"/>
        </w:rPr>
        <w:t xml:space="preserve"> in the </w:t>
      </w:r>
      <w:proofErr w:type="spellStart"/>
      <w:r w:rsidRPr="004B2B75">
        <w:rPr>
          <w:sz w:val="22"/>
          <w:szCs w:val="22"/>
        </w:rPr>
        <w:t>Bayelsa</w:t>
      </w:r>
      <w:proofErr w:type="spellEnd"/>
      <w:r w:rsidR="00D07034" w:rsidRPr="004B2B75">
        <w:rPr>
          <w:sz w:val="22"/>
          <w:szCs w:val="22"/>
        </w:rPr>
        <w:t xml:space="preserve"> state</w:t>
      </w:r>
      <w:r w:rsidR="006F441C" w:rsidRPr="004B2B75">
        <w:rPr>
          <w:sz w:val="22"/>
          <w:szCs w:val="22"/>
        </w:rPr>
        <w:t xml:space="preserve">. </w:t>
      </w:r>
      <w:r w:rsidR="00F6715F" w:rsidRPr="004B2B75">
        <w:rPr>
          <w:sz w:val="22"/>
          <w:szCs w:val="22"/>
        </w:rPr>
        <w:t xml:space="preserve">The report will be published in </w:t>
      </w:r>
      <w:proofErr w:type="gramStart"/>
      <w:r w:rsidR="00F6715F" w:rsidRPr="004B2B75">
        <w:rPr>
          <w:sz w:val="22"/>
          <w:szCs w:val="22"/>
        </w:rPr>
        <w:t>Autumn</w:t>
      </w:r>
      <w:proofErr w:type="gramEnd"/>
      <w:r w:rsidR="00F6715F" w:rsidRPr="004B2B75">
        <w:rPr>
          <w:sz w:val="22"/>
          <w:szCs w:val="22"/>
        </w:rPr>
        <w:t xml:space="preserve"> </w:t>
      </w:r>
      <w:r w:rsidR="00D07034" w:rsidRPr="004B2B75">
        <w:rPr>
          <w:sz w:val="22"/>
          <w:szCs w:val="22"/>
        </w:rPr>
        <w:t>and outlining the recommendations for com</w:t>
      </w:r>
      <w:r w:rsidRPr="004B2B75">
        <w:rPr>
          <w:sz w:val="22"/>
          <w:szCs w:val="22"/>
        </w:rPr>
        <w:t>munity framework which will reveal</w:t>
      </w:r>
      <w:r w:rsidR="00D07034" w:rsidRPr="004B2B75">
        <w:rPr>
          <w:sz w:val="22"/>
          <w:szCs w:val="22"/>
        </w:rPr>
        <w:t xml:space="preserve"> accountability for the oil s</w:t>
      </w:r>
      <w:r w:rsidRPr="004B2B75">
        <w:rPr>
          <w:sz w:val="22"/>
          <w:szCs w:val="22"/>
        </w:rPr>
        <w:t xml:space="preserve">pill and suggest appropriate mitigation. </w:t>
      </w:r>
    </w:p>
    <w:p w14:paraId="2CEE6B63" w14:textId="77777777" w:rsidR="006F441C" w:rsidRPr="004B2B75" w:rsidRDefault="006F441C" w:rsidP="006F441C">
      <w:pPr>
        <w:rPr>
          <w:sz w:val="22"/>
          <w:szCs w:val="22"/>
        </w:rPr>
      </w:pPr>
    </w:p>
    <w:p w14:paraId="4A594CC4" w14:textId="415C4E89" w:rsidR="006F441C" w:rsidRPr="004B2B75" w:rsidRDefault="006F441C" w:rsidP="006F441C">
      <w:pPr>
        <w:rPr>
          <w:sz w:val="22"/>
          <w:szCs w:val="22"/>
        </w:rPr>
      </w:pPr>
      <w:r w:rsidRPr="004B2B75">
        <w:rPr>
          <w:sz w:val="22"/>
          <w:szCs w:val="22"/>
        </w:rPr>
        <w:t xml:space="preserve">She said the </w:t>
      </w:r>
      <w:r w:rsidR="00E43FA3" w:rsidRPr="004B2B75">
        <w:rPr>
          <w:sz w:val="22"/>
          <w:szCs w:val="22"/>
        </w:rPr>
        <w:t xml:space="preserve">commission will be working under the premise that </w:t>
      </w:r>
      <w:r w:rsidRPr="004B2B75">
        <w:rPr>
          <w:sz w:val="22"/>
          <w:szCs w:val="22"/>
        </w:rPr>
        <w:t xml:space="preserve">the high standards </w:t>
      </w:r>
      <w:r w:rsidR="001227FA" w:rsidRPr="004B2B75">
        <w:rPr>
          <w:sz w:val="22"/>
          <w:szCs w:val="22"/>
        </w:rPr>
        <w:t xml:space="preserve">of Extractive Sector accountability and liability </w:t>
      </w:r>
      <w:r w:rsidRPr="004B2B75">
        <w:rPr>
          <w:sz w:val="22"/>
          <w:szCs w:val="22"/>
        </w:rPr>
        <w:t xml:space="preserve">practiced </w:t>
      </w:r>
      <w:r w:rsidR="00E43FA3" w:rsidRPr="004B2B75">
        <w:rPr>
          <w:sz w:val="22"/>
          <w:szCs w:val="22"/>
        </w:rPr>
        <w:t>in Norway</w:t>
      </w:r>
      <w:r w:rsidRPr="004B2B75">
        <w:rPr>
          <w:sz w:val="22"/>
          <w:szCs w:val="22"/>
        </w:rPr>
        <w:t>, or elsewhere in the world,</w:t>
      </w:r>
      <w:r w:rsidR="00E43FA3" w:rsidRPr="004B2B75">
        <w:rPr>
          <w:sz w:val="22"/>
          <w:szCs w:val="22"/>
        </w:rPr>
        <w:t xml:space="preserve"> should also </w:t>
      </w:r>
      <w:r w:rsidRPr="004B2B75">
        <w:rPr>
          <w:sz w:val="22"/>
          <w:szCs w:val="22"/>
        </w:rPr>
        <w:t>be applied</w:t>
      </w:r>
      <w:r w:rsidR="00E43FA3" w:rsidRPr="004B2B75">
        <w:rPr>
          <w:sz w:val="22"/>
          <w:szCs w:val="22"/>
        </w:rPr>
        <w:t xml:space="preserve"> </w:t>
      </w:r>
      <w:r w:rsidRPr="004B2B75">
        <w:rPr>
          <w:sz w:val="22"/>
          <w:szCs w:val="22"/>
        </w:rPr>
        <w:t>in</w:t>
      </w:r>
      <w:r w:rsidR="00E43FA3" w:rsidRPr="004B2B75">
        <w:rPr>
          <w:sz w:val="22"/>
          <w:szCs w:val="22"/>
        </w:rPr>
        <w:t xml:space="preserve"> Nigeria</w:t>
      </w:r>
      <w:r w:rsidRPr="004B2B75">
        <w:rPr>
          <w:sz w:val="22"/>
          <w:szCs w:val="22"/>
        </w:rPr>
        <w:t xml:space="preserve">. </w:t>
      </w:r>
    </w:p>
    <w:p w14:paraId="3FB7B14C" w14:textId="77777777" w:rsidR="006F441C" w:rsidRPr="004B2B75" w:rsidRDefault="006F441C" w:rsidP="006F441C">
      <w:pPr>
        <w:rPr>
          <w:sz w:val="22"/>
          <w:szCs w:val="22"/>
        </w:rPr>
      </w:pPr>
    </w:p>
    <w:p w14:paraId="1FB861C1" w14:textId="0520E187" w:rsidR="00E43FA3" w:rsidRPr="004B2B75" w:rsidRDefault="001227FA" w:rsidP="001227FA">
      <w:pPr>
        <w:rPr>
          <w:sz w:val="22"/>
          <w:szCs w:val="22"/>
        </w:rPr>
      </w:pPr>
      <w:r w:rsidRPr="004B2B75">
        <w:rPr>
          <w:sz w:val="22"/>
          <w:szCs w:val="22"/>
        </w:rPr>
        <w:t>T</w:t>
      </w:r>
      <w:r w:rsidR="006F441C" w:rsidRPr="004B2B75">
        <w:rPr>
          <w:sz w:val="22"/>
          <w:szCs w:val="22"/>
        </w:rPr>
        <w:t>he commission hopes</w:t>
      </w:r>
      <w:r w:rsidR="00E43FA3" w:rsidRPr="004B2B75">
        <w:rPr>
          <w:sz w:val="22"/>
          <w:szCs w:val="22"/>
        </w:rPr>
        <w:t xml:space="preserve"> to get recommendations which are concrete and doable regarding what a state government could do legislatively and what they can push</w:t>
      </w:r>
      <w:r w:rsidRPr="004B2B75">
        <w:rPr>
          <w:sz w:val="22"/>
          <w:szCs w:val="22"/>
        </w:rPr>
        <w:t xml:space="preserve"> for</w:t>
      </w:r>
      <w:r w:rsidR="00E43FA3" w:rsidRPr="004B2B75">
        <w:rPr>
          <w:sz w:val="22"/>
          <w:szCs w:val="22"/>
        </w:rPr>
        <w:t xml:space="preserve"> internationally to get coherence </w:t>
      </w:r>
      <w:r w:rsidRPr="004B2B75">
        <w:rPr>
          <w:sz w:val="22"/>
          <w:szCs w:val="22"/>
        </w:rPr>
        <w:t>and support.</w:t>
      </w:r>
    </w:p>
    <w:p w14:paraId="1260BCDE" w14:textId="77777777" w:rsidR="001227FA" w:rsidRPr="004B2B75" w:rsidRDefault="001227FA" w:rsidP="00F35F86">
      <w:pPr>
        <w:rPr>
          <w:b/>
          <w:bCs/>
          <w:sz w:val="22"/>
          <w:szCs w:val="22"/>
        </w:rPr>
      </w:pPr>
    </w:p>
    <w:p w14:paraId="243A3F7B" w14:textId="4236BCF3" w:rsidR="001227FA" w:rsidRPr="004B2B75" w:rsidRDefault="004B2B75" w:rsidP="004B2B75">
      <w:pPr>
        <w:rPr>
          <w:b/>
          <w:bCs/>
          <w:color w:val="000000"/>
          <w:sz w:val="22"/>
          <w:szCs w:val="22"/>
        </w:rPr>
      </w:pPr>
      <w:proofErr w:type="spellStart"/>
      <w:r w:rsidRPr="004B2B75">
        <w:rPr>
          <w:b/>
          <w:bCs/>
          <w:color w:val="000000"/>
          <w:sz w:val="22"/>
          <w:szCs w:val="22"/>
        </w:rPr>
        <w:t>Martyn</w:t>
      </w:r>
      <w:proofErr w:type="spellEnd"/>
      <w:r w:rsidRPr="004B2B75">
        <w:rPr>
          <w:b/>
          <w:bCs/>
          <w:color w:val="000000"/>
          <w:sz w:val="22"/>
          <w:szCs w:val="22"/>
        </w:rPr>
        <w:t xml:space="preserve"> Day - </w:t>
      </w:r>
      <w:r w:rsidR="001227FA" w:rsidRPr="004B2B75">
        <w:rPr>
          <w:b/>
          <w:bCs/>
          <w:color w:val="000000"/>
          <w:sz w:val="22"/>
          <w:szCs w:val="22"/>
        </w:rPr>
        <w:t>Senior</w:t>
      </w:r>
      <w:r w:rsidRPr="004B2B75">
        <w:rPr>
          <w:b/>
          <w:bCs/>
          <w:color w:val="000000"/>
          <w:sz w:val="22"/>
          <w:szCs w:val="22"/>
        </w:rPr>
        <w:t xml:space="preserve"> Partner at law firm Leigh Day</w:t>
      </w:r>
    </w:p>
    <w:p w14:paraId="550A512D" w14:textId="77777777" w:rsidR="001227FA" w:rsidRPr="004B2B75" w:rsidRDefault="001227FA" w:rsidP="00F35F86">
      <w:pPr>
        <w:rPr>
          <w:sz w:val="22"/>
          <w:szCs w:val="22"/>
        </w:rPr>
      </w:pPr>
    </w:p>
    <w:p w14:paraId="4E905521" w14:textId="35FAD6D4" w:rsidR="00F35F86" w:rsidRPr="004B2B75" w:rsidRDefault="009B65B0" w:rsidP="00957017">
      <w:pPr>
        <w:rPr>
          <w:sz w:val="22"/>
          <w:szCs w:val="22"/>
        </w:rPr>
      </w:pPr>
      <w:proofErr w:type="spellStart"/>
      <w:r w:rsidRPr="004B2B75">
        <w:rPr>
          <w:sz w:val="22"/>
          <w:szCs w:val="22"/>
        </w:rPr>
        <w:t>Martyn</w:t>
      </w:r>
      <w:proofErr w:type="spellEnd"/>
      <w:r w:rsidRPr="004B2B75">
        <w:rPr>
          <w:sz w:val="22"/>
          <w:szCs w:val="22"/>
        </w:rPr>
        <w:t xml:space="preserve"> said most a</w:t>
      </w:r>
      <w:r w:rsidR="00C27047" w:rsidRPr="004B2B75">
        <w:rPr>
          <w:sz w:val="22"/>
          <w:szCs w:val="22"/>
        </w:rPr>
        <w:t xml:space="preserve">reas </w:t>
      </w:r>
      <w:r w:rsidR="001227FA" w:rsidRPr="004B2B75">
        <w:rPr>
          <w:sz w:val="22"/>
          <w:szCs w:val="22"/>
        </w:rPr>
        <w:t>in the Niger Delta are</w:t>
      </w:r>
      <w:r w:rsidRPr="004B2B75">
        <w:rPr>
          <w:sz w:val="22"/>
          <w:szCs w:val="22"/>
        </w:rPr>
        <w:t xml:space="preserve"> </w:t>
      </w:r>
      <w:r w:rsidR="00C27047" w:rsidRPr="004B2B75">
        <w:rPr>
          <w:sz w:val="22"/>
          <w:szCs w:val="22"/>
        </w:rPr>
        <w:t>still badly polluted,</w:t>
      </w:r>
      <w:r w:rsidR="001227FA" w:rsidRPr="004B2B75">
        <w:rPr>
          <w:sz w:val="22"/>
          <w:szCs w:val="22"/>
        </w:rPr>
        <w:t xml:space="preserve"> local</w:t>
      </w:r>
      <w:r w:rsidR="00C27047" w:rsidRPr="004B2B75">
        <w:rPr>
          <w:sz w:val="22"/>
          <w:szCs w:val="22"/>
        </w:rPr>
        <w:t xml:space="preserve"> fishermen </w:t>
      </w:r>
      <w:r w:rsidR="001152F0" w:rsidRPr="004B2B75">
        <w:rPr>
          <w:sz w:val="22"/>
          <w:szCs w:val="22"/>
        </w:rPr>
        <w:t>can’t</w:t>
      </w:r>
      <w:r w:rsidR="00C27047" w:rsidRPr="004B2B75">
        <w:rPr>
          <w:sz w:val="22"/>
          <w:szCs w:val="22"/>
        </w:rPr>
        <w:t xml:space="preserve"> continue to fish </w:t>
      </w:r>
      <w:r w:rsidR="00E723E1" w:rsidRPr="004B2B75">
        <w:rPr>
          <w:sz w:val="22"/>
          <w:szCs w:val="22"/>
        </w:rPr>
        <w:t xml:space="preserve">and </w:t>
      </w:r>
      <w:r w:rsidR="0035340F" w:rsidRPr="004B2B75">
        <w:rPr>
          <w:sz w:val="22"/>
          <w:szCs w:val="22"/>
        </w:rPr>
        <w:t>most of them</w:t>
      </w:r>
      <w:r w:rsidR="00E723E1" w:rsidRPr="004B2B75">
        <w:rPr>
          <w:sz w:val="22"/>
          <w:szCs w:val="22"/>
        </w:rPr>
        <w:t xml:space="preserve"> don’t have any other source of income</w:t>
      </w:r>
      <w:r w:rsidR="00142103" w:rsidRPr="004B2B75">
        <w:rPr>
          <w:sz w:val="22"/>
          <w:szCs w:val="22"/>
        </w:rPr>
        <w:t>.</w:t>
      </w:r>
      <w:r w:rsidR="00957017" w:rsidRPr="004B2B75">
        <w:rPr>
          <w:sz w:val="22"/>
          <w:szCs w:val="22"/>
        </w:rPr>
        <w:t xml:space="preserve"> Leigh Day </w:t>
      </w:r>
      <w:r w:rsidR="001227FA" w:rsidRPr="004B2B75">
        <w:rPr>
          <w:sz w:val="22"/>
          <w:szCs w:val="22"/>
        </w:rPr>
        <w:t xml:space="preserve">represented local fisherman in </w:t>
      </w:r>
      <w:proofErr w:type="spellStart"/>
      <w:r w:rsidR="001227FA" w:rsidRPr="004B2B75">
        <w:rPr>
          <w:sz w:val="22"/>
          <w:szCs w:val="22"/>
        </w:rPr>
        <w:t>Ogoniland</w:t>
      </w:r>
      <w:proofErr w:type="spellEnd"/>
      <w:r w:rsidR="00957017" w:rsidRPr="004B2B75">
        <w:rPr>
          <w:sz w:val="22"/>
          <w:szCs w:val="22"/>
        </w:rPr>
        <w:t xml:space="preserve"> in a class action</w:t>
      </w:r>
      <w:r w:rsidR="001227FA" w:rsidRPr="004B2B75">
        <w:rPr>
          <w:sz w:val="22"/>
          <w:szCs w:val="22"/>
        </w:rPr>
        <w:t xml:space="preserve"> against</w:t>
      </w:r>
      <w:r w:rsidR="00957017" w:rsidRPr="004B2B75">
        <w:rPr>
          <w:sz w:val="22"/>
          <w:szCs w:val="22"/>
        </w:rPr>
        <w:t xml:space="preserve"> the oil company</w:t>
      </w:r>
      <w:r w:rsidR="001227FA" w:rsidRPr="004B2B75">
        <w:rPr>
          <w:sz w:val="22"/>
          <w:szCs w:val="22"/>
        </w:rPr>
        <w:t xml:space="preserve"> Shell </w:t>
      </w:r>
      <w:r w:rsidR="00957017" w:rsidRPr="004B2B75">
        <w:rPr>
          <w:sz w:val="22"/>
          <w:szCs w:val="22"/>
        </w:rPr>
        <w:t xml:space="preserve">to receive damages for loss of livelihoods. </w:t>
      </w:r>
    </w:p>
    <w:p w14:paraId="0A2C91D7" w14:textId="77777777" w:rsidR="001227FA" w:rsidRPr="004B2B75" w:rsidRDefault="001227FA" w:rsidP="001227FA">
      <w:pPr>
        <w:rPr>
          <w:sz w:val="22"/>
          <w:szCs w:val="22"/>
        </w:rPr>
      </w:pPr>
    </w:p>
    <w:p w14:paraId="53ACC882" w14:textId="0C3067D6" w:rsidR="00F35F86" w:rsidRPr="004B2B75" w:rsidRDefault="00957017" w:rsidP="00957017">
      <w:pPr>
        <w:rPr>
          <w:rFonts w:cs="Arial"/>
          <w:color w:val="222222"/>
          <w:sz w:val="22"/>
          <w:szCs w:val="22"/>
          <w:shd w:val="clear" w:color="auto" w:fill="FFFFFF"/>
        </w:rPr>
      </w:pPr>
      <w:r w:rsidRPr="004B2B75">
        <w:rPr>
          <w:sz w:val="22"/>
          <w:szCs w:val="22"/>
        </w:rPr>
        <w:t>T</w:t>
      </w:r>
      <w:r w:rsidR="00C27047" w:rsidRPr="004B2B75">
        <w:rPr>
          <w:sz w:val="22"/>
          <w:szCs w:val="22"/>
        </w:rPr>
        <w:t xml:space="preserve">he only way </w:t>
      </w:r>
      <w:r w:rsidR="00A21DB1" w:rsidRPr="004B2B75">
        <w:rPr>
          <w:sz w:val="22"/>
          <w:szCs w:val="22"/>
        </w:rPr>
        <w:t xml:space="preserve">to achieve success in making </w:t>
      </w:r>
      <w:r w:rsidRPr="004B2B75">
        <w:rPr>
          <w:sz w:val="22"/>
          <w:szCs w:val="22"/>
        </w:rPr>
        <w:t xml:space="preserve">extractive </w:t>
      </w:r>
      <w:r w:rsidR="00F35F86" w:rsidRPr="004B2B75">
        <w:rPr>
          <w:sz w:val="22"/>
          <w:szCs w:val="22"/>
        </w:rPr>
        <w:t>companies</w:t>
      </w:r>
      <w:r w:rsidR="00A21DB1" w:rsidRPr="004B2B75">
        <w:rPr>
          <w:sz w:val="22"/>
          <w:szCs w:val="22"/>
        </w:rPr>
        <w:t xml:space="preserve"> take responsibilit</w:t>
      </w:r>
      <w:r w:rsidRPr="004B2B75">
        <w:rPr>
          <w:sz w:val="22"/>
          <w:szCs w:val="22"/>
        </w:rPr>
        <w:t xml:space="preserve">y for the environmental damage they cause </w:t>
      </w:r>
      <w:r w:rsidR="00A21DB1" w:rsidRPr="004B2B75">
        <w:rPr>
          <w:sz w:val="22"/>
          <w:szCs w:val="22"/>
        </w:rPr>
        <w:t>is b</w:t>
      </w:r>
      <w:r w:rsidR="001227FA" w:rsidRPr="004B2B75">
        <w:rPr>
          <w:sz w:val="22"/>
          <w:szCs w:val="22"/>
        </w:rPr>
        <w:t>y</w:t>
      </w:r>
      <w:r w:rsidRPr="004B2B75">
        <w:rPr>
          <w:sz w:val="22"/>
          <w:szCs w:val="22"/>
        </w:rPr>
        <w:t xml:space="preserve"> making such behaviour bad for profits i.e. by taking companies</w:t>
      </w:r>
      <w:r w:rsidR="001227FA" w:rsidRPr="004B2B75">
        <w:rPr>
          <w:sz w:val="22"/>
          <w:szCs w:val="22"/>
        </w:rPr>
        <w:t xml:space="preserve"> to court and forcing</w:t>
      </w:r>
      <w:r w:rsidR="00A21DB1" w:rsidRPr="004B2B75">
        <w:rPr>
          <w:sz w:val="22"/>
          <w:szCs w:val="22"/>
        </w:rPr>
        <w:t xml:space="preserve"> them to pay</w:t>
      </w:r>
      <w:r w:rsidRPr="004B2B75">
        <w:rPr>
          <w:sz w:val="22"/>
          <w:szCs w:val="22"/>
        </w:rPr>
        <w:t xml:space="preserve"> compensation</w:t>
      </w:r>
      <w:r w:rsidR="00A21DB1" w:rsidRPr="004B2B75">
        <w:rPr>
          <w:sz w:val="22"/>
          <w:szCs w:val="22"/>
        </w:rPr>
        <w:t xml:space="preserve"> to the affected communities.</w:t>
      </w:r>
      <w:r w:rsidR="001227FA" w:rsidRPr="004B2B75">
        <w:rPr>
          <w:sz w:val="22"/>
          <w:szCs w:val="22"/>
        </w:rPr>
        <w:t xml:space="preserve"> </w:t>
      </w:r>
    </w:p>
    <w:p w14:paraId="48E1741D" w14:textId="77777777" w:rsidR="00957017" w:rsidRPr="004B2B75" w:rsidRDefault="00957017" w:rsidP="00957017">
      <w:pPr>
        <w:rPr>
          <w:sz w:val="22"/>
          <w:szCs w:val="22"/>
        </w:rPr>
      </w:pPr>
    </w:p>
    <w:p w14:paraId="071E9B39" w14:textId="06A7BFEF" w:rsidR="006F1B46" w:rsidRPr="004B2B75" w:rsidRDefault="00957017" w:rsidP="00957017">
      <w:pPr>
        <w:rPr>
          <w:sz w:val="22"/>
          <w:szCs w:val="22"/>
        </w:rPr>
      </w:pPr>
      <w:r w:rsidRPr="004B2B75">
        <w:rPr>
          <w:sz w:val="22"/>
          <w:szCs w:val="22"/>
        </w:rPr>
        <w:t>Martyn concluded by saying companies operating</w:t>
      </w:r>
      <w:r w:rsidR="006F1B46" w:rsidRPr="004B2B75">
        <w:rPr>
          <w:sz w:val="22"/>
          <w:szCs w:val="22"/>
        </w:rPr>
        <w:t xml:space="preserve"> around the world, </w:t>
      </w:r>
      <w:r w:rsidR="002B77F2" w:rsidRPr="004B2B75">
        <w:rPr>
          <w:sz w:val="22"/>
          <w:szCs w:val="22"/>
        </w:rPr>
        <w:t xml:space="preserve">should be made to operate in the developing world in the same </w:t>
      </w:r>
      <w:r w:rsidR="006F1B46" w:rsidRPr="004B2B75">
        <w:rPr>
          <w:sz w:val="22"/>
          <w:szCs w:val="22"/>
        </w:rPr>
        <w:t>standard</w:t>
      </w:r>
      <w:r w:rsidR="002B77F2" w:rsidRPr="004B2B75">
        <w:rPr>
          <w:sz w:val="22"/>
          <w:szCs w:val="22"/>
        </w:rPr>
        <w:t>s</w:t>
      </w:r>
      <w:r w:rsidR="006F1B46" w:rsidRPr="004B2B75">
        <w:rPr>
          <w:sz w:val="22"/>
          <w:szCs w:val="22"/>
        </w:rPr>
        <w:t xml:space="preserve"> they </w:t>
      </w:r>
      <w:r w:rsidR="002B77F2" w:rsidRPr="004B2B75">
        <w:rPr>
          <w:sz w:val="22"/>
          <w:szCs w:val="22"/>
        </w:rPr>
        <w:t>operate</w:t>
      </w:r>
      <w:r w:rsidRPr="004B2B75">
        <w:rPr>
          <w:sz w:val="22"/>
          <w:szCs w:val="22"/>
        </w:rPr>
        <w:t xml:space="preserve"> in their own countries. </w:t>
      </w:r>
      <w:r w:rsidRPr="004B2B75">
        <w:rPr>
          <w:rFonts w:cs="Arial"/>
          <w:color w:val="222222"/>
          <w:sz w:val="22"/>
          <w:szCs w:val="22"/>
          <w:shd w:val="clear" w:color="auto" w:fill="FFFFFF"/>
        </w:rPr>
        <w:t>In the recent landmark case against copper mining UK company </w:t>
      </w:r>
      <w:r w:rsidRPr="004B2B75">
        <w:rPr>
          <w:rFonts w:cs="Arial"/>
          <w:sz w:val="22"/>
          <w:szCs w:val="22"/>
          <w:shd w:val="clear" w:color="auto" w:fill="FFFFFF"/>
        </w:rPr>
        <w:t xml:space="preserve">Vedanta Resources </w:t>
      </w:r>
      <w:proofErr w:type="spellStart"/>
      <w:r w:rsidRPr="004B2B75">
        <w:rPr>
          <w:rFonts w:cs="Arial"/>
          <w:sz w:val="22"/>
          <w:szCs w:val="22"/>
          <w:shd w:val="clear" w:color="auto" w:fill="FFFFFF"/>
        </w:rPr>
        <w:t>plc</w:t>
      </w:r>
      <w:proofErr w:type="spellEnd"/>
      <w:r w:rsidRPr="004B2B75">
        <w:rPr>
          <w:rFonts w:cs="Arial"/>
          <w:color w:val="222222"/>
          <w:sz w:val="22"/>
          <w:szCs w:val="22"/>
          <w:shd w:val="clear" w:color="auto" w:fill="FFFFFF"/>
        </w:rPr>
        <w:t> the UK Supreme Court ruled that Vedanta has breached its duty of care to ensure that its Zambian subsidiary (</w:t>
      </w:r>
      <w:proofErr w:type="spellStart"/>
      <w:r w:rsidRPr="004B2B75">
        <w:rPr>
          <w:rFonts w:cs="Arial"/>
          <w:sz w:val="22"/>
          <w:szCs w:val="22"/>
          <w:shd w:val="clear" w:color="auto" w:fill="FFFFFF"/>
        </w:rPr>
        <w:t>Konkola</w:t>
      </w:r>
      <w:proofErr w:type="spellEnd"/>
      <w:r w:rsidRPr="004B2B75">
        <w:rPr>
          <w:rFonts w:cs="Arial"/>
          <w:sz w:val="22"/>
          <w:szCs w:val="22"/>
          <w:shd w:val="clear" w:color="auto" w:fill="FFFFFF"/>
        </w:rPr>
        <w:t xml:space="preserve"> Copper Mines</w:t>
      </w:r>
      <w:r w:rsidRPr="004B2B75">
        <w:rPr>
          <w:rFonts w:cs="Arial"/>
          <w:color w:val="222222"/>
          <w:sz w:val="22"/>
          <w:szCs w:val="22"/>
          <w:shd w:val="clear" w:color="auto" w:fill="FFFFFF"/>
        </w:rPr>
        <w:t> </w:t>
      </w:r>
      <w:proofErr w:type="spellStart"/>
      <w:r w:rsidRPr="004B2B75">
        <w:rPr>
          <w:rFonts w:cs="Arial"/>
          <w:color w:val="222222"/>
          <w:sz w:val="22"/>
          <w:szCs w:val="22"/>
          <w:shd w:val="clear" w:color="auto" w:fill="FFFFFF"/>
        </w:rPr>
        <w:t>Plc</w:t>
      </w:r>
      <w:proofErr w:type="spellEnd"/>
      <w:r w:rsidRPr="004B2B75">
        <w:rPr>
          <w:rFonts w:cs="Arial"/>
          <w:color w:val="222222"/>
          <w:sz w:val="22"/>
          <w:szCs w:val="22"/>
          <w:shd w:val="clear" w:color="auto" w:fill="FFFFFF"/>
        </w:rPr>
        <w:t xml:space="preserve">) would not harm the environment and local communities and awarded local communities substantial damages. As such, </w:t>
      </w:r>
      <w:proofErr w:type="spellStart"/>
      <w:r w:rsidRPr="004B2B75">
        <w:rPr>
          <w:rFonts w:cs="Arial"/>
          <w:color w:val="222222"/>
          <w:sz w:val="22"/>
          <w:szCs w:val="22"/>
          <w:shd w:val="clear" w:color="auto" w:fill="FFFFFF"/>
        </w:rPr>
        <w:t>Martyn</w:t>
      </w:r>
      <w:proofErr w:type="spellEnd"/>
      <w:r w:rsidRPr="004B2B75">
        <w:rPr>
          <w:rFonts w:cs="Arial"/>
          <w:color w:val="222222"/>
          <w:sz w:val="22"/>
          <w:szCs w:val="22"/>
          <w:shd w:val="clear" w:color="auto" w:fill="FFFFFF"/>
        </w:rPr>
        <w:t xml:space="preserve"> is hopeful that more class actions against MNCs and their subsidiaries will see more cases such as this hitting profits and forcing behaviour change. </w:t>
      </w:r>
    </w:p>
    <w:p w14:paraId="49D7943B" w14:textId="77777777" w:rsidR="002B77F2" w:rsidRPr="004B2B75" w:rsidRDefault="002B77F2" w:rsidP="002B77F2">
      <w:pPr>
        <w:rPr>
          <w:sz w:val="22"/>
          <w:szCs w:val="22"/>
        </w:rPr>
      </w:pPr>
    </w:p>
    <w:p w14:paraId="553764AF" w14:textId="6D7CE78F" w:rsidR="00DE79DA" w:rsidRPr="004B2B75" w:rsidRDefault="00C27047" w:rsidP="007A6AB2">
      <w:pPr>
        <w:rPr>
          <w:b/>
          <w:sz w:val="22"/>
          <w:szCs w:val="22"/>
        </w:rPr>
      </w:pPr>
      <w:r w:rsidRPr="004B2B75">
        <w:rPr>
          <w:b/>
          <w:sz w:val="22"/>
          <w:szCs w:val="22"/>
        </w:rPr>
        <w:t>Q</w:t>
      </w:r>
      <w:r w:rsidR="009B2378" w:rsidRPr="004B2B75">
        <w:rPr>
          <w:b/>
          <w:sz w:val="22"/>
          <w:szCs w:val="22"/>
        </w:rPr>
        <w:t>uestion</w:t>
      </w:r>
      <w:r w:rsidR="006F1B46" w:rsidRPr="004B2B75">
        <w:rPr>
          <w:b/>
          <w:sz w:val="22"/>
          <w:szCs w:val="22"/>
        </w:rPr>
        <w:t>:</w:t>
      </w:r>
    </w:p>
    <w:p w14:paraId="73974B78" w14:textId="76F2A1D5" w:rsidR="00F21426" w:rsidRPr="004B2B75" w:rsidRDefault="00F21426" w:rsidP="00DE79DA">
      <w:pPr>
        <w:rPr>
          <w:b/>
          <w:sz w:val="22"/>
          <w:szCs w:val="22"/>
        </w:rPr>
      </w:pPr>
      <w:r w:rsidRPr="004B2B75">
        <w:rPr>
          <w:sz w:val="22"/>
          <w:szCs w:val="22"/>
        </w:rPr>
        <w:t xml:space="preserve">Is it possible for local politicians to have a key role to play in the </w:t>
      </w:r>
      <w:r w:rsidR="00A120AD" w:rsidRPr="004B2B75">
        <w:rPr>
          <w:sz w:val="22"/>
          <w:szCs w:val="22"/>
        </w:rPr>
        <w:t>clean-up</w:t>
      </w:r>
      <w:r w:rsidR="00732787" w:rsidRPr="004B2B75">
        <w:rPr>
          <w:sz w:val="22"/>
          <w:szCs w:val="22"/>
        </w:rPr>
        <w:t xml:space="preserve"> conversation? </w:t>
      </w:r>
    </w:p>
    <w:p w14:paraId="0E371D21" w14:textId="77777777" w:rsidR="00F21426" w:rsidRPr="004B2B75" w:rsidRDefault="00F21426" w:rsidP="00C27047">
      <w:pPr>
        <w:rPr>
          <w:sz w:val="22"/>
          <w:szCs w:val="22"/>
        </w:rPr>
      </w:pPr>
    </w:p>
    <w:p w14:paraId="55C02A8D" w14:textId="167FC1A2" w:rsidR="00A120AD" w:rsidRPr="004B2B75" w:rsidRDefault="007A6AB2" w:rsidP="00C27047">
      <w:pPr>
        <w:rPr>
          <w:b/>
          <w:sz w:val="22"/>
          <w:szCs w:val="22"/>
        </w:rPr>
      </w:pPr>
      <w:proofErr w:type="spellStart"/>
      <w:r w:rsidRPr="004B2B75">
        <w:rPr>
          <w:b/>
          <w:sz w:val="22"/>
          <w:szCs w:val="22"/>
        </w:rPr>
        <w:t>Martyn</w:t>
      </w:r>
      <w:proofErr w:type="spellEnd"/>
      <w:r w:rsidR="00F21426" w:rsidRPr="004B2B75">
        <w:rPr>
          <w:b/>
          <w:sz w:val="22"/>
          <w:szCs w:val="22"/>
        </w:rPr>
        <w:t xml:space="preserve">: </w:t>
      </w:r>
    </w:p>
    <w:p w14:paraId="73652911" w14:textId="3787D64A" w:rsidR="00F21426" w:rsidRPr="004B2B75" w:rsidRDefault="005C141A" w:rsidP="00DE79DA">
      <w:pPr>
        <w:rPr>
          <w:sz w:val="22"/>
          <w:szCs w:val="22"/>
        </w:rPr>
      </w:pPr>
      <w:r w:rsidRPr="004B2B75">
        <w:rPr>
          <w:sz w:val="22"/>
          <w:szCs w:val="22"/>
        </w:rPr>
        <w:t xml:space="preserve">After Brexit, </w:t>
      </w:r>
      <w:r w:rsidR="00F21426" w:rsidRPr="004B2B75">
        <w:rPr>
          <w:sz w:val="22"/>
          <w:szCs w:val="22"/>
        </w:rPr>
        <w:t>UK</w:t>
      </w:r>
      <w:r w:rsidR="007A6AB2" w:rsidRPr="004B2B75">
        <w:rPr>
          <w:sz w:val="22"/>
          <w:szCs w:val="22"/>
        </w:rPr>
        <w:t xml:space="preserve"> Government</w:t>
      </w:r>
      <w:r w:rsidR="00F21426" w:rsidRPr="004B2B75">
        <w:rPr>
          <w:sz w:val="22"/>
          <w:szCs w:val="22"/>
        </w:rPr>
        <w:t xml:space="preserve"> has </w:t>
      </w:r>
      <w:r w:rsidRPr="004B2B75">
        <w:rPr>
          <w:sz w:val="22"/>
          <w:szCs w:val="22"/>
        </w:rPr>
        <w:t xml:space="preserve">got </w:t>
      </w:r>
      <w:r w:rsidR="00F21426" w:rsidRPr="004B2B75">
        <w:rPr>
          <w:sz w:val="22"/>
          <w:szCs w:val="22"/>
        </w:rPr>
        <w:t xml:space="preserve">to take </w:t>
      </w:r>
      <w:r w:rsidRPr="004B2B75">
        <w:rPr>
          <w:sz w:val="22"/>
          <w:szCs w:val="22"/>
        </w:rPr>
        <w:t xml:space="preserve">a much more pro-active and </w:t>
      </w:r>
      <w:r w:rsidR="00F21426" w:rsidRPr="004B2B75">
        <w:rPr>
          <w:sz w:val="22"/>
          <w:szCs w:val="22"/>
        </w:rPr>
        <w:t xml:space="preserve">robust </w:t>
      </w:r>
      <w:r w:rsidRPr="004B2B75">
        <w:rPr>
          <w:sz w:val="22"/>
          <w:szCs w:val="22"/>
        </w:rPr>
        <w:t>role to ensure that parent companies are answerable for wh</w:t>
      </w:r>
      <w:r w:rsidR="007A6AB2" w:rsidRPr="004B2B75">
        <w:rPr>
          <w:sz w:val="22"/>
          <w:szCs w:val="22"/>
        </w:rPr>
        <w:t>at they do abroad in the UK</w:t>
      </w:r>
      <w:r w:rsidRPr="004B2B75">
        <w:rPr>
          <w:sz w:val="22"/>
          <w:szCs w:val="22"/>
        </w:rPr>
        <w:t xml:space="preserve"> court</w:t>
      </w:r>
      <w:r w:rsidR="007A6AB2" w:rsidRPr="004B2B75">
        <w:rPr>
          <w:sz w:val="22"/>
          <w:szCs w:val="22"/>
        </w:rPr>
        <w:t>s</w:t>
      </w:r>
      <w:r w:rsidRPr="004B2B75">
        <w:rPr>
          <w:sz w:val="22"/>
          <w:szCs w:val="22"/>
        </w:rPr>
        <w:t xml:space="preserve">. </w:t>
      </w:r>
    </w:p>
    <w:p w14:paraId="5E07F7CA" w14:textId="77777777" w:rsidR="0068098D" w:rsidRPr="004B2B75" w:rsidRDefault="0068098D" w:rsidP="007A6AB2">
      <w:pPr>
        <w:rPr>
          <w:sz w:val="22"/>
          <w:szCs w:val="22"/>
        </w:rPr>
      </w:pPr>
    </w:p>
    <w:p w14:paraId="4944019A" w14:textId="5709B5C8" w:rsidR="00E9261E" w:rsidRPr="004B2B75" w:rsidRDefault="007A6AB2" w:rsidP="00F21426">
      <w:pPr>
        <w:rPr>
          <w:b/>
          <w:sz w:val="22"/>
          <w:szCs w:val="22"/>
        </w:rPr>
      </w:pPr>
      <w:r w:rsidRPr="004B2B75">
        <w:rPr>
          <w:b/>
          <w:sz w:val="22"/>
          <w:szCs w:val="22"/>
        </w:rPr>
        <w:t>Question</w:t>
      </w:r>
      <w:r w:rsidR="00E9261E" w:rsidRPr="004B2B75">
        <w:rPr>
          <w:b/>
          <w:sz w:val="22"/>
          <w:szCs w:val="22"/>
        </w:rPr>
        <w:t>:</w:t>
      </w:r>
    </w:p>
    <w:p w14:paraId="268E1F68" w14:textId="0BB81E8A" w:rsidR="00E9261E" w:rsidRPr="004B2B75" w:rsidRDefault="007A6AB2" w:rsidP="00F21426">
      <w:pPr>
        <w:rPr>
          <w:sz w:val="22"/>
          <w:szCs w:val="22"/>
        </w:rPr>
      </w:pPr>
      <w:r w:rsidRPr="004B2B75">
        <w:rPr>
          <w:sz w:val="22"/>
          <w:szCs w:val="22"/>
        </w:rPr>
        <w:t>C</w:t>
      </w:r>
      <w:r w:rsidR="00251C92" w:rsidRPr="004B2B75">
        <w:rPr>
          <w:sz w:val="22"/>
          <w:szCs w:val="22"/>
        </w:rPr>
        <w:t xml:space="preserve">onsidering that there </w:t>
      </w:r>
      <w:r w:rsidR="00E9261E" w:rsidRPr="004B2B75">
        <w:rPr>
          <w:sz w:val="22"/>
          <w:szCs w:val="22"/>
        </w:rPr>
        <w:t xml:space="preserve">have </w:t>
      </w:r>
      <w:r w:rsidR="0082215F" w:rsidRPr="004B2B75">
        <w:rPr>
          <w:sz w:val="22"/>
          <w:szCs w:val="22"/>
        </w:rPr>
        <w:t>been many commissions before,</w:t>
      </w:r>
      <w:r w:rsidR="00251C92" w:rsidRPr="004B2B75">
        <w:rPr>
          <w:sz w:val="22"/>
          <w:szCs w:val="22"/>
        </w:rPr>
        <w:t xml:space="preserve"> what is it special about this new commission?</w:t>
      </w:r>
    </w:p>
    <w:p w14:paraId="49779997" w14:textId="77777777" w:rsidR="00F21426" w:rsidRPr="004B2B75" w:rsidRDefault="00F21426" w:rsidP="00F21426">
      <w:pPr>
        <w:rPr>
          <w:sz w:val="22"/>
          <w:szCs w:val="22"/>
        </w:rPr>
      </w:pPr>
    </w:p>
    <w:p w14:paraId="2A5D248F" w14:textId="77777777" w:rsidR="007A6AB2" w:rsidRPr="004B2B75" w:rsidRDefault="007A6AB2" w:rsidP="007A6AB2">
      <w:pPr>
        <w:rPr>
          <w:b/>
          <w:bCs/>
          <w:sz w:val="22"/>
          <w:szCs w:val="22"/>
        </w:rPr>
      </w:pPr>
      <w:r w:rsidRPr="004B2B75">
        <w:rPr>
          <w:b/>
          <w:bCs/>
          <w:sz w:val="22"/>
          <w:szCs w:val="22"/>
        </w:rPr>
        <w:t>Kathryn:</w:t>
      </w:r>
    </w:p>
    <w:p w14:paraId="65373241" w14:textId="0CB72768" w:rsidR="00DE670F" w:rsidRDefault="007A6AB2" w:rsidP="007A6AB2">
      <w:pPr>
        <w:rPr>
          <w:sz w:val="22"/>
          <w:szCs w:val="22"/>
        </w:rPr>
      </w:pPr>
      <w:r w:rsidRPr="004B2B75">
        <w:rPr>
          <w:sz w:val="22"/>
          <w:szCs w:val="22"/>
        </w:rPr>
        <w:t>T</w:t>
      </w:r>
      <w:r w:rsidR="00F21426" w:rsidRPr="004B2B75">
        <w:rPr>
          <w:sz w:val="22"/>
          <w:szCs w:val="22"/>
        </w:rPr>
        <w:t xml:space="preserve">here are some structural issues </w:t>
      </w:r>
      <w:r w:rsidR="00422256" w:rsidRPr="004B2B75">
        <w:rPr>
          <w:sz w:val="22"/>
          <w:szCs w:val="22"/>
        </w:rPr>
        <w:t xml:space="preserve">which </w:t>
      </w:r>
      <w:r w:rsidRPr="004B2B75">
        <w:rPr>
          <w:sz w:val="22"/>
          <w:szCs w:val="22"/>
        </w:rPr>
        <w:t>impact on</w:t>
      </w:r>
      <w:r w:rsidR="00281EE8" w:rsidRPr="004B2B75">
        <w:rPr>
          <w:sz w:val="22"/>
          <w:szCs w:val="22"/>
        </w:rPr>
        <w:t xml:space="preserve"> local investigations</w:t>
      </w:r>
      <w:r w:rsidR="00422256" w:rsidRPr="004B2B75">
        <w:rPr>
          <w:sz w:val="22"/>
          <w:szCs w:val="22"/>
        </w:rPr>
        <w:t xml:space="preserve"> </w:t>
      </w:r>
      <w:r w:rsidR="00F21426" w:rsidRPr="004B2B75">
        <w:rPr>
          <w:sz w:val="22"/>
          <w:szCs w:val="22"/>
        </w:rPr>
        <w:t xml:space="preserve">but </w:t>
      </w:r>
      <w:r w:rsidRPr="004B2B75">
        <w:rPr>
          <w:sz w:val="22"/>
          <w:szCs w:val="22"/>
        </w:rPr>
        <w:t xml:space="preserve">there is </w:t>
      </w:r>
      <w:r w:rsidR="00281EE8" w:rsidRPr="004B2B75">
        <w:rPr>
          <w:sz w:val="22"/>
          <w:szCs w:val="22"/>
        </w:rPr>
        <w:t xml:space="preserve">still </w:t>
      </w:r>
      <w:r w:rsidR="002E0487" w:rsidRPr="004B2B75">
        <w:rPr>
          <w:sz w:val="22"/>
          <w:szCs w:val="22"/>
        </w:rPr>
        <w:t>a need</w:t>
      </w:r>
      <w:r w:rsidR="00F21426" w:rsidRPr="004B2B75">
        <w:rPr>
          <w:sz w:val="22"/>
          <w:szCs w:val="22"/>
        </w:rPr>
        <w:t xml:space="preserve"> to move forward with commissions</w:t>
      </w:r>
      <w:r w:rsidRPr="004B2B75">
        <w:rPr>
          <w:sz w:val="22"/>
          <w:szCs w:val="22"/>
        </w:rPr>
        <w:t xml:space="preserve"> investigating</w:t>
      </w:r>
      <w:r w:rsidR="00281EE8" w:rsidRPr="004B2B75">
        <w:rPr>
          <w:sz w:val="22"/>
          <w:szCs w:val="22"/>
        </w:rPr>
        <w:t xml:space="preserve"> the issue. She said she is convinced that the new</w:t>
      </w:r>
      <w:r w:rsidRPr="004B2B75">
        <w:rPr>
          <w:sz w:val="22"/>
          <w:szCs w:val="22"/>
        </w:rPr>
        <w:t xml:space="preserve"> commission</w:t>
      </w:r>
      <w:r w:rsidR="00F21426" w:rsidRPr="004B2B75">
        <w:rPr>
          <w:sz w:val="22"/>
          <w:szCs w:val="22"/>
        </w:rPr>
        <w:t xml:space="preserve"> </w:t>
      </w:r>
      <w:r w:rsidR="002E0487" w:rsidRPr="004B2B75">
        <w:rPr>
          <w:sz w:val="22"/>
          <w:szCs w:val="22"/>
        </w:rPr>
        <w:t>is conscious</w:t>
      </w:r>
      <w:r w:rsidR="00F21426" w:rsidRPr="004B2B75">
        <w:rPr>
          <w:sz w:val="22"/>
          <w:szCs w:val="22"/>
        </w:rPr>
        <w:t xml:space="preserve"> of </w:t>
      </w:r>
      <w:r w:rsidRPr="004B2B75">
        <w:rPr>
          <w:sz w:val="22"/>
          <w:szCs w:val="22"/>
        </w:rPr>
        <w:t xml:space="preserve">the </w:t>
      </w:r>
      <w:r w:rsidR="00F21426" w:rsidRPr="004B2B75">
        <w:rPr>
          <w:sz w:val="22"/>
          <w:szCs w:val="22"/>
        </w:rPr>
        <w:t xml:space="preserve">danger of </w:t>
      </w:r>
      <w:r w:rsidR="002E0487" w:rsidRPr="004B2B75">
        <w:rPr>
          <w:sz w:val="22"/>
          <w:szCs w:val="22"/>
        </w:rPr>
        <w:t xml:space="preserve">the investigations being just a </w:t>
      </w:r>
      <w:r w:rsidR="00DE670F" w:rsidRPr="004B2B75">
        <w:rPr>
          <w:sz w:val="22"/>
          <w:szCs w:val="22"/>
        </w:rPr>
        <w:t>performative</w:t>
      </w:r>
      <w:r w:rsidR="00F21426" w:rsidRPr="004B2B75">
        <w:rPr>
          <w:sz w:val="22"/>
          <w:szCs w:val="22"/>
        </w:rPr>
        <w:t xml:space="preserve"> </w:t>
      </w:r>
      <w:r w:rsidR="002E0487" w:rsidRPr="004B2B75">
        <w:rPr>
          <w:sz w:val="22"/>
          <w:szCs w:val="22"/>
        </w:rPr>
        <w:t>exercise</w:t>
      </w:r>
      <w:r w:rsidR="00F21426" w:rsidRPr="004B2B75">
        <w:rPr>
          <w:sz w:val="22"/>
          <w:szCs w:val="22"/>
        </w:rPr>
        <w:t xml:space="preserve"> </w:t>
      </w:r>
      <w:r w:rsidR="002E0487" w:rsidRPr="004B2B75">
        <w:rPr>
          <w:sz w:val="22"/>
          <w:szCs w:val="22"/>
        </w:rPr>
        <w:t xml:space="preserve">more </w:t>
      </w:r>
      <w:r w:rsidR="00F21426" w:rsidRPr="004B2B75">
        <w:rPr>
          <w:sz w:val="22"/>
          <w:szCs w:val="22"/>
        </w:rPr>
        <w:t xml:space="preserve">than </w:t>
      </w:r>
      <w:r w:rsidRPr="004B2B75">
        <w:rPr>
          <w:sz w:val="22"/>
          <w:szCs w:val="22"/>
        </w:rPr>
        <w:t xml:space="preserve">something which could lead to </w:t>
      </w:r>
      <w:r w:rsidR="00F21426" w:rsidRPr="004B2B75">
        <w:rPr>
          <w:sz w:val="22"/>
          <w:szCs w:val="22"/>
        </w:rPr>
        <w:t>real change.</w:t>
      </w:r>
    </w:p>
    <w:p w14:paraId="56EA518B" w14:textId="77777777" w:rsidR="004B2B75" w:rsidRPr="004B2B75" w:rsidRDefault="004B2B75" w:rsidP="007A6AB2">
      <w:pPr>
        <w:rPr>
          <w:sz w:val="22"/>
          <w:szCs w:val="22"/>
        </w:rPr>
      </w:pPr>
    </w:p>
    <w:p w14:paraId="4155BC08" w14:textId="65AD5398" w:rsidR="00DE670F" w:rsidRPr="004B2B75" w:rsidRDefault="00281EE8" w:rsidP="007A6AB2">
      <w:pPr>
        <w:rPr>
          <w:sz w:val="22"/>
          <w:szCs w:val="22"/>
        </w:rPr>
      </w:pPr>
      <w:r w:rsidRPr="004B2B75">
        <w:rPr>
          <w:sz w:val="22"/>
          <w:szCs w:val="22"/>
        </w:rPr>
        <w:t>As a result, she said the c</w:t>
      </w:r>
      <w:r w:rsidR="00F21426" w:rsidRPr="004B2B75">
        <w:rPr>
          <w:sz w:val="22"/>
          <w:szCs w:val="22"/>
        </w:rPr>
        <w:t xml:space="preserve">ommission has included many </w:t>
      </w:r>
      <w:r w:rsidR="002E0487" w:rsidRPr="004B2B75">
        <w:rPr>
          <w:sz w:val="22"/>
          <w:szCs w:val="22"/>
        </w:rPr>
        <w:t>eminent</w:t>
      </w:r>
      <w:r w:rsidR="00F21426" w:rsidRPr="004B2B75">
        <w:rPr>
          <w:sz w:val="22"/>
          <w:szCs w:val="22"/>
        </w:rPr>
        <w:t xml:space="preserve"> </w:t>
      </w:r>
      <w:r w:rsidR="007A6AB2" w:rsidRPr="004B2B75">
        <w:rPr>
          <w:sz w:val="22"/>
          <w:szCs w:val="22"/>
        </w:rPr>
        <w:t>people who care about the Commission’s</w:t>
      </w:r>
      <w:r w:rsidRPr="004B2B75">
        <w:rPr>
          <w:sz w:val="22"/>
          <w:szCs w:val="22"/>
        </w:rPr>
        <w:t xml:space="preserve"> legacy and </w:t>
      </w:r>
      <w:r w:rsidR="007A6AB2" w:rsidRPr="004B2B75">
        <w:rPr>
          <w:sz w:val="22"/>
          <w:szCs w:val="22"/>
        </w:rPr>
        <w:t xml:space="preserve">are committed to seeing a </w:t>
      </w:r>
      <w:r w:rsidRPr="004B2B75">
        <w:rPr>
          <w:sz w:val="22"/>
          <w:szCs w:val="22"/>
        </w:rPr>
        <w:t>difference being made</w:t>
      </w:r>
      <w:r w:rsidR="007A6AB2" w:rsidRPr="004B2B75">
        <w:rPr>
          <w:sz w:val="22"/>
          <w:szCs w:val="22"/>
        </w:rPr>
        <w:t xml:space="preserve"> from its findings. </w:t>
      </w:r>
      <w:r w:rsidRPr="004B2B75">
        <w:rPr>
          <w:sz w:val="22"/>
          <w:szCs w:val="22"/>
        </w:rPr>
        <w:t xml:space="preserve"> </w:t>
      </w:r>
    </w:p>
    <w:p w14:paraId="52455342" w14:textId="77777777" w:rsidR="005373A8" w:rsidRPr="004B2B75" w:rsidRDefault="005373A8" w:rsidP="00F21426">
      <w:pPr>
        <w:rPr>
          <w:sz w:val="22"/>
          <w:szCs w:val="22"/>
        </w:rPr>
      </w:pPr>
    </w:p>
    <w:p w14:paraId="4EF28A5F" w14:textId="77777777" w:rsidR="008F5829" w:rsidRPr="004B2B75" w:rsidRDefault="008F5829" w:rsidP="008F5829">
      <w:pPr>
        <w:rPr>
          <w:sz w:val="22"/>
          <w:szCs w:val="22"/>
        </w:rPr>
      </w:pPr>
    </w:p>
    <w:p w14:paraId="70A26FB3" w14:textId="77777777" w:rsidR="007A6AB2" w:rsidRPr="004B2B75" w:rsidRDefault="007A6AB2" w:rsidP="00F6715F">
      <w:pPr>
        <w:rPr>
          <w:b/>
          <w:sz w:val="22"/>
          <w:szCs w:val="22"/>
        </w:rPr>
      </w:pPr>
    </w:p>
    <w:p w14:paraId="22A42914" w14:textId="48EE7C2F" w:rsidR="007A6AB2" w:rsidRPr="004B2B75" w:rsidRDefault="007A6AB2" w:rsidP="004B2B75">
      <w:pPr>
        <w:rPr>
          <w:b/>
          <w:sz w:val="22"/>
          <w:szCs w:val="22"/>
        </w:rPr>
      </w:pPr>
      <w:r w:rsidRPr="004B2B75">
        <w:rPr>
          <w:b/>
          <w:sz w:val="22"/>
          <w:szCs w:val="22"/>
        </w:rPr>
        <w:t xml:space="preserve">Concluding comment from </w:t>
      </w:r>
      <w:r w:rsidR="004B2B75">
        <w:rPr>
          <w:b/>
          <w:sz w:val="22"/>
          <w:szCs w:val="22"/>
        </w:rPr>
        <w:t>Lord Chidgey</w:t>
      </w:r>
    </w:p>
    <w:p w14:paraId="56FBBED9" w14:textId="3ECA7B1F" w:rsidR="00F6715F" w:rsidRPr="004B2B75" w:rsidRDefault="007A6AB2" w:rsidP="007A6AB2">
      <w:pPr>
        <w:rPr>
          <w:b/>
          <w:sz w:val="22"/>
          <w:szCs w:val="22"/>
        </w:rPr>
      </w:pPr>
      <w:r w:rsidRPr="004B2B75">
        <w:rPr>
          <w:sz w:val="22"/>
          <w:szCs w:val="22"/>
        </w:rPr>
        <w:t>T</w:t>
      </w:r>
      <w:r w:rsidR="008F5829" w:rsidRPr="004B2B75">
        <w:rPr>
          <w:sz w:val="22"/>
          <w:szCs w:val="22"/>
        </w:rPr>
        <w:t xml:space="preserve">he </w:t>
      </w:r>
      <w:r w:rsidR="00A01EC0" w:rsidRPr="004B2B75">
        <w:rPr>
          <w:sz w:val="22"/>
          <w:szCs w:val="22"/>
        </w:rPr>
        <w:t xml:space="preserve">UK </w:t>
      </w:r>
      <w:r w:rsidRPr="004B2B75">
        <w:rPr>
          <w:sz w:val="22"/>
          <w:szCs w:val="22"/>
        </w:rPr>
        <w:t xml:space="preserve">government and certainly </w:t>
      </w:r>
      <w:r w:rsidR="008F5829" w:rsidRPr="004B2B75">
        <w:rPr>
          <w:sz w:val="22"/>
          <w:szCs w:val="22"/>
        </w:rPr>
        <w:t xml:space="preserve">parliament has a moral obligation to </w:t>
      </w:r>
      <w:r w:rsidR="0057074A" w:rsidRPr="004B2B75">
        <w:rPr>
          <w:sz w:val="22"/>
          <w:szCs w:val="22"/>
        </w:rPr>
        <w:t xml:space="preserve">work with the Nigerian MPs to </w:t>
      </w:r>
      <w:r w:rsidR="008F5829" w:rsidRPr="004B2B75">
        <w:rPr>
          <w:sz w:val="22"/>
          <w:szCs w:val="22"/>
        </w:rPr>
        <w:t xml:space="preserve">help Nigeria and other countries to keep these issues in the fore front of </w:t>
      </w:r>
      <w:r w:rsidR="0057074A" w:rsidRPr="004B2B75">
        <w:rPr>
          <w:sz w:val="22"/>
          <w:szCs w:val="22"/>
        </w:rPr>
        <w:t>parliament</w:t>
      </w:r>
      <w:r w:rsidRPr="004B2B75">
        <w:rPr>
          <w:sz w:val="22"/>
          <w:szCs w:val="22"/>
        </w:rPr>
        <w:t>ary</w:t>
      </w:r>
      <w:r w:rsidR="0057074A" w:rsidRPr="004B2B75">
        <w:rPr>
          <w:sz w:val="22"/>
          <w:szCs w:val="22"/>
        </w:rPr>
        <w:t xml:space="preserve"> </w:t>
      </w:r>
      <w:r w:rsidRPr="004B2B75">
        <w:rPr>
          <w:sz w:val="22"/>
          <w:szCs w:val="22"/>
        </w:rPr>
        <w:t xml:space="preserve">agendas and to also strengthen UK courts ability to hold UK companies to account for actions of its subsidiaries. </w:t>
      </w:r>
    </w:p>
    <w:sectPr w:rsidR="00F6715F" w:rsidRPr="004B2B75" w:rsidSect="004B2B75">
      <w:headerReference w:type="default" r:id="rId9"/>
      <w:footerReference w:type="default" r:id="rId10"/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72983" w14:textId="77777777" w:rsidR="007A6AB2" w:rsidRDefault="007A6AB2" w:rsidP="007A6AB2">
      <w:r>
        <w:separator/>
      </w:r>
    </w:p>
  </w:endnote>
  <w:endnote w:type="continuationSeparator" w:id="0">
    <w:p w14:paraId="4A506532" w14:textId="77777777" w:rsidR="007A6AB2" w:rsidRDefault="007A6AB2" w:rsidP="007A6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7681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95B953" w14:textId="5628414B" w:rsidR="004B2B75" w:rsidRDefault="004B2B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6277D7" w14:textId="77777777" w:rsidR="004B2B75" w:rsidRDefault="004B2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8EE3B" w14:textId="77777777" w:rsidR="007A6AB2" w:rsidRDefault="007A6AB2" w:rsidP="007A6AB2">
      <w:r>
        <w:separator/>
      </w:r>
    </w:p>
  </w:footnote>
  <w:footnote w:type="continuationSeparator" w:id="0">
    <w:p w14:paraId="48C42A58" w14:textId="77777777" w:rsidR="007A6AB2" w:rsidRDefault="007A6AB2" w:rsidP="007A6A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68E2" w14:textId="68C81FB2" w:rsidR="004B2B75" w:rsidRDefault="004B2B75" w:rsidP="004B2B75">
    <w:pPr>
      <w:pStyle w:val="Header"/>
      <w:tabs>
        <w:tab w:val="clear" w:pos="4513"/>
        <w:tab w:val="clear" w:pos="9026"/>
        <w:tab w:val="left" w:pos="8028"/>
      </w:tabs>
    </w:pPr>
    <w:r>
      <w:t>Meeting memo</w:t>
    </w:r>
    <w:r>
      <w:tab/>
    </w:r>
    <w:r>
      <w:rPr>
        <w:noProof/>
        <w:lang w:eastAsia="zh-TW"/>
      </w:rPr>
      <w:drawing>
        <wp:inline distT="0" distB="0" distL="0" distR="0" wp14:anchorId="6074E154" wp14:editId="5E0B8729">
          <wp:extent cx="491490" cy="516659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rica APPG logo 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736" cy="5200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3AEFCE" w14:textId="45D35BCB" w:rsidR="007A6AB2" w:rsidRDefault="007A6AB2" w:rsidP="004B2B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00DAF"/>
    <w:multiLevelType w:val="hybridMultilevel"/>
    <w:tmpl w:val="039832A2"/>
    <w:lvl w:ilvl="0" w:tplc="7CB2465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C6"/>
    <w:rsid w:val="000001E2"/>
    <w:rsid w:val="0001058F"/>
    <w:rsid w:val="00044E04"/>
    <w:rsid w:val="000A2960"/>
    <w:rsid w:val="00110DE1"/>
    <w:rsid w:val="001152F0"/>
    <w:rsid w:val="001227FA"/>
    <w:rsid w:val="00142103"/>
    <w:rsid w:val="0014792C"/>
    <w:rsid w:val="00156DD0"/>
    <w:rsid w:val="0017050E"/>
    <w:rsid w:val="0019127A"/>
    <w:rsid w:val="001B17C6"/>
    <w:rsid w:val="001D018C"/>
    <w:rsid w:val="001D1CAD"/>
    <w:rsid w:val="00215A1C"/>
    <w:rsid w:val="00251C92"/>
    <w:rsid w:val="0026103E"/>
    <w:rsid w:val="00281EE8"/>
    <w:rsid w:val="002B77F2"/>
    <w:rsid w:val="002D0A09"/>
    <w:rsid w:val="002E0487"/>
    <w:rsid w:val="003410A6"/>
    <w:rsid w:val="003532F5"/>
    <w:rsid w:val="0035340F"/>
    <w:rsid w:val="003B4151"/>
    <w:rsid w:val="003F1414"/>
    <w:rsid w:val="00401BEF"/>
    <w:rsid w:val="00407251"/>
    <w:rsid w:val="00422256"/>
    <w:rsid w:val="004264C0"/>
    <w:rsid w:val="004675D4"/>
    <w:rsid w:val="004B2B75"/>
    <w:rsid w:val="004F1546"/>
    <w:rsid w:val="004F6957"/>
    <w:rsid w:val="00513A64"/>
    <w:rsid w:val="005373A8"/>
    <w:rsid w:val="0057074A"/>
    <w:rsid w:val="005B7479"/>
    <w:rsid w:val="005C141A"/>
    <w:rsid w:val="005F6A47"/>
    <w:rsid w:val="00641E6F"/>
    <w:rsid w:val="0065173D"/>
    <w:rsid w:val="006627AE"/>
    <w:rsid w:val="00680562"/>
    <w:rsid w:val="0068098D"/>
    <w:rsid w:val="006949C9"/>
    <w:rsid w:val="006A623C"/>
    <w:rsid w:val="006F1B46"/>
    <w:rsid w:val="006F441C"/>
    <w:rsid w:val="0073056D"/>
    <w:rsid w:val="00732787"/>
    <w:rsid w:val="00745239"/>
    <w:rsid w:val="00793237"/>
    <w:rsid w:val="007A6AB2"/>
    <w:rsid w:val="007B3862"/>
    <w:rsid w:val="007D2E1C"/>
    <w:rsid w:val="007F4D21"/>
    <w:rsid w:val="0081433B"/>
    <w:rsid w:val="0082215F"/>
    <w:rsid w:val="00831393"/>
    <w:rsid w:val="008677FA"/>
    <w:rsid w:val="008827C9"/>
    <w:rsid w:val="008A5023"/>
    <w:rsid w:val="008F5829"/>
    <w:rsid w:val="009008C9"/>
    <w:rsid w:val="00905906"/>
    <w:rsid w:val="00920044"/>
    <w:rsid w:val="00947CB5"/>
    <w:rsid w:val="00957017"/>
    <w:rsid w:val="009808B6"/>
    <w:rsid w:val="00981399"/>
    <w:rsid w:val="009850D1"/>
    <w:rsid w:val="009B2378"/>
    <w:rsid w:val="009B65B0"/>
    <w:rsid w:val="009D7801"/>
    <w:rsid w:val="00A01725"/>
    <w:rsid w:val="00A01EC0"/>
    <w:rsid w:val="00A120AD"/>
    <w:rsid w:val="00A128E9"/>
    <w:rsid w:val="00A15297"/>
    <w:rsid w:val="00A21DB1"/>
    <w:rsid w:val="00A407FF"/>
    <w:rsid w:val="00A54AA8"/>
    <w:rsid w:val="00A5792B"/>
    <w:rsid w:val="00A73120"/>
    <w:rsid w:val="00AB1A69"/>
    <w:rsid w:val="00AC6875"/>
    <w:rsid w:val="00B02FF0"/>
    <w:rsid w:val="00B06B77"/>
    <w:rsid w:val="00B100B1"/>
    <w:rsid w:val="00C013C6"/>
    <w:rsid w:val="00C17C07"/>
    <w:rsid w:val="00C27047"/>
    <w:rsid w:val="00CE3915"/>
    <w:rsid w:val="00D07034"/>
    <w:rsid w:val="00D65935"/>
    <w:rsid w:val="00DE670F"/>
    <w:rsid w:val="00DE79DA"/>
    <w:rsid w:val="00E12D0D"/>
    <w:rsid w:val="00E1549E"/>
    <w:rsid w:val="00E43FA3"/>
    <w:rsid w:val="00E723E1"/>
    <w:rsid w:val="00E9261E"/>
    <w:rsid w:val="00E93DFA"/>
    <w:rsid w:val="00EB29CA"/>
    <w:rsid w:val="00ED3722"/>
    <w:rsid w:val="00F21426"/>
    <w:rsid w:val="00F35F86"/>
    <w:rsid w:val="00F4014A"/>
    <w:rsid w:val="00F55685"/>
    <w:rsid w:val="00F616EF"/>
    <w:rsid w:val="00F629D6"/>
    <w:rsid w:val="00F6715F"/>
    <w:rsid w:val="00FD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A9A4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32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570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6A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AB2"/>
  </w:style>
  <w:style w:type="paragraph" w:styleId="Footer">
    <w:name w:val="footer"/>
    <w:basedOn w:val="Normal"/>
    <w:link w:val="FooterChar"/>
    <w:uiPriority w:val="99"/>
    <w:unhideWhenUsed/>
    <w:rsid w:val="007A6A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AB2"/>
  </w:style>
  <w:style w:type="paragraph" w:styleId="BalloonText">
    <w:name w:val="Balloon Text"/>
    <w:basedOn w:val="Normal"/>
    <w:link w:val="BalloonTextChar"/>
    <w:uiPriority w:val="99"/>
    <w:semiHidden/>
    <w:unhideWhenUsed/>
    <w:rsid w:val="004B2B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B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32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570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6A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AB2"/>
  </w:style>
  <w:style w:type="paragraph" w:styleId="Footer">
    <w:name w:val="footer"/>
    <w:basedOn w:val="Normal"/>
    <w:link w:val="FooterChar"/>
    <w:uiPriority w:val="99"/>
    <w:unhideWhenUsed/>
    <w:rsid w:val="007A6A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AB2"/>
  </w:style>
  <w:style w:type="paragraph" w:styleId="BalloonText">
    <w:name w:val="Balloon Text"/>
    <w:basedOn w:val="Normal"/>
    <w:link w:val="BalloonTextChar"/>
    <w:uiPriority w:val="99"/>
    <w:semiHidden/>
    <w:unhideWhenUsed/>
    <w:rsid w:val="004B2B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7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FE5D8-22F2-4186-B85E-E5F3CB0B1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hetty bailey</dc:creator>
  <cp:keywords/>
  <dc:description/>
  <cp:lastModifiedBy>Windows User</cp:lastModifiedBy>
  <cp:revision>3</cp:revision>
  <dcterms:created xsi:type="dcterms:W3CDTF">2019-07-30T16:53:00Z</dcterms:created>
  <dcterms:modified xsi:type="dcterms:W3CDTF">2019-08-14T13:20:00Z</dcterms:modified>
</cp:coreProperties>
</file>