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354F9" w14:textId="77777777" w:rsidR="001A55B7" w:rsidRDefault="002A7919">
      <w:pPr>
        <w:spacing w:after="80"/>
        <w:jc w:val="center"/>
      </w:pPr>
      <w:r>
        <w:rPr>
          <w:rFonts w:ascii="Arial" w:hAnsi="Arial"/>
          <w:b/>
          <w:color w:val="059669"/>
          <w:sz w:val="36"/>
        </w:rPr>
        <w:t>LAMPIRAN B: KATEGORI SAMPAH STANDAR SIPSN</w:t>
      </w:r>
    </w:p>
    <w:p w14:paraId="5E5FA681" w14:textId="77777777" w:rsidR="001A55B7" w:rsidRDefault="002A7919">
      <w:pPr>
        <w:spacing w:after="320"/>
        <w:jc w:val="center"/>
      </w:pPr>
      <w:r>
        <w:rPr>
          <w:rFonts w:ascii="Calibri" w:hAnsi="Calibri"/>
          <w:i/>
          <w:color w:val="6B7280"/>
          <w:sz w:val="24"/>
        </w:rPr>
        <w:t>Standar Pelaporan Nasional Kementerian Lingkungan Hidup dan Kehutanan (KLHK)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1A55B7" w14:paraId="5A0CF318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8378BC" w14:textId="77777777" w:rsidR="001A55B7" w:rsidRDefault="002A7919">
            <w:pPr>
              <w:spacing w:after="80"/>
            </w:pPr>
            <w:r>
              <w:rPr>
                <w:rFonts w:ascii="Arial" w:hAnsi="Arial"/>
                <w:b/>
                <w:color w:val="059669"/>
                <w:sz w:val="21"/>
              </w:rPr>
              <w:t>🍃</w:t>
            </w:r>
            <w:r>
              <w:rPr>
                <w:rFonts w:ascii="Arial" w:hAnsi="Arial"/>
                <w:b/>
                <w:color w:val="059669"/>
                <w:sz w:val="21"/>
              </w:rPr>
              <w:t xml:space="preserve"> Standar Klasifikasi Pelaporan SIPSN KLHK</w:t>
            </w:r>
            <w:r>
              <w:rPr>
                <w:rFonts w:ascii="Arial" w:hAnsi="Arial"/>
                <w:b/>
                <w:color w:val="059669"/>
                <w:sz w:val="21"/>
              </w:rPr>
              <w:br/>
            </w:r>
          </w:p>
          <w:p w14:paraId="4CBB7DEB" w14:textId="09A1C778" w:rsidR="001A55B7" w:rsidRDefault="002A7919">
            <w:pPr>
              <w:spacing w:after="60"/>
            </w:pPr>
            <w:proofErr w:type="spellStart"/>
            <w:r>
              <w:rPr>
                <w:rFonts w:ascii="Calibri" w:hAnsi="Calibri"/>
                <w:color w:val="1F2937"/>
                <w:sz w:val="19"/>
              </w:rPr>
              <w:t>Sistem</w:t>
            </w:r>
            <w:proofErr w:type="spellEnd"/>
            <w:r>
              <w:rPr>
                <w:rFonts w:ascii="Calibri" w:hAnsi="Calibri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19"/>
              </w:rPr>
              <w:t>Informasi</w:t>
            </w:r>
            <w:proofErr w:type="spellEnd"/>
            <w:r>
              <w:rPr>
                <w:rFonts w:ascii="Calibri" w:hAnsi="Calibri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19"/>
              </w:rPr>
              <w:t>Pengelolaan</w:t>
            </w:r>
            <w:proofErr w:type="spellEnd"/>
            <w:r>
              <w:rPr>
                <w:rFonts w:ascii="Calibri" w:hAnsi="Calibri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1F2937"/>
                <w:sz w:val="19"/>
              </w:rPr>
              <w:t>Sampah</w:t>
            </w:r>
            <w:proofErr w:type="spellEnd"/>
            <w:r>
              <w:rPr>
                <w:rFonts w:ascii="Calibri" w:hAnsi="Calibri"/>
                <w:color w:val="1F2937"/>
                <w:sz w:val="19"/>
              </w:rPr>
              <w:t xml:space="preserve"> Nasional (SIPSN) KLHK mewajibkan </w:t>
            </w:r>
            <w:r>
              <w:rPr>
                <w:rFonts w:ascii="Calibri" w:hAnsi="Calibri"/>
                <w:color w:val="1F2937"/>
                <w:sz w:val="19"/>
              </w:rPr>
              <w:t>pengelompokan komposisi sampah secara terstandar di seluruh Indonesia.</w:t>
            </w:r>
          </w:p>
          <w:p w14:paraId="4FDA6DFF" w14:textId="7E4A1D3F" w:rsidR="001A55B7" w:rsidRDefault="002A7919">
            <w:pPr>
              <w:spacing w:after="60"/>
            </w:pPr>
            <w:proofErr w:type="spellStart"/>
            <w:r>
              <w:rPr>
                <w:rFonts w:ascii="Calibri" w:hAnsi="Calibri"/>
                <w:color w:val="1F2937"/>
                <w:sz w:val="19"/>
              </w:rPr>
              <w:t>Aplikasi</w:t>
            </w:r>
            <w:proofErr w:type="spellEnd"/>
            <w:r>
              <w:rPr>
                <w:rFonts w:ascii="Calibri" w:hAnsi="Calibri"/>
                <w:color w:val="1F2937"/>
                <w:sz w:val="19"/>
              </w:rPr>
              <w:t xml:space="preserve"> SIMPAH </w:t>
            </w:r>
            <w:proofErr w:type="spellStart"/>
            <w:r>
              <w:rPr>
                <w:rFonts w:ascii="Calibri" w:hAnsi="Calibri"/>
                <w:color w:val="1F2937"/>
                <w:sz w:val="19"/>
              </w:rPr>
              <w:t>mengadopsi</w:t>
            </w:r>
            <w:proofErr w:type="spellEnd"/>
            <w:r>
              <w:rPr>
                <w:rFonts w:ascii="Calibri" w:hAnsi="Calibri"/>
                <w:color w:val="1F2937"/>
                <w:sz w:val="19"/>
              </w:rPr>
              <w:t xml:space="preserve"> 8 Kategori Utama SIPSN untuk perhitungan Recycling Rate, komposisi timbulan harian, dan agregasi laporan otomatis ke format CSV/Excel SIPSN.</w:t>
            </w:r>
          </w:p>
          <w:p w14:paraId="09BAB05F" w14:textId="4B0FA53C" w:rsidR="001A55B7" w:rsidRDefault="002A7919">
            <w:pPr>
              <w:spacing w:after="60"/>
            </w:pPr>
            <w:proofErr w:type="spellStart"/>
            <w:r>
              <w:rPr>
                <w:rFonts w:ascii="Calibri" w:hAnsi="Calibri"/>
                <w:color w:val="1F2937"/>
                <w:sz w:val="19"/>
              </w:rPr>
              <w:t>Metode</w:t>
            </w:r>
            <w:proofErr w:type="spellEnd"/>
            <w:r>
              <w:rPr>
                <w:rFonts w:ascii="Calibri" w:hAnsi="Calibri"/>
                <w:color w:val="1F2937"/>
                <w:sz w:val="19"/>
              </w:rPr>
              <w:t xml:space="preserve"> agrega</w:t>
            </w:r>
            <w:r>
              <w:rPr>
                <w:rFonts w:ascii="Calibri" w:hAnsi="Calibri"/>
                <w:color w:val="1F2937"/>
                <w:sz w:val="19"/>
              </w:rPr>
              <w:t>si menghitung tonase harian: Total Ton = (Total Weight kg) / 1000.</w:t>
            </w:r>
          </w:p>
        </w:tc>
      </w:tr>
    </w:tbl>
    <w:p w14:paraId="3DD6BD9B" w14:textId="77777777" w:rsidR="001A55B7" w:rsidRDefault="001A55B7">
      <w:pPr>
        <w:spacing w:after="120"/>
      </w:pPr>
    </w:p>
    <w:p w14:paraId="7234ADA2" w14:textId="77777777" w:rsidR="001A55B7" w:rsidRDefault="002A7919">
      <w:pPr>
        <w:keepNext/>
        <w:spacing w:before="360" w:after="160"/>
      </w:pPr>
      <w:r>
        <w:rPr>
          <w:rFonts w:ascii="Arial" w:hAnsi="Arial"/>
          <w:b/>
          <w:color w:val="059669"/>
          <w:sz w:val="30"/>
        </w:rPr>
        <w:t xml:space="preserve">Bagian 1: </w:t>
      </w:r>
      <w:proofErr w:type="spellStart"/>
      <w:r>
        <w:rPr>
          <w:rFonts w:ascii="Arial" w:hAnsi="Arial"/>
          <w:b/>
          <w:color w:val="059669"/>
          <w:sz w:val="30"/>
        </w:rPr>
        <w:t>Matriks</w:t>
      </w:r>
      <w:proofErr w:type="spellEnd"/>
      <w:r>
        <w:rPr>
          <w:rFonts w:ascii="Arial" w:hAnsi="Arial"/>
          <w:b/>
          <w:color w:val="059669"/>
          <w:sz w:val="30"/>
        </w:rPr>
        <w:t xml:space="preserve"> </w:t>
      </w:r>
      <w:proofErr w:type="spellStart"/>
      <w:r>
        <w:rPr>
          <w:rFonts w:ascii="Arial" w:hAnsi="Arial"/>
          <w:b/>
          <w:color w:val="059669"/>
          <w:sz w:val="30"/>
        </w:rPr>
        <w:t>Definisi</w:t>
      </w:r>
      <w:proofErr w:type="spellEnd"/>
      <w:r>
        <w:rPr>
          <w:rFonts w:ascii="Arial" w:hAnsi="Arial"/>
          <w:b/>
          <w:color w:val="059669"/>
          <w:sz w:val="30"/>
        </w:rPr>
        <w:t xml:space="preserve"> 8 </w:t>
      </w:r>
      <w:proofErr w:type="spellStart"/>
      <w:r>
        <w:rPr>
          <w:rFonts w:ascii="Arial" w:hAnsi="Arial"/>
          <w:b/>
          <w:color w:val="059669"/>
          <w:sz w:val="30"/>
        </w:rPr>
        <w:t>Kategori</w:t>
      </w:r>
      <w:proofErr w:type="spellEnd"/>
      <w:r>
        <w:rPr>
          <w:rFonts w:ascii="Arial" w:hAnsi="Arial"/>
          <w:b/>
          <w:color w:val="059669"/>
          <w:sz w:val="30"/>
        </w:rPr>
        <w:t xml:space="preserve"> Sampah Standar SIPSN KLHK</w:t>
      </w:r>
    </w:p>
    <w:p w14:paraId="69F6273F" w14:textId="77777777" w:rsidR="001A55B7" w:rsidRDefault="002A7919">
      <w:pPr>
        <w:spacing w:after="120"/>
      </w:pPr>
      <w:r>
        <w:rPr>
          <w:rFonts w:ascii="Calibri" w:hAnsi="Calibri"/>
          <w:color w:val="1F2937"/>
          <w:sz w:val="21"/>
        </w:rPr>
        <w:t>Definisi baku 8 kategori sampah standar nasional beserta contoh jenis barang dan potensi pengolahannya di SIMPAH Engine: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864"/>
        <w:gridCol w:w="1872"/>
        <w:gridCol w:w="2160"/>
        <w:gridCol w:w="2160"/>
        <w:gridCol w:w="2160"/>
      </w:tblGrid>
      <w:tr w:rsidR="001A55B7" w14:paraId="64FAC4CA" w14:textId="77777777">
        <w:trPr>
          <w:jc w:val="center"/>
        </w:trPr>
        <w:tc>
          <w:tcPr>
            <w:tcW w:w="576" w:type="dxa"/>
            <w:shd w:val="clear" w:color="auto" w:fill="05966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34C7E6B" w14:textId="77777777" w:rsidR="001A55B7" w:rsidRDefault="002A7919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w="864" w:type="dxa"/>
            <w:shd w:val="clear" w:color="auto" w:fill="05966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89AA33D" w14:textId="77777777" w:rsidR="001A55B7" w:rsidRDefault="002A7919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Kode</w:t>
            </w:r>
          </w:p>
        </w:tc>
        <w:tc>
          <w:tcPr>
            <w:tcW w:w="1872" w:type="dxa"/>
            <w:shd w:val="clear" w:color="auto" w:fill="05966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75493A" w14:textId="77777777" w:rsidR="001A55B7" w:rsidRDefault="002A7919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Kategori Sampah SIPSN</w:t>
            </w:r>
          </w:p>
        </w:tc>
        <w:tc>
          <w:tcPr>
            <w:tcW w:w="2160" w:type="dxa"/>
            <w:shd w:val="clear" w:color="auto" w:fill="05966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872FC2" w14:textId="77777777" w:rsidR="001A55B7" w:rsidRDefault="002A7919">
            <w:r>
              <w:rPr>
                <w:rFonts w:ascii="Arial" w:hAnsi="Arial"/>
                <w:b/>
                <w:color w:val="FFFFFF"/>
                <w:sz w:val="17"/>
              </w:rPr>
              <w:t>Definisi &amp; Karakteristik Material</w:t>
            </w:r>
          </w:p>
        </w:tc>
        <w:tc>
          <w:tcPr>
            <w:tcW w:w="2160" w:type="dxa"/>
            <w:shd w:val="clear" w:color="auto" w:fill="05966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3FD85B" w14:textId="77777777" w:rsidR="001A55B7" w:rsidRDefault="002A7919">
            <w:r>
              <w:rPr>
                <w:rFonts w:ascii="Arial" w:hAnsi="Arial"/>
                <w:b/>
                <w:color w:val="FFFFFF"/>
                <w:sz w:val="17"/>
              </w:rPr>
              <w:t>Contoh Jenis Barang / Limbah</w:t>
            </w:r>
          </w:p>
        </w:tc>
        <w:tc>
          <w:tcPr>
            <w:tcW w:w="2160" w:type="dxa"/>
            <w:shd w:val="clear" w:color="auto" w:fill="05966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5BDB59" w14:textId="77777777" w:rsidR="001A55B7" w:rsidRDefault="002A7919">
            <w:r>
              <w:rPr>
                <w:rFonts w:ascii="Arial" w:hAnsi="Arial"/>
                <w:b/>
                <w:color w:val="FFFFFF"/>
                <w:sz w:val="17"/>
              </w:rPr>
              <w:t>Potensi Metode Pengolahan (SIMPAH)</w:t>
            </w:r>
          </w:p>
        </w:tc>
      </w:tr>
      <w:tr w:rsidR="001A55B7" w14:paraId="231824B7" w14:textId="77777777">
        <w:trPr>
          <w:jc w:val="center"/>
        </w:trPr>
        <w:tc>
          <w:tcPr>
            <w:tcW w:w="57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5C62F6" w14:textId="77777777" w:rsidR="001A55B7" w:rsidRDefault="002A7919">
            <w:pPr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4D2839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SM</w:t>
            </w:r>
          </w:p>
        </w:tc>
        <w:tc>
          <w:tcPr>
            <w:tcW w:w="18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0CD6AB" w14:textId="77777777" w:rsidR="001A55B7" w:rsidRDefault="002A7919">
            <w:r>
              <w:rPr>
                <w:rFonts w:ascii="Calibri" w:hAnsi="Calibri"/>
                <w:b/>
                <w:sz w:val="17"/>
              </w:rPr>
              <w:t>Sisa Makanan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942E4C" w14:textId="77777777" w:rsidR="001A55B7" w:rsidRDefault="002A7919">
            <w:r>
              <w:rPr>
                <w:rFonts w:ascii="Calibri" w:hAnsi="Calibri"/>
                <w:sz w:val="17"/>
              </w:rPr>
              <w:t>Sampah organik basah sisa olahan makanan &amp; konsumsi kuliner.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C0DAB9" w14:textId="77777777" w:rsidR="001A55B7" w:rsidRDefault="002A7919">
            <w:r>
              <w:rPr>
                <w:rFonts w:ascii="Calibri" w:hAnsi="Calibri"/>
                <w:sz w:val="17"/>
              </w:rPr>
              <w:t xml:space="preserve">Nasi basi, sisa sayuran, buah busuk, sisa </w:t>
            </w:r>
            <w:r>
              <w:rPr>
                <w:rFonts w:ascii="Calibri" w:hAnsi="Calibri"/>
                <w:sz w:val="17"/>
              </w:rPr>
              <w:t>daging/ikan, ampas kopi.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93BF21" w14:textId="77777777" w:rsidR="001A55B7" w:rsidRDefault="002A7919">
            <w:r>
              <w:rPr>
                <w:rFonts w:ascii="Calibri" w:hAnsi="Calibri"/>
                <w:sz w:val="17"/>
              </w:rPr>
              <w:t>Biokonversi Maggot BSF, Pengomposan, Pakan Ternak, Biogas, Eco-Enzyme.</w:t>
            </w:r>
          </w:p>
        </w:tc>
      </w:tr>
      <w:tr w:rsidR="001A55B7" w14:paraId="075CEEEB" w14:textId="77777777">
        <w:trPr>
          <w:jc w:val="center"/>
        </w:trPr>
        <w:tc>
          <w:tcPr>
            <w:tcW w:w="57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453E25" w14:textId="77777777" w:rsidR="001A55B7" w:rsidRDefault="002A7919">
            <w:pPr>
              <w:jc w:val="center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6DFE17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KR</w:t>
            </w:r>
          </w:p>
        </w:tc>
        <w:tc>
          <w:tcPr>
            <w:tcW w:w="18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B97A85" w14:textId="77777777" w:rsidR="001A55B7" w:rsidRDefault="002A7919">
            <w:r>
              <w:rPr>
                <w:rFonts w:ascii="Calibri" w:hAnsi="Calibri"/>
                <w:b/>
                <w:sz w:val="17"/>
              </w:rPr>
              <w:t>Kayu / Ranting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9E02B4" w14:textId="77777777" w:rsidR="001A55B7" w:rsidRDefault="002A7919">
            <w:r>
              <w:rPr>
                <w:rFonts w:ascii="Calibri" w:hAnsi="Calibri"/>
                <w:sz w:val="17"/>
              </w:rPr>
              <w:t>Sampah organik kering bertestur keras pemangkasan kebun &amp; kayu.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DA8AAE" w14:textId="77777777" w:rsidR="001A55B7" w:rsidRDefault="002A7919">
            <w:r>
              <w:rPr>
                <w:rFonts w:ascii="Calibri" w:hAnsi="Calibri"/>
                <w:sz w:val="17"/>
              </w:rPr>
              <w:t xml:space="preserve">Dedaunan kering, ranting pohon, sisa potongan kayu, bambu, serbuk </w:t>
            </w:r>
            <w:r>
              <w:rPr>
                <w:rFonts w:ascii="Calibri" w:hAnsi="Calibri"/>
                <w:sz w:val="17"/>
              </w:rPr>
              <w:t>gergaji.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072681" w14:textId="77777777" w:rsidR="001A55B7" w:rsidRDefault="002A7919">
            <w:r>
              <w:rPr>
                <w:rFonts w:ascii="Calibri" w:hAnsi="Calibri"/>
                <w:sz w:val="17"/>
              </w:rPr>
              <w:t>Pencacah Wood Chipper, Biochar Briket, Kompos Kering, Bahan RDF.</w:t>
            </w:r>
          </w:p>
        </w:tc>
      </w:tr>
      <w:tr w:rsidR="001A55B7" w14:paraId="4F8E9436" w14:textId="77777777">
        <w:trPr>
          <w:jc w:val="center"/>
        </w:trPr>
        <w:tc>
          <w:tcPr>
            <w:tcW w:w="57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466EDD" w14:textId="77777777" w:rsidR="001A55B7" w:rsidRDefault="002A7919">
            <w:pPr>
              <w:jc w:val="center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17BE53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KK</w:t>
            </w:r>
          </w:p>
        </w:tc>
        <w:tc>
          <w:tcPr>
            <w:tcW w:w="18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ED25CE" w14:textId="77777777" w:rsidR="001A55B7" w:rsidRDefault="002A7919">
            <w:r>
              <w:rPr>
                <w:rFonts w:ascii="Calibri" w:hAnsi="Calibri"/>
                <w:b/>
                <w:sz w:val="17"/>
              </w:rPr>
              <w:t>Kertas / Karton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D03DC2" w14:textId="77777777" w:rsidR="001A55B7" w:rsidRDefault="002A7919">
            <w:r>
              <w:rPr>
                <w:rFonts w:ascii="Calibri" w:hAnsi="Calibri"/>
                <w:sz w:val="17"/>
              </w:rPr>
              <w:t>Sampah selulosa lembaran kering yang dapat didaur ulang.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DE00EF" w14:textId="77777777" w:rsidR="001A55B7" w:rsidRDefault="002A7919">
            <w:r>
              <w:rPr>
                <w:rFonts w:ascii="Calibri" w:hAnsi="Calibri"/>
                <w:sz w:val="17"/>
              </w:rPr>
              <w:t>Dus karton/gelombang, kertas HVS, majalah, koran, kemasan duplex.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D6B946" w14:textId="77777777" w:rsidR="001A55B7" w:rsidRDefault="002A7919">
            <w:r>
              <w:rPr>
                <w:rFonts w:ascii="Calibri" w:hAnsi="Calibri"/>
                <w:sz w:val="17"/>
              </w:rPr>
              <w:t xml:space="preserve">Pencacahan Daur Ulang Kertas, </w:t>
            </w:r>
            <w:r>
              <w:rPr>
                <w:rFonts w:ascii="Calibri" w:hAnsi="Calibri"/>
                <w:sz w:val="17"/>
              </w:rPr>
              <w:t>Bank Sampah, Upcycling.</w:t>
            </w:r>
          </w:p>
        </w:tc>
      </w:tr>
      <w:tr w:rsidR="001A55B7" w14:paraId="102EFDCF" w14:textId="77777777">
        <w:trPr>
          <w:jc w:val="center"/>
        </w:trPr>
        <w:tc>
          <w:tcPr>
            <w:tcW w:w="57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D8B708" w14:textId="77777777" w:rsidR="001A55B7" w:rsidRDefault="002A7919"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F27876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PL</w:t>
            </w:r>
          </w:p>
        </w:tc>
        <w:tc>
          <w:tcPr>
            <w:tcW w:w="18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041670" w14:textId="77777777" w:rsidR="001A55B7" w:rsidRDefault="002A7919">
            <w:r>
              <w:rPr>
                <w:rFonts w:ascii="Calibri" w:hAnsi="Calibri"/>
                <w:b/>
                <w:sz w:val="17"/>
              </w:rPr>
              <w:t>Plastik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DDC325" w14:textId="77777777" w:rsidR="001A55B7" w:rsidRDefault="002A7919">
            <w:r>
              <w:rPr>
                <w:rFonts w:ascii="Calibri" w:hAnsi="Calibri"/>
                <w:sz w:val="17"/>
              </w:rPr>
              <w:t>Sampah anorganik polimer sintetis yang lambat terurai.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94310B" w14:textId="77777777" w:rsidR="001A55B7" w:rsidRDefault="002A7919">
            <w:r>
              <w:rPr>
                <w:rFonts w:ascii="Calibri" w:hAnsi="Calibri"/>
                <w:sz w:val="17"/>
              </w:rPr>
              <w:t>Botol PET, gelas PP, kantong kresek LDPE, wadah HDPE, kemasan saset.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A3B3B" w14:textId="77777777" w:rsidR="001A55B7" w:rsidRDefault="002A7919">
            <w:r>
              <w:rPr>
                <w:rFonts w:ascii="Calibri" w:hAnsi="Calibri"/>
                <w:sz w:val="17"/>
              </w:rPr>
              <w:t>Pencacahan Pellet, Bank Sampah, Pirolisis BBM, Ecobricks.</w:t>
            </w:r>
          </w:p>
        </w:tc>
      </w:tr>
      <w:tr w:rsidR="001A55B7" w14:paraId="38398BE4" w14:textId="77777777">
        <w:trPr>
          <w:jc w:val="center"/>
        </w:trPr>
        <w:tc>
          <w:tcPr>
            <w:tcW w:w="57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CBAA97" w14:textId="77777777" w:rsidR="001A55B7" w:rsidRDefault="002A7919"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5C4C22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LG</w:t>
            </w:r>
          </w:p>
        </w:tc>
        <w:tc>
          <w:tcPr>
            <w:tcW w:w="18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E16FC4" w14:textId="77777777" w:rsidR="001A55B7" w:rsidRDefault="002A7919">
            <w:r>
              <w:rPr>
                <w:rFonts w:ascii="Calibri" w:hAnsi="Calibri"/>
                <w:b/>
                <w:sz w:val="17"/>
              </w:rPr>
              <w:t>Logam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89B3FB" w14:textId="77777777" w:rsidR="001A55B7" w:rsidRDefault="002A7919">
            <w:r>
              <w:rPr>
                <w:rFonts w:ascii="Calibri" w:hAnsi="Calibri"/>
                <w:sz w:val="17"/>
              </w:rPr>
              <w:t xml:space="preserve">Sampah </w:t>
            </w:r>
            <w:r>
              <w:rPr>
                <w:rFonts w:ascii="Calibri" w:hAnsi="Calibri"/>
                <w:sz w:val="17"/>
              </w:rPr>
              <w:t>anorganik logam ferrous &amp; non-ferrous bernilai tinggi.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CA6EBE" w14:textId="77777777" w:rsidR="001A55B7" w:rsidRDefault="002A7919">
            <w:r>
              <w:rPr>
                <w:rFonts w:ascii="Calibri" w:hAnsi="Calibri"/>
                <w:sz w:val="17"/>
              </w:rPr>
              <w:t>Kaleng minuman alumunium, seng, paku, besi tua, kawat, tembaga.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07183B" w14:textId="77777777" w:rsidR="001A55B7" w:rsidRDefault="002A7919">
            <w:r>
              <w:rPr>
                <w:rFonts w:ascii="Calibri" w:hAnsi="Calibri"/>
                <w:sz w:val="17"/>
              </w:rPr>
              <w:t>Bank Sampah, Peleburan Industri Daur Ulang Metal.</w:t>
            </w:r>
          </w:p>
        </w:tc>
      </w:tr>
      <w:tr w:rsidR="001A55B7" w14:paraId="02FFB470" w14:textId="77777777">
        <w:trPr>
          <w:jc w:val="center"/>
        </w:trPr>
        <w:tc>
          <w:tcPr>
            <w:tcW w:w="57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B883F8" w14:textId="77777777" w:rsidR="001A55B7" w:rsidRDefault="002A7919">
            <w:pPr>
              <w:jc w:val="center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AB8846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KT</w:t>
            </w:r>
          </w:p>
        </w:tc>
        <w:tc>
          <w:tcPr>
            <w:tcW w:w="18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97D4B4" w14:textId="77777777" w:rsidR="001A55B7" w:rsidRDefault="002A7919">
            <w:r>
              <w:rPr>
                <w:rFonts w:ascii="Calibri" w:hAnsi="Calibri"/>
                <w:b/>
                <w:sz w:val="17"/>
              </w:rPr>
              <w:t>Kain / Tekstil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C7A6C0" w14:textId="77777777" w:rsidR="001A55B7" w:rsidRDefault="002A7919">
            <w:r>
              <w:rPr>
                <w:rFonts w:ascii="Calibri" w:hAnsi="Calibri"/>
                <w:sz w:val="17"/>
              </w:rPr>
              <w:t xml:space="preserve">Sampah serat kain, pakaian bekas, dan sisa bahan </w:t>
            </w:r>
            <w:r>
              <w:rPr>
                <w:rFonts w:ascii="Calibri" w:hAnsi="Calibri"/>
                <w:sz w:val="17"/>
              </w:rPr>
              <w:t>konveksi.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54F7C8" w14:textId="77777777" w:rsidR="001A55B7" w:rsidRDefault="002A7919">
            <w:r>
              <w:rPr>
                <w:rFonts w:ascii="Calibri" w:hAnsi="Calibri"/>
                <w:sz w:val="17"/>
              </w:rPr>
              <w:t>Pakaian bekas, perca garmen, sprei, handuk, benang, selimut.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B27A04" w14:textId="77777777" w:rsidR="001A55B7" w:rsidRDefault="002A7919">
            <w:r>
              <w:rPr>
                <w:rFonts w:ascii="Calibri" w:hAnsi="Calibri"/>
                <w:sz w:val="17"/>
              </w:rPr>
              <w:t>Bank Sampah (Upcycling Perca), Kain Majun Industri, Bahan RDF.</w:t>
            </w:r>
          </w:p>
        </w:tc>
      </w:tr>
      <w:tr w:rsidR="001A55B7" w14:paraId="17AF4D0A" w14:textId="77777777">
        <w:trPr>
          <w:jc w:val="center"/>
        </w:trPr>
        <w:tc>
          <w:tcPr>
            <w:tcW w:w="57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B9DD05" w14:textId="77777777" w:rsidR="001A55B7" w:rsidRDefault="002A7919">
            <w:pPr>
              <w:jc w:val="center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60C25D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KL</w:t>
            </w:r>
          </w:p>
        </w:tc>
        <w:tc>
          <w:tcPr>
            <w:tcW w:w="18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0D4771" w14:textId="77777777" w:rsidR="001A55B7" w:rsidRDefault="002A7919">
            <w:r>
              <w:rPr>
                <w:rFonts w:ascii="Calibri" w:hAnsi="Calibri"/>
                <w:b/>
                <w:sz w:val="17"/>
              </w:rPr>
              <w:t>Karet / Kulit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7ABC35" w14:textId="77777777" w:rsidR="001A55B7" w:rsidRDefault="002A7919">
            <w:r>
              <w:rPr>
                <w:rFonts w:ascii="Calibri" w:hAnsi="Calibri"/>
                <w:sz w:val="17"/>
              </w:rPr>
              <w:t xml:space="preserve">Sampah anorganik elastomer karet dan kulit </w:t>
            </w:r>
            <w:r>
              <w:rPr>
                <w:rFonts w:ascii="Calibri" w:hAnsi="Calibri"/>
                <w:sz w:val="17"/>
              </w:rPr>
              <w:lastRenderedPageBreak/>
              <w:t>olahan hewan.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92DE00" w14:textId="77777777" w:rsidR="001A55B7" w:rsidRDefault="002A7919">
            <w:r>
              <w:rPr>
                <w:rFonts w:ascii="Calibri" w:hAnsi="Calibri"/>
                <w:sz w:val="17"/>
              </w:rPr>
              <w:lastRenderedPageBreak/>
              <w:t xml:space="preserve">Ban bekas, sandal jepit, sepatu bekas, tas </w:t>
            </w:r>
            <w:r>
              <w:rPr>
                <w:rFonts w:ascii="Calibri" w:hAnsi="Calibri"/>
                <w:sz w:val="17"/>
              </w:rPr>
              <w:t xml:space="preserve">kulit </w:t>
            </w:r>
            <w:r>
              <w:rPr>
                <w:rFonts w:ascii="Calibri" w:hAnsi="Calibri"/>
                <w:sz w:val="17"/>
              </w:rPr>
              <w:lastRenderedPageBreak/>
              <w:t>sintetis, sarung tangan.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5B67F0" w14:textId="77777777" w:rsidR="001A55B7" w:rsidRDefault="002A7919">
            <w:r>
              <w:rPr>
                <w:rFonts w:ascii="Calibri" w:hAnsi="Calibri"/>
                <w:sz w:val="17"/>
              </w:rPr>
              <w:lastRenderedPageBreak/>
              <w:t xml:space="preserve">Upcycling Pot Ban, Furnitur Ban, Refuse Derived Fuel </w:t>
            </w:r>
            <w:r>
              <w:rPr>
                <w:rFonts w:ascii="Calibri" w:hAnsi="Calibri"/>
                <w:sz w:val="17"/>
              </w:rPr>
              <w:lastRenderedPageBreak/>
              <w:t>(RDF).</w:t>
            </w:r>
          </w:p>
        </w:tc>
      </w:tr>
      <w:tr w:rsidR="001A55B7" w14:paraId="3CF3FED9" w14:textId="77777777">
        <w:trPr>
          <w:jc w:val="center"/>
        </w:trPr>
        <w:tc>
          <w:tcPr>
            <w:tcW w:w="57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2B2CDC" w14:textId="77777777" w:rsidR="001A55B7" w:rsidRDefault="002A7919">
            <w:pPr>
              <w:jc w:val="center"/>
            </w:pPr>
            <w:r>
              <w:rPr>
                <w:rFonts w:ascii="Calibri" w:hAnsi="Calibri"/>
                <w:sz w:val="17"/>
              </w:rPr>
              <w:lastRenderedPageBreak/>
              <w:t>8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64BE8E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KC</w:t>
            </w:r>
          </w:p>
        </w:tc>
        <w:tc>
          <w:tcPr>
            <w:tcW w:w="18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EEFDC3" w14:textId="77777777" w:rsidR="001A55B7" w:rsidRDefault="002A7919">
            <w:r>
              <w:rPr>
                <w:rFonts w:ascii="Calibri" w:hAnsi="Calibri"/>
                <w:b/>
                <w:sz w:val="17"/>
              </w:rPr>
              <w:t>Kaca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8A1A2E" w14:textId="77777777" w:rsidR="001A55B7" w:rsidRDefault="002A7919">
            <w:r>
              <w:rPr>
                <w:rFonts w:ascii="Calibri" w:hAnsi="Calibri"/>
                <w:sz w:val="17"/>
              </w:rPr>
              <w:t>Sampah anorganik silika cair yang tidak mudah terdegradasi.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1B1653" w14:textId="77777777" w:rsidR="001A55B7" w:rsidRDefault="002A7919">
            <w:r>
              <w:rPr>
                <w:rFonts w:ascii="Calibri" w:hAnsi="Calibri"/>
                <w:sz w:val="17"/>
              </w:rPr>
              <w:t>Botol sirup/kecap kaca, jar stoples, pecahan kaca jendela, cermin.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345029" w14:textId="77777777" w:rsidR="001A55B7" w:rsidRDefault="002A7919">
            <w:r>
              <w:rPr>
                <w:rFonts w:ascii="Calibri" w:hAnsi="Calibri"/>
                <w:sz w:val="17"/>
              </w:rPr>
              <w:t xml:space="preserve">Penyetoran Botol Guna </w:t>
            </w:r>
            <w:r>
              <w:rPr>
                <w:rFonts w:ascii="Calibri" w:hAnsi="Calibri"/>
                <w:sz w:val="17"/>
              </w:rPr>
              <w:t>Ulang (Returnable Glass), Crusher Kaca.</w:t>
            </w:r>
          </w:p>
        </w:tc>
      </w:tr>
    </w:tbl>
    <w:p w14:paraId="7784AF62" w14:textId="77777777" w:rsidR="001A55B7" w:rsidRDefault="001A55B7"/>
    <w:p w14:paraId="384939AA" w14:textId="77777777" w:rsidR="001A55B7" w:rsidRDefault="002A7919">
      <w:pPr>
        <w:keepNext/>
        <w:spacing w:before="360" w:after="160"/>
      </w:pPr>
      <w:r>
        <w:rPr>
          <w:rFonts w:ascii="Arial" w:hAnsi="Arial"/>
          <w:b/>
          <w:color w:val="059669"/>
          <w:sz w:val="30"/>
        </w:rPr>
        <w:t>Bagian 2: Kode Kategori Tambahan di Aplikasi SIMPAH</w:t>
      </w:r>
    </w:p>
    <w:p w14:paraId="6C35FA5C" w14:textId="77777777" w:rsidR="001A55B7" w:rsidRDefault="002A7919">
      <w:pPr>
        <w:spacing w:after="120"/>
      </w:pPr>
      <w:r>
        <w:rPr>
          <w:rFonts w:ascii="Calibri" w:hAnsi="Calibri"/>
          <w:color w:val="1F2937"/>
          <w:sz w:val="21"/>
        </w:rPr>
        <w:t>Aplikasi SIMPAH melengkapi pencatatan lapangan dengan 2 kode kategori operasional tambahan: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5472"/>
      </w:tblGrid>
      <w:tr w:rsidR="001A55B7" w14:paraId="0229EA60" w14:textId="77777777">
        <w:trPr>
          <w:jc w:val="center"/>
        </w:trPr>
        <w:tc>
          <w:tcPr>
            <w:tcW w:w="1728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D27FD3" w14:textId="77777777" w:rsidR="001A55B7" w:rsidRDefault="002A7919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Kode System</w:t>
            </w:r>
          </w:p>
        </w:tc>
        <w:tc>
          <w:tcPr>
            <w:tcW w:w="2592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7EAAC7" w14:textId="77777777" w:rsidR="001A55B7" w:rsidRDefault="002A7919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Nama Kategori</w:t>
            </w:r>
          </w:p>
        </w:tc>
        <w:tc>
          <w:tcPr>
            <w:tcW w:w="5472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6A6822" w14:textId="77777777" w:rsidR="001A55B7" w:rsidRDefault="002A7919">
            <w:r>
              <w:rPr>
                <w:rFonts w:ascii="Arial" w:hAnsi="Arial"/>
                <w:b/>
                <w:color w:val="FFFFFF"/>
                <w:sz w:val="18"/>
              </w:rPr>
              <w:t>Fungsi &amp; Operasional Aplikasi SIMPAH</w:t>
            </w:r>
          </w:p>
        </w:tc>
      </w:tr>
      <w:tr w:rsidR="001A55B7" w14:paraId="54F712AB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10878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MIX</w:t>
            </w:r>
          </w:p>
        </w:tc>
        <w:tc>
          <w:tcPr>
            <w:tcW w:w="259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EA1CA" w14:textId="77777777" w:rsidR="001A55B7" w:rsidRDefault="002A7919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Sampah Campuran</w:t>
            </w:r>
          </w:p>
        </w:tc>
        <w:tc>
          <w:tcPr>
            <w:tcW w:w="547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183B8" w14:textId="77777777" w:rsidR="001A55B7" w:rsidRDefault="002A7919">
            <w:r>
              <w:rPr>
                <w:rFonts w:ascii="Calibri" w:hAnsi="Calibri"/>
                <w:sz w:val="18"/>
              </w:rPr>
              <w:t>Digunakan pada tahap Sampah Masuk sebelum dilakukan pemilahan (sorting) di TPS3R atau TPS desa.</w:t>
            </w:r>
          </w:p>
        </w:tc>
      </w:tr>
    </w:tbl>
    <w:p w14:paraId="6C95274D" w14:textId="77777777" w:rsidR="002A7919" w:rsidRDefault="002A7919"/>
    <w:sectPr w:rsidR="002A791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5B7"/>
    <w:rsid w:val="0029639D"/>
    <w:rsid w:val="002A7919"/>
    <w:rsid w:val="00326F90"/>
    <w:rsid w:val="005D77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59476"/>
  <w14:defaultImageDpi w14:val="300"/>
  <w15:docId w15:val="{4EAE63B8-35F5-4B29-8924-B61730F6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Singgih Hamdani</cp:lastModifiedBy>
  <cp:revision>2</cp:revision>
  <dcterms:created xsi:type="dcterms:W3CDTF">2013-12-23T23:15:00Z</dcterms:created>
  <dcterms:modified xsi:type="dcterms:W3CDTF">2026-07-27T08:37:00Z</dcterms:modified>
  <cp:category/>
</cp:coreProperties>
</file>