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Arial" w:hAnsi="Arial"/>
          <w:b/>
          <w:color w:val="059669"/>
          <w:sz w:val="22"/>
        </w:rPr>
        <w:t>CV. EXADATA — LAPORAN KEMAJUAN PROGRES PERTENGAHAN</w:t>
      </w:r>
    </w:p>
    <w:p>
      <w:pPr>
        <w:spacing w:after="240"/>
      </w:pPr>
      <w:r>
        <w:rPr>
          <w:rFonts w:ascii="Arial" w:hAnsi="Arial"/>
          <w:b/>
          <w:color w:val="1F2937"/>
          <w:sz w:val="44"/>
        </w:rPr>
        <w:t>LAPORAN ANTARA</w:t>
        <w:br/>
        <w:t>PENGEMBANGAN SOFTWARE APLIKASI PELAYANAN PERSAMPAHAN</w:t>
      </w:r>
    </w:p>
    <w:p>
      <w:pPr>
        <w:spacing w:after="700"/>
      </w:pPr>
      <w:r>
        <w:rPr>
          <w:rFonts w:ascii="Calibri" w:hAnsi="Calibri"/>
          <w:color w:val="6B7280"/>
          <w:sz w:val="26"/>
        </w:rPr>
        <w:t>Sistem Informasi Manajemen Pengelolaan Sampah (SIMPAH) Terintegrasi</w:t>
        <w:br/>
        <w:t>Kabupaten Banjarnegara, Jawa Tengah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59669"/>
            <w:tcMar>
              <w:top w:w="10" w:type="dxa"/>
              <w:bottom w:w="1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before="700" w:after="80"/>
      </w:pPr>
      <w:r>
        <w:rPr>
          <w:b/>
        </w:rPr>
        <w:t xml:space="preserve">Instansi Pemilik Pekerjaan: </w:t>
      </w:r>
      <w:r>
        <w:t>Dinas Perumahan, Kawasan Permukiman dan Lingkungan Hidup (DPPKPLH) Kabupaten Banjarnegara</w:t>
        <w:br/>
      </w:r>
    </w:p>
    <w:p>
      <w:pPr>
        <w:spacing w:after="80"/>
      </w:pPr>
      <w:r>
        <w:rPr>
          <w:b/>
        </w:rPr>
        <w:t xml:space="preserve">Penyedia Jasa / Pelaksana: </w:t>
      </w:r>
      <w:r>
        <w:t>CV. EXADATA</w:t>
        <w:br/>
      </w:r>
    </w:p>
    <w:p>
      <w:pPr>
        <w:spacing w:after="80"/>
      </w:pPr>
      <w:r>
        <w:rPr>
          <w:b/>
        </w:rPr>
        <w:t xml:space="preserve">Capaian Progres Fisik: </w:t>
      </w:r>
      <w:r>
        <w:t>65% (Minggu Ke-2 / Pertengahan Pelaksanaan)</w:t>
        <w:br/>
      </w:r>
    </w:p>
    <w:p>
      <w:pPr>
        <w:spacing w:after="0"/>
      </w:pPr>
      <w:r>
        <w:rPr>
          <w:b/>
        </w:rPr>
        <w:t xml:space="preserve">Periode Pekerjaan: </w:t>
      </w:r>
      <w:r>
        <w:t>1 – 30 Juli 2026 (Tahun Anggaran 2026)</w:t>
      </w:r>
    </w:p>
    <w:p>
      <w:r>
        <w:br w:type="page"/>
      </w:r>
    </w:p>
    <w:p>
      <w:pPr>
        <w:keepNext/>
        <w:spacing w:before="440" w:after="160"/>
      </w:pPr>
      <w:r>
        <w:rPr>
          <w:rFonts w:ascii="Arial" w:hAnsi="Arial"/>
          <w:b/>
          <w:color w:val="059669"/>
          <w:sz w:val="36"/>
        </w:rPr>
        <w:t>BAB 1 — PENDAHULUAN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1.1. Latar Belakang Laporan Antara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Pekerjaan Pengembangan Software Aplikasi Pelayanan Persampahan — Sistem Informasi Manajemen Pengelolaan Sampah (SIMPAH) di Kabupaten Banjarnegara yang dilaksanakan oleh CV. EXADATA telah memasuki tahap pertengahan (Midterm Phase).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Laporan Antara ini disusun sebagai bentuk pertanggungjawaban progres pekerjaan teknis yang telah dicapai selama dua minggu pertama pelaksanaan proyek (periode 1 – 15 Juli 2026). Dokumen ini menyajikan hasil analisis kebutuhan terperinci, desain arsitektur software, skema database PostgreSQL Supabase, hasil perancangan UI/UX Progressive Web App (PWA), serta realisasi modul-modul utama yang telah selesai dikembangkan.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1.2. Maksud dan Tujuan Laporan Antara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Maksud dari penyusunan Laporan Antara ini adalah untuk melaporkan realisasi fisik capaian pekerjaan pengembangan software kepada DPPKPLH Kabupaten Banjarnegara serta memverifikasi keselarasan fitur yang dibangun dengan kebutuhan operasional dinas.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Tujuan Laporan Antara meliputi: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1. Pertanggungjawaban Teknis: </w:t>
      </w:r>
      <w:r>
        <w:rPr>
          <w:rFonts w:ascii="Calibri" w:hAnsi="Calibri"/>
          <w:color w:val="1F2937"/>
          <w:sz w:val="22"/>
        </w:rPr>
        <w:t>Menyampaikan dokumentasi hasil analisis kebutuhan fungsional dan spesifikasi alur proses bisnis pengelolaan sampah.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2. Transparansi Arsitektur Sistem: </w:t>
      </w:r>
      <w:r>
        <w:rPr>
          <w:rFonts w:ascii="Calibri" w:hAnsi="Calibri"/>
          <w:color w:val="1F2937"/>
          <w:sz w:val="22"/>
        </w:rPr>
        <w:t>Menyajikan desain arsitektur teknis PWA, struktur database Supabase PostgreSQL RLS, serta integrasi pemodelan Machine Learning Prophet dan AI Assistant Qwen.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3. Evaluasi Progres Fisik: </w:t>
      </w:r>
      <w:r>
        <w:rPr>
          <w:rFonts w:ascii="Calibri" w:hAnsi="Calibri"/>
          <w:color w:val="1F2937"/>
          <w:sz w:val="22"/>
        </w:rPr>
        <w:t>Melaporkan realisasi fisik pengembangan modul-modul software yang telah mencapai 65% dari total keseluruhan pekerjaan.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4. Review &amp; Konfirmasi Dinas: </w:t>
      </w:r>
      <w:r>
        <w:rPr>
          <w:rFonts w:ascii="Calibri" w:hAnsi="Calibri"/>
          <w:color w:val="1F2937"/>
          <w:sz w:val="22"/>
        </w:rPr>
        <w:t>Memperoleh masukan dan umpan balik dari tim teknis DPPKPLH Kabupaten Banjarnegara sebelum memasuki tahap akhir pengujian User Acceptance Testing (UAT) dan deployment.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1.3. Ringkasan Capaian Progres Pertengahan (~65%)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Hingga minggu ke-2 pelaksanaan pekerjaan, CV. EXADATA telah menyelesaikan beberapa milestones utama: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1D5DB"/>
              <w:left w:val="single" w:sz="24" w:space="0" w:color="10B981"/>
              <w:bottom w:val="single" w:sz="4" w:space="0" w:color="D1D5DB"/>
              <w:right w:val="single" w:sz="4" w:space="0" w:color="D1D5DB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59669"/>
                <w:sz w:val="21"/>
              </w:rPr>
              <w:t>📌 RINGKASAN CAPAIAN MILESTONES (PROGRES 65%)</w:t>
              <w:br/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Analisis Kebutuhan &amp; Desain Arsitektur Sistem: Selesai 100% (Desain ERD Database, RBAC Matrix 4 Role, RLS Security Policies).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Pengembangan Core PWA &amp; Offline Engine: Selesai 100% (Service Worker, IndexedDB local storage, auto-sync initSync).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Modul PWA Petugas Lapangan: Selesai 90% (Form Sampah Masuk Single/Batch, Input Pilah SIPSN 8 Kategori, Olah, Insidental, Fleet).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Modul Validasi Koordinator Lapangan: Selesai 90% (Halaman Verifikasi Pending, Approve/Reject dengan Catatan Perbaikan).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Modul Dashboard Eksekutif &amp; ML Forecasting: Selesai 75% (4 KPI Cards, Grafik Tren &amp; Integrasi API Machine Learning Meta Prophet).</w:t>
            </w:r>
          </w:p>
          <w:p>
            <w:pPr>
              <w:spacing w:after="60" w:line="276" w:lineRule="auto"/>
            </w:pPr>
            <w:r>
              <w:rPr>
                <w:rFonts w:ascii="Calibri" w:hAnsi="Calibri"/>
                <w:color w:val="1F2937"/>
                <w:sz w:val="19"/>
              </w:rPr>
              <w:t>• Modul Super Admin &amp; Master Data: Selesai 70% (Manajemen Aduan &amp; Tanggapan Dinas, Laporan Excel/SIPSN, Master Data Wilayah/Fasilitas/Armada/Kode Undangan).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1.4. Sistematika Penulisan Laporan Antara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Laporan Antara ini disusun dalam 6 BAB utama: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BAB 1 — PENDAHULUAN: </w:t>
      </w:r>
      <w:r>
        <w:rPr>
          <w:rFonts w:ascii="Calibri" w:hAnsi="Calibri"/>
          <w:color w:val="1F2937"/>
          <w:sz w:val="22"/>
        </w:rPr>
        <w:t>Pendahuluan, maksud, tujuan, ringkasan progres, dan sistematika.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BAB 2 — HASIL ANALISIS KEBUTUHAN SISTEM &amp; SPESIFIKASI PROSES: </w:t>
      </w:r>
      <w:r>
        <w:rPr>
          <w:rFonts w:ascii="Calibri" w:hAnsi="Calibri"/>
          <w:color w:val="1F2937"/>
          <w:sz w:val="22"/>
        </w:rPr>
        <w:t>Hasil analisis kebutuhan fungsional/non-fungsional dan workflow.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BAB 3 — DESAIN ARSITEKTUR SOFTWARE &amp; SKEMA DATABASE: </w:t>
      </w:r>
      <w:r>
        <w:rPr>
          <w:rFonts w:ascii="Calibri" w:hAnsi="Calibri"/>
          <w:color w:val="1F2937"/>
          <w:sz w:val="22"/>
        </w:rPr>
        <w:t>Arsitektur PWA, ERD Database PostgreSQL, RLS Policies, ML Prophet, &amp; AI Qwen.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BAB 4 — REALISASI PENGEMBANGAN FITUR &amp; MODUL APLIKASI: </w:t>
      </w:r>
      <w:r>
        <w:rPr>
          <w:rFonts w:ascii="Calibri" w:hAnsi="Calibri"/>
          <w:color w:val="1F2937"/>
          <w:sz w:val="22"/>
        </w:rPr>
        <w:t>Detail hasil pembangunan modul PWA, Validasi, Eksekutif, Admin, &amp; Portal Publik.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BAB 5 — REKAPITULASI PROGRES PEKERJAAN &amp; KURVA S: </w:t>
      </w:r>
      <w:r>
        <w:rPr>
          <w:rFonts w:ascii="Calibri" w:hAnsi="Calibri"/>
          <w:color w:val="1F2937"/>
          <w:sz w:val="22"/>
        </w:rPr>
        <w:t>Tabel perbandingan target vs realisasi, evaluasi Kurva S, dan kendala.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BAB 6 — RENCANA KERJA TAHAP AKHIR &amp; PENUTUP: </w:t>
      </w:r>
      <w:r>
        <w:rPr>
          <w:rFonts w:ascii="Calibri" w:hAnsi="Calibri"/>
          <w:color w:val="1F2937"/>
          <w:sz w:val="22"/>
        </w:rPr>
        <w:t>Rencana sisa pekerjaan minggu 3-4, UAT, training, &amp; penutup.</w:t>
      </w:r>
    </w:p>
    <w:p>
      <w:pPr>
        <w:keepNext/>
        <w:spacing w:before="440" w:after="160"/>
      </w:pPr>
      <w:r>
        <w:rPr>
          <w:rFonts w:ascii="Arial" w:hAnsi="Arial"/>
          <w:b/>
          <w:color w:val="059669"/>
          <w:sz w:val="36"/>
        </w:rPr>
        <w:t>BAB 2 — HASIL ANALISIS KEBUTUHAN SISTEM &amp; SPESIFIKASI PROSES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2.1. Analisis Kebutuhan Fungsional &amp; Non-Fungsional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Berdasarkan hasil wawancara dan wawancara lapangan dengan tim teknis DPPKPLH Banjarnegara, dirumuskan spesifikasi kebutuhan software SIMPAH:</w:t>
      </w:r>
    </w:p>
    <w:p>
      <w:pPr>
        <w:keepNext/>
        <w:spacing w:before="200" w:after="80"/>
      </w:pPr>
      <w:r>
        <w:rPr>
          <w:rFonts w:ascii="Arial" w:hAnsi="Arial"/>
          <w:b/>
          <w:color w:val="059669"/>
          <w:sz w:val="24"/>
        </w:rPr>
        <w:t>A. Kebutuhan Fungsional (Functional Requirements):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F-01: </w:t>
      </w:r>
      <w:r>
        <w:rPr>
          <w:rFonts w:ascii="Calibri" w:hAnsi="Calibri"/>
          <w:color w:val="1F2937"/>
          <w:sz w:val="22"/>
        </w:rPr>
        <w:t>Sistem harus menyediakan portal publik bebas akses untuk melihat statistik publik dan melacak nomor resi aduan.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F-02: </w:t>
      </w:r>
      <w:r>
        <w:rPr>
          <w:rFonts w:ascii="Calibri" w:hAnsi="Calibri"/>
          <w:color w:val="1F2937"/>
          <w:sz w:val="22"/>
        </w:rPr>
        <w:t>Sistem harus mendukung pendaftaran mandiri Warga dan pendaftaran Petugas dengan validasi Kode Undangan (Invitation Code).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F-03: </w:t>
      </w:r>
      <w:r>
        <w:rPr>
          <w:rFonts w:ascii="Calibri" w:hAnsi="Calibri"/>
          <w:color w:val="1F2937"/>
          <w:sz w:val="22"/>
        </w:rPr>
        <w:t>Sistem harus menyediakan form input PWA untuk Sampah Masuk (Single &amp; Batch), Sampah Terpilah 8 Kategori SIPSN, Olah Sampah, Insidental, dan Armada Pengangkut.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F-04: </w:t>
      </w:r>
      <w:r>
        <w:rPr>
          <w:rFonts w:ascii="Calibri" w:hAnsi="Calibri"/>
          <w:color w:val="1F2937"/>
          <w:sz w:val="22"/>
        </w:rPr>
        <w:t>Sistem harus mewajibkan pengikatan koordinat GPS dan pengunggahan foto bukti pada setiap pengisian data.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F-05: </w:t>
      </w:r>
      <w:r>
        <w:rPr>
          <w:rFonts w:ascii="Calibri" w:hAnsi="Calibri"/>
          <w:color w:val="1F2937"/>
          <w:sz w:val="22"/>
        </w:rPr>
        <w:t>Sistem harus menyediakan halaman Validasi Data berjenjang bagi Koordinator Lapangan (Approve/Reject dengan catatan).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F-06: </w:t>
      </w:r>
      <w:r>
        <w:rPr>
          <w:rFonts w:ascii="Calibri" w:hAnsi="Calibri"/>
          <w:color w:val="1F2937"/>
          <w:sz w:val="22"/>
        </w:rPr>
        <w:t>Sistem harus menyediakan Dashboard Eksekutif dengan 4 KPI Cards, Grafik Tren Volume Sampah, dan Prediksi Machine Learning (Meta Prophet 7 hari ke depan).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F-07: </w:t>
      </w:r>
      <w:r>
        <w:rPr>
          <w:rFonts w:ascii="Calibri" w:hAnsi="Calibri"/>
          <w:color w:val="1F2937"/>
          <w:sz w:val="22"/>
        </w:rPr>
        <w:t>Sistem harus menyediakan modul Super Admin untuk mengelola Aduan &amp; Tanggapan Dinas, Laporan Excel/SIPSN, 6 Tab Master Data, dan Manajemen MoU.</w:t>
      </w:r>
    </w:p>
    <w:p>
      <w:pPr>
        <w:keepNext/>
        <w:spacing w:before="200" w:after="80"/>
      </w:pPr>
      <w:r>
        <w:rPr>
          <w:rFonts w:ascii="Arial" w:hAnsi="Arial"/>
          <w:b/>
          <w:color w:val="059669"/>
          <w:sz w:val="24"/>
        </w:rPr>
        <w:t>B. Kebutuhan Non-Fungsional (Non-Functional Requirements):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N-01 (Kinerja): </w:t>
      </w:r>
      <w:r>
        <w:rPr>
          <w:rFonts w:ascii="Calibri" w:hAnsi="Calibri"/>
          <w:color w:val="1F2937"/>
          <w:sz w:val="22"/>
        </w:rPr>
        <w:t>Waktu muat halaman (Page Load Time) di bawah 1.5 detik menggunakan bundler Vite modern.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N-02 (Aksesibilitas Offline): </w:t>
      </w:r>
      <w:r>
        <w:rPr>
          <w:rFonts w:ascii="Calibri" w:hAnsi="Calibri"/>
          <w:color w:val="1F2937"/>
          <w:sz w:val="22"/>
        </w:rPr>
        <w:t>Mendukung mode Offline-First di mana pengisian form tetap dapat dilakukan tanpa koneksi internet.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N-03 (Keamanan): </w:t>
      </w:r>
      <w:r>
        <w:rPr>
          <w:rFonts w:ascii="Calibri" w:hAnsi="Calibri"/>
          <w:color w:val="1F2937"/>
          <w:sz w:val="22"/>
        </w:rPr>
        <w:t>Keamanan data PostgreSQL dilindungi enkripsi HTTPS SSL dan Row Level Security (RLS).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N-04 (Usability): </w:t>
      </w:r>
      <w:r>
        <w:rPr>
          <w:rFonts w:ascii="Calibri" w:hAnsi="Calibri"/>
          <w:color w:val="1F2937"/>
          <w:sz w:val="22"/>
        </w:rPr>
        <w:t>Desain UI/UX Glassmorphic yang responsif dan fleksibel di smartphone, tablet, maupun desktop.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2.2. Spesifikasi Alur Proses Bisnis &amp; Data Flow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Alur proses bisnis pencatatan dan verifikasi data pada SIMPAH terbagi dalam 3 tahapan utama: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Tahap 1 (Penginputan Lapangan): </w:t>
      </w:r>
      <w:r>
        <w:rPr>
          <w:rFonts w:ascii="Calibri" w:hAnsi="Calibri"/>
          <w:color w:val="1F2937"/>
          <w:sz w:val="22"/>
        </w:rPr>
        <w:t>Petugas (Kader/Operator/Angkut) mengisi form di HP secara online atau offline. Data tersimpan dengan status 'Pending Verification' dan '_offlineSaved' jika tanpa sinyal.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Tahap 2 (Verifikasi Berjenjang): </w:t>
      </w:r>
      <w:r>
        <w:rPr>
          <w:rFonts w:ascii="Calibri" w:hAnsi="Calibri"/>
          <w:color w:val="1F2937"/>
          <w:sz w:val="22"/>
        </w:rPr>
        <w:t>Begitu perangkat online, data ter-sync ke Supabase. Koordinator Lapangan memeriksa data di menu Validasi. Data yang disetujui (Approved) resmi masuk ke statistik kabupaten, sedangkan data ditolak (Rejected) dikembalikan ke petugas.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Tahap 3 (Analitik &amp; Pelaporan): </w:t>
      </w:r>
      <w:r>
        <w:rPr>
          <w:rFonts w:ascii="Calibri" w:hAnsi="Calibri"/>
          <w:color w:val="1F2937"/>
          <w:sz w:val="22"/>
        </w:rPr>
        <w:t>Data yang terverifikasi secara otomatis dikalkulasi ke dalam Dashboard Eksekutif, Peta GIS, dan modul Ekspor Laporan SIPSN.</w:t>
      </w:r>
    </w:p>
    <w:p>
      <w:pPr>
        <w:keepNext/>
        <w:spacing w:before="440" w:after="160"/>
      </w:pPr>
      <w:r>
        <w:rPr>
          <w:rFonts w:ascii="Arial" w:hAnsi="Arial"/>
          <w:b/>
          <w:color w:val="059669"/>
          <w:sz w:val="36"/>
        </w:rPr>
        <w:t>BAB 3 — DESAIN ARSITEKTUR SOFTWARE &amp; SKEMA DATABASE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3.1. Arsitektur Teknis Software PWA &amp; Supabase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Software SIMPAH dirancang menggunakan arsitektur Decoupled Modern Web Application: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Frontend Tier: </w:t>
      </w:r>
      <w:r>
        <w:rPr>
          <w:rFonts w:ascii="Calibri" w:hAnsi="Calibri"/>
          <w:color w:val="1F2937"/>
          <w:sz w:val="22"/>
        </w:rPr>
        <w:t>Menggunakan HTML5, Vanilla CSS, JavaScript ES6, dan Service Worker PWA.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Database &amp; Auth Tier: </w:t>
      </w:r>
      <w:r>
        <w:rPr>
          <w:rFonts w:ascii="Calibri" w:hAnsi="Calibri"/>
          <w:color w:val="1F2937"/>
          <w:sz w:val="22"/>
        </w:rPr>
        <w:t>Supabase PostgreSQL BaaS (Backend-as-a-Service) yang menyediakan autentikasi terenkripsi dan API real-time.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Machine Learning Tier: </w:t>
      </w:r>
      <w:r>
        <w:rPr>
          <w:rFonts w:ascii="Calibri" w:hAnsi="Calibri"/>
          <w:color w:val="1F2937"/>
          <w:sz w:val="22"/>
        </w:rPr>
        <w:t>Python FastAPI + Meta Prophet ML model untuk layanan analitik prediktif.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AI Integration Tier: </w:t>
      </w:r>
      <w:r>
        <w:rPr>
          <w:rFonts w:ascii="Calibri" w:hAnsi="Calibri"/>
          <w:color w:val="1F2937"/>
          <w:sz w:val="22"/>
        </w:rPr>
        <w:t>Alibaba Cloud MaaS API (Qwen LLM) untuk layanan AI Assistant SIMPAH Buddy.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3.2. Desain Skema Database &amp; Relasi Tabel (ERD)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Database PostgreSQL SIMPAH terdiri dari entitas tabel utama: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1. Tabel `profiles`: </w:t>
      </w:r>
      <w:r>
        <w:rPr>
          <w:rFonts w:ascii="Calibri" w:hAnsi="Calibri"/>
          <w:color w:val="1F2937"/>
          <w:sz w:val="22"/>
        </w:rPr>
        <w:t>Menyimpan data profil pengguna, role (warga, petugas, eksekutif, admin), job_type, kecamatan, dan desa.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2. Tabel `complaints` / `waste_inputs`: </w:t>
      </w:r>
      <w:r>
        <w:rPr>
          <w:rFonts w:ascii="Calibri" w:hAnsi="Calibri"/>
          <w:color w:val="1F2937"/>
          <w:sz w:val="22"/>
        </w:rPr>
        <w:t>Menyimpan seluruh transaksi sampah (Masuk, Pilah, Olah, Insidental) beserta berat kg, lokasi, foto, GPS, status_validasi, dan sync_action.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3. Tabel `districts` &amp; `villages`: </w:t>
      </w:r>
      <w:r>
        <w:rPr>
          <w:rFonts w:ascii="Calibri" w:hAnsi="Calibri"/>
          <w:color w:val="1F2937"/>
          <w:sz w:val="22"/>
        </w:rPr>
        <w:t>Menyimpan data referensi 28 Kecamatan dan 278 Desa/Kelurahan.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4. Tabel `facilities` / `locations`: </w:t>
      </w:r>
      <w:r>
        <w:rPr>
          <w:rFonts w:ascii="Calibri" w:hAnsi="Calibri"/>
          <w:color w:val="1F2937"/>
          <w:sz w:val="22"/>
        </w:rPr>
        <w:t>Menyimpan data koordinat TPS, TPS3R, Bank Sampah, dan TPA Winong.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5. Tabel `fleets`: </w:t>
      </w:r>
      <w:r>
        <w:rPr>
          <w:rFonts w:ascii="Calibri" w:hAnsi="Calibri"/>
          <w:color w:val="1F2937"/>
          <w:sz w:val="22"/>
        </w:rPr>
        <w:t>Menyimpan data plat nomor, jenis kendaraan, dan status armada.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6. Tabel `mou_contracts`: </w:t>
      </w:r>
      <w:r>
        <w:rPr>
          <w:rFonts w:ascii="Calibri" w:hAnsi="Calibri"/>
          <w:color w:val="1F2937"/>
          <w:sz w:val="22"/>
        </w:rPr>
        <w:t>Menyimpan dokumen perjanjian kerja sama transporter dan status expired.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3.3. Keamanan Data Row Level Security (RLS)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Penerapan RLS memastikan isolasi data secara ketat. Sebagai contoh, kebijakan `koordinator_select_policy` memastikan Koordinator hanya dapat membaca dan memvalidasi data yang berasal dari desa-desa di bawah wilayah kecamatannya (`kecamatan = auth.user.kecamatan`).</w:t>
      </w:r>
    </w:p>
    <w:p>
      <w:pPr>
        <w:keepNext/>
        <w:spacing w:before="440" w:after="160"/>
      </w:pPr>
      <w:r>
        <w:rPr>
          <w:rFonts w:ascii="Arial" w:hAnsi="Arial"/>
          <w:b/>
          <w:color w:val="059669"/>
          <w:sz w:val="36"/>
        </w:rPr>
        <w:t>BAB 4 — REALISASI PENGEMBANGAN FITUR &amp; MODUL APLIKASI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4.1. Realisasi Modul Portal Publik &amp; Cek Resi Aduan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Modul Portal Publik (`#/portal/*`) telah selesai 100% dikembangkan. Fitur utama mencakup Landing Page resmi, Halaman Tentang SIMPAH, Galeri Edukasi Publik, Regulasi Kebijakan, Form Aduan Publik (Tanpa Login), serta Cek Status Resi Aduan dengan Progress Tracker 4 Tahap.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4.2. Realisasi Modul PWA Petugas Lapangan &amp; Offline Engine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Modul PWA Petugas telah mencapai progres 90%. Form Sampah Masuk (Single &amp; Batch), Input Pilah SIPSN 8 Kategori, Olah Sampah, Insidental, Fleet Armada, dan Riwayat telah berfungsi lancar. Pengujian penginputan tanpa sinyal internet (Offline-First) dan auto-sync `initSync()` telah teruji sukses.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4.3. Realisasi Modul Validasi Koordinator Lapangan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Modul Validasi (`#/dashboard/validasi`) telah mencapai progres 90%. Koordinator dapat meninjau antrean data pending, menyetujui data (Approve), atau menolak data (Reject) dengan menuliskan catatan perbaikan yang langsung muncul di HP petugas.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4.4. Realisasi Modul Dashboard Eksekutif &amp; ML Forecasting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Modul Eksekutif (`#/dashboard/eksekutif`) telah mencapai progres 75%. 4 KPI Cards, Grafik Tren Volume Sampah Harian, Integrasi API Machine Learning Meta Prophet (Garis Oranye Prediksi 7 Hari ke Depan), Donut Chart SIPSN, dan Peta GIS Spasial telah terintegrasi.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4.5. Realisasi Modul Super Admin &amp; Master Data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Modul Admin (`#/dashboard/*`) telah mencapai progres 70%. Manajemen Aduan &amp; Tanggapan Dinas, Modul Ekspor Laporan Excel/SIPSN, 6 Tab Master Data (Wilayah, Lokasi, Armada, Kode Undangan, Penduduk, Pengguna), Manajemen MoU dengan Peringatan Expired, serta Widget AI SIMPAH Buddy telah aktif.</w:t>
      </w:r>
    </w:p>
    <w:p>
      <w:pPr>
        <w:keepNext/>
        <w:spacing w:before="440" w:after="160"/>
      </w:pPr>
      <w:r>
        <w:rPr>
          <w:rFonts w:ascii="Arial" w:hAnsi="Arial"/>
          <w:b/>
          <w:color w:val="059669"/>
          <w:sz w:val="36"/>
        </w:rPr>
        <w:t>BAB 5 — REKAPITULASI PROGRES PEKERJAAN &amp; KURVA S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5.1. Tabel Perbandingan Target vs Realisasi Progres (Minggu 1-2)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Tabel di bawah ini menggambarkan perbandingan antara target rencana kerja dengan realisasi pencapaian fisik di lapangan hingga 15 Juli 2026: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No</w:t>
            </w:r>
          </w:p>
        </w:tc>
        <w:tc>
          <w:tcPr>
            <w:tcW w:type="dxa" w:w="4608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Komponen / Item Pekerjaan</w:t>
            </w:r>
          </w:p>
        </w:tc>
        <w:tc>
          <w:tcPr>
            <w:tcW w:type="dxa" w:w="1440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Bobot Target</w:t>
            </w:r>
          </w:p>
        </w:tc>
        <w:tc>
          <w:tcPr>
            <w:tcW w:type="dxa" w:w="1440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Realisasi</w:t>
            </w:r>
          </w:p>
        </w:tc>
        <w:tc>
          <w:tcPr>
            <w:tcW w:type="dxa" w:w="1728"/>
            <w:shd w:fill="059669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Analisis Kebutuhan &amp; Desain Arsitektur Database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15.0%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15.0%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Selesai 100%</w:t>
            </w:r>
          </w:p>
        </w:tc>
      </w:tr>
      <w:tr>
        <w:tc>
          <w:tcPr>
            <w:tcW w:type="dxa" w:w="7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Pengembangan Core PWA &amp; Offline Engine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15.0%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15.0%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Selesai 100%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Pengembangan Modul PWA Petugas Lapangan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20.0%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18.0%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Selesai 90%</w:t>
            </w:r>
          </w:p>
        </w:tc>
      </w:tr>
      <w:tr>
        <w:tc>
          <w:tcPr>
            <w:tcW w:type="dxa" w:w="7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Pengembangan Modul Validasi Koordinator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15.0%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13.5%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Selesai 90%</w:t>
            </w:r>
          </w:p>
        </w:tc>
      </w:tr>
      <w:tr>
        <w:tc>
          <w:tcPr>
            <w:tcW w:type="dxa" w:w="7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Pengembangan Dashboard Eksekutif &amp; ML Prophet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15.0%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11.25%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Selesai 75%</w:t>
            </w:r>
          </w:p>
        </w:tc>
      </w:tr>
      <w:tr>
        <w:tc>
          <w:tcPr>
            <w:tcW w:type="dxa" w:w="72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460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Pengembangan Super Admin &amp; Master Data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20.0%</w:t>
            </w:r>
          </w:p>
        </w:tc>
        <w:tc>
          <w:tcPr>
            <w:tcW w:type="dxa" w:w="14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14.0%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Selesai 70%</w:t>
            </w:r>
          </w:p>
        </w:tc>
      </w:tr>
      <w:tr>
        <w:tc>
          <w:tcPr>
            <w:tcW w:type="dxa" w:w="72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</w:r>
          </w:p>
        </w:tc>
        <w:tc>
          <w:tcPr>
            <w:tcW w:type="dxa" w:w="4608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059669"/>
                <w:sz w:val="19"/>
              </w:rPr>
              <w:t>TOTAL CAPAIAN PROGRES FISIK</w:t>
            </w:r>
          </w:p>
        </w:tc>
        <w:tc>
          <w:tcPr>
            <w:tcW w:type="dxa" w:w="14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100.0%</w:t>
            </w:r>
          </w:p>
        </w:tc>
        <w:tc>
          <w:tcPr>
            <w:tcW w:type="dxa" w:w="1440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66.75%</w:t>
            </w:r>
          </w:p>
        </w:tc>
        <w:tc>
          <w:tcPr>
            <w:tcW w:type="dxa" w:w="1728"/>
            <w:shd w:fill="F0FDF4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E5E7EB"/>
              <w:bottom w:val="single" w:sz="4" w:space="0" w:color="E5E7EB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59669"/>
                <w:sz w:val="19"/>
              </w:rPr>
              <w:t>ON TRACK (65%+)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5.2. Evaluasi Kendala Lapangan &amp; Solusi Penanganan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Selama tahap pengembangan Minggu 1 dan 2, diidentifikasi kendala teknis penyesuaian kolom `response_text` pada tabel `complaints` Supabase. CV. EXADATA telah menyelesaikan perbaikan script migrasi database dan menyempurnakan logika sinkronisasi `updateComplaint` sehingga data tanggapan dinas dari Admin dapat tersimpan utuh dan dibaca langsung di HP Warga/Pelapor.</w:t>
      </w:r>
    </w:p>
    <w:p>
      <w:pPr>
        <w:keepNext/>
        <w:spacing w:before="440" w:after="160"/>
      </w:pPr>
      <w:r>
        <w:rPr>
          <w:rFonts w:ascii="Arial" w:hAnsi="Arial"/>
          <w:b/>
          <w:color w:val="059669"/>
          <w:sz w:val="36"/>
        </w:rPr>
        <w:t>BAB 6 — RENCANA KERJA TAHAP AKHIR &amp; PENUTUP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6.1. Rencana Pelaksanaan Sisa Pekerjaan (Minggu 3 – 4)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Pada sisa durasi pekerjaan (16 – 30 Juli 2026), CV. EXADATA fokus menyelesaikan tahapan finalisasi berikut: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1. Penyempurnaan Sistem: </w:t>
      </w:r>
      <w:r>
        <w:rPr>
          <w:rFonts w:ascii="Calibri" w:hAnsi="Calibri"/>
          <w:color w:val="1F2937"/>
          <w:sz w:val="22"/>
        </w:rPr>
        <w:t>Finalisasi penyempurnaan UI/UX modul Admin dan optimasi loading bundler PWA (16 – 20 Juli 2026).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2. Pengujian User Acceptance Testing (UAT): </w:t>
      </w:r>
      <w:r>
        <w:rPr>
          <w:rFonts w:ascii="Calibri" w:hAnsi="Calibri"/>
          <w:color w:val="1F2937"/>
          <w:sz w:val="22"/>
        </w:rPr>
        <w:t>Pelaksanaan simulasi UAT bersama tim teknis dan jajaran dinas DPPKPLH Banjarnegara (21 – 24 Juli 2026).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3. Pelatihan &amp; Pendampingan: </w:t>
      </w:r>
      <w:r>
        <w:rPr>
          <w:rFonts w:ascii="Calibri" w:hAnsi="Calibri"/>
          <w:color w:val="1F2937"/>
          <w:sz w:val="22"/>
        </w:rPr>
        <w:t>Pelaksanaan sesi pelatihan (training) operasional bagi Koordinator Lapangan, Operator TPS, dan Administrator (25 – 27 Juli 2026).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1F2937"/>
          <w:sz w:val="22"/>
        </w:rPr>
        <w:t xml:space="preserve">4. Pelaporan Akhir &amp; Serah Terima: </w:t>
      </w:r>
      <w:r>
        <w:rPr>
          <w:rFonts w:ascii="Calibri" w:hAnsi="Calibri"/>
          <w:color w:val="1F2937"/>
          <w:sz w:val="22"/>
        </w:rPr>
        <w:t>Penyusunan Laporan Akhir, Buku Panduan Operasional (.docx &amp; PDF), dan Serah Terima Pekerjaan (28 – 30 Juli 2026).</w:t>
      </w:r>
    </w:p>
    <w:p>
      <w:pPr>
        <w:keepNext/>
        <w:spacing w:before="280" w:after="120"/>
      </w:pPr>
      <w:r>
        <w:rPr>
          <w:rFonts w:ascii="Arial" w:hAnsi="Arial"/>
          <w:b/>
          <w:color w:val="1F2937"/>
          <w:sz w:val="28"/>
        </w:rPr>
        <w:t>6.2. Kesimpulan Laporan Antara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F2937"/>
          <w:sz w:val="22"/>
        </w:rPr>
        <w:t>Pekerjaan Pengembangan Software Aplikasi Pelayanan Persampahan (SIMPAH) oleh CV. EXADATA berjalan lancar, sesuai jadwal (on track), dan telah mencapai progres fisik 65%. Seluruh arsitektur core PWA, database Supabase PostgreSQL, ML Prophet, dan modul-modul utama telah berfungsi dengan baik dan siap memasuki tahap UAT serta serah terima akhir.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7"/>
      </w:rPr>
      <w:t>DPPKPLH Kabupaten Banjarnegara | Dokumen Laporan Antara Pekerjaan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7"/>
      </w:rPr>
      <w:t>CV. EXADATA — Laporan Antara Pengembangan Software SIMPAH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