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before="0" w:after="40"/>
        <w:jc w:val="center"/>
      </w:pPr>
      <w:r>
        <w:rPr>
          <w:rFonts w:ascii="Georgia" w:cs="Georgia" w:eastAsia="Georgia" w:hAnsi="Georgia"/>
          <w:b/>
          <w:bCs/>
          <w:color w:val="C8920A"/>
          <w:sz w:val="52"/>
          <w:szCs w:val="52"/>
        </w:rPr>
        <w:t xml:space="preserve">SIMPRO GENESIS UNIVERSE</w:t>
      </w:r>
    </w:p>
    <w:p>
      <w:pPr>
        <w:spacing w:before="0" w:after="80"/>
        <w:jc w:val="center"/>
      </w:pPr>
      <w:r>
        <w:rPr>
          <w:rFonts w:ascii="Consolas" w:cs="Consolas" w:eastAsia="Consolas" w:hAnsi="Consolas"/>
          <w:b/>
          <w:bCs/>
          <w:color w:val="006B6B"/>
          <w:sz w:val="28"/>
          <w:szCs w:val="28"/>
        </w:rPr>
        <w:t xml:space="preserve">MASTER CANON CODEX</w:t>
      </w:r>
    </w:p>
    <w:p>
      <w:pPr>
        <w:pBdr>
          <w:bottom w:val="single" w:color="C8920A" w:sz="4"/>
        </w:pBdr>
        <w:spacing w:before="120" w:after="120"/>
      </w:pPr>
    </w:p>
    <w:p/>
    <w:p>
      <w:pPr>
        <w:jc w:val="center"/>
      </w:pPr>
      <w:r>
        <w:rPr>
          <w:rFonts w:ascii="Georgia" w:cs="Georgia" w:eastAsia="Georgia" w:hAnsi="Georgia"/>
          <w:color w:val="9A8A7A"/>
          <w:sz w:val="24"/>
          <w:szCs w:val="24"/>
        </w:rPr>
        <w:t xml:space="preserve">Genesis Verse  ·  Abyssum Verse  ·  Nexus Universe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VERSION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v2.0 — CORRECTED &amp; CONSOLIDATED</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STATUS</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CANON LOCKED</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CLASSIFICATION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UNIVERSE BIBLE — MASTER REFERENCE</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CROSS-CHAT</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HANDOFF READY</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COVERS</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Genesis Verse · Abyssum Verse · CST Arc · Forge Mystics Arc</w:t>
            </w:r>
          </w:p>
        </w:tc>
      </w:tr>
    </w:tbl>
    <w:p/>
    <w:p/>
    <w:p>
      <w:pPr>
        <w:pBdr>
          <w:top w:val="single" w:color="C8920A" w:sz="4"/>
          <w:bottom w:val="single" w:color="C8920A" w:sz="4"/>
        </w:pBdr>
        <w:shd w:fill="1A1A2E" w:val="clear"/>
        <w:spacing w:before="80" w:after="80"/>
        <w:jc w:val="center"/>
      </w:pPr>
      <w:r>
        <w:rPr>
          <w:rFonts w:ascii="Consolas" w:cs="Consolas" w:eastAsia="Consolas" w:hAnsi="Consolas"/>
          <w:b/>
          <w:bCs/>
          <w:color w:val="C8920A"/>
          <w:sz w:val="20"/>
          <w:szCs w:val="20"/>
        </w:rPr>
        <w:t xml:space="preserve">ALL PRIOR HANDOFF DOCUMENTS SUPERSEDED BY THIS CODEX</w:t>
      </w:r>
    </w:p>
    <w:p>
      <w:r>
        <w:br w:type="page"/>
      </w:r>
    </w:p>
    <w:p>
      <w:pPr>
        <w:pStyle w:val="Heading1"/>
        <w:pBdr>
          <w:bottom w:val="single" w:color="C8920A" w:sz="8" w:space="6"/>
        </w:pBdr>
        <w:spacing w:before="400" w:after="160"/>
      </w:pPr>
      <w:r>
        <w:rPr>
          <w:rFonts w:ascii="Georgia" w:cs="Georgia" w:eastAsia="Georgia" w:hAnsi="Georgia"/>
          <w:b/>
          <w:bCs/>
          <w:color w:val="C8920A"/>
          <w:sz w:val="36"/>
          <w:szCs w:val="36"/>
        </w:rPr>
        <w:t xml:space="preserve">SECTION I — UNIVERSE ARCHITECTURE</w:t>
      </w:r>
    </w:p>
    <w:p>
      <w:pPr>
        <w:spacing w:before="60" w:after="60"/>
      </w:pPr>
      <w:r>
        <w:rPr>
          <w:rFonts w:ascii="Calibri" w:cs="Calibri" w:eastAsia="Calibri" w:hAnsi="Calibri"/>
          <w:color w:val="2A2A3A"/>
          <w:sz w:val="22"/>
          <w:szCs w:val="22"/>
        </w:rPr>
        <w:t xml:space="preserve">The known universe is structured across two primary Verse Gateways. Each Gateway contains layered aether realms with distinct metaphysical rules, power systems, and species lineages. The Gateways share a border maintained by Boundary Portals — unstable apertures whose nature changes depending on which side you approach from.</w:t>
      </w:r>
    </w:p>
    <w:p/>
    <w:p>
      <w:pPr>
        <w:pStyle w:val="Heading2"/>
        <w:spacing w:before="300" w:after="120"/>
      </w:pPr>
      <w:r>
        <w:rPr>
          <w:rFonts w:ascii="Georgia" w:cs="Georgia" w:eastAsia="Georgia" w:hAnsi="Georgia"/>
          <w:b/>
          <w:bCs/>
          <w:color w:val="006B6B"/>
          <w:sz w:val="28"/>
          <w:szCs w:val="28"/>
        </w:rPr>
        <w:t xml:space="preserve">THE TWO MASTER GATEWAYS</w:t>
      </w:r>
    </w:p>
    <w:p/>
    <w:p>
      <w:pPr>
        <w:pStyle w:val="Heading3"/>
        <w:spacing w:before="200" w:after="80"/>
      </w:pPr>
      <w:r>
        <w:rPr>
          <w:rFonts w:ascii="Consolas" w:cs="Consolas" w:eastAsia="Consolas" w:hAnsi="Consolas"/>
          <w:b/>
          <w:bCs/>
          <w:color w:val="4A4A5A"/>
          <w:sz w:val="22"/>
          <w:szCs w:val="22"/>
        </w:rPr>
        <w:t xml:space="preserve">// GATEWAY ONE — GENESIS VERSE</w:t>
      </w:r>
    </w:p>
    <w:p>
      <w:pPr>
        <w:pStyle w:val="ListParagraph"/>
        <w:numPr>
          <w:ilvl w:val="0"/>
          <w:numId w:val="2"/>
        </w:numPr>
        <w:spacing w:before="30" w:after="30"/>
        <w:ind w:left="360"/>
      </w:pPr>
      <w:r>
        <w:rPr>
          <w:rFonts w:ascii="Calibri" w:cs="Calibri" w:eastAsia="Calibri" w:hAnsi="Calibri"/>
          <w:color w:val="2A2A3A"/>
          <w:sz w:val="21"/>
          <w:szCs w:val="21"/>
        </w:rPr>
        <w:t xml:space="preserve">Upper Echelon of the Aether Realms</w:t>
      </w:r>
    </w:p>
    <w:p>
      <w:pPr>
        <w:pStyle w:val="ListParagraph"/>
        <w:numPr>
          <w:ilvl w:val="0"/>
          <w:numId w:val="2"/>
        </w:numPr>
        <w:spacing w:before="30" w:after="30"/>
        <w:ind w:left="360"/>
      </w:pPr>
      <w:r>
        <w:rPr>
          <w:rFonts w:ascii="Calibri" w:cs="Calibri" w:eastAsia="Calibri" w:hAnsi="Calibri"/>
          <w:color w:val="2A2A3A"/>
          <w:sz w:val="21"/>
          <w:szCs w:val="21"/>
        </w:rPr>
        <w:t xml:space="preserve">Home to the Aquilonian civilization of Aqualon</w:t>
      </w:r>
    </w:p>
    <w:p>
      <w:pPr>
        <w:pStyle w:val="ListParagraph"/>
        <w:numPr>
          <w:ilvl w:val="0"/>
          <w:numId w:val="2"/>
        </w:numPr>
        <w:spacing w:before="30" w:after="30"/>
        <w:ind w:left="360"/>
      </w:pPr>
      <w:r>
        <w:rPr>
          <w:rFonts w:ascii="Calibri" w:cs="Calibri" w:eastAsia="Calibri" w:hAnsi="Calibri"/>
          <w:color w:val="2A2A3A"/>
          <w:sz w:val="21"/>
          <w:szCs w:val="21"/>
        </w:rPr>
        <w:t xml:space="preserve">Governed by Aquila law, Avatar hierarchies, and Furnace-Legate systems</w:t>
      </w:r>
    </w:p>
    <w:p>
      <w:pPr>
        <w:pStyle w:val="ListParagraph"/>
        <w:numPr>
          <w:ilvl w:val="0"/>
          <w:numId w:val="2"/>
        </w:numPr>
        <w:spacing w:before="30" w:after="30"/>
        <w:ind w:left="360"/>
      </w:pPr>
      <w:r>
        <w:rPr>
          <w:rFonts w:ascii="Calibri" w:cs="Calibri" w:eastAsia="Calibri" w:hAnsi="Calibri"/>
          <w:color w:val="2A2A3A"/>
          <w:sz w:val="21"/>
          <w:szCs w:val="21"/>
        </w:rPr>
        <w:t xml:space="preserve">Connected downward to Abyssum through the Hypechambers and Corridors</w:t>
      </w:r>
    </w:p>
    <w:p>
      <w:pPr>
        <w:pStyle w:val="ListParagraph"/>
        <w:numPr>
          <w:ilvl w:val="0"/>
          <w:numId w:val="2"/>
        </w:numPr>
        <w:spacing w:before="30" w:after="30"/>
        <w:ind w:left="360"/>
      </w:pPr>
      <w:r>
        <w:rPr>
          <w:rFonts w:ascii="Calibri" w:cs="Calibri" w:eastAsia="Calibri" w:hAnsi="Calibri"/>
          <w:color w:val="2A2A3A"/>
          <w:sz w:val="21"/>
          <w:szCs w:val="21"/>
        </w:rPr>
        <w:t xml:space="preserve">Boundary Portals here are called: Core Stone Portals</w:t>
      </w:r>
    </w:p>
    <w:p/>
    <w:p>
      <w:pPr>
        <w:pStyle w:val="Heading3"/>
        <w:spacing w:before="200" w:after="80"/>
      </w:pPr>
      <w:r>
        <w:rPr>
          <w:rFonts w:ascii="Consolas" w:cs="Consolas" w:eastAsia="Consolas" w:hAnsi="Consolas"/>
          <w:b/>
          <w:bCs/>
          <w:color w:val="4A4A5A"/>
          <w:sz w:val="22"/>
          <w:szCs w:val="22"/>
        </w:rPr>
        <w:t xml:space="preserve">// GATEWAY TWO — ABYSSUM VERSE</w:t>
      </w:r>
    </w:p>
    <w:p>
      <w:pPr>
        <w:pStyle w:val="ListParagraph"/>
        <w:numPr>
          <w:ilvl w:val="0"/>
          <w:numId w:val="2"/>
        </w:numPr>
        <w:spacing w:before="30" w:after="30"/>
        <w:ind w:left="360"/>
      </w:pPr>
      <w:r>
        <w:rPr>
          <w:rFonts w:ascii="Calibri" w:cs="Calibri" w:eastAsia="Calibri" w:hAnsi="Calibri"/>
          <w:color w:val="2A2A3A"/>
          <w:sz w:val="21"/>
          <w:szCs w:val="21"/>
        </w:rPr>
        <w:t xml:space="preserve">Lower aether swamp realm — beneath the surface of the Genesis Verse</w:t>
      </w:r>
    </w:p>
    <w:p>
      <w:pPr>
        <w:pStyle w:val="ListParagraph"/>
        <w:numPr>
          <w:ilvl w:val="0"/>
          <w:numId w:val="2"/>
        </w:numPr>
        <w:spacing w:before="30" w:after="30"/>
        <w:ind w:left="360"/>
      </w:pPr>
      <w:r>
        <w:rPr>
          <w:rFonts w:ascii="Calibri" w:cs="Calibri" w:eastAsia="Calibri" w:hAnsi="Calibri"/>
          <w:color w:val="2A2A3A"/>
          <w:sz w:val="21"/>
          <w:szCs w:val="21"/>
        </w:rPr>
        <w:t xml:space="preserve">Origin of corrupted constructs, necromantic systems, and Rift-born entities</w:t>
      </w:r>
    </w:p>
    <w:p>
      <w:pPr>
        <w:pStyle w:val="ListParagraph"/>
        <w:numPr>
          <w:ilvl w:val="0"/>
          <w:numId w:val="2"/>
        </w:numPr>
        <w:spacing w:before="30" w:after="30"/>
        <w:ind w:left="360"/>
      </w:pPr>
      <w:r>
        <w:rPr>
          <w:rFonts w:ascii="Calibri" w:cs="Calibri" w:eastAsia="Calibri" w:hAnsi="Calibri"/>
          <w:color w:val="2A2A3A"/>
          <w:sz w:val="21"/>
          <w:szCs w:val="21"/>
        </w:rPr>
        <w:t xml:space="preserve">Contains the Nexus Universe — gateway to the Enigmatic Universe</w:t>
      </w:r>
    </w:p>
    <w:p>
      <w:pPr>
        <w:pStyle w:val="ListParagraph"/>
        <w:numPr>
          <w:ilvl w:val="0"/>
          <w:numId w:val="2"/>
        </w:numPr>
        <w:spacing w:before="30" w:after="30"/>
        <w:ind w:left="360"/>
      </w:pPr>
      <w:r>
        <w:rPr>
          <w:rFonts w:ascii="Calibri" w:cs="Calibri" w:eastAsia="Calibri" w:hAnsi="Calibri"/>
          <w:color w:val="2A2A3A"/>
          <w:sz w:val="21"/>
          <w:szCs w:val="21"/>
        </w:rPr>
        <w:t xml:space="preserve">Boundary Portals here are called: Rift Gates</w:t>
      </w:r>
    </w:p>
    <w:p>
      <w:pPr>
        <w:pStyle w:val="ListParagraph"/>
        <w:numPr>
          <w:ilvl w:val="0"/>
          <w:numId w:val="2"/>
        </w:numPr>
        <w:spacing w:before="30" w:after="30"/>
        <w:ind w:left="360"/>
      </w:pPr>
      <w:r>
        <w:rPr>
          <w:rFonts w:ascii="Calibri" w:cs="Calibri" w:eastAsia="Calibri" w:hAnsi="Calibri"/>
          <w:color w:val="2A2A3A"/>
          <w:sz w:val="21"/>
          <w:szCs w:val="21"/>
        </w:rPr>
        <w:t xml:space="preserve">The CST-ERT operational theater exists entirely within this verse</w:t>
      </w:r>
    </w:p>
    <w:p/>
    <w:p>
      <w:pPr>
        <w:pBdr>
          <w:top w:val="single" w:color="C8920A" w:sz="4"/>
          <w:bottom w:val="single" w:color="C8920A" w:sz="4"/>
        </w:pBdr>
        <w:shd w:fill="1A1A2E" w:val="clear"/>
        <w:spacing w:before="80" w:after="80"/>
        <w:jc w:val="center"/>
      </w:pPr>
      <w:r>
        <w:rPr>
          <w:rFonts w:ascii="Consolas" w:cs="Consolas" w:eastAsia="Consolas" w:hAnsi="Consolas"/>
          <w:b/>
          <w:bCs/>
          <w:color w:val="C8920A"/>
          <w:sz w:val="20"/>
          <w:szCs w:val="20"/>
        </w:rPr>
        <w:t xml:space="preserve">THE NEXUS UNIVERSE: Gateway sub-layer within Abyssum. Qir is the current seat of power. Reach via Rift Gates or the Hypechambers (entering from below).</w:t>
      </w:r>
    </w:p>
    <w:p/>
    <w:p>
      <w:pPr>
        <w:pBdr>
          <w:bottom w:val="single" w:color="C8A060" w:sz="4"/>
        </w:pBdr>
        <w:spacing w:before="120" w:after="120"/>
      </w:pPr>
    </w:p>
    <w:p>
      <w:pPr>
        <w:pStyle w:val="Heading2"/>
        <w:spacing w:before="300" w:after="120"/>
      </w:pPr>
      <w:r>
        <w:rPr>
          <w:rFonts w:ascii="Georgia" w:cs="Georgia" w:eastAsia="Georgia" w:hAnsi="Georgia"/>
          <w:b/>
          <w:bCs/>
          <w:color w:val="006B6B"/>
          <w:sz w:val="28"/>
          <w:szCs w:val="28"/>
        </w:rPr>
        <w:t xml:space="preserve">THE HYPECHAMBERS AND CORRIDORS</w:t>
      </w:r>
    </w:p>
    <w:p>
      <w:pPr>
        <w:spacing w:before="60" w:after="60"/>
      </w:pPr>
      <w:r>
        <w:rPr>
          <w:rFonts w:ascii="Calibri" w:cs="Calibri" w:eastAsia="Calibri" w:hAnsi="Calibri"/>
          <w:color w:val="2A2A3A"/>
          <w:sz w:val="22"/>
          <w:szCs w:val="22"/>
        </w:rPr>
        <w:t xml:space="preserve">The correct designation for the transit pathway between the Genesis Verse and the Nexus Universe. A system of dimensional corridors embedded in the aether membrane between the two Gateways. Not a single tunnel — a network.</w:t>
      </w:r>
    </w:p>
    <w:p/>
    <w:p>
      <w:pPr>
        <w:pBdr>
          <w:left w:val="single" w:color="8B1A1A" w:sz="6" w:space="8"/>
        </w:pBdr>
        <w:spacing w:before="60" w:after="60"/>
        <w:ind w:left="360"/>
      </w:pPr>
      <w:r>
        <w:rPr>
          <w:rFonts w:ascii="Calibri" w:cs="Calibri" w:eastAsia="Calibri" w:hAnsi="Calibri"/>
          <w:color w:val="8B1A1A"/>
          <w:sz w:val="20"/>
          <w:szCs w:val="20"/>
        </w:rPr>
        <w:t xml:space="preserve">CANON CORRECTION: Samandra calls this system "the Soul Caves." This is her own name for it, derived from Qiryathian vernacular. The correct Aquilonian term is Hypechambers and Corridors. Both names refer to the same infrastructure. The Aquilonians consider Samandra's term imprecise.</w:t>
      </w:r>
    </w:p>
    <w:p/>
    <w:p>
      <w:pPr>
        <w:pStyle w:val="ListParagraph"/>
        <w:numPr>
          <w:ilvl w:val="0"/>
          <w:numId w:val="2"/>
        </w:numPr>
        <w:spacing w:before="30" w:after="30"/>
        <w:ind w:left="360"/>
      </w:pPr>
      <w:r>
        <w:rPr>
          <w:rFonts w:ascii="Calibri" w:cs="Calibri" w:eastAsia="Calibri" w:hAnsi="Calibri"/>
          <w:color w:val="2A2A3A"/>
          <w:sz w:val="21"/>
          <w:szCs w:val="21"/>
        </w:rPr>
        <w:t xml:space="preserve">Access points exist in: Aqualon (controlled, monitored), Domaria (partially sealed post-Convergence), Earth (unknown to most Earth inhabitants), Qir (open, militarized)</w:t>
      </w:r>
    </w:p>
    <w:p>
      <w:pPr>
        <w:pStyle w:val="ListParagraph"/>
        <w:numPr>
          <w:ilvl w:val="0"/>
          <w:numId w:val="2"/>
        </w:numPr>
        <w:spacing w:before="30" w:after="30"/>
        <w:ind w:left="360"/>
      </w:pPr>
      <w:r>
        <w:rPr>
          <w:rFonts w:ascii="Calibri" w:cs="Calibri" w:eastAsia="Calibri" w:hAnsi="Calibri"/>
          <w:color w:val="2A2A3A"/>
          <w:sz w:val="21"/>
          <w:szCs w:val="21"/>
        </w:rPr>
        <w:t xml:space="preserve">Transit time varies — the Corridors respond to intent as much as navigation</w:t>
      </w:r>
    </w:p>
    <w:p>
      <w:pPr>
        <w:pStyle w:val="ListParagraph"/>
        <w:numPr>
          <w:ilvl w:val="0"/>
          <w:numId w:val="2"/>
        </w:numPr>
        <w:spacing w:before="30" w:after="30"/>
        <w:ind w:left="360"/>
      </w:pPr>
      <w:r>
        <w:rPr>
          <w:rFonts w:ascii="Calibri" w:cs="Calibri" w:eastAsia="Calibri" w:hAnsi="Calibri"/>
          <w:color w:val="2A2A3A"/>
          <w:sz w:val="21"/>
          <w:szCs w:val="21"/>
        </w:rPr>
        <w:t xml:space="preserve">A corrupted Vessel moving through the Hypechambers leaves a biome trace</w:t>
      </w:r>
    </w:p>
    <w:p>
      <w:r>
        <w:br w:type="page"/>
      </w:r>
    </w:p>
    <w:p>
      <w:pPr>
        <w:pStyle w:val="Heading1"/>
        <w:pBdr>
          <w:bottom w:val="single" w:color="C8920A" w:sz="8" w:space="6"/>
        </w:pBdr>
        <w:spacing w:before="400" w:after="160"/>
      </w:pPr>
      <w:r>
        <w:rPr>
          <w:rFonts w:ascii="Georgia" w:cs="Georgia" w:eastAsia="Georgia" w:hAnsi="Georgia"/>
          <w:b/>
          <w:bCs/>
          <w:color w:val="C8920A"/>
          <w:sz w:val="36"/>
          <w:szCs w:val="36"/>
        </w:rPr>
        <w:t xml:space="preserve">SECTION II — PRIMARY WORLDS</w:t>
      </w:r>
    </w:p>
    <w:p/>
    <w:p>
      <w:pPr>
        <w:pStyle w:val="Heading2"/>
        <w:spacing w:before="300" w:after="120"/>
      </w:pPr>
      <w:r>
        <w:rPr>
          <w:rFonts w:ascii="Georgia" w:cs="Georgia" w:eastAsia="Georgia" w:hAnsi="Georgia"/>
          <w:b/>
          <w:bCs/>
          <w:color w:val="006B6B"/>
          <w:sz w:val="28"/>
          <w:szCs w:val="28"/>
        </w:rPr>
        <w:t xml:space="preserve">AQUALON  //  Genesis Verse, Upper Echelon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AA88" w:sz="1"/>
              <w:left w:val="single" w:color="BBAA88" w:sz="1"/>
              <w:bottom w:val="single" w:color="BBAA88" w:sz="1"/>
              <w:right w:val="single" w:color="BBAA88" w:sz="1"/>
            </w:tcBorders>
            <w:shd w:fill="1A1A2E" w:val="clear"/>
            <w:tcMar>
              <w:top w:type="dxa" w:w="80"/>
              <w:left w:type="dxa" w:w="140"/>
              <w:bottom w:type="dxa" w:w="80"/>
              <w:right w:type="dxa" w:w="140"/>
            </w:tcMar>
          </w:tcPr>
          <w:p>
            <w:r>
              <w:rPr>
                <w:rFonts w:ascii="Consolas" w:cs="Consolas" w:eastAsia="Consolas" w:hAnsi="Consolas"/>
                <w:b/>
                <w:bCs/>
                <w:color w:val="C8920A"/>
                <w:sz w:val="19"/>
                <w:szCs w:val="19"/>
              </w:rPr>
              <w:t xml:space="preserve">ATTRIBUTE</w:t>
            </w:r>
          </w:p>
        </w:tc>
        <w:tc>
          <w:tcPr>
            <w:tcW w:type="dxa" w:w="6760"/>
            <w:tcBorders>
              <w:top w:val="single" w:color="BBAA88" w:sz="1"/>
              <w:left w:val="single" w:color="BBAA88" w:sz="1"/>
              <w:bottom w:val="single" w:color="BBAA88" w:sz="1"/>
              <w:right w:val="single" w:color="BBAA88" w:sz="1"/>
            </w:tcBorders>
            <w:shd w:fill="1A1A2E" w:val="clear"/>
            <w:tcMar>
              <w:top w:type="dxa" w:w="80"/>
              <w:left w:type="dxa" w:w="140"/>
              <w:bottom w:type="dxa" w:w="80"/>
              <w:right w:type="dxa" w:w="140"/>
            </w:tcMar>
          </w:tcPr>
          <w:p>
            <w:r>
              <w:rPr>
                <w:rFonts w:ascii="Consolas" w:cs="Consolas" w:eastAsia="Consolas" w:hAnsi="Consolas"/>
                <w:b/>
                <w:bCs/>
                <w:color w:val="C8920A"/>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Also Known As</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Aquilon (older usage), Origin Convergence World</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Governance</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Aquila Order — Watchers / Legates / Avatar Council</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Naming System</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Derived from Jurisprudence — Legates, Advocates, Arbiters, Censors</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Order of Succession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Casting-based — rank determined by purity of Aquila resonance, not birth</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Capital</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Qir Vol (Aquila-side governance seat — distinct from the Qir of the Nexus Universe)</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Geography</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Cenotes, vessel chambers, avatar vaults, great Furnaces, border conflict zones with Abyssum</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Core Stones</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Appear in the ash of the great Furnaces — must be re-forged into Avatar and Legate armor</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Key Feature</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The Furnaces — origin of new Avatars, source of Core Stones, site of Echo Bleeds</w:t>
            </w:r>
          </w:p>
        </w:tc>
      </w:tr>
    </w:tbl>
    <w:p/>
    <w:p>
      <w:pPr>
        <w:pStyle w:val="Heading2"/>
        <w:spacing w:before="300" w:after="120"/>
      </w:pPr>
      <w:r>
        <w:rPr>
          <w:rFonts w:ascii="Georgia" w:cs="Georgia" w:eastAsia="Georgia" w:hAnsi="Georgia"/>
          <w:b/>
          <w:bCs/>
          <w:color w:val="006B6B"/>
          <w:sz w:val="28"/>
          <w:szCs w:val="28"/>
        </w:rPr>
        <w:t xml:space="preserve">DOMARIA  //  Genesis Verse, Aquilon Island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AA88" w:sz="1"/>
              <w:left w:val="single" w:color="BBAA88" w:sz="1"/>
              <w:bottom w:val="single" w:color="BBAA88" w:sz="1"/>
              <w:right w:val="single" w:color="BBAA88" w:sz="1"/>
            </w:tcBorders>
            <w:shd w:fill="1A1A2E" w:val="clear"/>
            <w:tcMar>
              <w:top w:type="dxa" w:w="80"/>
              <w:left w:type="dxa" w:w="140"/>
              <w:bottom w:type="dxa" w:w="80"/>
              <w:right w:type="dxa" w:w="140"/>
            </w:tcMar>
          </w:tcPr>
          <w:p>
            <w:r>
              <w:rPr>
                <w:rFonts w:ascii="Consolas" w:cs="Consolas" w:eastAsia="Consolas" w:hAnsi="Consolas"/>
                <w:b/>
                <w:bCs/>
                <w:color w:val="C8920A"/>
                <w:sz w:val="19"/>
                <w:szCs w:val="19"/>
              </w:rPr>
              <w:t xml:space="preserve">ATTRIBUTE</w:t>
            </w:r>
          </w:p>
        </w:tc>
        <w:tc>
          <w:tcPr>
            <w:tcW w:type="dxa" w:w="6760"/>
            <w:tcBorders>
              <w:top w:val="single" w:color="BBAA88" w:sz="1"/>
              <w:left w:val="single" w:color="BBAA88" w:sz="1"/>
              <w:bottom w:val="single" w:color="BBAA88" w:sz="1"/>
              <w:right w:val="single" w:color="BBAA88" w:sz="1"/>
            </w:tcBorders>
            <w:shd w:fill="1A1A2E" w:val="clear"/>
            <w:tcMar>
              <w:top w:type="dxa" w:w="80"/>
              <w:left w:type="dxa" w:w="140"/>
              <w:bottom w:type="dxa" w:w="80"/>
              <w:right w:type="dxa" w:w="140"/>
            </w:tcMar>
          </w:tcPr>
          <w:p>
            <w:r>
              <w:rPr>
                <w:rFonts w:ascii="Consolas" w:cs="Consolas" w:eastAsia="Consolas" w:hAnsi="Consolas"/>
                <w:b/>
                <w:bCs/>
                <w:color w:val="C8920A"/>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Location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Island near Abyssum border — transition zone between both verses</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Significance</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Site of the First Convergence Event</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Current Status</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Partially destabilized — Samandra's Ash Domain spreading from battlefield</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Biological Hazard</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Cenote producing mutated Biome constructs (active — hunting Samandra's trace)</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Hypechamber Access</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Partially sealed post-Convergence — accessible but unstable</w:t>
            </w:r>
          </w:p>
        </w:tc>
      </w:tr>
    </w:tbl>
    <w:p/>
    <w:p>
      <w:pPr>
        <w:pStyle w:val="Heading2"/>
        <w:spacing w:before="300" w:after="120"/>
      </w:pPr>
      <w:r>
        <w:rPr>
          <w:rFonts w:ascii="Georgia" w:cs="Georgia" w:eastAsia="Georgia" w:hAnsi="Georgia"/>
          <w:b/>
          <w:bCs/>
          <w:color w:val="006B6B"/>
          <w:sz w:val="28"/>
          <w:szCs w:val="28"/>
        </w:rPr>
        <w:t xml:space="preserve">ABYSSUM  //  Abyssum Verse, Lower Aether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AA88" w:sz="1"/>
              <w:left w:val="single" w:color="BBAA88" w:sz="1"/>
              <w:bottom w:val="single" w:color="BBAA88" w:sz="1"/>
              <w:right w:val="single" w:color="BBAA88" w:sz="1"/>
            </w:tcBorders>
            <w:shd w:fill="1A1A2E" w:val="clear"/>
            <w:tcMar>
              <w:top w:type="dxa" w:w="80"/>
              <w:left w:type="dxa" w:w="140"/>
              <w:bottom w:type="dxa" w:w="80"/>
              <w:right w:type="dxa" w:w="140"/>
            </w:tcMar>
          </w:tcPr>
          <w:p>
            <w:r>
              <w:rPr>
                <w:rFonts w:ascii="Consolas" w:cs="Consolas" w:eastAsia="Consolas" w:hAnsi="Consolas"/>
                <w:b/>
                <w:bCs/>
                <w:color w:val="C8920A"/>
                <w:sz w:val="19"/>
                <w:szCs w:val="19"/>
              </w:rPr>
              <w:t xml:space="preserve">ATTRIBUTE</w:t>
            </w:r>
          </w:p>
        </w:tc>
        <w:tc>
          <w:tcPr>
            <w:tcW w:type="dxa" w:w="6760"/>
            <w:tcBorders>
              <w:top w:val="single" w:color="BBAA88" w:sz="1"/>
              <w:left w:val="single" w:color="BBAA88" w:sz="1"/>
              <w:bottom w:val="single" w:color="BBAA88" w:sz="1"/>
              <w:right w:val="single" w:color="BBAA88" w:sz="1"/>
            </w:tcBorders>
            <w:shd w:fill="1A1A2E" w:val="clear"/>
            <w:tcMar>
              <w:top w:type="dxa" w:w="80"/>
              <w:left w:type="dxa" w:w="140"/>
              <w:bottom w:type="dxa" w:w="80"/>
              <w:right w:type="dxa" w:w="140"/>
            </w:tcMar>
          </w:tcPr>
          <w:p>
            <w:r>
              <w:rPr>
                <w:rFonts w:ascii="Consolas" w:cs="Consolas" w:eastAsia="Consolas" w:hAnsi="Consolas"/>
                <w:b/>
                <w:bCs/>
                <w:color w:val="C8920A"/>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Nature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Swamp-realm corruption layer — where Rift energy pools and corrupts</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Inhabitants</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Corrupted constructs, Rift-born entities, Glitch Goblins, Rift Rats, Echo Witches</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CST Theater</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All CST-ERT operations occur within Abyssum-adjacent zones on Earth</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Marchivet Origin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Base lineage of Marchivet's golem architecture originates here</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Border Status</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Heavy necromantic, bone, and alchemical influence — bleeds into adjacent zones</w:t>
            </w:r>
          </w:p>
        </w:tc>
      </w:tr>
    </w:tbl>
    <w:p/>
    <w:p>
      <w:pPr>
        <w:pStyle w:val="Heading2"/>
        <w:spacing w:before="300" w:after="120"/>
      </w:pPr>
      <w:r>
        <w:rPr>
          <w:rFonts w:ascii="Georgia" w:cs="Georgia" w:eastAsia="Georgia" w:hAnsi="Georgia"/>
          <w:b/>
          <w:bCs/>
          <w:color w:val="006B6B"/>
          <w:sz w:val="28"/>
          <w:szCs w:val="28"/>
        </w:rPr>
        <w:t xml:space="preserve">QIR  //  Nexus Universe, Seat of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AA88" w:sz="1"/>
              <w:left w:val="single" w:color="BBAA88" w:sz="1"/>
              <w:bottom w:val="single" w:color="BBAA88" w:sz="1"/>
              <w:right w:val="single" w:color="BBAA88" w:sz="1"/>
            </w:tcBorders>
            <w:shd w:fill="1A1A2E" w:val="clear"/>
            <w:tcMar>
              <w:top w:type="dxa" w:w="80"/>
              <w:left w:type="dxa" w:w="140"/>
              <w:bottom w:type="dxa" w:w="80"/>
              <w:right w:type="dxa" w:w="140"/>
            </w:tcMar>
          </w:tcPr>
          <w:p>
            <w:r>
              <w:rPr>
                <w:rFonts w:ascii="Consolas" w:cs="Consolas" w:eastAsia="Consolas" w:hAnsi="Consolas"/>
                <w:b/>
                <w:bCs/>
                <w:color w:val="C8920A"/>
                <w:sz w:val="19"/>
                <w:szCs w:val="19"/>
              </w:rPr>
              <w:t xml:space="preserve">ATTRIBUTE</w:t>
            </w:r>
          </w:p>
        </w:tc>
        <w:tc>
          <w:tcPr>
            <w:tcW w:type="dxa" w:w="6760"/>
            <w:tcBorders>
              <w:top w:val="single" w:color="BBAA88" w:sz="1"/>
              <w:left w:val="single" w:color="BBAA88" w:sz="1"/>
              <w:bottom w:val="single" w:color="BBAA88" w:sz="1"/>
              <w:right w:val="single" w:color="BBAA88" w:sz="1"/>
            </w:tcBorders>
            <w:shd w:fill="1A1A2E" w:val="clear"/>
            <w:tcMar>
              <w:top w:type="dxa" w:w="80"/>
              <w:left w:type="dxa" w:w="140"/>
              <w:bottom w:type="dxa" w:w="80"/>
              <w:right w:type="dxa" w:w="140"/>
            </w:tcMar>
          </w:tcPr>
          <w:p>
            <w:r>
              <w:rPr>
                <w:rFonts w:ascii="Consolas" w:cs="Consolas" w:eastAsia="Consolas" w:hAnsi="Consolas"/>
                <w:b/>
                <w:bCs/>
                <w:color w:val="C8920A"/>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Universe Layer</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Nexus Universe — sub-layer within the Abyssum Verse Gateway</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Governance</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Empress of War — throne contested through Coliseum World system</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Ruling Force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The Vael'Khari — galaxy-conquering witch race (see Section IV)</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Bloodflake Stones</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Qir's name for Core Stones — cross-world conduits of Aquila-origin energy</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History</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Constantly rewritten by victors — official records unreliable by design</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Exile System</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Coliseum Worlds — conquered planets repurposed as arena-exile zones</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Last Dragon Gate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Dimensional sub-region within or adjacent to Qir — origin of Aijian Castlemarch</w:t>
            </w:r>
          </w:p>
        </w:tc>
      </w:tr>
    </w:tbl>
    <w:p/>
    <w:p>
      <w:pPr>
        <w:pStyle w:val="Heading2"/>
        <w:spacing w:before="300" w:after="120"/>
      </w:pPr>
      <w:r>
        <w:rPr>
          <w:rFonts w:ascii="Georgia" w:cs="Georgia" w:eastAsia="Georgia" w:hAnsi="Georgia"/>
          <w:b/>
          <w:bCs/>
          <w:color w:val="006B6B"/>
          <w:sz w:val="28"/>
          <w:szCs w:val="28"/>
        </w:rPr>
        <w:t xml:space="preserve">EARTH  //  Nexus Universe, Fabled Planet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AA88" w:sz="1"/>
              <w:left w:val="single" w:color="BBAA88" w:sz="1"/>
              <w:bottom w:val="single" w:color="BBAA88" w:sz="1"/>
              <w:right w:val="single" w:color="BBAA88" w:sz="1"/>
            </w:tcBorders>
            <w:shd w:fill="1A1A2E" w:val="clear"/>
            <w:tcMar>
              <w:top w:type="dxa" w:w="80"/>
              <w:left w:type="dxa" w:w="140"/>
              <w:bottom w:type="dxa" w:w="80"/>
              <w:right w:type="dxa" w:w="140"/>
            </w:tcMar>
          </w:tcPr>
          <w:p>
            <w:r>
              <w:rPr>
                <w:rFonts w:ascii="Consolas" w:cs="Consolas" w:eastAsia="Consolas" w:hAnsi="Consolas"/>
                <w:b/>
                <w:bCs/>
                <w:color w:val="C8920A"/>
                <w:sz w:val="19"/>
                <w:szCs w:val="19"/>
              </w:rPr>
              <w:t xml:space="preserve">ATTRIBUTE</w:t>
            </w:r>
          </w:p>
        </w:tc>
        <w:tc>
          <w:tcPr>
            <w:tcW w:type="dxa" w:w="6760"/>
            <w:tcBorders>
              <w:top w:val="single" w:color="BBAA88" w:sz="1"/>
              <w:left w:val="single" w:color="BBAA88" w:sz="1"/>
              <w:bottom w:val="single" w:color="BBAA88" w:sz="1"/>
              <w:right w:val="single" w:color="BBAA88" w:sz="1"/>
            </w:tcBorders>
            <w:shd w:fill="1A1A2E" w:val="clear"/>
            <w:tcMar>
              <w:top w:type="dxa" w:w="80"/>
              <w:left w:type="dxa" w:w="140"/>
              <w:bottom w:type="dxa" w:w="80"/>
              <w:right w:type="dxa" w:w="140"/>
            </w:tcMar>
          </w:tcPr>
          <w:p>
            <w:r>
              <w:rPr>
                <w:rFonts w:ascii="Consolas" w:cs="Consolas" w:eastAsia="Consolas" w:hAnsi="Consolas"/>
                <w:b/>
                <w:bCs/>
                <w:color w:val="C8920A"/>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Designation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"The Fabled Planet" — Vael'Khari mythology for a world of extraordinary witches and weapons</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Vael'Khari Status</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Raided periodically — Samandra's kingdom was built here after a failed raid stranded her</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CST Presence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Consolidated Sanction Territories — corporate-military overlay controlling Rift zones</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Marchivet</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CEO of Marchelon (Earth corporate front) — hunts Ash-Born children via corporate systems</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Cenote Presence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Active — the Cenote on Earth is what rejected and now hunts Samandra</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Abyssum Bleed</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Boundary Portals throughout — the CST episode theater</w:t>
            </w:r>
          </w:p>
        </w:tc>
      </w:tr>
    </w:tbl>
    <w:p>
      <w:r>
        <w:br w:type="page"/>
      </w:r>
    </w:p>
    <w:p>
      <w:pPr>
        <w:pStyle w:val="Heading1"/>
        <w:pBdr>
          <w:bottom w:val="single" w:color="C8920A" w:sz="8" w:space="6"/>
        </w:pBdr>
        <w:spacing w:before="400" w:after="160"/>
      </w:pPr>
      <w:r>
        <w:rPr>
          <w:rFonts w:ascii="Georgia" w:cs="Georgia" w:eastAsia="Georgia" w:hAnsi="Georgia"/>
          <w:b/>
          <w:bCs/>
          <w:color w:val="C8920A"/>
          <w:sz w:val="36"/>
          <w:szCs w:val="36"/>
        </w:rPr>
        <w:t xml:space="preserve">SECTION III — POWER SYSTEMS</w:t>
      </w:r>
    </w:p>
    <w:p/>
    <w:p>
      <w:pPr>
        <w:pStyle w:val="Heading2"/>
        <w:spacing w:before="300" w:after="120"/>
      </w:pPr>
      <w:r>
        <w:rPr>
          <w:rFonts w:ascii="Georgia" w:cs="Georgia" w:eastAsia="Georgia" w:hAnsi="Georgia"/>
          <w:b/>
          <w:bCs/>
          <w:color w:val="006B6B"/>
          <w:sz w:val="28"/>
          <w:szCs w:val="28"/>
        </w:rPr>
        <w:t xml:space="preserve">1. AQUILA SYSTEM  //  Order · Balance · Justice</w:t>
      </w:r>
    </w:p>
    <w:p>
      <w:pPr>
        <w:pStyle w:val="ListParagraph"/>
        <w:numPr>
          <w:ilvl w:val="0"/>
          <w:numId w:val="2"/>
        </w:numPr>
        <w:spacing w:before="30" w:after="30"/>
        <w:ind w:left="360"/>
      </w:pPr>
      <w:r>
        <w:rPr>
          <w:rFonts w:ascii="Calibri" w:cs="Calibri" w:eastAsia="Calibri" w:hAnsi="Calibri"/>
          <w:color w:val="2A2A3A"/>
          <w:sz w:val="21"/>
          <w:szCs w:val="21"/>
        </w:rPr>
        <w:t xml:space="preserve">Source: The collective cry for justice — when overwhelming, creates an Aquila Vessel</w:t>
      </w:r>
    </w:p>
    <w:p>
      <w:pPr>
        <w:pStyle w:val="ListParagraph"/>
        <w:numPr>
          <w:ilvl w:val="0"/>
          <w:numId w:val="2"/>
        </w:numPr>
        <w:spacing w:before="30" w:after="30"/>
        <w:ind w:left="360"/>
      </w:pPr>
      <w:r>
        <w:rPr>
          <w:rFonts w:ascii="Calibri" w:cs="Calibri" w:eastAsia="Calibri" w:hAnsi="Calibri"/>
          <w:color w:val="2A2A3A"/>
          <w:sz w:val="21"/>
          <w:szCs w:val="21"/>
        </w:rPr>
        <w:t xml:space="preserve">True Aquila ability: Liquid Sword — manifests only in fully realized Vessels</w:t>
      </w:r>
    </w:p>
    <w:p>
      <w:pPr>
        <w:pStyle w:val="ListParagraph"/>
        <w:numPr>
          <w:ilvl w:val="0"/>
          <w:numId w:val="2"/>
        </w:numPr>
        <w:spacing w:before="30" w:after="30"/>
        <w:ind w:left="360"/>
      </w:pPr>
      <w:r>
        <w:rPr>
          <w:rFonts w:ascii="Calibri" w:cs="Calibri" w:eastAsia="Calibri" w:hAnsi="Calibri"/>
          <w:color w:val="2A2A3A"/>
          <w:sz w:val="21"/>
          <w:szCs w:val="21"/>
        </w:rPr>
        <w:t xml:space="preserve">Avatars: Forged from refined Blood + Bone of Fallen Aquila Vessels — re-forged in the great Furnaces</w:t>
      </w:r>
    </w:p>
    <w:p>
      <w:pPr>
        <w:pStyle w:val="ListParagraph"/>
        <w:numPr>
          <w:ilvl w:val="0"/>
          <w:numId w:val="2"/>
        </w:numPr>
        <w:spacing w:before="30" w:after="30"/>
        <w:ind w:left="360"/>
      </w:pPr>
      <w:r>
        <w:rPr>
          <w:rFonts w:ascii="Calibri" w:cs="Calibri" w:eastAsia="Calibri" w:hAnsi="Calibri"/>
          <w:color w:val="2A2A3A"/>
          <w:sz w:val="21"/>
          <w:szCs w:val="21"/>
        </w:rPr>
        <w:t xml:space="preserve">Legates: Rank within the Aquila order — named by Jurisprudence system, earned not inherited</w:t>
      </w:r>
    </w:p>
    <w:p>
      <w:pPr>
        <w:pStyle w:val="ListParagraph"/>
        <w:numPr>
          <w:ilvl w:val="0"/>
          <w:numId w:val="2"/>
        </w:numPr>
        <w:spacing w:before="30" w:after="30"/>
        <w:ind w:left="360"/>
      </w:pPr>
      <w:r>
        <w:rPr>
          <w:rFonts w:ascii="Calibri" w:cs="Calibri" w:eastAsia="Calibri" w:hAnsi="Calibri"/>
          <w:color w:val="2A2A3A"/>
          <w:sz w:val="21"/>
          <w:szCs w:val="21"/>
        </w:rPr>
        <w:t xml:space="preserve">Core Stones: Appear in Furnace ash — must be re-forged into Avatar and Legate armor to activate</w:t>
      </w:r>
    </w:p>
    <w:p>
      <w:pPr>
        <w:pStyle w:val="ListParagraph"/>
        <w:numPr>
          <w:ilvl w:val="0"/>
          <w:numId w:val="2"/>
        </w:numPr>
        <w:spacing w:before="30" w:after="30"/>
        <w:ind w:left="360"/>
      </w:pPr>
      <w:r>
        <w:rPr>
          <w:rFonts w:ascii="Calibri" w:cs="Calibri" w:eastAsia="Calibri" w:hAnsi="Calibri"/>
          <w:color w:val="2A2A3A"/>
          <w:sz w:val="21"/>
          <w:szCs w:val="21"/>
        </w:rPr>
        <w:t xml:space="preserve">Governed by: The Watchers — intervention force, containment authority</w:t>
      </w:r>
    </w:p>
    <w:p/>
    <w:p>
      <w:pPr>
        <w:pStyle w:val="Heading2"/>
        <w:spacing w:before="300" w:after="120"/>
      </w:pPr>
      <w:r>
        <w:rPr>
          <w:rFonts w:ascii="Georgia" w:cs="Georgia" w:eastAsia="Georgia" w:hAnsi="Georgia"/>
          <w:b/>
          <w:bCs/>
          <w:color w:val="006B6B"/>
          <w:sz w:val="28"/>
          <w:szCs w:val="28"/>
        </w:rPr>
        <w:t xml:space="preserve">2. BASILISK SYSTEM  //  Corruption · Adaptation · Consumption</w:t>
      </w:r>
    </w:p>
    <w:p>
      <w:pPr>
        <w:pStyle w:val="ListParagraph"/>
        <w:numPr>
          <w:ilvl w:val="0"/>
          <w:numId w:val="2"/>
        </w:numPr>
        <w:spacing w:before="30" w:after="30"/>
        <w:ind w:left="360"/>
      </w:pPr>
      <w:r>
        <w:rPr>
          <w:rFonts w:ascii="Calibri" w:cs="Calibri" w:eastAsia="Calibri" w:hAnsi="Calibri"/>
          <w:color w:val="2A2A3A"/>
          <w:sz w:val="21"/>
          <w:szCs w:val="21"/>
        </w:rPr>
        <w:t xml:space="preserve">Anti-system entities — emerge when Aquila Vessels are corrupted or interrupted mid-formation</w:t>
      </w:r>
    </w:p>
    <w:p>
      <w:pPr>
        <w:pStyle w:val="ListParagraph"/>
        <w:numPr>
          <w:ilvl w:val="0"/>
          <w:numId w:val="2"/>
        </w:numPr>
        <w:spacing w:before="30" w:after="30"/>
        <w:ind w:left="360"/>
      </w:pPr>
      <w:r>
        <w:rPr>
          <w:rFonts w:ascii="Calibri" w:cs="Calibri" w:eastAsia="Calibri" w:hAnsi="Calibri"/>
          <w:color w:val="2A2A3A"/>
          <w:sz w:val="21"/>
          <w:szCs w:val="21"/>
        </w:rPr>
        <w:t xml:space="preserve">Consume: patterns, coherence, identity — they eat what makes a thing itself</w:t>
      </w:r>
    </w:p>
    <w:p>
      <w:pPr>
        <w:pStyle w:val="ListParagraph"/>
        <w:numPr>
          <w:ilvl w:val="0"/>
          <w:numId w:val="2"/>
        </w:numPr>
        <w:spacing w:before="30" w:after="30"/>
        <w:ind w:left="360"/>
      </w:pPr>
      <w:r>
        <w:rPr>
          <w:rFonts w:ascii="Calibri" w:cs="Calibri" w:eastAsia="Calibri" w:hAnsi="Calibri"/>
          <w:color w:val="2A2A3A"/>
          <w:sz w:val="21"/>
          <w:szCs w:val="21"/>
        </w:rPr>
        <w:t xml:space="preserve">Evolve rapidly when exposed to anomalies — the First Convergence Event triggered adaptive evolution</w:t>
      </w:r>
    </w:p>
    <w:p>
      <w:pPr>
        <w:pStyle w:val="ListParagraph"/>
        <w:numPr>
          <w:ilvl w:val="0"/>
          <w:numId w:val="2"/>
        </w:numPr>
        <w:spacing w:before="30" w:after="30"/>
        <w:ind w:left="360"/>
      </w:pPr>
      <w:r>
        <w:rPr>
          <w:rFonts w:ascii="Calibri" w:cs="Calibri" w:eastAsia="Calibri" w:hAnsi="Calibri"/>
          <w:color w:val="2A2A3A"/>
          <w:sz w:val="21"/>
          <w:szCs w:val="21"/>
        </w:rPr>
        <w:t xml:space="preserve">Dark Aquila / Basilisk: what a failed or corrupted Vessel becomes</w:t>
      </w:r>
    </w:p>
    <w:p>
      <w:pPr>
        <w:pStyle w:val="ListParagraph"/>
        <w:numPr>
          <w:ilvl w:val="0"/>
          <w:numId w:val="2"/>
        </w:numPr>
        <w:spacing w:before="30" w:after="30"/>
        <w:ind w:left="360"/>
      </w:pPr>
      <w:r>
        <w:rPr>
          <w:rFonts w:ascii="Calibri" w:cs="Calibri" w:eastAsia="Calibri" w:hAnsi="Calibri"/>
          <w:color w:val="2A2A3A"/>
          <w:sz w:val="21"/>
          <w:szCs w:val="21"/>
        </w:rPr>
        <w:t xml:space="preserve">Bloodflake Stones (Qir name): created from corrupted Aquila blood — cross-world conduits</w:t>
      </w:r>
    </w:p>
    <w:p/>
    <w:p>
      <w:pPr>
        <w:pStyle w:val="Heading2"/>
        <w:spacing w:before="300" w:after="120"/>
      </w:pPr>
      <w:r>
        <w:rPr>
          <w:rFonts w:ascii="Georgia" w:cs="Georgia" w:eastAsia="Georgia" w:hAnsi="Georgia"/>
          <w:b/>
          <w:bCs/>
          <w:color w:val="006B6B"/>
          <w:sz w:val="28"/>
          <w:szCs w:val="28"/>
        </w:rPr>
        <w:t xml:space="preserve">3. ASH-BORN SYSTEM  //  War · Manifestation · Inheritance</w:t>
      </w:r>
    </w:p>
    <w:p>
      <w:pPr>
        <w:pStyle w:val="ListParagraph"/>
        <w:numPr>
          <w:ilvl w:val="0"/>
          <w:numId w:val="2"/>
        </w:numPr>
        <w:spacing w:before="30" w:after="30"/>
        <w:ind w:left="360"/>
      </w:pPr>
      <w:r>
        <w:rPr>
          <w:rFonts w:ascii="Calibri" w:cs="Calibri" w:eastAsia="Calibri" w:hAnsi="Calibri"/>
          <w:color w:val="2A2A3A"/>
          <w:sz w:val="21"/>
          <w:szCs w:val="21"/>
        </w:rPr>
        <w:t xml:space="preserve">Summon: ash and bone constructs — power scales with active conflict</w:t>
      </w:r>
    </w:p>
    <w:p>
      <w:pPr>
        <w:pStyle w:val="ListParagraph"/>
        <w:numPr>
          <w:ilvl w:val="0"/>
          <w:numId w:val="2"/>
        </w:numPr>
        <w:spacing w:before="30" w:after="30"/>
        <w:ind w:left="360"/>
      </w:pPr>
      <w:r>
        <w:rPr>
          <w:rFonts w:ascii="Calibri" w:cs="Calibri" w:eastAsia="Calibri" w:hAnsi="Calibri"/>
          <w:color w:val="2A2A3A"/>
          <w:sz w:val="21"/>
          <w:szCs w:val="21"/>
        </w:rPr>
        <w:t xml:space="preserve">Cross-world influence: possible via Bloodflake Stones and Ash Domain projection</w:t>
      </w:r>
    </w:p>
    <w:p>
      <w:pPr>
        <w:pStyle w:val="ListParagraph"/>
        <w:numPr>
          <w:ilvl w:val="0"/>
          <w:numId w:val="2"/>
        </w:numPr>
        <w:spacing w:before="30" w:after="30"/>
        <w:ind w:left="360"/>
      </w:pPr>
      <w:r>
        <w:rPr>
          <w:rFonts w:ascii="Calibri" w:cs="Calibri" w:eastAsia="Calibri" w:hAnsi="Calibri"/>
          <w:color w:val="2A2A3A"/>
          <w:sz w:val="21"/>
          <w:szCs w:val="21"/>
        </w:rPr>
        <w:t xml:space="preserve">Ash Domain: a sustained war-territory claimed and held by an Ash-Born ascendant</w:t>
      </w:r>
    </w:p>
    <w:p>
      <w:pPr>
        <w:pStyle w:val="ListParagraph"/>
        <w:numPr>
          <w:ilvl w:val="0"/>
          <w:numId w:val="2"/>
        </w:numPr>
        <w:spacing w:before="30" w:after="30"/>
        <w:ind w:left="360"/>
      </w:pPr>
      <w:r>
        <w:rPr>
          <w:rFonts w:ascii="Calibri" w:cs="Calibri" w:eastAsia="Calibri" w:hAnsi="Calibri"/>
          <w:color w:val="2A2A3A"/>
          <w:sz w:val="21"/>
          <w:szCs w:val="21"/>
        </w:rPr>
        <w:t xml:space="preserve">Cenote interaction: the Cenote classifies Ash-Born as either Vessel Candidate or Corrupt Vessel</w:t>
      </w:r>
    </w:p>
    <w:p>
      <w:pPr>
        <w:pBdr>
          <w:left w:val="single" w:color="8B1A1A" w:sz="6" w:space="8"/>
        </w:pBdr>
        <w:spacing w:before="60" w:after="60"/>
        <w:ind w:left="360"/>
      </w:pPr>
      <w:r>
        <w:rPr>
          <w:rFonts w:ascii="Calibri" w:cs="Calibri" w:eastAsia="Calibri" w:hAnsi="Calibri"/>
          <w:color w:val="8B1A1A"/>
          <w:sz w:val="20"/>
          <w:szCs w:val="20"/>
        </w:rPr>
        <w:t xml:space="preserve">CANON: The Cenote on Earth classified Samandra as "Ash-Born Corrupt Vessel: Upper Level Threat" and began producing weaponized biome constructs to hunt her. This is not standard Cenote behavior — it indicates Samandra's corruption level is exceptional.</w:t>
      </w:r>
    </w:p>
    <w:p/>
    <w:p>
      <w:pPr>
        <w:pStyle w:val="Heading2"/>
        <w:spacing w:before="300" w:after="120"/>
      </w:pPr>
      <w:r>
        <w:rPr>
          <w:rFonts w:ascii="Georgia" w:cs="Georgia" w:eastAsia="Georgia" w:hAnsi="Georgia"/>
          <w:b/>
          <w:bCs/>
          <w:color w:val="006B6B"/>
          <w:sz w:val="28"/>
          <w:szCs w:val="28"/>
        </w:rPr>
        <w:t xml:space="preserve">4. FORGE MYSTIC SYSTEM  //  Continuity · Identity · Fragmentation</w:t>
      </w:r>
    </w:p>
    <w:p>
      <w:pPr>
        <w:pStyle w:val="ListParagraph"/>
        <w:numPr>
          <w:ilvl w:val="0"/>
          <w:numId w:val="2"/>
        </w:numPr>
        <w:spacing w:before="30" w:after="30"/>
        <w:ind w:left="360"/>
      </w:pPr>
      <w:r>
        <w:rPr>
          <w:rFonts w:ascii="Calibri" w:cs="Calibri" w:eastAsia="Calibri" w:hAnsi="Calibri"/>
          <w:color w:val="2A2A3A"/>
          <w:sz w:val="21"/>
          <w:szCs w:val="21"/>
        </w:rPr>
        <w:t xml:space="preserve">ColdStone Line: a distributed existence — each generation is a partial continuation of the First</w:t>
      </w:r>
    </w:p>
    <w:p>
      <w:pPr>
        <w:pStyle w:val="ListParagraph"/>
        <w:numPr>
          <w:ilvl w:val="0"/>
          <w:numId w:val="2"/>
        </w:numPr>
        <w:spacing w:before="30" w:after="30"/>
        <w:ind w:left="360"/>
      </w:pPr>
      <w:r>
        <w:rPr>
          <w:rFonts w:ascii="Calibri" w:cs="Calibri" w:eastAsia="Calibri" w:hAnsi="Calibri"/>
          <w:color w:val="2A2A3A"/>
          <w:sz w:val="21"/>
          <w:szCs w:val="21"/>
        </w:rPr>
        <w:t xml:space="preserve">Echo Bleed: triggered by combat stress or inherited movement — causes power spike + identity loss risk</w:t>
      </w:r>
    </w:p>
    <w:p>
      <w:pPr>
        <w:pStyle w:val="ListParagraph"/>
        <w:numPr>
          <w:ilvl w:val="0"/>
          <w:numId w:val="2"/>
        </w:numPr>
        <w:spacing w:before="30" w:after="30"/>
        <w:ind w:left="360"/>
      </w:pPr>
      <w:r>
        <w:rPr>
          <w:rFonts w:ascii="Calibri" w:cs="Calibri" w:eastAsia="Calibri" w:hAnsi="Calibri"/>
          <w:color w:val="2A2A3A"/>
          <w:sz w:val="21"/>
          <w:szCs w:val="21"/>
        </w:rPr>
        <w:t xml:space="preserve">The Break (Canon): John Hannible ColdStone (13th) separates identity from lineage — first Self-Defined ColdStone</w:t>
      </w:r>
    </w:p>
    <w:p>
      <w:pPr>
        <w:pStyle w:val="ListParagraph"/>
        <w:numPr>
          <w:ilvl w:val="0"/>
          <w:numId w:val="2"/>
        </w:numPr>
        <w:spacing w:before="30" w:after="30"/>
        <w:ind w:left="360"/>
      </w:pPr>
      <w:r>
        <w:rPr>
          <w:rFonts w:ascii="Calibri" w:cs="Calibri" w:eastAsia="Calibri" w:hAnsi="Calibri"/>
          <w:color w:val="2A2A3A"/>
          <w:sz w:val="21"/>
          <w:szCs w:val="21"/>
        </w:rPr>
        <w:t xml:space="preserve">Factions created by the Break: Continuists (preserve legacy) vs Sovereigns (self-defined identity)</w:t>
      </w:r>
    </w:p>
    <w:p>
      <w:pPr>
        <w:pStyle w:val="ListParagraph"/>
        <w:numPr>
          <w:ilvl w:val="0"/>
          <w:numId w:val="2"/>
        </w:numPr>
        <w:spacing w:before="30" w:after="30"/>
        <w:ind w:left="360"/>
      </w:pPr>
      <w:r>
        <w:rPr>
          <w:rFonts w:ascii="Calibri" w:cs="Calibri" w:eastAsia="Calibri" w:hAnsi="Calibri"/>
          <w:color w:val="2A2A3A"/>
          <w:sz w:val="21"/>
          <w:szCs w:val="21"/>
        </w:rPr>
        <w:t xml:space="preserve">Forge Fragment Upgrade System: modular ability design, identity-driven builds (in development)</w:t>
      </w:r>
    </w:p>
    <w:p/>
    <w:p>
      <w:pPr>
        <w:pStyle w:val="Heading2"/>
        <w:spacing w:before="300" w:after="120"/>
      </w:pPr>
      <w:r>
        <w:rPr>
          <w:rFonts w:ascii="Georgia" w:cs="Georgia" w:eastAsia="Georgia" w:hAnsi="Georgia"/>
          <w:b/>
          <w:bCs/>
          <w:color w:val="006B6B"/>
          <w:sz w:val="28"/>
          <w:szCs w:val="28"/>
        </w:rPr>
        <w:t xml:space="preserve">5. VAEL'KHARI WITCH SYSTEM  //  Conquest · Binding · Dominion</w:t>
      </w:r>
    </w:p>
    <w:p>
      <w:pPr>
        <w:pStyle w:val="ListParagraph"/>
        <w:numPr>
          <w:ilvl w:val="0"/>
          <w:numId w:val="2"/>
        </w:numPr>
        <w:spacing w:before="30" w:after="30"/>
        <w:ind w:left="360"/>
      </w:pPr>
      <w:r>
        <w:rPr>
          <w:rFonts w:ascii="Calibri" w:cs="Calibri" w:eastAsia="Calibri" w:hAnsi="Calibri"/>
          <w:color w:val="2A2A3A"/>
          <w:sz w:val="21"/>
          <w:szCs w:val="21"/>
        </w:rPr>
        <w:t xml:space="preserve">Galaxy-scale power: the Vael'Khari bind world-systems through ritual-military campaigns</w:t>
      </w:r>
    </w:p>
    <w:p>
      <w:pPr>
        <w:pStyle w:val="ListParagraph"/>
        <w:numPr>
          <w:ilvl w:val="0"/>
          <w:numId w:val="2"/>
        </w:numPr>
        <w:spacing w:before="30" w:after="30"/>
        <w:ind w:left="360"/>
      </w:pPr>
      <w:r>
        <w:rPr>
          <w:rFonts w:ascii="Calibri" w:cs="Calibri" w:eastAsia="Calibri" w:hAnsi="Calibri"/>
          <w:color w:val="2A2A3A"/>
          <w:sz w:val="21"/>
          <w:szCs w:val="21"/>
        </w:rPr>
        <w:t xml:space="preserve">Witch-marks: permanent binding signatures applied to conquered worlds — recorded in Coliseum registers</w:t>
      </w:r>
    </w:p>
    <w:p>
      <w:pPr>
        <w:pStyle w:val="ListParagraph"/>
        <w:numPr>
          <w:ilvl w:val="0"/>
          <w:numId w:val="2"/>
        </w:numPr>
        <w:spacing w:before="30" w:after="30"/>
        <w:ind w:left="360"/>
      </w:pPr>
      <w:r>
        <w:rPr>
          <w:rFonts w:ascii="Calibri" w:cs="Calibri" w:eastAsia="Calibri" w:hAnsi="Calibri"/>
          <w:color w:val="2A2A3A"/>
          <w:sz w:val="21"/>
          <w:szCs w:val="21"/>
        </w:rPr>
        <w:t xml:space="preserve">Bloodflake Stones: primary Vael'Khari tool for cross-world navigation and power anchoring</w:t>
      </w:r>
    </w:p>
    <w:p>
      <w:pPr>
        <w:pStyle w:val="ListParagraph"/>
        <w:numPr>
          <w:ilvl w:val="0"/>
          <w:numId w:val="2"/>
        </w:numPr>
        <w:spacing w:before="30" w:after="30"/>
        <w:ind w:left="360"/>
      </w:pPr>
      <w:r>
        <w:rPr>
          <w:rFonts w:ascii="Calibri" w:cs="Calibri" w:eastAsia="Calibri" w:hAnsi="Calibri"/>
          <w:color w:val="2A2A3A"/>
          <w:sz w:val="21"/>
          <w:szCs w:val="21"/>
        </w:rPr>
        <w:t xml:space="preserve">Earth attraction: Vael'Khari mythology holds Earth contains the most powerful witches and weapons in the known universe — multiple raids have been launched, all failed or stranded</w:t>
      </w:r>
    </w:p>
    <w:p>
      <w:pPr>
        <w:pStyle w:val="ListParagraph"/>
        <w:numPr>
          <w:ilvl w:val="0"/>
          <w:numId w:val="2"/>
        </w:numPr>
        <w:spacing w:before="30" w:after="30"/>
        <w:ind w:left="360"/>
      </w:pPr>
      <w:r>
        <w:rPr>
          <w:rFonts w:ascii="Calibri" w:cs="Calibri" w:eastAsia="Calibri" w:hAnsi="Calibri"/>
          <w:color w:val="2A2A3A"/>
          <w:sz w:val="21"/>
          <w:szCs w:val="21"/>
        </w:rPr>
        <w:t xml:space="preserve">The Ashafi Nu are a sub-lineage within the Vael'Khari broader civilization — older bloodline, metallurgical tradition, traces ancestry to Kaiju bones of the Star Beasts</w:t>
      </w:r>
    </w:p>
    <w:p>
      <w:r>
        <w:br w:type="page"/>
      </w:r>
    </w:p>
    <w:p>
      <w:pPr>
        <w:pStyle w:val="Heading1"/>
        <w:pBdr>
          <w:bottom w:val="single" w:color="C8920A" w:sz="8" w:space="6"/>
        </w:pBdr>
        <w:spacing w:before="400" w:after="160"/>
      </w:pPr>
      <w:r>
        <w:rPr>
          <w:rFonts w:ascii="Georgia" w:cs="Georgia" w:eastAsia="Georgia" w:hAnsi="Georgia"/>
          <w:b/>
          <w:bCs/>
          <w:color w:val="C8920A"/>
          <w:sz w:val="36"/>
          <w:szCs w:val="36"/>
        </w:rPr>
        <w:t xml:space="preserve">SECTION IV — RACES AND LINEAGES</w:t>
      </w:r>
    </w:p>
    <w:p/>
    <w:p>
      <w:pPr>
        <w:pStyle w:val="Heading2"/>
        <w:spacing w:before="300" w:after="120"/>
      </w:pPr>
      <w:r>
        <w:rPr>
          <w:rFonts w:ascii="Georgia" w:cs="Georgia" w:eastAsia="Georgia" w:hAnsi="Georgia"/>
          <w:b/>
          <w:bCs/>
          <w:color w:val="006B6B"/>
          <w:sz w:val="28"/>
          <w:szCs w:val="28"/>
        </w:rPr>
        <w:t xml:space="preserve">THE VAEL'KHARI  //  Galaxy-Conquering Witch Race</w:t>
      </w:r>
    </w:p>
    <w:p>
      <w:pPr>
        <w:spacing w:before="60" w:after="60"/>
      </w:pPr>
      <w:r>
        <w:rPr>
          <w:rFonts w:ascii="Calibri" w:cs="Calibri" w:eastAsia="Calibri" w:hAnsi="Calibri"/>
          <w:color w:val="2A2A3A"/>
          <w:sz w:val="22"/>
          <w:szCs w:val="22"/>
        </w:rPr>
        <w:t xml:space="preserve">The primary witch civilization of the Nexus Universe. The name derives from two root-words in their oldest tongue: Vael (the void-space between star-systems — specifically, the traversable dark between) and Khari (those who claim — sovereign-class designation applied only to a species that has successfully bound more than one world-system). The Vael'Khari are, by their own definition, those who have claimed the dark between stars.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Seat of Power</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Qir — current throne of the Empress of War</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Governance</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Empress of War — throne contested through the Coliseum World system</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Expansion Method</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Ritual-military raids, Bloodflake Stone anchoring, Coliseum World establishment</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Earth Mythology</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"The Fabled Planet" — raided multiple times, never successfully conquered</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Known Members</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Samandra (stranded on Earth), Aijian Castlemarch (Last Dragon Gate — separate)</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Relationship to Ashafi Nu</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The Ashafi Nu are an absorbed sub-lineage — older, metallurgical, Star Beast ancestry</w:t>
            </w:r>
          </w:p>
        </w:tc>
      </w:tr>
    </w:tbl>
    <w:p/>
    <w:p>
      <w:pPr>
        <w:pStyle w:val="Heading2"/>
        <w:spacing w:before="300" w:after="120"/>
      </w:pPr>
      <w:r>
        <w:rPr>
          <w:rFonts w:ascii="Georgia" w:cs="Georgia" w:eastAsia="Georgia" w:hAnsi="Georgia"/>
          <w:b/>
          <w:bCs/>
          <w:color w:val="006B6B"/>
          <w:sz w:val="28"/>
          <w:szCs w:val="28"/>
        </w:rPr>
        <w:t xml:space="preserve">THE ASHAFI NU  //  Oldest Traced Lineage</w:t>
      </w:r>
    </w:p>
    <w:p>
      <w:pPr>
        <w:spacing w:before="60" w:after="60"/>
      </w:pPr>
      <w:r>
        <w:rPr>
          <w:rFonts w:ascii="Calibri" w:cs="Calibri" w:eastAsia="Calibri" w:hAnsi="Calibri"/>
          <w:color w:val="2A2A3A"/>
          <w:sz w:val="22"/>
          <w:szCs w:val="22"/>
        </w:rPr>
        <w:t xml:space="preserve">The Ashafi Nu predate the Vael'Khari as a unified civilization. They trace their lineage to the Kaiju Bones of the Star Beasts — the skeletal remains of world-scale entities that collapsed between star-systems in an earlier epoch. The Ashafi Nu built from those bones — literally. Their metallurgy is bone-forged, their architecture is skeletal at its core, and their memory systems are encoded in calcium-lattice structures that survive dimensional transit intact.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Origin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Kaiju Bones of the Star Beasts — collapsed world-scale entities</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Primary Skill</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Bone-based metallurgy — the original Ash-Born technology</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Distinction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May be the first Ash-Born descendants — predating all known Ash-Born lineages</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Relationship to Vael'Khari</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Absorbed sub-lineage — present within Vael'Khari civilization, not a separate nation</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Aijian's Connection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Aijian Castlemarch carries Ashafi Nu lineage through the Widowfist inheritance</w:t>
            </w:r>
          </w:p>
        </w:tc>
      </w:tr>
    </w:tbl>
    <w:p/>
    <w:p>
      <w:pPr>
        <w:pStyle w:val="Heading2"/>
        <w:spacing w:before="300" w:after="120"/>
      </w:pPr>
      <w:r>
        <w:rPr>
          <w:rFonts w:ascii="Georgia" w:cs="Georgia" w:eastAsia="Georgia" w:hAnsi="Georgia"/>
          <w:b/>
          <w:bCs/>
          <w:color w:val="006B6B"/>
          <w:sz w:val="28"/>
          <w:szCs w:val="28"/>
        </w:rPr>
        <w:t xml:space="preserve">THE DOGONARI  //  First Rift-Discoverers</w:t>
      </w:r>
    </w:p>
    <w:p>
      <w:pPr>
        <w:spacing w:before="60" w:after="60"/>
      </w:pPr>
      <w:r>
        <w:rPr>
          <w:rFonts w:ascii="Calibri" w:cs="Calibri" w:eastAsia="Calibri" w:hAnsi="Calibri"/>
          <w:color w:val="2A2A3A"/>
          <w:sz w:val="22"/>
          <w:szCs w:val="22"/>
        </w:rPr>
        <w:t xml:space="preserve">Mythically, the first of the Ashafi Nu to discover the Rifts created from Aquila blood. On Qir they documented these as Bloodflake Stones — the original cataloguers of cross-world conduit technology. Their name is invoked in Vael'Khari founding mythology as the lineage that gave their civilization the keys to dimensional travel.</w:t>
      </w:r>
    </w:p>
    <w:p/>
    <w:p>
      <w:pPr>
        <w:pStyle w:val="Heading2"/>
        <w:spacing w:before="300" w:after="120"/>
      </w:pPr>
      <w:r>
        <w:rPr>
          <w:rFonts w:ascii="Georgia" w:cs="Georgia" w:eastAsia="Georgia" w:hAnsi="Georgia"/>
          <w:b/>
          <w:bCs/>
          <w:color w:val="006B6B"/>
          <w:sz w:val="28"/>
          <w:szCs w:val="28"/>
        </w:rPr>
        <w:t xml:space="preserve">THE TRUE AQUILA  //  Defender Class</w:t>
      </w:r>
    </w:p>
    <w:p>
      <w:pPr>
        <w:spacing w:before="60" w:after="60"/>
      </w:pPr>
      <w:r>
        <w:rPr>
          <w:rFonts w:ascii="Calibri" w:cs="Calibri" w:eastAsia="Calibri" w:hAnsi="Calibri"/>
          <w:color w:val="2A2A3A"/>
          <w:sz w:val="22"/>
          <w:szCs w:val="22"/>
        </w:rPr>
        <w:t xml:space="preserve">Not a race — a designation. The True Aquila is a Vessel that has fully realized the Aquila mandate: justice at scale, self-sacrifice as operating principle, zero corruption tolerance. Extremely rare. Monet Cezone is currently the most proximate candidate — though "tainted" by the absorbed Attilliana biome code, which may complicate full realization.</w:t>
      </w:r>
    </w:p>
    <w:p/>
    <w:p>
      <w:pPr>
        <w:pStyle w:val="Heading2"/>
        <w:spacing w:before="300" w:after="120"/>
      </w:pPr>
      <w:r>
        <w:rPr>
          <w:rFonts w:ascii="Georgia" w:cs="Georgia" w:eastAsia="Georgia" w:hAnsi="Georgia"/>
          <w:b/>
          <w:bCs/>
          <w:color w:val="006B6B"/>
          <w:sz w:val="28"/>
          <w:szCs w:val="28"/>
        </w:rPr>
        <w:t xml:space="preserve">AVATARS  //  Forged from the Fallen</w:t>
      </w:r>
    </w:p>
    <w:p>
      <w:pPr>
        <w:spacing w:before="60" w:after="60"/>
      </w:pPr>
      <w:r>
        <w:rPr>
          <w:rFonts w:ascii="Calibri" w:cs="Calibri" w:eastAsia="Calibri" w:hAnsi="Calibri"/>
          <w:color w:val="2A2A3A"/>
          <w:sz w:val="22"/>
          <w:szCs w:val="22"/>
        </w:rPr>
        <w:t xml:space="preserve">Avatars are not born. They are forged from the refined Blood and Bone of Fallen Aquila Vessels — re-processed through the great Furnaces of Aqualon. Each Avatar carries memory-fragments of the Vessel they were forged from. The Legate system governs their rank and assignment by Jurisprudence naming convention.</w:t>
      </w:r>
    </w:p>
    <w:p>
      <w:r>
        <w:br w:type="page"/>
      </w:r>
    </w:p>
    <w:p>
      <w:pPr>
        <w:pStyle w:val="Heading1"/>
        <w:pBdr>
          <w:bottom w:val="single" w:color="C8920A" w:sz="8" w:space="6"/>
        </w:pBdr>
        <w:spacing w:before="400" w:after="160"/>
      </w:pPr>
      <w:r>
        <w:rPr>
          <w:rFonts w:ascii="Georgia" w:cs="Georgia" w:eastAsia="Georgia" w:hAnsi="Georgia"/>
          <w:b/>
          <w:bCs/>
          <w:color w:val="C8920A"/>
          <w:sz w:val="36"/>
          <w:szCs w:val="36"/>
        </w:rPr>
        <w:t xml:space="preserve">SECTION V — CORE OBJECTS AND PHENOMENA</w:t>
      </w:r>
    </w:p>
    <w:p/>
    <w:p>
      <w:pPr>
        <w:pStyle w:val="Heading2"/>
        <w:spacing w:before="300" w:after="120"/>
      </w:pPr>
      <w:r>
        <w:rPr>
          <w:rFonts w:ascii="Georgia" w:cs="Georgia" w:eastAsia="Georgia" w:hAnsi="Georgia"/>
          <w:b/>
          <w:bCs/>
          <w:color w:val="006B6B"/>
          <w:sz w:val="28"/>
          <w:szCs w:val="28"/>
        </w:rPr>
        <w:t xml:space="preserve">CORE STONES  //  Aqualon Name  ·  Bloodflake Stones  //  Qir Name</w:t>
      </w:r>
    </w:p>
    <w:p>
      <w:pPr>
        <w:pBdr>
          <w:top w:val="single" w:color="C8920A" w:sz="4"/>
          <w:bottom w:val="single" w:color="C8920A" w:sz="4"/>
        </w:pBdr>
        <w:shd w:fill="1A1A2E" w:val="clear"/>
        <w:spacing w:before="80" w:after="80"/>
        <w:jc w:val="center"/>
      </w:pPr>
      <w:r>
        <w:rPr>
          <w:rFonts w:ascii="Consolas" w:cs="Consolas" w:eastAsia="Consolas" w:hAnsi="Consolas"/>
          <w:b/>
          <w:bCs/>
          <w:color w:val="C8920A"/>
          <w:sz w:val="20"/>
          <w:szCs w:val="20"/>
        </w:rPr>
        <w:t xml:space="preserve">SAME OBJECT — TWO NAMES — DIFFERENT CONTEXTS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Aqualon Name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Core Stones</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Qir Name</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Bloodflake Stones</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Origin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Created from Aquila blood — appears in Furnace ash (Aqualon) or Rift residue (Qir)</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Function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Cross-world conduits — enable dimensional transit and power anchoring</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Aqualon Use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Re-forged into Avatar and Legate armor — activates their Aquila resonance</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Qir Use</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Navigation tools for Vael'Khari raids — Boundary Portal anchors</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Dogonari Role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First to catalogue and name them (Bloodflake designation originated with Dogonari)</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CST Designation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Corestones — collected, traded, some corrupted (Corrupt Ash Stones)</w:t>
            </w:r>
          </w:p>
        </w:tc>
      </w:tr>
    </w:tbl>
    <w:p/>
    <w:p>
      <w:pPr>
        <w:pStyle w:val="Heading2"/>
        <w:spacing w:before="300" w:after="120"/>
      </w:pPr>
      <w:r>
        <w:rPr>
          <w:rFonts w:ascii="Georgia" w:cs="Georgia" w:eastAsia="Georgia" w:hAnsi="Georgia"/>
          <w:b/>
          <w:bCs/>
          <w:color w:val="006B6B"/>
          <w:sz w:val="28"/>
          <w:szCs w:val="28"/>
        </w:rPr>
        <w:t xml:space="preserve">THE FURNACES  //  Aqualon</w:t>
      </w:r>
    </w:p>
    <w:p>
      <w:pPr>
        <w:spacing w:before="60" w:after="60"/>
      </w:pPr>
      <w:r>
        <w:rPr>
          <w:rFonts w:ascii="Calibri" w:cs="Calibri" w:eastAsia="Calibri" w:hAnsi="Calibri"/>
          <w:color w:val="2A2A3A"/>
          <w:sz w:val="22"/>
          <w:szCs w:val="22"/>
        </w:rPr>
        <w:t xml:space="preserve">The great Furnaces of Aqualon are not industrial infrastructure — they are living systems. Part forge, part womb, part judgment chamber. Fallen Aquila Vessels are processed here. Core Stones emerge from their ash. The Forge Mystic system (ColdStone Line) is named for the practitioners who maintain and interpret the Furnaces. John Hannible ColdStone's Break — the separation of identity from lineage — was triggered within a Furnace during a Trial.</w:t>
      </w:r>
    </w:p>
    <w:p/>
    <w:p>
      <w:pPr>
        <w:pStyle w:val="Heading2"/>
        <w:spacing w:before="300" w:after="120"/>
      </w:pPr>
      <w:r>
        <w:rPr>
          <w:rFonts w:ascii="Georgia" w:cs="Georgia" w:eastAsia="Georgia" w:hAnsi="Georgia"/>
          <w:b/>
          <w:bCs/>
          <w:color w:val="006B6B"/>
          <w:sz w:val="28"/>
          <w:szCs w:val="28"/>
        </w:rPr>
        <w:t xml:space="preserve">THE CENOTE  //  Earth and Domaria</w:t>
      </w:r>
    </w:p>
    <w:p>
      <w:pPr>
        <w:spacing w:before="60" w:after="60"/>
      </w:pPr>
      <w:r>
        <w:rPr>
          <w:rFonts w:ascii="Calibri" w:cs="Calibri" w:eastAsia="Calibri" w:hAnsi="Calibri"/>
          <w:color w:val="2A2A3A"/>
          <w:sz w:val="22"/>
          <w:szCs w:val="22"/>
        </w:rPr>
        <w:t xml:space="preserve">Cenotes are not geographical features. They are living Aquila infrastructure — judgment chambers embedded in the earth that assess incoming Vessels and classify their corruption level. The Cenote on Earth rejected Samandra as "Ash-Born Corrupt Vessel: Upper Level Threat" and began producing weaponized Biome constructs to hunt her. This is the Cenote operating in defensive mode — a behavior not previously recorded in CST intelligence.</w:t>
      </w:r>
    </w:p>
    <w:p/>
    <w:p>
      <w:pPr>
        <w:pBdr>
          <w:left w:val="single" w:color="8B1A1A" w:sz="6" w:space="8"/>
        </w:pBdr>
        <w:spacing w:before="60" w:after="60"/>
        <w:ind w:left="360"/>
      </w:pPr>
      <w:r>
        <w:rPr>
          <w:rFonts w:ascii="Calibri" w:cs="Calibri" w:eastAsia="Calibri" w:hAnsi="Calibri"/>
          <w:color w:val="8B1A1A"/>
          <w:sz w:val="20"/>
          <w:szCs w:val="20"/>
        </w:rPr>
        <w:t xml:space="preserve">The Cenote produces: Troll Golem Hybrids (Biome-weaponized), Ent Root Walkers, and similar fell constructs. These are not Rift entities. They are Aquila-defense mechanisms operating against a specific target signature.</w:t>
      </w:r>
    </w:p>
    <w:p/>
    <w:p>
      <w:pPr>
        <w:pStyle w:val="Heading2"/>
        <w:spacing w:before="300" w:after="120"/>
      </w:pPr>
      <w:r>
        <w:rPr>
          <w:rFonts w:ascii="Georgia" w:cs="Georgia" w:eastAsia="Georgia" w:hAnsi="Georgia"/>
          <w:b/>
          <w:bCs/>
          <w:color w:val="006B6B"/>
          <w:sz w:val="28"/>
          <w:szCs w:val="28"/>
        </w:rPr>
        <w:t xml:space="preserve">THE HMI CROWN INTERFACE  //  Malvek's Artifact</w:t>
      </w:r>
    </w:p>
    <w:p>
      <w:pPr>
        <w:spacing w:before="60" w:after="60"/>
      </w:pPr>
      <w:r>
        <w:rPr>
          <w:rFonts w:ascii="Calibri" w:cs="Calibri" w:eastAsia="Calibri" w:hAnsi="Calibri"/>
          <w:color w:val="2A2A3A"/>
          <w:sz w:val="22"/>
          <w:szCs w:val="22"/>
        </w:rPr>
        <w:t xml:space="preserve">Malvek's HMI Crown Interface is a ritual-mechanical headset designed as a crown — a neural-linked command system that connects the wearer to the Boundary Portal network. Six documented variants exist, each tuned to a different dimensional frequency band corresponding to a faction or power system. The Crown does not grant power — it grants network vision and portal control. Malvek uses it to monitor and selectively manage Boundary Portal activity across multiple verses.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Variant 1 — Gold/Blue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Aquila-band — monitors Genesis Verse portal activity</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Variant 2 — Green/Dark</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Abyssum-band — monitors Rift Gate activity</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Variant 3 — Red/Orange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Ash-Born band — tracks Ash Domain expansion</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Variant 4 — Purple/Silver</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Vael'Khari band — Qir-side Bloodflake Stone network</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Variant 5 — Red/Neon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Corrupt-band — tracks Basilisk and Dark Aquila emergence</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Variant 6 — Gold/Warm</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Nexus-band — full Nexus Universe overview mode</w:t>
            </w:r>
          </w:p>
        </w:tc>
      </w:tr>
    </w:tbl>
    <w:p>
      <w:r>
        <w:br w:type="page"/>
      </w:r>
    </w:p>
    <w:p>
      <w:pPr>
        <w:pStyle w:val="Heading1"/>
        <w:pBdr>
          <w:bottom w:val="single" w:color="C8920A" w:sz="8" w:space="6"/>
        </w:pBdr>
        <w:spacing w:before="400" w:after="160"/>
      </w:pPr>
      <w:r>
        <w:rPr>
          <w:rFonts w:ascii="Georgia" w:cs="Georgia" w:eastAsia="Georgia" w:hAnsi="Georgia"/>
          <w:b/>
          <w:bCs/>
          <w:color w:val="C8920A"/>
          <w:sz w:val="36"/>
          <w:szCs w:val="36"/>
        </w:rPr>
        <w:t xml:space="preserve">SECTION VI — PRIMARY CHARACTER DOSSIERS</w:t>
      </w:r>
    </w:p>
    <w:p>
      <w:pPr>
        <w:pBdr>
          <w:top w:val="single" w:color="C8920A" w:sz="4"/>
          <w:bottom w:val="single" w:color="C8920A" w:sz="4"/>
        </w:pBdr>
        <w:shd w:fill="1A1A2E" w:val="clear"/>
        <w:spacing w:before="80" w:after="80"/>
        <w:jc w:val="center"/>
      </w:pPr>
      <w:r>
        <w:rPr>
          <w:rFonts w:ascii="Consolas" w:cs="Consolas" w:eastAsia="Consolas" w:hAnsi="Consolas"/>
          <w:b/>
          <w:bCs/>
          <w:color w:val="C8920A"/>
          <w:sz w:val="20"/>
          <w:szCs w:val="20"/>
        </w:rPr>
        <w:t xml:space="preserve">ALL RELATIONSHIP STATUSES CORRECTED FROM PRIOR HANDOFF DOCUMENTS</w:t>
      </w:r>
    </w:p>
    <w:p/>
    <w:p>
      <w:pPr>
        <w:pStyle w:val="Heading2"/>
        <w:spacing w:before="300" w:after="120"/>
      </w:pPr>
      <w:r>
        <w:rPr>
          <w:rFonts w:ascii="Georgia" w:cs="Georgia" w:eastAsia="Georgia" w:hAnsi="Georgia"/>
          <w:b/>
          <w:bCs/>
          <w:color w:val="006B6B"/>
          <w:sz w:val="28"/>
          <w:szCs w:val="28"/>
        </w:rPr>
        <w:t xml:space="preserve">MONET CEZONE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Classification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True Aquila Candidate — human host of Dream-Walking Witch Coven</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Ability</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Disruption — breaks system coherence, interferes with pattern-based power</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Key Event</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Absorbed Attilliana's biome code during Cenote event — complicates Aquila candidacy</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Current Status</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Taken by Aquilon Watchers — pending judgment / Trial</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Relationship: Samandra</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NOT ALLIES — Samandra used Monet's lineage trace as an escape route home. Not friendship.</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Relationship: Aijian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Separate arc entirely — no confirmed direct relationship</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Relationship: Attilliana</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Deeply connected — Attilliana is fragmented within her</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Arc Direction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Monet's Trial in Aquilon / Qir Vol political crossover</w:t>
            </w:r>
          </w:p>
        </w:tc>
      </w:tr>
    </w:tbl>
    <w:p/>
    <w:p>
      <w:pPr>
        <w:pStyle w:val="Heading2"/>
        <w:spacing w:before="300" w:after="120"/>
      </w:pPr>
      <w:r>
        <w:rPr>
          <w:rFonts w:ascii="Georgia" w:cs="Georgia" w:eastAsia="Georgia" w:hAnsi="Georgia"/>
          <w:b/>
          <w:bCs/>
          <w:color w:val="006B6B"/>
          <w:sz w:val="28"/>
          <w:szCs w:val="28"/>
        </w:rPr>
        <w:t xml:space="preserve">ATTILLIANA KEONG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Classification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Elite athlete / Ash-Born hybrid — fragmented state</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Ability</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Kinetic Echo Frame — motion-based combat system</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Key Event</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Partially absorbed into Monet during Cenote event — first person to disrupt a Basilisk formation</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Current Status</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Fragmented — intermittently manifesting through Monet</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Arc Direction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Attilliana Reconstruction Arc — can she reconstitute as an independent entity?</w:t>
            </w:r>
          </w:p>
        </w:tc>
      </w:tr>
    </w:tbl>
    <w:p/>
    <w:p>
      <w:pPr>
        <w:pStyle w:val="Heading2"/>
        <w:spacing w:before="300" w:after="120"/>
      </w:pPr>
      <w:r>
        <w:rPr>
          <w:rFonts w:ascii="Georgia" w:cs="Georgia" w:eastAsia="Georgia" w:hAnsi="Georgia"/>
          <w:b/>
          <w:bCs/>
          <w:color w:val="006B6B"/>
          <w:sz w:val="28"/>
          <w:szCs w:val="28"/>
        </w:rPr>
        <w:t xml:space="preserve">SAMANDRA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Classification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Ash-Born War Ascendant — Vael'Khari (Qiryathian Witch)</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Goal</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Become Empress of War — throne of Qir</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Ability</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Creates Ash Domains, harvests enemies as resources, cross-world influence</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Earth History</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Stranded on Earth after a failed Vael'Khari raid to the Fabled Planet</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Earth Kingdom</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Built a kingdom on Earth while stranded — destroyed by falling Aquila Blood / Core Stone</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Cenote Status</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REJECTED — classified as "Ash-Born Corrupt Vessel: Upper Level Threat"</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Cenote Response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Cenote began producing mutated Biome constructs (Troll Golem Hybrids, Ent Root Walkers) to hunt her</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Escape Method</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Used Monet (direct Ash-Born heir, though tainted) as a resonance key to access Hypechambers</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Transit Name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Calls the Hypechambers "the Soul Caves" — Vael'Khari vernacular</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NOT PART OF</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Monet's internal Coven — external character, hostile-adjacent</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Relationship: Monet</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NOT ALLIES — used Monet instrumentally as an escape vector</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Relationship: Aijian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NOT ALLIES — Aijian is from the Last Dragon Gate, separate power base</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Arc Direction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Samandra's War Campaign — returning to Qir to reclaim Empress path</w:t>
            </w:r>
          </w:p>
        </w:tc>
      </w:tr>
    </w:tbl>
    <w:p/>
    <w:p>
      <w:pPr>
        <w:pStyle w:val="Heading2"/>
        <w:spacing w:before="300" w:after="120"/>
      </w:pPr>
      <w:r>
        <w:rPr>
          <w:rFonts w:ascii="Georgia" w:cs="Georgia" w:eastAsia="Georgia" w:hAnsi="Georgia"/>
          <w:b/>
          <w:bCs/>
          <w:color w:val="006B6B"/>
          <w:sz w:val="28"/>
          <w:szCs w:val="28"/>
        </w:rPr>
        <w:t xml:space="preserve">AIJIAN CASTLEMARCH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Classification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Betrayed Ash-Born Witch — heir to Widowfist and Deadman's Hand</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Origin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Last Dragon Gate — dimensional sub-region, distinct from mainstream Qir</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Lineage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Daughter of the Widowfist (ancestral grandmother's secret fighting technique) and Deadman's Hand (ancestral grandfather's Ashafi Nu metallurgy)</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Ability</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Can summon Bellian (Core Stone semi-sentient entity) — exists in fragmented cross-world state</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Current Status</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Unstable — bleeding through realities, cross-world echo state</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Relationship: Samandra</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NOT ALLIES — separate power base, Last Dragon Gate vs mainstream Qir</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Relationship: Monet</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No confirmed direct relationship — separate arc</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Arc Direction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Aijian Stabilization Event — can she anchor back to a single reality?</w:t>
            </w:r>
          </w:p>
        </w:tc>
      </w:tr>
    </w:tbl>
    <w:p/>
    <w:p>
      <w:pPr>
        <w:pStyle w:val="Heading2"/>
        <w:spacing w:before="300" w:after="120"/>
      </w:pPr>
      <w:r>
        <w:rPr>
          <w:rFonts w:ascii="Georgia" w:cs="Georgia" w:eastAsia="Georgia" w:hAnsi="Georgia"/>
          <w:b/>
          <w:bCs/>
          <w:color w:val="006B6B"/>
          <w:sz w:val="28"/>
          <w:szCs w:val="28"/>
        </w:rPr>
        <w:t xml:space="preserve">JOHN HANNIBLE COLDSTONE  //  The 13th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Classification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True AshBorn — 13th Generation ColdStone (designated "The Attempt" internally)</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Key Event</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THE BREAK — separated identity from lineage. First Self-Defined ColdStone.</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Core Struggle</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Identity bleed vs inherited memory vs self-definition</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Companion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Tanuki Forge Mystic — trickster analyst, cannot enter Furnaces alone (John enables access)</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Factions Created</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Continuists (preserve legacy) vs Sovereigns (self-defined identity)</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Arc Direction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System Expansion — Forge Fragment upgrades, Echo Personality encounters</w:t>
            </w:r>
          </w:p>
        </w:tc>
      </w:tr>
    </w:tbl>
    <w:p/>
    <w:p>
      <w:pPr>
        <w:pStyle w:val="Heading2"/>
        <w:spacing w:before="300" w:after="120"/>
      </w:pPr>
      <w:r>
        <w:rPr>
          <w:rFonts w:ascii="Georgia" w:cs="Georgia" w:eastAsia="Georgia" w:hAnsi="Georgia"/>
          <w:b/>
          <w:bCs/>
          <w:color w:val="006B6B"/>
          <w:sz w:val="28"/>
          <w:szCs w:val="28"/>
        </w:rPr>
        <w:t xml:space="preserve">MARCHIVET  //  Earth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Classification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Techno-occult golem — Glitch Goblin origin lineage / Taur-Nuphari warlock integration</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Earth Role</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CEO of Marchelon (Earth corporate front)</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Primary Function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Hunts Ash-Born children through corporate surveillance and legal systems</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Abyssum Connection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Base golem architecture traces to Abyssum — also connected to Taur-Nuphari (CST villain)</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Arc Direction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Earth Thread Ignition — Marchivet + Hawke Industries conflict escalation</w:t>
            </w:r>
          </w:p>
        </w:tc>
      </w:tr>
    </w:tbl>
    <w:p/>
    <w:p>
      <w:pPr>
        <w:pStyle w:val="Heading2"/>
        <w:spacing w:before="300" w:after="120"/>
      </w:pPr>
      <w:r>
        <w:rPr>
          <w:rFonts w:ascii="Georgia" w:cs="Georgia" w:eastAsia="Georgia" w:hAnsi="Georgia"/>
          <w:b/>
          <w:bCs/>
          <w:color w:val="006B6B"/>
          <w:sz w:val="28"/>
          <w:szCs w:val="28"/>
        </w:rPr>
        <w:t xml:space="preserve">THOMAS HAWKE  //  The Buzzard 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Classification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Rival Earth industrialist — Hawke Industries</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Function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Conflict manipulator — profits from war escalation cycles on Earth</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Relationship to CST</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Competes with Marchelon for Rift-zone territory control</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Arc Direction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Earth Thread — counterweight to Marchivet, may be a reluctant asset</w:t>
            </w:r>
          </w:p>
        </w:tc>
      </w:tr>
    </w:tbl>
    <w:p>
      <w:r>
        <w:br w:type="page"/>
      </w:r>
    </w:p>
    <w:p>
      <w:pPr>
        <w:pStyle w:val="Heading1"/>
        <w:pBdr>
          <w:bottom w:val="single" w:color="C8920A" w:sz="8" w:space="6"/>
        </w:pBdr>
        <w:spacing w:before="400" w:after="160"/>
      </w:pPr>
      <w:r>
        <w:rPr>
          <w:rFonts w:ascii="Georgia" w:cs="Georgia" w:eastAsia="Georgia" w:hAnsi="Georgia"/>
          <w:b/>
          <w:bCs/>
          <w:color w:val="C8920A"/>
          <w:sz w:val="36"/>
          <w:szCs w:val="36"/>
        </w:rPr>
        <w:t xml:space="preserve">SECTION VII — CANON EVENTS</w:t>
      </w:r>
    </w:p>
    <w:p/>
    <w:p>
      <w:pPr>
        <w:pStyle w:val="Heading2"/>
        <w:spacing w:before="300" w:after="120"/>
      </w:pPr>
      <w:r>
        <w:rPr>
          <w:rFonts w:ascii="Georgia" w:cs="Georgia" w:eastAsia="Georgia" w:hAnsi="Georgia"/>
          <w:b/>
          <w:bCs/>
          <w:color w:val="006B6B"/>
          <w:sz w:val="28"/>
          <w:szCs w:val="28"/>
        </w:rPr>
        <w:t xml:space="preserve">EVENT 1 — SAMANDRA'S STRANDING  //  Pre-Story</w:t>
      </w:r>
    </w:p>
    <w:p>
      <w:pPr>
        <w:spacing w:before="60" w:after="60"/>
      </w:pPr>
      <w:r>
        <w:rPr>
          <w:rFonts w:ascii="Calibri" w:cs="Calibri" w:eastAsia="Calibri" w:hAnsi="Calibri"/>
          <w:color w:val="2A2A3A"/>
          <w:sz w:val="22"/>
          <w:szCs w:val="22"/>
        </w:rPr>
        <w:t xml:space="preserve">Timeline: Years before the First Convergence Event.</w:t>
      </w:r>
    </w:p>
    <w:p>
      <w:pPr>
        <w:pStyle w:val="ListParagraph"/>
        <w:numPr>
          <w:ilvl w:val="0"/>
          <w:numId w:val="2"/>
        </w:numPr>
        <w:spacing w:before="30" w:after="30"/>
        <w:ind w:left="360"/>
      </w:pPr>
      <w:r>
        <w:rPr>
          <w:rFonts w:ascii="Calibri" w:cs="Calibri" w:eastAsia="Calibri" w:hAnsi="Calibri"/>
          <w:color w:val="2A2A3A"/>
          <w:sz w:val="21"/>
          <w:szCs w:val="21"/>
        </w:rPr>
        <w:t xml:space="preserve">Samandra leads or participates in a Vael'Khari raid on Earth — the Fabled Planet</w:t>
      </w:r>
    </w:p>
    <w:p>
      <w:pPr>
        <w:pStyle w:val="ListParagraph"/>
        <w:numPr>
          <w:ilvl w:val="0"/>
          <w:numId w:val="2"/>
        </w:numPr>
        <w:spacing w:before="30" w:after="30"/>
        <w:ind w:left="360"/>
      </w:pPr>
      <w:r>
        <w:rPr>
          <w:rFonts w:ascii="Calibri" w:cs="Calibri" w:eastAsia="Calibri" w:hAnsi="Calibri"/>
          <w:color w:val="2A2A3A"/>
          <w:sz w:val="21"/>
          <w:szCs w:val="21"/>
        </w:rPr>
        <w:t xml:space="preserve">The raid fails. Samandra is stranded on Earth, separated from Qir transit</w:t>
      </w:r>
    </w:p>
    <w:p>
      <w:pPr>
        <w:pStyle w:val="ListParagraph"/>
        <w:numPr>
          <w:ilvl w:val="0"/>
          <w:numId w:val="2"/>
        </w:numPr>
        <w:spacing w:before="30" w:after="30"/>
        <w:ind w:left="360"/>
      </w:pPr>
      <w:r>
        <w:rPr>
          <w:rFonts w:ascii="Calibri" w:cs="Calibri" w:eastAsia="Calibri" w:hAnsi="Calibri"/>
          <w:color w:val="2A2A3A"/>
          <w:sz w:val="21"/>
          <w:szCs w:val="21"/>
        </w:rPr>
        <w:t xml:space="preserve">Over years, she builds a kingdom on Earth using Ash Domain methodology</w:t>
      </w:r>
    </w:p>
    <w:p>
      <w:pPr>
        <w:pStyle w:val="ListParagraph"/>
        <w:numPr>
          <w:ilvl w:val="0"/>
          <w:numId w:val="2"/>
        </w:numPr>
        <w:spacing w:before="30" w:after="30"/>
        <w:ind w:left="360"/>
      </w:pPr>
      <w:r>
        <w:rPr>
          <w:rFonts w:ascii="Calibri" w:cs="Calibri" w:eastAsia="Calibri" w:hAnsi="Calibri"/>
          <w:color w:val="2A2A3A"/>
          <w:sz w:val="21"/>
          <w:szCs w:val="21"/>
        </w:rPr>
        <w:t xml:space="preserve">The kingdom is operational — Samandra is effectively a power on Earth</w:t>
      </w:r>
    </w:p>
    <w:p>
      <w:pPr>
        <w:pStyle w:val="ListParagraph"/>
        <w:numPr>
          <w:ilvl w:val="0"/>
          <w:numId w:val="2"/>
        </w:numPr>
        <w:spacing w:before="30" w:after="30"/>
        <w:ind w:left="360"/>
      </w:pPr>
      <w:r>
        <w:rPr>
          <w:rFonts w:ascii="Calibri" w:cs="Calibri" w:eastAsia="Calibri" w:hAnsi="Calibri"/>
          <w:color w:val="2A2A3A"/>
          <w:sz w:val="21"/>
          <w:szCs w:val="21"/>
        </w:rPr>
        <w:t xml:space="preserve">THEN: Falling Aquila Blood / Core Stone event destroys her kingdom</w:t>
      </w:r>
    </w:p>
    <w:p>
      <w:pPr>
        <w:pStyle w:val="ListParagraph"/>
        <w:numPr>
          <w:ilvl w:val="0"/>
          <w:numId w:val="2"/>
        </w:numPr>
        <w:spacing w:before="30" w:after="30"/>
        <w:ind w:left="360"/>
      </w:pPr>
      <w:r>
        <w:rPr>
          <w:rFonts w:ascii="Calibri" w:cs="Calibri" w:eastAsia="Calibri" w:hAnsi="Calibri"/>
          <w:color w:val="2A2A3A"/>
          <w:sz w:val="21"/>
          <w:szCs w:val="21"/>
        </w:rPr>
        <w:t xml:space="preserve">The Cenote on Earth activates, detects her, classifies her: Ash-Born Corrupt Vessel: Upper Level Threat</w:t>
      </w:r>
    </w:p>
    <w:p>
      <w:pPr>
        <w:pStyle w:val="ListParagraph"/>
        <w:numPr>
          <w:ilvl w:val="0"/>
          <w:numId w:val="2"/>
        </w:numPr>
        <w:spacing w:before="30" w:after="30"/>
        <w:ind w:left="360"/>
      </w:pPr>
      <w:r>
        <w:rPr>
          <w:rFonts w:ascii="Calibri" w:cs="Calibri" w:eastAsia="Calibri" w:hAnsi="Calibri"/>
          <w:color w:val="2A2A3A"/>
          <w:sz w:val="21"/>
          <w:szCs w:val="21"/>
        </w:rPr>
        <w:t xml:space="preserve">Cenote begins producing Biome-weaponized constructs: Troll Golem Hybrids, Ent Root Walkers</w:t>
      </w:r>
    </w:p>
    <w:p>
      <w:pPr>
        <w:pStyle w:val="ListParagraph"/>
        <w:numPr>
          <w:ilvl w:val="0"/>
          <w:numId w:val="2"/>
        </w:numPr>
        <w:spacing w:before="30" w:after="30"/>
        <w:ind w:left="360"/>
      </w:pPr>
      <w:r>
        <w:rPr>
          <w:rFonts w:ascii="Calibri" w:cs="Calibri" w:eastAsia="Calibri" w:hAnsi="Calibri"/>
          <w:color w:val="2A2A3A"/>
          <w:sz w:val="21"/>
          <w:szCs w:val="21"/>
        </w:rPr>
        <w:t xml:space="preserve">Samandra is now hunted on Earth by Aquila-defense infrastructure she cannot fight directly</w:t>
      </w:r>
    </w:p>
    <w:p/>
    <w:p>
      <w:pPr>
        <w:pStyle w:val="Heading2"/>
        <w:spacing w:before="300" w:after="120"/>
      </w:pPr>
      <w:r>
        <w:rPr>
          <w:rFonts w:ascii="Georgia" w:cs="Georgia" w:eastAsia="Georgia" w:hAnsi="Georgia"/>
          <w:b/>
          <w:bCs/>
          <w:color w:val="006B6B"/>
          <w:sz w:val="28"/>
          <w:szCs w:val="28"/>
        </w:rPr>
        <w:t xml:space="preserve">EVENT 2 — THE FIRST CONVERGENCE  //  Domaria, Aqualon</w:t>
      </w:r>
    </w:p>
    <w:p>
      <w:pPr>
        <w:spacing w:before="60" w:after="60"/>
      </w:pPr>
      <w:r>
        <w:rPr>
          <w:rFonts w:ascii="Calibri" w:cs="Calibri" w:eastAsia="Calibri" w:hAnsi="Calibri"/>
          <w:color w:val="2A2A3A"/>
          <w:sz w:val="22"/>
          <w:szCs w:val="22"/>
        </w:rPr>
        <w:t xml:space="preserve">The canonical opening event of the Genesis Verse arc.</w:t>
      </w:r>
    </w:p>
    <w:p>
      <w:pPr>
        <w:pStyle w:val="ListParagraph"/>
        <w:numPr>
          <w:ilvl w:val="0"/>
          <w:numId w:val="2"/>
        </w:numPr>
        <w:spacing w:before="30" w:after="30"/>
        <w:ind w:left="360"/>
      </w:pPr>
      <w:r>
        <w:rPr>
          <w:rFonts w:ascii="Calibri" w:cs="Calibri" w:eastAsia="Calibri" w:hAnsi="Calibri"/>
          <w:color w:val="2A2A3A"/>
          <w:sz w:val="21"/>
          <w:szCs w:val="21"/>
        </w:rPr>
        <w:t xml:space="preserve">Location: Domaria — Aquilon island near the Abyssum border</w:t>
      </w:r>
    </w:p>
    <w:p>
      <w:pPr>
        <w:pStyle w:val="ListParagraph"/>
        <w:numPr>
          <w:ilvl w:val="0"/>
          <w:numId w:val="2"/>
        </w:numPr>
        <w:spacing w:before="30" w:after="30"/>
        <w:ind w:left="360"/>
      </w:pPr>
      <w:r>
        <w:rPr>
          <w:rFonts w:ascii="Calibri" w:cs="Calibri" w:eastAsia="Calibri" w:hAnsi="Calibri"/>
          <w:color w:val="2A2A3A"/>
          <w:sz w:val="21"/>
          <w:szCs w:val="21"/>
        </w:rPr>
        <w:t xml:space="preserve">Monet defeats Spine Lantern entity via Disruption ability</w:t>
      </w:r>
    </w:p>
    <w:p>
      <w:pPr>
        <w:pStyle w:val="ListParagraph"/>
        <w:numPr>
          <w:ilvl w:val="0"/>
          <w:numId w:val="2"/>
        </w:numPr>
        <w:spacing w:before="30" w:after="30"/>
        <w:ind w:left="360"/>
      </w:pPr>
      <w:r>
        <w:rPr>
          <w:rFonts w:ascii="Calibri" w:cs="Calibri" w:eastAsia="Calibri" w:hAnsi="Calibri"/>
          <w:color w:val="2A2A3A"/>
          <w:sz w:val="21"/>
          <w:szCs w:val="21"/>
        </w:rPr>
        <w:t xml:space="preserve">Aquilon Watchers descend — containment protocol activated</w:t>
      </w:r>
    </w:p>
    <w:p>
      <w:pPr>
        <w:pStyle w:val="ListParagraph"/>
        <w:numPr>
          <w:ilvl w:val="0"/>
          <w:numId w:val="2"/>
        </w:numPr>
        <w:spacing w:before="30" w:after="30"/>
        <w:ind w:left="360"/>
      </w:pPr>
      <w:r>
        <w:rPr>
          <w:rFonts w:ascii="Calibri" w:cs="Calibri" w:eastAsia="Calibri" w:hAnsi="Calibri"/>
          <w:color w:val="2A2A3A"/>
          <w:sz w:val="21"/>
          <w:szCs w:val="21"/>
        </w:rPr>
        <w:t xml:space="preserve">Hollow Basilisk breaches surface from sub-layer — first recorded surface emergence</w:t>
      </w:r>
    </w:p>
    <w:p>
      <w:pPr>
        <w:pStyle w:val="ListParagraph"/>
        <w:numPr>
          <w:ilvl w:val="0"/>
          <w:numId w:val="2"/>
        </w:numPr>
        <w:spacing w:before="30" w:after="30"/>
        <w:ind w:left="360"/>
      </w:pPr>
      <w:r>
        <w:rPr>
          <w:rFonts w:ascii="Calibri" w:cs="Calibri" w:eastAsia="Calibri" w:hAnsi="Calibri"/>
          <w:color w:val="2A2A3A"/>
          <w:sz w:val="21"/>
          <w:szCs w:val="21"/>
        </w:rPr>
        <w:t xml:space="preserve">Attilliana manifests physically in unstable form</w:t>
      </w:r>
    </w:p>
    <w:p>
      <w:pPr>
        <w:pStyle w:val="ListParagraph"/>
        <w:numPr>
          <w:ilvl w:val="0"/>
          <w:numId w:val="2"/>
        </w:numPr>
        <w:spacing w:before="30" w:after="30"/>
        <w:ind w:left="360"/>
      </w:pPr>
      <w:r>
        <w:rPr>
          <w:rFonts w:ascii="Calibri" w:cs="Calibri" w:eastAsia="Calibri" w:hAnsi="Calibri"/>
          <w:color w:val="2A2A3A"/>
          <w:sz w:val="21"/>
          <w:szCs w:val="21"/>
        </w:rPr>
        <w:t xml:space="preserve">Monet + Attilliana achieve Coherent Chaos synchronization — first hybrid system activation</w:t>
      </w:r>
    </w:p>
    <w:p>
      <w:pPr>
        <w:pStyle w:val="ListParagraph"/>
        <w:numPr>
          <w:ilvl w:val="0"/>
          <w:numId w:val="2"/>
        </w:numPr>
        <w:spacing w:before="30" w:after="30"/>
        <w:ind w:left="360"/>
      </w:pPr>
      <w:r>
        <w:rPr>
          <w:rFonts w:ascii="Calibri" w:cs="Calibri" w:eastAsia="Calibri" w:hAnsi="Calibri"/>
          <w:color w:val="2A2A3A"/>
          <w:sz w:val="21"/>
          <w:szCs w:val="21"/>
        </w:rPr>
        <w:t xml:space="preserve">Joint strike damages (does not destroy) the Basilisk — it retreats and begins adaptive evolution</w:t>
      </w:r>
    </w:p>
    <w:p>
      <w:pPr>
        <w:pStyle w:val="ListParagraph"/>
        <w:numPr>
          <w:ilvl w:val="0"/>
          <w:numId w:val="2"/>
        </w:numPr>
        <w:spacing w:before="30" w:after="30"/>
        <w:ind w:left="360"/>
      </w:pPr>
      <w:r>
        <w:rPr>
          <w:rFonts w:ascii="Calibri" w:cs="Calibri" w:eastAsia="Calibri" w:hAnsi="Calibri"/>
          <w:color w:val="2A2A3A"/>
          <w:sz w:val="21"/>
          <w:szCs w:val="21"/>
        </w:rPr>
        <w:t xml:space="preserve">Monet taken by Watchers for judgment — Trial pending</w:t>
      </w:r>
    </w:p>
    <w:p>
      <w:pPr>
        <w:pStyle w:val="ListParagraph"/>
        <w:numPr>
          <w:ilvl w:val="0"/>
          <w:numId w:val="2"/>
        </w:numPr>
        <w:spacing w:before="30" w:after="30"/>
        <w:ind w:left="360"/>
      </w:pPr>
      <w:r>
        <w:rPr>
          <w:rFonts w:ascii="Calibri" w:cs="Calibri" w:eastAsia="Calibri" w:hAnsi="Calibri"/>
          <w:color w:val="2A2A3A"/>
          <w:sz w:val="21"/>
          <w:szCs w:val="21"/>
        </w:rPr>
        <w:t xml:space="preserve">Samandra arrives post-event — claims battlefield, collects Basilisk remnants</w:t>
      </w:r>
    </w:p>
    <w:p>
      <w:pPr>
        <w:pStyle w:val="ListParagraph"/>
        <w:numPr>
          <w:ilvl w:val="0"/>
          <w:numId w:val="2"/>
        </w:numPr>
        <w:spacing w:before="30" w:after="30"/>
        <w:ind w:left="360"/>
      </w:pPr>
      <w:r>
        <w:rPr>
          <w:rFonts w:ascii="Calibri" w:cs="Calibri" w:eastAsia="Calibri" w:hAnsi="Calibri"/>
          <w:color w:val="2A2A3A"/>
          <w:sz w:val="21"/>
          <w:szCs w:val="21"/>
        </w:rPr>
        <w:t xml:space="preserve">Aijian appears as unstable cross-world echo — betrayal status confirmed</w:t>
      </w:r>
    </w:p>
    <w:p>
      <w:pPr>
        <w:pBdr>
          <w:left w:val="single" w:color="8B1A1A" w:sz="6" w:space="8"/>
        </w:pBdr>
        <w:spacing w:before="60" w:after="60"/>
        <w:ind w:left="360"/>
      </w:pPr>
      <w:r>
        <w:rPr>
          <w:rFonts w:ascii="Calibri" w:cs="Calibri" w:eastAsia="Calibri" w:hAnsi="Calibri"/>
          <w:color w:val="8B1A1A"/>
          <w:sz w:val="20"/>
          <w:szCs w:val="20"/>
        </w:rPr>
        <w:t xml:space="preserve">The Basilisk's adaptive evolution triggered by this event is an escalating threat. It now knows how to evolve against Coherent Chaos synchronization.</w:t>
      </w:r>
    </w:p>
    <w:p/>
    <w:p>
      <w:pPr>
        <w:pStyle w:val="Heading2"/>
        <w:spacing w:before="300" w:after="120"/>
      </w:pPr>
      <w:r>
        <w:rPr>
          <w:rFonts w:ascii="Georgia" w:cs="Georgia" w:eastAsia="Georgia" w:hAnsi="Georgia"/>
          <w:b/>
          <w:bCs/>
          <w:color w:val="006B6B"/>
          <w:sz w:val="28"/>
          <w:szCs w:val="28"/>
        </w:rPr>
        <w:t xml:space="preserve">EVENT 3 — SAMANDRA'S ESCAPE  //  Earth → Hypechambers → Qir</w:t>
      </w:r>
    </w:p>
    <w:p>
      <w:pPr>
        <w:spacing w:before="60" w:after="60"/>
      </w:pPr>
      <w:r>
        <w:rPr>
          <w:rFonts w:ascii="Calibri" w:cs="Calibri" w:eastAsia="Calibri" w:hAnsi="Calibri"/>
          <w:color w:val="2A2A3A"/>
          <w:sz w:val="22"/>
          <w:szCs w:val="22"/>
        </w:rPr>
        <w:t xml:space="preserve">Sequence occurring in the aftermath of the Cenote's activation against Samandra.</w:t>
      </w:r>
    </w:p>
    <w:p>
      <w:pPr>
        <w:pStyle w:val="ListParagraph"/>
        <w:numPr>
          <w:ilvl w:val="0"/>
          <w:numId w:val="2"/>
        </w:numPr>
        <w:spacing w:before="30" w:after="30"/>
        <w:ind w:left="360"/>
      </w:pPr>
      <w:r>
        <w:rPr>
          <w:rFonts w:ascii="Calibri" w:cs="Calibri" w:eastAsia="Calibri" w:hAnsi="Calibri"/>
          <w:color w:val="2A2A3A"/>
          <w:sz w:val="21"/>
          <w:szCs w:val="21"/>
        </w:rPr>
        <w:t xml:space="preserve">Samandra identifies Monet as a direct Ash-Born heir (though tainted)</w:t>
      </w:r>
    </w:p>
    <w:p>
      <w:pPr>
        <w:pStyle w:val="ListParagraph"/>
        <w:numPr>
          <w:ilvl w:val="0"/>
          <w:numId w:val="2"/>
        </w:numPr>
        <w:spacing w:before="30" w:after="30"/>
        <w:ind w:left="360"/>
      </w:pPr>
      <w:r>
        <w:rPr>
          <w:rFonts w:ascii="Calibri" w:cs="Calibri" w:eastAsia="Calibri" w:hAnsi="Calibri"/>
          <w:color w:val="2A2A3A"/>
          <w:sz w:val="21"/>
          <w:szCs w:val="21"/>
        </w:rPr>
        <w:t xml:space="preserve">Monet's lineage resonance provides a key to the Hypechamber access point</w:t>
      </w:r>
    </w:p>
    <w:p>
      <w:pPr>
        <w:pStyle w:val="ListParagraph"/>
        <w:numPr>
          <w:ilvl w:val="0"/>
          <w:numId w:val="2"/>
        </w:numPr>
        <w:spacing w:before="30" w:after="30"/>
        <w:ind w:left="360"/>
      </w:pPr>
      <w:r>
        <w:rPr>
          <w:rFonts w:ascii="Calibri" w:cs="Calibri" w:eastAsia="Calibri" w:hAnsi="Calibri"/>
          <w:color w:val="2A2A3A"/>
          <w:sz w:val="21"/>
          <w:szCs w:val="21"/>
        </w:rPr>
        <w:t xml:space="preserve">Samandra uses this resonance — not Monet's cooperation — to enter the Hypechambers</w:t>
      </w:r>
    </w:p>
    <w:p>
      <w:pPr>
        <w:pStyle w:val="ListParagraph"/>
        <w:numPr>
          <w:ilvl w:val="0"/>
          <w:numId w:val="2"/>
        </w:numPr>
        <w:spacing w:before="30" w:after="30"/>
        <w:ind w:left="360"/>
      </w:pPr>
      <w:r>
        <w:rPr>
          <w:rFonts w:ascii="Calibri" w:cs="Calibri" w:eastAsia="Calibri" w:hAnsi="Calibri"/>
          <w:color w:val="2A2A3A"/>
          <w:sz w:val="21"/>
          <w:szCs w:val="21"/>
        </w:rPr>
        <w:t xml:space="preserve">She designates the transit pathway "the Soul Caves" — Vael'Khari naming convention</w:t>
      </w:r>
    </w:p>
    <w:p>
      <w:pPr>
        <w:pStyle w:val="ListParagraph"/>
        <w:numPr>
          <w:ilvl w:val="0"/>
          <w:numId w:val="2"/>
        </w:numPr>
        <w:spacing w:before="30" w:after="30"/>
        <w:ind w:left="360"/>
      </w:pPr>
      <w:r>
        <w:rPr>
          <w:rFonts w:ascii="Calibri" w:cs="Calibri" w:eastAsia="Calibri" w:hAnsi="Calibri"/>
          <w:color w:val="2A2A3A"/>
          <w:sz w:val="21"/>
          <w:szCs w:val="21"/>
        </w:rPr>
        <w:t xml:space="preserve">Destination: Qir — to resume her path toward the Empress of War throne</w:t>
      </w:r>
    </w:p>
    <w:p>
      <w:pPr>
        <w:pStyle w:val="ListParagraph"/>
        <w:numPr>
          <w:ilvl w:val="0"/>
          <w:numId w:val="2"/>
        </w:numPr>
        <w:spacing w:before="30" w:after="30"/>
        <w:ind w:left="360"/>
      </w:pPr>
      <w:r>
        <w:rPr>
          <w:rFonts w:ascii="Calibri" w:cs="Calibri" w:eastAsia="Calibri" w:hAnsi="Calibri"/>
          <w:color w:val="2A2A3A"/>
          <w:sz w:val="21"/>
          <w:szCs w:val="21"/>
        </w:rPr>
        <w:t xml:space="preserve">This departure is not an alliance. Monet was used as infrastructure, not recruited as ally</w:t>
      </w:r>
    </w:p>
    <w:p>
      <w:r>
        <w:br w:type="page"/>
      </w:r>
    </w:p>
    <w:p>
      <w:pPr>
        <w:pStyle w:val="Heading1"/>
        <w:pBdr>
          <w:bottom w:val="single" w:color="C8920A" w:sz="8" w:space="6"/>
        </w:pBdr>
        <w:spacing w:before="400" w:after="160"/>
      </w:pPr>
      <w:r>
        <w:rPr>
          <w:rFonts w:ascii="Georgia" w:cs="Georgia" w:eastAsia="Georgia" w:hAnsi="Georgia"/>
          <w:b/>
          <w:bCs/>
          <w:color w:val="C8920A"/>
          <w:sz w:val="36"/>
          <w:szCs w:val="36"/>
        </w:rPr>
        <w:t xml:space="preserve">SECTION VIII — FACTION RELATIONSHIPS</w:t>
      </w:r>
    </w:p>
    <w:p>
      <w:pPr>
        <w:pBdr>
          <w:top w:val="single" w:color="C8920A" w:sz="4"/>
          <w:bottom w:val="single" w:color="C8920A" w:sz="4"/>
        </w:pBdr>
        <w:shd w:fill="1A1A2E" w:val="clear"/>
        <w:spacing w:before="80" w:after="80"/>
        <w:jc w:val="center"/>
      </w:pPr>
      <w:r>
        <w:rPr>
          <w:rFonts w:ascii="Consolas" w:cs="Consolas" w:eastAsia="Consolas" w:hAnsi="Consolas"/>
          <w:b/>
          <w:bCs/>
          <w:color w:val="C8920A"/>
          <w:sz w:val="20"/>
          <w:szCs w:val="20"/>
        </w:rPr>
        <w:t xml:space="preserve">CORRECTIONS TO ALL PRIOR RELATIONSHIP ASSUMPTIONS</w:t>
      </w:r>
    </w:p>
    <w:p/>
    <w:p>
      <w:pPr>
        <w:pStyle w:val="Heading2"/>
        <w:spacing w:before="300" w:after="120"/>
      </w:pPr>
      <w:r>
        <w:rPr>
          <w:rFonts w:ascii="Georgia" w:cs="Georgia" w:eastAsia="Georgia" w:hAnsi="Georgia"/>
          <w:b/>
          <w:bCs/>
          <w:color w:val="006B6B"/>
          <w:sz w:val="28"/>
          <w:szCs w:val="28"/>
        </w:rPr>
        <w:t xml:space="preserve">WHO IS NOT ALLIED WITH WHOM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AA88" w:sz="1"/>
              <w:left w:val="single" w:color="BBAA88" w:sz="1"/>
              <w:bottom w:val="single" w:color="BBAA88" w:sz="1"/>
              <w:right w:val="single" w:color="BBAA88" w:sz="1"/>
            </w:tcBorders>
            <w:shd w:fill="1A1A2E" w:val="clear"/>
            <w:tcMar>
              <w:top w:type="dxa" w:w="80"/>
              <w:left w:type="dxa" w:w="140"/>
              <w:bottom w:type="dxa" w:w="80"/>
              <w:right w:type="dxa" w:w="140"/>
            </w:tcMar>
          </w:tcPr>
          <w:p>
            <w:r>
              <w:rPr>
                <w:rFonts w:ascii="Consolas" w:cs="Consolas" w:eastAsia="Consolas" w:hAnsi="Consolas"/>
                <w:b/>
                <w:bCs/>
                <w:color w:val="C8920A"/>
                <w:sz w:val="19"/>
                <w:szCs w:val="19"/>
              </w:rPr>
              <w:t xml:space="preserve">PAIR</w:t>
            </w:r>
          </w:p>
        </w:tc>
        <w:tc>
          <w:tcPr>
            <w:tcW w:type="dxa" w:w="6760"/>
            <w:tcBorders>
              <w:top w:val="single" w:color="BBAA88" w:sz="1"/>
              <w:left w:val="single" w:color="BBAA88" w:sz="1"/>
              <w:bottom w:val="single" w:color="BBAA88" w:sz="1"/>
              <w:right w:val="single" w:color="BBAA88" w:sz="1"/>
            </w:tcBorders>
            <w:shd w:fill="1A1A2E" w:val="clear"/>
            <w:tcMar>
              <w:top w:type="dxa" w:w="80"/>
              <w:left w:type="dxa" w:w="140"/>
              <w:bottom w:type="dxa" w:w="80"/>
              <w:right w:type="dxa" w:w="140"/>
            </w:tcMar>
          </w:tcPr>
          <w:p>
            <w:r>
              <w:rPr>
                <w:rFonts w:ascii="Consolas" w:cs="Consolas" w:eastAsia="Consolas" w:hAnsi="Consolas"/>
                <w:b/>
                <w:bCs/>
                <w:color w:val="C8920A"/>
                <w:sz w:val="19"/>
                <w:szCs w:val="19"/>
              </w:rPr>
              <w:t xml:space="preserve">RELATIONSHIP STATUS</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Monet + Samandra</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NOT ALLIES. Samandra used Monet's bloodline as an escape mechanism. Instrumental, not collaborative.</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Samandra + Aijian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NOT ALLIES. Aijian is from the Last Dragon Gate — a separate Vael'Khari sub-region with its own power structure. No confirmed coordination.</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Monet + Aijian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No confirmed relationship. Separate arcs that may converge later but are currently independent.</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Samandra + Cenote</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HOSTILE. The Cenote classified her and sent constructs to hunt her. The Cenote does not negotiate.</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CST-ERT + All Genesis/Nexus</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CST operates entirely in the Abyssum Verse. They are unaware of the Genesis Verse arc's full scope.</w:t>
            </w:r>
          </w:p>
        </w:tc>
      </w:tr>
    </w:tbl>
    <w:p/>
    <w:p>
      <w:pPr>
        <w:pStyle w:val="Heading2"/>
        <w:spacing w:before="300" w:after="120"/>
      </w:pPr>
      <w:r>
        <w:rPr>
          <w:rFonts w:ascii="Georgia" w:cs="Georgia" w:eastAsia="Georgia" w:hAnsi="Georgia"/>
          <w:b/>
          <w:bCs/>
          <w:color w:val="006B6B"/>
          <w:sz w:val="28"/>
          <w:szCs w:val="28"/>
        </w:rPr>
        <w:t xml:space="preserve">THE THREE PATH TRIAD</w:t>
      </w:r>
    </w:p>
    <w:p>
      <w:pPr>
        <w:spacing w:before="60" w:after="60"/>
      </w:pPr>
      <w:r>
        <w:rPr>
          <w:rFonts w:ascii="Calibri" w:cs="Calibri" w:eastAsia="Calibri" w:hAnsi="Calibri"/>
          <w:color w:val="2A2A3A"/>
          <w:sz w:val="22"/>
          <w:szCs w:val="22"/>
        </w:rPr>
        <w:t xml:space="preserve">The primary narrative structure organizing character arcs: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AQUILA PATH</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Monet Cezone — candidate for True Aquila Defender</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WAR PATH</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Samandra — path to Empress of War, Qir throne</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CORE PATH</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Aijian Castlemarch — stabilization and return from fragmented state</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EXTERNAL PRESSURE</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The Basilisk — adaptive evolution forcing all three paths to accelerate</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FORGE PATH</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John Hannible ColdStone — identity vs lineage, Continuist vs Sovereign fracture</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EARTH THREAD</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Marchivet + Hawke — corporate-occult conflict, Ash-Born child hunting</w:t>
            </w:r>
          </w:p>
        </w:tc>
      </w:tr>
    </w:tbl>
    <w:p/>
    <w:p>
      <w:pPr>
        <w:pStyle w:val="Heading2"/>
        <w:spacing w:before="300" w:after="120"/>
      </w:pPr>
      <w:r>
        <w:rPr>
          <w:rFonts w:ascii="Georgia" w:cs="Georgia" w:eastAsia="Georgia" w:hAnsi="Georgia"/>
          <w:b/>
          <w:bCs/>
          <w:color w:val="006B6B"/>
          <w:sz w:val="28"/>
          <w:szCs w:val="28"/>
        </w:rPr>
        <w:t xml:space="preserve">ACTIVE THREADS — PRIORITY ORDER</w:t>
      </w:r>
    </w:p>
    <w:p>
      <w:pPr>
        <w:pStyle w:val="ListParagraph"/>
        <w:numPr>
          <w:ilvl w:val="0"/>
          <w:numId w:val="2"/>
        </w:numPr>
        <w:spacing w:before="30" w:after="30"/>
        <w:ind w:left="360"/>
      </w:pPr>
      <w:r>
        <w:rPr>
          <w:rFonts w:ascii="Calibri" w:cs="Calibri" w:eastAsia="Calibri" w:hAnsi="Calibri"/>
          <w:color w:val="2A2A3A"/>
          <w:sz w:val="21"/>
          <w:szCs w:val="21"/>
        </w:rPr>
        <w:t xml:space="preserve">1. Monet's Trial — Aquilon judicial system / Qir Vol political crossover</w:t>
      </w:r>
    </w:p>
    <w:p>
      <w:pPr>
        <w:pStyle w:val="ListParagraph"/>
        <w:numPr>
          <w:ilvl w:val="0"/>
          <w:numId w:val="2"/>
        </w:numPr>
        <w:spacing w:before="30" w:after="30"/>
        <w:ind w:left="360"/>
      </w:pPr>
      <w:r>
        <w:rPr>
          <w:rFonts w:ascii="Calibri" w:cs="Calibri" w:eastAsia="Calibri" w:hAnsi="Calibri"/>
          <w:color w:val="2A2A3A"/>
          <w:sz w:val="21"/>
          <w:szCs w:val="21"/>
        </w:rPr>
        <w:t xml:space="preserve">2. Attilliana Reconstruction — can she reconstitute as an independent entity</w:t>
      </w:r>
    </w:p>
    <w:p>
      <w:pPr>
        <w:pStyle w:val="ListParagraph"/>
        <w:numPr>
          <w:ilvl w:val="0"/>
          <w:numId w:val="2"/>
        </w:numPr>
        <w:spacing w:before="30" w:after="30"/>
        <w:ind w:left="360"/>
      </w:pPr>
      <w:r>
        <w:rPr>
          <w:rFonts w:ascii="Calibri" w:cs="Calibri" w:eastAsia="Calibri" w:hAnsi="Calibri"/>
          <w:color w:val="2A2A3A"/>
          <w:sz w:val="21"/>
          <w:szCs w:val="21"/>
        </w:rPr>
        <w:t xml:space="preserve">3. Samandra's War Campaign — returning to Qir, reclaiming the Empress path</w:t>
      </w:r>
    </w:p>
    <w:p>
      <w:pPr>
        <w:pStyle w:val="ListParagraph"/>
        <w:numPr>
          <w:ilvl w:val="0"/>
          <w:numId w:val="2"/>
        </w:numPr>
        <w:spacing w:before="30" w:after="30"/>
        <w:ind w:left="360"/>
      </w:pPr>
      <w:r>
        <w:rPr>
          <w:rFonts w:ascii="Calibri" w:cs="Calibri" w:eastAsia="Calibri" w:hAnsi="Calibri"/>
          <w:color w:val="2A2A3A"/>
          <w:sz w:val="21"/>
          <w:szCs w:val="21"/>
        </w:rPr>
        <w:t xml:space="preserve">4. Aijian Stabilization — anchoring back to a single reality from fragmented cross-world state</w:t>
      </w:r>
    </w:p>
    <w:p>
      <w:pPr>
        <w:pStyle w:val="ListParagraph"/>
        <w:numPr>
          <w:ilvl w:val="0"/>
          <w:numId w:val="2"/>
        </w:numPr>
        <w:spacing w:before="30" w:after="30"/>
        <w:ind w:left="360"/>
      </w:pPr>
      <w:r>
        <w:rPr>
          <w:rFonts w:ascii="Calibri" w:cs="Calibri" w:eastAsia="Calibri" w:hAnsi="Calibri"/>
          <w:color w:val="2A2A3A"/>
          <w:sz w:val="21"/>
          <w:szCs w:val="21"/>
        </w:rPr>
        <w:t xml:space="preserve">5. Earth Thread Ignition — Marchivet + Hawke escalation, Ash-Born child hunting</w:t>
      </w:r>
    </w:p>
    <w:p>
      <w:pPr>
        <w:pStyle w:val="ListParagraph"/>
        <w:numPr>
          <w:ilvl w:val="0"/>
          <w:numId w:val="2"/>
        </w:numPr>
        <w:spacing w:before="30" w:after="30"/>
        <w:ind w:left="360"/>
      </w:pPr>
      <w:r>
        <w:rPr>
          <w:rFonts w:ascii="Calibri" w:cs="Calibri" w:eastAsia="Calibri" w:hAnsi="Calibri"/>
          <w:color w:val="2A2A3A"/>
          <w:sz w:val="21"/>
          <w:szCs w:val="21"/>
        </w:rPr>
        <w:t xml:space="preserve">6. Basilisk Adaptive Evolution — tracking what it learned from the Coherent Chaos event</w:t>
      </w:r>
    </w:p>
    <w:p>
      <w:pPr>
        <w:pStyle w:val="ListParagraph"/>
        <w:numPr>
          <w:ilvl w:val="0"/>
          <w:numId w:val="2"/>
        </w:numPr>
        <w:spacing w:before="30" w:after="30"/>
        <w:ind w:left="360"/>
      </w:pPr>
      <w:r>
        <w:rPr>
          <w:rFonts w:ascii="Calibri" w:cs="Calibri" w:eastAsia="Calibri" w:hAnsi="Calibri"/>
          <w:color w:val="2A2A3A"/>
          <w:sz w:val="21"/>
          <w:szCs w:val="21"/>
        </w:rPr>
        <w:t xml:space="preserve">7. Forge Mystics Arc — John's Break and the Continuist/Sovereign ideological split</w:t>
      </w:r>
    </w:p>
    <w:p>
      <w:r>
        <w:br w:type="page"/>
      </w:r>
    </w:p>
    <w:p>
      <w:pPr>
        <w:pStyle w:val="Heading1"/>
        <w:pBdr>
          <w:bottom w:val="single" w:color="C8920A" w:sz="8" w:space="6"/>
        </w:pBdr>
        <w:spacing w:before="400" w:after="160"/>
      </w:pPr>
      <w:r>
        <w:rPr>
          <w:rFonts w:ascii="Georgia" w:cs="Georgia" w:eastAsia="Georgia" w:hAnsi="Georgia"/>
          <w:b/>
          <w:bCs/>
          <w:color w:val="C8920A"/>
          <w:sz w:val="36"/>
          <w:szCs w:val="36"/>
        </w:rPr>
        <w:t xml:space="preserve">SECTION IX — DESIGN INTENT AND TONE</w:t>
      </w:r>
    </w:p>
    <w:p/>
    <w:p>
      <w:pPr>
        <w:pStyle w:val="Heading2"/>
        <w:spacing w:before="300" w:after="120"/>
      </w:pPr>
      <w:r>
        <w:rPr>
          <w:rFonts w:ascii="Georgia" w:cs="Georgia" w:eastAsia="Georgia" w:hAnsi="Georgia"/>
          <w:b/>
          <w:bCs/>
          <w:color w:val="006B6B"/>
          <w:sz w:val="28"/>
          <w:szCs w:val="28"/>
        </w:rPr>
        <w:t xml:space="preserve">TONE</w:t>
      </w:r>
    </w:p>
    <w:p>
      <w:pPr>
        <w:pStyle w:val="ListParagraph"/>
        <w:numPr>
          <w:ilvl w:val="0"/>
          <w:numId w:val="2"/>
        </w:numPr>
        <w:spacing w:before="30" w:after="30"/>
        <w:ind w:left="360"/>
      </w:pPr>
      <w:r>
        <w:rPr>
          <w:rFonts w:ascii="Calibri" w:cs="Calibri" w:eastAsia="Calibri" w:hAnsi="Calibri"/>
          <w:color w:val="2A2A3A"/>
          <w:sz w:val="21"/>
          <w:szCs w:val="21"/>
        </w:rPr>
        <w:t xml:space="preserve">Myth-tech fusion — ancient systems expressed through modern infrastructure</w:t>
      </w:r>
    </w:p>
    <w:p>
      <w:pPr>
        <w:pStyle w:val="ListParagraph"/>
        <w:numPr>
          <w:ilvl w:val="0"/>
          <w:numId w:val="2"/>
        </w:numPr>
        <w:spacing w:before="30" w:after="30"/>
        <w:ind w:left="360"/>
      </w:pPr>
      <w:r>
        <w:rPr>
          <w:rFonts w:ascii="Calibri" w:cs="Calibri" w:eastAsia="Calibri" w:hAnsi="Calibri"/>
          <w:color w:val="2A2A3A"/>
          <w:sz w:val="21"/>
          <w:szCs w:val="21"/>
        </w:rPr>
        <w:t xml:space="preserve">Occult systems meet corporate realism — the Vael'Khari raid Earth like a hostile acquisition</w:t>
      </w:r>
    </w:p>
    <w:p>
      <w:pPr>
        <w:pStyle w:val="ListParagraph"/>
        <w:numPr>
          <w:ilvl w:val="0"/>
          <w:numId w:val="2"/>
        </w:numPr>
        <w:spacing w:before="30" w:after="30"/>
        <w:ind w:left="360"/>
      </w:pPr>
      <w:r>
        <w:rPr>
          <w:rFonts w:ascii="Calibri" w:cs="Calibri" w:eastAsia="Calibri" w:hAnsi="Calibri"/>
          <w:color w:val="2A2A3A"/>
          <w:sz w:val="21"/>
          <w:szCs w:val="21"/>
        </w:rPr>
        <w:t xml:space="preserve">Heavy iconography: bones, ash, light geometry, liquid metal, forge-fire</w:t>
      </w:r>
    </w:p>
    <w:p>
      <w:pPr>
        <w:pStyle w:val="ListParagraph"/>
        <w:numPr>
          <w:ilvl w:val="0"/>
          <w:numId w:val="2"/>
        </w:numPr>
        <w:spacing w:before="30" w:after="30"/>
        <w:ind w:left="360"/>
      </w:pPr>
      <w:r>
        <w:rPr>
          <w:rFonts w:ascii="Calibri" w:cs="Calibri" w:eastAsia="Calibri" w:hAnsi="Calibri"/>
          <w:color w:val="2A2A3A"/>
          <w:sz w:val="21"/>
          <w:szCs w:val="21"/>
        </w:rPr>
        <w:t xml:space="preserve">Cinematic, high-stakes, character-driven — systems serve character, not the reverse</w:t>
      </w:r>
    </w:p>
    <w:p/>
    <w:p>
      <w:pPr>
        <w:pStyle w:val="Heading2"/>
        <w:spacing w:before="300" w:after="120"/>
      </w:pPr>
      <w:r>
        <w:rPr>
          <w:rFonts w:ascii="Georgia" w:cs="Georgia" w:eastAsia="Georgia" w:hAnsi="Georgia"/>
          <w:b/>
          <w:bCs/>
          <w:color w:val="006B6B"/>
          <w:sz w:val="28"/>
          <w:szCs w:val="28"/>
        </w:rPr>
        <w:t xml:space="preserve">SIMPRO DESIGN RULES</w:t>
      </w:r>
    </w:p>
    <w:p>
      <w:pPr>
        <w:spacing w:before="60" w:after="60"/>
      </w:pPr>
      <w:r>
        <w:rPr>
          <w:rFonts w:ascii="Calibri" w:cs="Calibri" w:eastAsia="Calibri" w:hAnsi="Calibri"/>
          <w:color w:val="2A2A3A"/>
          <w:sz w:val="22"/>
          <w:szCs w:val="22"/>
        </w:rPr>
        <w:t xml:space="preserve">The universe operates on an Establish-then-Break principle:</w:t>
      </w:r>
    </w:p>
    <w:p>
      <w:pPr>
        <w:pStyle w:val="ListParagraph"/>
        <w:numPr>
          <w:ilvl w:val="0"/>
          <w:numId w:val="2"/>
        </w:numPr>
        <w:spacing w:before="30" w:after="30"/>
        <w:ind w:left="360"/>
      </w:pPr>
      <w:r>
        <w:rPr>
          <w:rFonts w:ascii="Calibri" w:cs="Calibri" w:eastAsia="Calibri" w:hAnsi="Calibri"/>
          <w:color w:val="2A2A3A"/>
          <w:sz w:val="21"/>
          <w:szCs w:val="21"/>
        </w:rPr>
        <w:t xml:space="preserve">ESTABLISH: clear system identities, visual + functional power rules, faction-based logic</w:t>
      </w:r>
    </w:p>
    <w:p>
      <w:pPr>
        <w:pStyle w:val="ListParagraph"/>
        <w:numPr>
          <w:ilvl w:val="0"/>
          <w:numId w:val="2"/>
        </w:numPr>
        <w:spacing w:before="30" w:after="30"/>
        <w:ind w:left="360"/>
      </w:pPr>
      <w:r>
        <w:rPr>
          <w:rFonts w:ascii="Calibri" w:cs="Calibri" w:eastAsia="Calibri" w:hAnsi="Calibri"/>
          <w:color w:val="2A2A3A"/>
          <w:sz w:val="21"/>
          <w:szCs w:val="21"/>
        </w:rPr>
        <w:t xml:space="preserve">THEN BREAK: hybridization (Monet + Attilliana), cross-system interference, unstable evolutions</w:t>
      </w:r>
    </w:p>
    <w:p>
      <w:pPr>
        <w:pStyle w:val="ListParagraph"/>
        <w:numPr>
          <w:ilvl w:val="0"/>
          <w:numId w:val="2"/>
        </w:numPr>
        <w:spacing w:before="30" w:after="30"/>
        <w:ind w:left="360"/>
      </w:pPr>
      <w:r>
        <w:rPr>
          <w:rFonts w:ascii="Calibri" w:cs="Calibri" w:eastAsia="Calibri" w:hAnsi="Calibri"/>
          <w:color w:val="2A2A3A"/>
          <w:sz w:val="21"/>
          <w:szCs w:val="21"/>
        </w:rPr>
        <w:t xml:space="preserve">The Break is not chaos — it is the narrative engine. Every Break creates the next Establish.</w:t>
      </w:r>
    </w:p>
    <w:p/>
    <w:p>
      <w:pPr>
        <w:pStyle w:val="Heading2"/>
        <w:spacing w:before="300" w:after="120"/>
      </w:pPr>
      <w:r>
        <w:rPr>
          <w:rFonts w:ascii="Georgia" w:cs="Georgia" w:eastAsia="Georgia" w:hAnsi="Georgia"/>
          <w:b/>
          <w:bCs/>
          <w:color w:val="006B6B"/>
          <w:sz w:val="28"/>
          <w:szCs w:val="28"/>
        </w:rPr>
        <w:t xml:space="preserve">THEMATIC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Identity vs Multiplicity</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Monet / Coven — who is she when she contains another?</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Friendship vs Power</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Monet and Attilliana — what does genuine connection cost at this scale?</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War as Ascension</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Samandra — is the Empress of War title a goal or a trap?</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Betrayal vs Evolution</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Aijian — was her betrayal a choice or an inevitability of the Last Dragon Gate?</w:t>
            </w:r>
          </w:p>
        </w:tc>
      </w:tr>
      <w:tr>
        <w:tc>
          <w:tcPr>
            <w:tcW w:type="dxa" w:w="260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onsolas" w:cs="Consolas" w:eastAsia="Consolas" w:hAnsi="Consolas"/>
                <w:b/>
                <w:bCs/>
                <w:color w:val="006B6B"/>
                <w:sz w:val="19"/>
                <w:szCs w:val="19"/>
              </w:rPr>
              <w:t xml:space="preserve">Control vs Chaos</w:t>
            </w:r>
          </w:p>
        </w:tc>
        <w:tc>
          <w:tcPr>
            <w:tcW w:type="dxa" w:w="6760"/>
            <w:tcBorders>
              <w:top w:val="single" w:color="CCCCCC" w:sz="1"/>
              <w:left w:val="single" w:color="CCCCCC" w:sz="1"/>
              <w:bottom w:val="single" w:color="CCCCCC" w:sz="1"/>
              <w:right w:val="single" w:color="CCCCCC" w:sz="1"/>
            </w:tcBorders>
            <w:shd w:fill="F5F0E8" w:val="clear"/>
            <w:tcMar>
              <w:top w:type="dxa" w:w="80"/>
              <w:left w:type="dxa" w:w="140"/>
              <w:bottom w:type="dxa" w:w="80"/>
              <w:right w:type="dxa" w:w="140"/>
            </w:tcMar>
          </w:tcPr>
          <w:p>
            <w:r>
              <w:rPr>
                <w:rFonts w:ascii="Calibri" w:cs="Calibri" w:eastAsia="Calibri" w:hAnsi="Calibri"/>
                <w:color w:val="2A2A3A"/>
                <w:sz w:val="20"/>
                <w:szCs w:val="20"/>
              </w:rPr>
              <w:t xml:space="preserve">Aquila vs Basilisk — the system that maintains order vs the thing that consumes it</w:t>
            </w:r>
          </w:p>
        </w:tc>
      </w:tr>
      <w:tr>
        <w:tc>
          <w:tcPr>
            <w:tcW w:type="dxa" w:w="260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onsolas" w:cs="Consolas" w:eastAsia="Consolas" w:hAnsi="Consolas"/>
                <w:b/>
                <w:bCs/>
                <w:color w:val="006B6B"/>
                <w:sz w:val="19"/>
                <w:szCs w:val="19"/>
              </w:rPr>
              <w:t xml:space="preserve">Legacy vs Identity</w:t>
            </w:r>
          </w:p>
        </w:tc>
        <w:tc>
          <w:tcPr>
            <w:tcW w:type="dxa" w:w="6760"/>
            <w:tcBorders>
              <w:top w:val="single" w:color="CCCCCC" w:sz="1"/>
              <w:left w:val="single" w:color="CCCCCC" w:sz="1"/>
              <w:bottom w:val="single" w:color="CCCCCC" w:sz="1"/>
              <w:right w:val="single" w:color="CCCCCC" w:sz="1"/>
            </w:tcBorders>
            <w:shd w:fill="EDE5D5" w:val="clear"/>
            <w:tcMar>
              <w:top w:type="dxa" w:w="80"/>
              <w:left w:type="dxa" w:w="140"/>
              <w:bottom w:type="dxa" w:w="80"/>
              <w:right w:type="dxa" w:w="140"/>
            </w:tcMar>
          </w:tcPr>
          <w:p>
            <w:r>
              <w:rPr>
                <w:rFonts w:ascii="Calibri" w:cs="Calibri" w:eastAsia="Calibri" w:hAnsi="Calibri"/>
                <w:color w:val="2A2A3A"/>
                <w:sz w:val="20"/>
                <w:szCs w:val="20"/>
              </w:rPr>
              <w:t xml:space="preserve">John ColdStone — memory may inform, it may not decide</w:t>
            </w:r>
          </w:p>
        </w:tc>
      </w:tr>
    </w:tbl>
    <w:p/>
    <w:p>
      <w:pPr>
        <w:pBdr>
          <w:top w:val="single" w:color="C8920A" w:sz="4"/>
          <w:bottom w:val="single" w:color="C8920A" w:sz="4"/>
        </w:pBdr>
        <w:shd w:fill="1A1A2E" w:val="clear"/>
        <w:spacing w:before="80" w:after="80"/>
        <w:jc w:val="center"/>
      </w:pPr>
      <w:r>
        <w:rPr>
          <w:rFonts w:ascii="Consolas" w:cs="Consolas" w:eastAsia="Consolas" w:hAnsi="Consolas"/>
          <w:b/>
          <w:bCs/>
          <w:color w:val="C8920A"/>
          <w:sz w:val="20"/>
          <w:szCs w:val="20"/>
        </w:rPr>
        <w:t xml:space="preserve">THEMATIC THESIS: "Legacy ensures survival. Identity creates meaning."</w:t>
      </w:r>
    </w:p>
    <w:p/>
    <w:p>
      <w:pPr>
        <w:pBdr>
          <w:bottom w:val="single" w:color="C8920A" w:sz="4"/>
        </w:pBdr>
        <w:spacing w:before="120" w:after="120"/>
      </w:pPr>
    </w:p>
    <w:p/>
    <w:p>
      <w:pPr>
        <w:spacing w:before="120" w:after="60"/>
        <w:jc w:val="center"/>
      </w:pPr>
      <w:r>
        <w:rPr>
          <w:rFonts w:ascii="Consolas" w:cs="Consolas" w:eastAsia="Consolas" w:hAnsi="Consolas"/>
          <w:color w:val="9A8A7A"/>
          <w:sz w:val="18"/>
          <w:szCs w:val="18"/>
        </w:rPr>
        <w:t xml:space="preserve">SIMPRO GENESIS UNIVERSE — MASTER CANON CODEX v2.0</w:t>
      </w:r>
    </w:p>
    <w:p>
      <w:pPr>
        <w:jc w:val="center"/>
      </w:pPr>
      <w:r>
        <w:rPr>
          <w:rFonts w:ascii="Consolas" w:cs="Consolas" w:eastAsia="Consolas" w:hAnsi="Consolas"/>
          <w:color w:val="4A4A5A"/>
          <w:sz w:val="16"/>
          <w:szCs w:val="16"/>
        </w:rPr>
        <w:t xml:space="preserve">ALL PRIOR HANDOFF DOCUMENTS SUPERSEDED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sz w:val="36"/>
      <w:szCs w:val="36"/>
    </w:rPr>
  </w:style>
  <w:style w:type="paragraph" w:styleId="Heading2">
    <w:name w:val="Heading 2"/>
    <w:basedOn w:val="Normal"/>
    <w:next w:val="Normal"/>
    <w:qFormat/>
    <w:pPr>
      <w:spacing w:before="300" w:after="120"/>
      <w:outlineLvl w:val="1"/>
    </w:pPr>
    <w:rPr>
      <w:rFonts w:ascii="Georgia" w:cs="Georgia" w:eastAsia="Georgia" w:hAnsi="Georgia"/>
      <w:b/>
      <w:bCs/>
      <w:sz w:val="28"/>
      <w:szCs w:val="28"/>
    </w:rPr>
  </w:style>
  <w:style w:type="paragraph" w:styleId="Heading3">
    <w:name w:val="Heading 3"/>
    <w:basedOn w:val="Normal"/>
    <w:next w:val="Normal"/>
    <w:qFormat/>
    <w:pPr>
      <w:spacing w:before="200" w:after="80"/>
      <w:outlineLvl w:val="2"/>
    </w:pPr>
    <w:rPr>
      <w:rFonts w:ascii="Consolas" w:cs="Consolas" w:eastAsia="Consolas" w:hAnsi="Consolas"/>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2026-03-19T18:57:37.085Z</dcterms:created>
  <dcterms:modified xsi:type="dcterms:W3CDTF">2026-03-19T18:57:37.086Z</dcterms:modified>
</cp:coreProperties>
</file>

<file path=docProps/custom.xml><?xml version="1.0" encoding="utf-8"?>
<Properties xmlns="http://schemas.openxmlformats.org/officeDocument/2006/custom-properties" xmlns:vt="http://schemas.openxmlformats.org/officeDocument/2006/docPropsVTypes"/>
</file>