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54D8" w14:textId="557C7F7E" w:rsidR="00F46A43" w:rsidRPr="00E3017C" w:rsidRDefault="00342818" w:rsidP="00E70308">
      <w:pPr>
        <w:spacing w:line="240" w:lineRule="auto"/>
        <w:jc w:val="center"/>
        <w:rPr>
          <w:b/>
          <w:bCs/>
          <w:sz w:val="32"/>
          <w:szCs w:val="32"/>
        </w:rPr>
      </w:pPr>
      <w:r>
        <w:rPr>
          <w:b/>
          <w:bCs/>
          <w:sz w:val="32"/>
          <w:szCs w:val="32"/>
        </w:rPr>
        <w:t xml:space="preserve">[OE] </w:t>
      </w:r>
      <w:r w:rsidR="00F46A43" w:rsidRPr="00E3017C">
        <w:rPr>
          <w:b/>
          <w:bCs/>
          <w:sz w:val="32"/>
          <w:szCs w:val="32"/>
        </w:rPr>
        <w:t xml:space="preserve">Demosove upute za </w:t>
      </w:r>
      <w:r w:rsidR="00A21CB1">
        <w:rPr>
          <w:b/>
          <w:bCs/>
          <w:sz w:val="32"/>
          <w:szCs w:val="32"/>
        </w:rPr>
        <w:t>4</w:t>
      </w:r>
      <w:r w:rsidR="00F46A43" w:rsidRPr="00E3017C">
        <w:rPr>
          <w:b/>
          <w:bCs/>
          <w:sz w:val="32"/>
          <w:szCs w:val="32"/>
        </w:rPr>
        <w:t>. labos</w:t>
      </w:r>
    </w:p>
    <w:p w14:paraId="664A4418" w14:textId="4DB309F0" w:rsidR="00F46A43" w:rsidRPr="00E3017C" w:rsidRDefault="00F46A43" w:rsidP="00E70308">
      <w:pPr>
        <w:spacing w:line="240" w:lineRule="auto"/>
        <w:jc w:val="both"/>
        <w:rPr>
          <w:b/>
          <w:bCs/>
          <w:sz w:val="28"/>
          <w:szCs w:val="28"/>
        </w:rPr>
      </w:pPr>
      <w:r w:rsidRPr="00E3017C">
        <w:rPr>
          <w:b/>
          <w:bCs/>
          <w:sz w:val="28"/>
          <w:szCs w:val="28"/>
        </w:rPr>
        <w:t>Priprema</w:t>
      </w:r>
    </w:p>
    <w:p w14:paraId="487450B4" w14:textId="466A7450" w:rsidR="006A7DFA" w:rsidRDefault="00EC6926" w:rsidP="00E70308">
      <w:pPr>
        <w:spacing w:line="240" w:lineRule="auto"/>
        <w:jc w:val="both"/>
      </w:pPr>
      <w:r>
        <w:t>U zadatku je potrebno dodati kapacitet u paralelu strujnog kruga kako bi se povećao faktor snage na 0.92. Zadane vrijednosti su napon od 220 V, frekvencija od 50 Hz i impedancija od 50 ohma pod 30</w:t>
      </w:r>
      <w:r w:rsidR="008A5554">
        <w:t>°</w:t>
      </w:r>
      <w:r>
        <w:t xml:space="preserve"> koju se lako pretvori u 43.3 + 25j ohma pomoću formule </w:t>
      </w:r>
      <w:r w:rsidRPr="003425BB">
        <w:rPr>
          <w:i/>
          <w:iCs/>
          <w:u w:val="single"/>
        </w:rPr>
        <w:t>Z</w:t>
      </w:r>
      <w:r w:rsidRPr="00EC6926">
        <w:rPr>
          <w:i/>
          <w:iCs/>
        </w:rPr>
        <w:t xml:space="preserve"> = |</w:t>
      </w:r>
      <w:r w:rsidRPr="003425BB">
        <w:rPr>
          <w:i/>
          <w:iCs/>
          <w:u w:val="single"/>
        </w:rPr>
        <w:t>Z</w:t>
      </w:r>
      <w:r w:rsidRPr="00EC6926">
        <w:rPr>
          <w:i/>
          <w:iCs/>
        </w:rPr>
        <w:t>|*</w:t>
      </w:r>
      <w:r>
        <w:rPr>
          <w:i/>
          <w:iCs/>
        </w:rPr>
        <w:t>[</w:t>
      </w:r>
      <w:r w:rsidRPr="00EC6926">
        <w:rPr>
          <w:i/>
          <w:iCs/>
        </w:rPr>
        <w:t>cos (alfa)</w:t>
      </w:r>
      <w:r>
        <w:rPr>
          <w:i/>
          <w:iCs/>
        </w:rPr>
        <w:t xml:space="preserve"> + jsin(alfa)]</w:t>
      </w:r>
      <w:r>
        <w:t>.</w:t>
      </w:r>
    </w:p>
    <w:p w14:paraId="27E68147" w14:textId="421E6483" w:rsidR="00600950" w:rsidRDefault="00EC6926" w:rsidP="00E70308">
      <w:pPr>
        <w:spacing w:line="240" w:lineRule="auto"/>
        <w:jc w:val="both"/>
        <w:rPr>
          <w:rFonts w:ascii="Calibri" w:hAnsi="Calibri" w:cs="Calibri"/>
        </w:rPr>
      </w:pPr>
      <w:r>
        <w:t xml:space="preserve">Faktor snage se dobiva prema formuli </w:t>
      </w:r>
      <w:r w:rsidRPr="00EC6926">
        <w:rPr>
          <w:rFonts w:ascii="Calibri" w:hAnsi="Calibri" w:cs="Calibri"/>
          <w:i/>
          <w:iCs/>
        </w:rPr>
        <w:t>cos</w:t>
      </w:r>
      <w:r>
        <w:rPr>
          <w:rFonts w:ascii="Calibri" w:hAnsi="Calibri" w:cs="Calibri"/>
          <w:i/>
          <w:iCs/>
        </w:rPr>
        <w:t>(</w:t>
      </w:r>
      <w:r w:rsidRPr="00EC6926">
        <w:rPr>
          <w:rFonts w:ascii="Calibri" w:hAnsi="Calibri" w:cs="Calibri"/>
          <w:i/>
          <w:iCs/>
        </w:rPr>
        <w:t>φ</w:t>
      </w:r>
      <w:r>
        <w:rPr>
          <w:rFonts w:ascii="Calibri" w:hAnsi="Calibri" w:cs="Calibri"/>
          <w:i/>
          <w:iCs/>
        </w:rPr>
        <w:t>)</w:t>
      </w:r>
      <w:r w:rsidRPr="00EC6926">
        <w:rPr>
          <w:rFonts w:ascii="Calibri" w:hAnsi="Calibri" w:cs="Calibri"/>
        </w:rPr>
        <w:t xml:space="preserve"> iz čega se dobije</w:t>
      </w:r>
      <w:r>
        <w:rPr>
          <w:rFonts w:ascii="Calibri" w:hAnsi="Calibri" w:cs="Calibri"/>
        </w:rPr>
        <w:t xml:space="preserve"> kut od 23.07 stupnjeva</w:t>
      </w:r>
      <w:r w:rsidR="00600950">
        <w:rPr>
          <w:rFonts w:ascii="Calibri" w:hAnsi="Calibri" w:cs="Calibri"/>
        </w:rPr>
        <w:t xml:space="preserve"> što znači da se kut u trokutu snage (</w:t>
      </w:r>
      <w:r w:rsidR="00600950" w:rsidRPr="00600950">
        <w:rPr>
          <w:rFonts w:ascii="Calibri" w:hAnsi="Calibri" w:cs="Calibri"/>
          <w:i/>
          <w:iCs/>
        </w:rPr>
        <w:t>S</w:t>
      </w:r>
      <w:r w:rsidR="00600950" w:rsidRPr="00600950">
        <w:rPr>
          <w:rFonts w:ascii="Calibri" w:hAnsi="Calibri" w:cs="Calibri"/>
          <w:i/>
          <w:iCs/>
          <w:vertAlign w:val="superscript"/>
        </w:rPr>
        <w:t>2</w:t>
      </w:r>
      <w:r w:rsidR="00600950" w:rsidRPr="00600950">
        <w:rPr>
          <w:rFonts w:ascii="Calibri" w:hAnsi="Calibri" w:cs="Calibri"/>
          <w:i/>
          <w:iCs/>
        </w:rPr>
        <w:t xml:space="preserve"> = P</w:t>
      </w:r>
      <w:r w:rsidR="00600950" w:rsidRPr="00600950">
        <w:rPr>
          <w:rFonts w:ascii="Calibri" w:hAnsi="Calibri" w:cs="Calibri"/>
          <w:i/>
          <w:iCs/>
          <w:vertAlign w:val="superscript"/>
        </w:rPr>
        <w:t>2</w:t>
      </w:r>
      <w:r w:rsidR="00600950" w:rsidRPr="00600950">
        <w:rPr>
          <w:rFonts w:ascii="Calibri" w:hAnsi="Calibri" w:cs="Calibri"/>
          <w:i/>
          <w:iCs/>
        </w:rPr>
        <w:t xml:space="preserve"> + Q</w:t>
      </w:r>
      <w:r w:rsidR="00600950" w:rsidRPr="00600950">
        <w:rPr>
          <w:rFonts w:ascii="Calibri" w:hAnsi="Calibri" w:cs="Calibri"/>
          <w:i/>
          <w:iCs/>
          <w:vertAlign w:val="superscript"/>
        </w:rPr>
        <w:t>2</w:t>
      </w:r>
      <w:r w:rsidR="00600950">
        <w:rPr>
          <w:rFonts w:ascii="Calibri" w:hAnsi="Calibri" w:cs="Calibri"/>
        </w:rPr>
        <w:t>) mora smanjiti</w:t>
      </w:r>
      <w:r>
        <w:rPr>
          <w:rFonts w:ascii="Calibri" w:hAnsi="Calibri" w:cs="Calibri"/>
        </w:rPr>
        <w:t>.</w:t>
      </w:r>
    </w:p>
    <w:p w14:paraId="7F133F22" w14:textId="77777777" w:rsidR="00F9543E" w:rsidRDefault="003425BB" w:rsidP="00E70308">
      <w:pPr>
        <w:spacing w:line="240" w:lineRule="auto"/>
        <w:rPr>
          <w:rFonts w:ascii="Calibri" w:hAnsi="Calibri" w:cs="Calibri"/>
          <w:i/>
          <w:iCs/>
        </w:rPr>
      </w:pPr>
      <w:r>
        <w:rPr>
          <w:rFonts w:ascii="Calibri" w:hAnsi="Calibri" w:cs="Calibri"/>
          <w:noProof/>
        </w:rPr>
        <mc:AlternateContent>
          <mc:Choice Requires="wps">
            <w:drawing>
              <wp:anchor distT="0" distB="0" distL="114300" distR="114300" simplePos="0" relativeHeight="251659264" behindDoc="0" locked="0" layoutInCell="1" allowOverlap="1" wp14:anchorId="12BED241" wp14:editId="52574D22">
                <wp:simplePos x="0" y="0"/>
                <wp:positionH relativeFrom="column">
                  <wp:posOffset>2567664</wp:posOffset>
                </wp:positionH>
                <wp:positionV relativeFrom="paragraph">
                  <wp:posOffset>695905</wp:posOffset>
                </wp:positionV>
                <wp:extent cx="8626" cy="776378"/>
                <wp:effectExtent l="76200" t="38100" r="67945" b="24130"/>
                <wp:wrapNone/>
                <wp:docPr id="1" name="Straight Arrow Connector 1"/>
                <wp:cNvGraphicFramePr/>
                <a:graphic xmlns:a="http://schemas.openxmlformats.org/drawingml/2006/main">
                  <a:graphicData uri="http://schemas.microsoft.com/office/word/2010/wordprocessingShape">
                    <wps:wsp>
                      <wps:cNvCnPr/>
                      <wps:spPr>
                        <a:xfrm flipH="1" flipV="1">
                          <a:off x="0" y="0"/>
                          <a:ext cx="8626" cy="7763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E39B65D" id="_x0000_t32" coordsize="21600,21600" o:spt="32" o:oned="t" path="m,l21600,21600e" filled="f">
                <v:path arrowok="t" fillok="f" o:connecttype="none"/>
                <o:lock v:ext="edit" shapetype="t"/>
              </v:shapetype>
              <v:shape id="Straight Arrow Connector 1" o:spid="_x0000_s1026" type="#_x0000_t32" style="position:absolute;margin-left:202.2pt;margin-top:54.8pt;width:.7pt;height:61.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" strokecolor="black [3200]" strokeweight="1.5pt">
                <v:stroke endarrow="block" joinstyle="miter"/>
              </v:shape>
            </w:pict>
          </mc:Fallback>
        </mc:AlternateContent>
      </w:r>
      <w:r w:rsidR="00EC6926">
        <w:rPr>
          <w:rFonts w:ascii="Calibri" w:hAnsi="Calibri" w:cs="Calibri"/>
        </w:rPr>
        <w:t xml:space="preserve">Dalje </w:t>
      </w:r>
      <w:r w:rsidR="00600950">
        <w:rPr>
          <w:rFonts w:ascii="Calibri" w:hAnsi="Calibri" w:cs="Calibri"/>
        </w:rPr>
        <w:t xml:space="preserve">se </w:t>
      </w:r>
      <w:r w:rsidR="00EC6926">
        <w:rPr>
          <w:rFonts w:ascii="Calibri" w:hAnsi="Calibri" w:cs="Calibri"/>
        </w:rPr>
        <w:t>pomoću uvrštavanja u formule</w:t>
      </w:r>
      <w:r>
        <w:rPr>
          <w:rFonts w:ascii="Calibri" w:hAnsi="Calibri" w:cs="Calibri"/>
        </w:rPr>
        <w:t xml:space="preserve"> </w:t>
      </w:r>
      <w:r w:rsidRPr="00600950">
        <w:rPr>
          <w:rFonts w:ascii="Calibri" w:hAnsi="Calibri" w:cs="Calibri"/>
        </w:rPr>
        <w:t>obrnutim redoslijedom dolazi do rješenja C</w:t>
      </w:r>
      <w:r>
        <w:rPr>
          <w:rFonts w:ascii="Calibri" w:hAnsi="Calibri" w:cs="Calibri"/>
        </w:rPr>
        <w:t xml:space="preserve"> = </w:t>
      </w:r>
      <m:oMath>
        <m:f>
          <m:fPr>
            <m:ctrlPr>
              <w:rPr>
                <w:rFonts w:ascii="Cambria Math" w:hAnsi="Cambria Math" w:cs="Calibri"/>
                <w:i/>
              </w:rPr>
            </m:ctrlPr>
          </m:fPr>
          <m:num>
            <m:r>
              <w:rPr>
                <w:rFonts w:ascii="Cambria Math" w:hAnsi="Cambria Math" w:cs="Calibri"/>
              </w:rPr>
              <m:t>1</m:t>
            </m:r>
          </m:num>
          <m:den>
            <m:f>
              <m:fPr>
                <m:ctrlPr>
                  <w:rPr>
                    <w:rFonts w:ascii="Cambria Math" w:hAnsi="Cambria Math" w:cs="Calibri"/>
                    <w:i/>
                  </w:rPr>
                </m:ctrlPr>
              </m:fPr>
              <m:num>
                <m:sSup>
                  <m:sSupPr>
                    <m:ctrlPr>
                      <w:rPr>
                        <w:rFonts w:ascii="Cambria Math" w:hAnsi="Cambria Math" w:cs="Calibri"/>
                        <w:i/>
                      </w:rPr>
                    </m:ctrlPr>
                  </m:sSupPr>
                  <m:e>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Re</m:t>
                            </m:r>
                            <m:d>
                              <m:dPr>
                                <m:begChr m:val="{"/>
                                <m:endChr m:val="}"/>
                                <m:ctrlPr>
                                  <w:rPr>
                                    <w:rFonts w:ascii="Cambria Math" w:hAnsi="Cambria Math" w:cs="Calibri"/>
                                    <w:i/>
                                  </w:rPr>
                                </m:ctrlPr>
                              </m:dPr>
                              <m:e>
                                <m:r>
                                  <w:rPr>
                                    <w:rFonts w:ascii="Cambria Math" w:hAnsi="Cambria Math" w:cs="Calibri"/>
                                  </w:rPr>
                                  <m:t>Z</m:t>
                                </m:r>
                              </m:e>
                            </m:d>
                            <m:r>
                              <w:rPr>
                                <w:rFonts w:ascii="Cambria Math" w:hAnsi="Cambria Math" w:cs="Calibri"/>
                              </w:rPr>
                              <m:t xml:space="preserve"> </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w:rPr>
                                <w:rFonts w:ascii="Cambria Math" w:hAnsi="Cambria Math" w:cs="Calibri"/>
                              </w:rPr>
                              <m:t>Im</m:t>
                            </m:r>
                            <m:d>
                              <m:dPr>
                                <m:begChr m:val="{"/>
                                <m:endChr m:val="}"/>
                                <m:ctrlPr>
                                  <w:rPr>
                                    <w:rFonts w:ascii="Cambria Math" w:hAnsi="Cambria Math" w:cs="Calibri"/>
                                    <w:i/>
                                  </w:rPr>
                                </m:ctrlPr>
                              </m:dPr>
                              <m:e>
                                <m:r>
                                  <w:rPr>
                                    <w:rFonts w:ascii="Cambria Math" w:hAnsi="Cambria Math" w:cs="Calibri"/>
                                  </w:rPr>
                                  <m:t>Z</m:t>
                                </m:r>
                              </m:e>
                            </m:d>
                            <m:r>
                              <w:rPr>
                                <w:rFonts w:ascii="Cambria Math" w:hAnsi="Cambria Math" w:cs="Calibri"/>
                              </w:rPr>
                              <m:t xml:space="preserve"> </m:t>
                            </m:r>
                          </m:e>
                          <m:sup>
                            <m:r>
                              <w:rPr>
                                <w:rFonts w:ascii="Cambria Math" w:hAnsi="Cambria Math" w:cs="Calibri"/>
                              </w:rPr>
                              <m:t>2</m:t>
                            </m:r>
                          </m:sup>
                        </m:sSup>
                      </m:e>
                    </m:rad>
                  </m:e>
                  <m:sup>
                    <m:r>
                      <w:rPr>
                        <w:rFonts w:ascii="Cambria Math" w:hAnsi="Cambria Math" w:cs="Calibri"/>
                      </w:rPr>
                      <m:t>2</m:t>
                    </m:r>
                  </m:sup>
                </m:sSup>
              </m:num>
              <m:den>
                <m:r>
                  <w:rPr>
                    <w:rFonts w:ascii="Cambria Math" w:hAnsi="Cambria Math" w:cs="Calibri"/>
                  </w:rPr>
                  <m:t>Im</m:t>
                </m:r>
                <m:d>
                  <m:dPr>
                    <m:begChr m:val="{"/>
                    <m:endChr m:val="}"/>
                    <m:ctrlPr>
                      <w:rPr>
                        <w:rFonts w:ascii="Cambria Math" w:hAnsi="Cambria Math" w:cs="Calibri"/>
                        <w:i/>
                      </w:rPr>
                    </m:ctrlPr>
                  </m:dPr>
                  <m:e>
                    <m:r>
                      <w:rPr>
                        <w:rFonts w:ascii="Cambria Math" w:hAnsi="Cambria Math" w:cs="Calibri"/>
                      </w:rPr>
                      <m:t>Z</m:t>
                    </m:r>
                  </m:e>
                </m:d>
                <m:r>
                  <w:rPr>
                    <w:rFonts w:ascii="Cambria Math" w:hAnsi="Cambria Math" w:cs="Calibri"/>
                  </w:rPr>
                  <m:t xml:space="preserve"> - Re</m:t>
                </m:r>
                <m:d>
                  <m:dPr>
                    <m:begChr m:val="{"/>
                    <m:endChr m:val="}"/>
                    <m:ctrlPr>
                      <w:rPr>
                        <w:rFonts w:ascii="Cambria Math" w:hAnsi="Cambria Math" w:cs="Calibri"/>
                        <w:i/>
                      </w:rPr>
                    </m:ctrlPr>
                  </m:dPr>
                  <m:e>
                    <m:r>
                      <w:rPr>
                        <w:rFonts w:ascii="Cambria Math" w:hAnsi="Cambria Math" w:cs="Calibri"/>
                      </w:rPr>
                      <m:t>Z</m:t>
                    </m:r>
                  </m:e>
                </m:d>
                <m:r>
                  <w:rPr>
                    <w:rFonts w:ascii="Cambria Math" w:hAnsi="Cambria Math" w:cs="Calibri"/>
                  </w:rPr>
                  <m:t xml:space="preserve"> * tg</m:t>
                </m:r>
                <m:d>
                  <m:dPr>
                    <m:ctrlPr>
                      <w:rPr>
                        <w:rFonts w:ascii="Cambria Math" w:hAnsi="Cambria Math" w:cs="Calibri"/>
                        <w:i/>
                      </w:rPr>
                    </m:ctrlPr>
                  </m:dPr>
                  <m:e>
                    <m:sSup>
                      <m:sSupPr>
                        <m:ctrlPr>
                          <w:rPr>
                            <w:rFonts w:ascii="Cambria Math" w:hAnsi="Cambria Math" w:cs="Calibri"/>
                            <w:i/>
                            <w:iCs/>
                          </w:rPr>
                        </m:ctrlPr>
                      </m:sSupPr>
                      <m:e>
                        <m:r>
                          <w:rPr>
                            <w:rFonts w:ascii="Cambria Math" w:hAnsi="Cambria Math" w:cs="Calibri"/>
                          </w:rPr>
                          <m:t>φ</m:t>
                        </m:r>
                        <m:ctrlPr>
                          <w:rPr>
                            <w:rFonts w:ascii="Cambria Math" w:hAnsi="Cambria Math" w:cs="Calibri"/>
                            <w:i/>
                          </w:rPr>
                        </m:ctrlPr>
                      </m:e>
                      <m:sup>
                        <m:r>
                          <w:rPr>
                            <w:rFonts w:ascii="Cambria Math" w:hAnsi="Cambria Math" w:cs="Calibri"/>
                          </w:rPr>
                          <m:t>'</m:t>
                        </m:r>
                      </m:sup>
                    </m:sSup>
                  </m:e>
                </m:d>
              </m:den>
            </m:f>
            <m:r>
              <w:rPr>
                <w:rFonts w:ascii="Cambria Math" w:hAnsi="Cambria Math" w:cs="Calibri"/>
              </w:rPr>
              <m:t xml:space="preserve"> *2* π*f</m:t>
            </m:r>
          </m:den>
        </m:f>
      </m:oMath>
      <w:r w:rsidRPr="00600950">
        <w:rPr>
          <w:rFonts w:ascii="Calibri" w:hAnsi="Calibri" w:cs="Calibri"/>
        </w:rPr>
        <w:t xml:space="preserve"> = 8.35 mikroFarada</w:t>
      </w:r>
      <w:r>
        <w:rPr>
          <w:rFonts w:ascii="Calibri" w:hAnsi="Calibri" w:cs="Calibri"/>
          <w:i/>
          <w:iCs/>
        </w:rPr>
        <w:t>.</w:t>
      </w:r>
    </w:p>
    <w:p w14:paraId="58348B16" w14:textId="206A0778" w:rsidR="003425BB" w:rsidRPr="003425BB" w:rsidRDefault="00EC6926" w:rsidP="00E70308">
      <w:pPr>
        <w:spacing w:line="240" w:lineRule="auto"/>
        <w:rPr>
          <w:rFonts w:ascii="Calibri" w:hAnsi="Calibri" w:cs="Calibri"/>
          <w:i/>
          <w:iCs/>
        </w:rPr>
      </w:pPr>
      <w:r w:rsidRPr="00600950">
        <w:rPr>
          <w:rFonts w:ascii="Calibri" w:hAnsi="Calibri" w:cs="Calibri"/>
          <w:i/>
          <w:iCs/>
        </w:rPr>
        <w:t>X</w:t>
      </w:r>
      <w:r w:rsidR="00600950" w:rsidRPr="00600950">
        <w:rPr>
          <w:rFonts w:ascii="Calibri" w:hAnsi="Calibri" w:cs="Calibri"/>
          <w:i/>
          <w:iCs/>
          <w:vertAlign w:val="subscript"/>
        </w:rPr>
        <w:t>C</w:t>
      </w:r>
      <w:r w:rsidR="00600950" w:rsidRPr="00600950">
        <w:rPr>
          <w:rFonts w:ascii="Calibri" w:hAnsi="Calibri" w:cs="Calibri"/>
          <w:i/>
          <w:iCs/>
        </w:rPr>
        <w:t xml:space="preserve"> = 1 / (ω*C)</w:t>
      </w:r>
      <w:r w:rsidR="00600950">
        <w:rPr>
          <w:rFonts w:ascii="Calibri" w:hAnsi="Calibri" w:cs="Calibri"/>
          <w:i/>
          <w:iCs/>
        </w:rPr>
        <w:br/>
      </w:r>
      <w:r w:rsidR="00600950" w:rsidRPr="00600950">
        <w:rPr>
          <w:rFonts w:ascii="Calibri" w:hAnsi="Calibri" w:cs="Calibri"/>
          <w:i/>
          <w:iCs/>
        </w:rPr>
        <w:t>ω = 2 * ∏ * f</w:t>
      </w:r>
      <w:r w:rsidR="00600950">
        <w:rPr>
          <w:rFonts w:ascii="Calibri" w:hAnsi="Calibri" w:cs="Calibri"/>
          <w:i/>
          <w:iCs/>
        </w:rPr>
        <w:br/>
      </w:r>
      <w:r w:rsidR="00600950" w:rsidRPr="00600950">
        <w:rPr>
          <w:rFonts w:ascii="Calibri" w:hAnsi="Calibri" w:cs="Calibri"/>
          <w:i/>
          <w:iCs/>
        </w:rPr>
        <w:t>Q</w:t>
      </w:r>
      <w:r w:rsidR="00600950" w:rsidRPr="00600950">
        <w:rPr>
          <w:rFonts w:ascii="Calibri" w:hAnsi="Calibri" w:cs="Calibri"/>
          <w:i/>
          <w:iCs/>
          <w:vertAlign w:val="subscript"/>
        </w:rPr>
        <w:t>C</w:t>
      </w:r>
      <w:r w:rsidR="00600950" w:rsidRPr="00600950">
        <w:rPr>
          <w:rFonts w:ascii="Calibri" w:hAnsi="Calibri" w:cs="Calibri"/>
          <w:i/>
          <w:iCs/>
        </w:rPr>
        <w:t xml:space="preserve"> = U</w:t>
      </w:r>
      <w:r w:rsidR="00600950" w:rsidRPr="00600950">
        <w:rPr>
          <w:rFonts w:ascii="Calibri" w:hAnsi="Calibri" w:cs="Calibri"/>
          <w:i/>
          <w:iCs/>
          <w:vertAlign w:val="superscript"/>
        </w:rPr>
        <w:t>2</w:t>
      </w:r>
      <w:r w:rsidR="00600950" w:rsidRPr="00600950">
        <w:rPr>
          <w:rFonts w:ascii="Calibri" w:hAnsi="Calibri" w:cs="Calibri"/>
          <w:i/>
          <w:iCs/>
        </w:rPr>
        <w:t>/X</w:t>
      </w:r>
      <w:r w:rsidR="00600950" w:rsidRPr="00600950">
        <w:rPr>
          <w:rFonts w:ascii="Calibri" w:hAnsi="Calibri" w:cs="Calibri"/>
          <w:i/>
          <w:iCs/>
          <w:vertAlign w:val="subscript"/>
        </w:rPr>
        <w:t>C</w:t>
      </w:r>
      <w:r w:rsidR="00600950">
        <w:rPr>
          <w:rFonts w:ascii="Calibri" w:hAnsi="Calibri" w:cs="Calibri"/>
          <w:i/>
          <w:iCs/>
          <w:vertAlign w:val="subscript"/>
        </w:rPr>
        <w:br/>
      </w:r>
      <w:r w:rsidR="00600950" w:rsidRPr="00600950">
        <w:rPr>
          <w:rFonts w:ascii="Calibri" w:hAnsi="Calibri" w:cs="Calibri"/>
          <w:i/>
          <w:iCs/>
        </w:rPr>
        <w:t>Q = Q</w:t>
      </w:r>
      <w:r w:rsidR="00600950" w:rsidRPr="00600950">
        <w:rPr>
          <w:rFonts w:ascii="Calibri" w:hAnsi="Calibri" w:cs="Calibri"/>
          <w:i/>
          <w:iCs/>
          <w:vertAlign w:val="subscript"/>
        </w:rPr>
        <w:t>C</w:t>
      </w:r>
      <w:r w:rsidR="00600950" w:rsidRPr="00600950">
        <w:rPr>
          <w:rFonts w:ascii="Calibri" w:hAnsi="Calibri" w:cs="Calibri"/>
          <w:i/>
          <w:iCs/>
        </w:rPr>
        <w:t xml:space="preserve"> + Q'</w:t>
      </w:r>
      <w:r w:rsidR="003425BB">
        <w:rPr>
          <w:rFonts w:ascii="Calibri" w:hAnsi="Calibri" w:cs="Calibri"/>
          <w:i/>
          <w:iCs/>
        </w:rPr>
        <w:t xml:space="preserve"> = I</w:t>
      </w:r>
      <w:r w:rsidR="003425BB">
        <w:rPr>
          <w:rFonts w:ascii="Calibri" w:hAnsi="Calibri" w:cs="Calibri"/>
          <w:i/>
          <w:iCs/>
          <w:vertAlign w:val="superscript"/>
        </w:rPr>
        <w:t>2</w:t>
      </w:r>
      <w:r w:rsidR="003425BB">
        <w:rPr>
          <w:rFonts w:ascii="Calibri" w:hAnsi="Calibri" w:cs="Calibri"/>
          <w:i/>
          <w:iCs/>
        </w:rPr>
        <w:t xml:space="preserve"> * Im{</w:t>
      </w:r>
      <w:r w:rsidR="003425BB" w:rsidRPr="003425BB">
        <w:rPr>
          <w:rFonts w:ascii="Calibri" w:hAnsi="Calibri" w:cs="Calibri"/>
          <w:i/>
          <w:iCs/>
          <w:u w:val="single"/>
        </w:rPr>
        <w:t>Z</w:t>
      </w:r>
      <w:r w:rsidR="003425BB">
        <w:rPr>
          <w:rFonts w:ascii="Calibri" w:hAnsi="Calibri" w:cs="Calibri"/>
          <w:i/>
          <w:iCs/>
        </w:rPr>
        <w:t>} = (U</w:t>
      </w:r>
      <w:r w:rsidR="003425BB">
        <w:rPr>
          <w:rFonts w:ascii="Calibri" w:hAnsi="Calibri" w:cs="Calibri"/>
          <w:i/>
          <w:iCs/>
          <w:vertAlign w:val="superscript"/>
        </w:rPr>
        <w:t>2</w:t>
      </w:r>
      <w:r w:rsidR="003425BB">
        <w:rPr>
          <w:rFonts w:ascii="Calibri" w:hAnsi="Calibri" w:cs="Calibri"/>
          <w:i/>
          <w:iCs/>
        </w:rPr>
        <w:t xml:space="preserve"> / </w:t>
      </w:r>
      <w:r w:rsidR="003425BB" w:rsidRPr="00EC6926">
        <w:rPr>
          <w:i/>
          <w:iCs/>
        </w:rPr>
        <w:t>|</w:t>
      </w:r>
      <w:r w:rsidR="003425BB" w:rsidRPr="003425BB">
        <w:rPr>
          <w:i/>
          <w:iCs/>
          <w:u w:val="single"/>
        </w:rPr>
        <w:t>Z</w:t>
      </w:r>
      <w:r w:rsidR="003425BB" w:rsidRPr="00EC6926">
        <w:rPr>
          <w:i/>
          <w:iCs/>
        </w:rPr>
        <w:t>|</w:t>
      </w:r>
      <w:r w:rsidR="003425BB">
        <w:rPr>
          <w:i/>
          <w:iCs/>
          <w:vertAlign w:val="superscript"/>
        </w:rPr>
        <w:t>2</w:t>
      </w:r>
      <w:r w:rsidR="003425BB">
        <w:rPr>
          <w:i/>
          <w:iCs/>
        </w:rPr>
        <w:t xml:space="preserve">) </w:t>
      </w:r>
      <w:r w:rsidR="003425BB">
        <w:rPr>
          <w:rFonts w:ascii="Calibri" w:hAnsi="Calibri" w:cs="Calibri"/>
          <w:i/>
          <w:iCs/>
        </w:rPr>
        <w:t>* Im{</w:t>
      </w:r>
      <w:r w:rsidR="003425BB" w:rsidRPr="003425BB">
        <w:rPr>
          <w:rFonts w:ascii="Calibri" w:hAnsi="Calibri" w:cs="Calibri"/>
          <w:i/>
          <w:iCs/>
          <w:u w:val="single"/>
        </w:rPr>
        <w:t>Z</w:t>
      </w:r>
      <w:r w:rsidR="003425BB">
        <w:rPr>
          <w:rFonts w:ascii="Calibri" w:hAnsi="Calibri" w:cs="Calibri"/>
          <w:i/>
          <w:iCs/>
        </w:rPr>
        <w:t>}</w:t>
      </w:r>
      <w:r w:rsidR="00600950">
        <w:rPr>
          <w:rFonts w:ascii="Calibri" w:hAnsi="Calibri" w:cs="Calibri"/>
          <w:i/>
          <w:iCs/>
        </w:rPr>
        <w:br/>
      </w:r>
      <w:r w:rsidR="00600950" w:rsidRPr="00600950">
        <w:rPr>
          <w:rFonts w:ascii="Calibri" w:hAnsi="Calibri" w:cs="Calibri"/>
          <w:i/>
          <w:iCs/>
        </w:rPr>
        <w:t>tg(φ')</w:t>
      </w:r>
      <w:r w:rsidR="00600950">
        <w:rPr>
          <w:rFonts w:ascii="Calibri" w:hAnsi="Calibri" w:cs="Calibri"/>
          <w:i/>
          <w:iCs/>
        </w:rPr>
        <w:t xml:space="preserve"> = </w:t>
      </w:r>
      <w:r w:rsidR="00600950" w:rsidRPr="00600950">
        <w:rPr>
          <w:rFonts w:ascii="Calibri" w:hAnsi="Calibri" w:cs="Calibri"/>
          <w:i/>
          <w:iCs/>
        </w:rPr>
        <w:t>Q'</w:t>
      </w:r>
      <w:r w:rsidR="00600950">
        <w:rPr>
          <w:rFonts w:ascii="Calibri" w:hAnsi="Calibri" w:cs="Calibri"/>
          <w:i/>
          <w:iCs/>
        </w:rPr>
        <w:t>/P</w:t>
      </w:r>
      <w:r w:rsidR="003425BB">
        <w:rPr>
          <w:rFonts w:ascii="Calibri" w:hAnsi="Calibri" w:cs="Calibri"/>
          <w:i/>
          <w:iCs/>
        </w:rPr>
        <w:br/>
        <w:t>P = I</w:t>
      </w:r>
      <w:r w:rsidR="003425BB">
        <w:rPr>
          <w:rFonts w:ascii="Calibri" w:hAnsi="Calibri" w:cs="Calibri"/>
          <w:i/>
          <w:iCs/>
          <w:vertAlign w:val="superscript"/>
        </w:rPr>
        <w:t>2</w:t>
      </w:r>
      <w:r w:rsidR="003425BB">
        <w:rPr>
          <w:rFonts w:ascii="Calibri" w:hAnsi="Calibri" w:cs="Calibri"/>
          <w:i/>
          <w:iCs/>
        </w:rPr>
        <w:t xml:space="preserve"> * Re{</w:t>
      </w:r>
      <w:r w:rsidR="003425BB" w:rsidRPr="003425BB">
        <w:rPr>
          <w:rFonts w:ascii="Calibri" w:hAnsi="Calibri" w:cs="Calibri"/>
          <w:i/>
          <w:iCs/>
          <w:u w:val="single"/>
        </w:rPr>
        <w:t>Z</w:t>
      </w:r>
      <w:r w:rsidR="003425BB">
        <w:rPr>
          <w:rFonts w:ascii="Calibri" w:hAnsi="Calibri" w:cs="Calibri"/>
          <w:i/>
          <w:iCs/>
        </w:rPr>
        <w:t>} = (U</w:t>
      </w:r>
      <w:r w:rsidR="003425BB">
        <w:rPr>
          <w:rFonts w:ascii="Calibri" w:hAnsi="Calibri" w:cs="Calibri"/>
          <w:i/>
          <w:iCs/>
          <w:vertAlign w:val="superscript"/>
        </w:rPr>
        <w:t>2</w:t>
      </w:r>
      <w:r w:rsidR="003425BB">
        <w:rPr>
          <w:rFonts w:ascii="Calibri" w:hAnsi="Calibri" w:cs="Calibri"/>
          <w:i/>
          <w:iCs/>
        </w:rPr>
        <w:t xml:space="preserve"> / </w:t>
      </w:r>
      <w:r w:rsidR="003425BB" w:rsidRPr="00EC6926">
        <w:rPr>
          <w:i/>
          <w:iCs/>
        </w:rPr>
        <w:t>|</w:t>
      </w:r>
      <w:r w:rsidR="003425BB" w:rsidRPr="003425BB">
        <w:rPr>
          <w:i/>
          <w:iCs/>
          <w:u w:val="single"/>
        </w:rPr>
        <w:t>Z</w:t>
      </w:r>
      <w:r w:rsidR="003425BB" w:rsidRPr="00EC6926">
        <w:rPr>
          <w:i/>
          <w:iCs/>
        </w:rPr>
        <w:t>|</w:t>
      </w:r>
      <w:r w:rsidR="003425BB">
        <w:rPr>
          <w:i/>
          <w:iCs/>
          <w:vertAlign w:val="superscript"/>
        </w:rPr>
        <w:t>2</w:t>
      </w:r>
      <w:r w:rsidR="003425BB">
        <w:rPr>
          <w:i/>
          <w:iCs/>
        </w:rPr>
        <w:t xml:space="preserve">) </w:t>
      </w:r>
      <w:r w:rsidR="003425BB">
        <w:rPr>
          <w:rFonts w:ascii="Calibri" w:hAnsi="Calibri" w:cs="Calibri"/>
          <w:i/>
          <w:iCs/>
        </w:rPr>
        <w:t>* Re{</w:t>
      </w:r>
      <w:r w:rsidR="003425BB" w:rsidRPr="003425BB">
        <w:rPr>
          <w:rFonts w:ascii="Calibri" w:hAnsi="Calibri" w:cs="Calibri"/>
          <w:i/>
          <w:iCs/>
          <w:u w:val="single"/>
        </w:rPr>
        <w:t>Z</w:t>
      </w:r>
      <w:r w:rsidR="003425BB">
        <w:rPr>
          <w:rFonts w:ascii="Calibri" w:hAnsi="Calibri" w:cs="Calibri"/>
          <w:i/>
          <w:iCs/>
        </w:rPr>
        <w:t>}</w:t>
      </w:r>
      <w:r w:rsidR="003425BB">
        <w:rPr>
          <w:rFonts w:ascii="Calibri" w:hAnsi="Calibri" w:cs="Calibri"/>
          <w:i/>
          <w:iCs/>
        </w:rPr>
        <w:br/>
      </w:r>
    </w:p>
    <w:p w14:paraId="467DC3A1" w14:textId="083015AA" w:rsidR="00EC6926" w:rsidRDefault="00600950" w:rsidP="00E70308">
      <w:pPr>
        <w:spacing w:line="240" w:lineRule="auto"/>
        <w:jc w:val="both"/>
      </w:pPr>
      <w:r>
        <w:t xml:space="preserve">Za točan postupak i bolje razumijevanje pogledajte zadatak 4 iz </w:t>
      </w:r>
      <w:hyperlink r:id="rId6" w:history="1">
        <w:r w:rsidRPr="00600950">
          <w:rPr>
            <w:rStyle w:val="Hyperlink"/>
          </w:rPr>
          <w:t>5. auditornih vježbi</w:t>
        </w:r>
      </w:hyperlink>
      <w:r>
        <w:t>.</w:t>
      </w:r>
    </w:p>
    <w:p w14:paraId="793125B9" w14:textId="77777777" w:rsidR="00600950" w:rsidRPr="00E3017C" w:rsidRDefault="00600950" w:rsidP="00E70308">
      <w:pPr>
        <w:spacing w:line="240" w:lineRule="auto"/>
        <w:jc w:val="both"/>
      </w:pPr>
    </w:p>
    <w:p w14:paraId="22BFFC8A" w14:textId="1B14716B" w:rsidR="00F46A43" w:rsidRPr="00E3017C" w:rsidRDefault="00F46A43" w:rsidP="00E70308">
      <w:pPr>
        <w:spacing w:line="240" w:lineRule="auto"/>
        <w:jc w:val="both"/>
        <w:rPr>
          <w:b/>
          <w:bCs/>
          <w:sz w:val="28"/>
          <w:szCs w:val="28"/>
        </w:rPr>
      </w:pPr>
      <w:r w:rsidRPr="00E3017C">
        <w:rPr>
          <w:b/>
          <w:bCs/>
          <w:sz w:val="28"/>
          <w:szCs w:val="28"/>
        </w:rPr>
        <w:t>1. Pokus</w:t>
      </w:r>
    </w:p>
    <w:p w14:paraId="457A3991" w14:textId="1DC1021A" w:rsidR="00606F2B" w:rsidRDefault="00EC6926" w:rsidP="00E70308">
      <w:pPr>
        <w:spacing w:line="240" w:lineRule="auto"/>
        <w:jc w:val="both"/>
      </w:pPr>
      <w:r>
        <w:t>Ne radi se</w:t>
      </w:r>
      <w:r w:rsidR="00CC7112">
        <w:t xml:space="preserve"> ove godine</w:t>
      </w:r>
      <w:r>
        <w:t>.</w:t>
      </w:r>
      <w:r w:rsidR="00F9543E">
        <w:t xml:space="preserve"> Za one koji žele, mogu ga napraviti u simulaciji.</w:t>
      </w:r>
    </w:p>
    <w:p w14:paraId="62004C19" w14:textId="77777777" w:rsidR="00EC6926" w:rsidRPr="00E3017C" w:rsidRDefault="00EC6926" w:rsidP="00E70308">
      <w:pPr>
        <w:spacing w:line="240" w:lineRule="auto"/>
        <w:jc w:val="both"/>
      </w:pPr>
    </w:p>
    <w:p w14:paraId="03D70D27" w14:textId="551D15B0" w:rsidR="00F46A43" w:rsidRPr="00E3017C" w:rsidRDefault="00F46A43" w:rsidP="00E70308">
      <w:pPr>
        <w:spacing w:line="240" w:lineRule="auto"/>
        <w:jc w:val="both"/>
        <w:rPr>
          <w:b/>
          <w:bCs/>
          <w:sz w:val="28"/>
          <w:szCs w:val="28"/>
        </w:rPr>
      </w:pPr>
      <w:r w:rsidRPr="00E3017C">
        <w:rPr>
          <w:b/>
          <w:bCs/>
          <w:sz w:val="28"/>
          <w:szCs w:val="28"/>
        </w:rPr>
        <w:t>2. Pokus</w:t>
      </w:r>
    </w:p>
    <w:p w14:paraId="6C203595" w14:textId="007EAAF7" w:rsidR="00F46A43" w:rsidRDefault="00037ACE" w:rsidP="00E70308">
      <w:pPr>
        <w:spacing w:line="240" w:lineRule="auto"/>
        <w:jc w:val="both"/>
      </w:pPr>
      <w:r w:rsidRPr="00657D52">
        <w:t>Trebat ćete koristiti generator funkcija,</w:t>
      </w:r>
      <w:r w:rsidR="00F9543E">
        <w:t xml:space="preserve"> osciloskop,</w:t>
      </w:r>
      <w:r w:rsidRPr="00657D52">
        <w:t xml:space="preserve"> </w:t>
      </w:r>
      <w:r w:rsidR="00E70308">
        <w:t>analogni unimetar,</w:t>
      </w:r>
      <w:r w:rsidR="00E70308" w:rsidRPr="00657D52">
        <w:t xml:space="preserve"> </w:t>
      </w:r>
      <w:r w:rsidR="00E70308">
        <w:t xml:space="preserve">zavojnicu od 40/46.7 miliHenrija, kondenzator od 22 nanoFarada i </w:t>
      </w:r>
      <w:r w:rsidR="00E70308" w:rsidRPr="00657D52">
        <w:t xml:space="preserve">otpornik od </w:t>
      </w:r>
      <w:r w:rsidR="00E70308">
        <w:t>900 O</w:t>
      </w:r>
      <w:r w:rsidR="00E70308" w:rsidRPr="00657D52">
        <w:t>hma</w:t>
      </w:r>
      <w:r w:rsidRPr="00657D52">
        <w:t>.</w:t>
      </w:r>
    </w:p>
    <w:p w14:paraId="789A38AF" w14:textId="0D502861" w:rsidR="00096CE5" w:rsidRDefault="00096CE5" w:rsidP="00E70308">
      <w:pPr>
        <w:spacing w:line="240" w:lineRule="auto"/>
        <w:jc w:val="both"/>
      </w:pPr>
      <w:r>
        <w:t>Spojite strujni krug prema shemi iz knjižice</w:t>
      </w:r>
      <w:r w:rsidR="00F07F43">
        <w:t xml:space="preserve"> pri čemu pazite da CH1 osciloskopa spojite paralelno sa cijelim strujnim krugom (sva 3 elementa) kako bi mjerio fazu izvora, dok CH2 spojite paralelno jedino s otpornikom</w:t>
      </w:r>
      <w:r w:rsidR="00E70308">
        <w:t>. Na unimetru postavite očitanje na 3 mA</w:t>
      </w:r>
      <w:r w:rsidR="00F07F43">
        <w:t xml:space="preserve"> i izmjeničnu struju, a na generatoru funkcija postavite vrijednost napona na 8 V (peak-to-peak) i frekvencije na 3.8 kHz </w:t>
      </w:r>
      <w:r w:rsidR="006C0F2F">
        <w:t>pritiskom</w:t>
      </w:r>
      <w:r w:rsidR="00F07F43">
        <w:t xml:space="preserve"> na tipku 50k i vrtnjom potenciometra (skoro) skroz do kraja obrnuto od smjera kazaljke na sat</w:t>
      </w:r>
      <w:r w:rsidR="00E70308">
        <w:t>.</w:t>
      </w:r>
    </w:p>
    <w:p w14:paraId="7D55B76B" w14:textId="37DDF5D2" w:rsidR="00F07F43" w:rsidRDefault="00F07F43" w:rsidP="00961A0C">
      <w:pPr>
        <w:spacing w:line="240" w:lineRule="auto"/>
        <w:jc w:val="both"/>
      </w:pPr>
      <w:r>
        <w:t xml:space="preserve">Kako ćete </w:t>
      </w:r>
      <w:r w:rsidR="00C511DE">
        <w:t xml:space="preserve">skoro </w:t>
      </w:r>
      <w:r>
        <w:t>sve potrebne vrijednost trebat očitati s osciloskopa, njega je potrebno namjestiti da pokazuje sve podatke koji će biti potrebni za očitati (u idealnom slučaju onaj prije vas je već sve postavio tako da ne morate ništa namještati da pokazuje dodatno</w:t>
      </w:r>
      <w:r w:rsidR="006C0F2F">
        <w:t xml:space="preserve"> nego samo možete nastaviti s vježbom</w:t>
      </w:r>
      <w:r w:rsidR="00961A0C">
        <w:t xml:space="preserve">). Oni koji će imati noviji (manji) osciloskop mogu pratiti upute iz knjižice, tj. pritisnite tipku </w:t>
      </w:r>
      <w:r w:rsidR="00961A0C" w:rsidRPr="00284F3F">
        <w:rPr>
          <w:i/>
          <w:iCs/>
        </w:rPr>
        <w:t>Meas</w:t>
      </w:r>
      <w:r w:rsidR="00961A0C">
        <w:t xml:space="preserve"> te onda </w:t>
      </w:r>
      <w:r w:rsidR="00961A0C" w:rsidRPr="00284F3F">
        <w:rPr>
          <w:i/>
          <w:iCs/>
        </w:rPr>
        <w:t>Time</w:t>
      </w:r>
      <w:r w:rsidR="00961A0C">
        <w:t xml:space="preserve">. Sada ovisno o tome na kojoj se stranici nalazite, morati ćete zakretati rotacijsko dugme uz ekran lijevo ili desno kako bi došli do postavke </w:t>
      </w:r>
      <w:r w:rsidR="00961A0C" w:rsidRPr="00284F3F">
        <w:rPr>
          <w:i/>
          <w:iCs/>
        </w:rPr>
        <w:t>Phas A-B</w:t>
      </w:r>
      <w:r w:rsidR="00961A0C">
        <w:t xml:space="preserve">. Nadalje otvorite glavni izbornik </w:t>
      </w:r>
      <w:r w:rsidR="00961A0C" w:rsidRPr="00284F3F">
        <w:rPr>
          <w:i/>
          <w:iCs/>
        </w:rPr>
        <w:t>Menu</w:t>
      </w:r>
      <w:r w:rsidR="00961A0C">
        <w:t xml:space="preserve"> pomoću kojeg tipkom ½ na osciloskopu dolazite do podizbornika </w:t>
      </w:r>
      <w:r w:rsidR="00961A0C" w:rsidRPr="00284F3F">
        <w:rPr>
          <w:i/>
          <w:iCs/>
        </w:rPr>
        <w:t>Delay/Phase Setup</w:t>
      </w:r>
      <w:r w:rsidR="00961A0C">
        <w:t xml:space="preserve"> gdje odaberete CH1 za </w:t>
      </w:r>
      <w:r w:rsidR="00961A0C" w:rsidRPr="00284F3F">
        <w:rPr>
          <w:i/>
          <w:iCs/>
        </w:rPr>
        <w:t>PhaseA</w:t>
      </w:r>
      <w:r w:rsidR="00961A0C">
        <w:t xml:space="preserve"> te CH2 za </w:t>
      </w:r>
      <w:r w:rsidR="00961A0C" w:rsidRPr="00284F3F">
        <w:rPr>
          <w:i/>
          <w:iCs/>
        </w:rPr>
        <w:t>PhaseB</w:t>
      </w:r>
      <w:r w:rsidR="00961A0C">
        <w:t xml:space="preserve"> kako bi se mjerio fazni pomak između prethodno spojenih sondi osciloskopa.</w:t>
      </w:r>
      <w:r w:rsidR="009D7086">
        <w:t xml:space="preserve"> Oni koji će imati stariji (veći) osciloskopa će morati odabrati tipku </w:t>
      </w:r>
      <w:r w:rsidR="009D7086" w:rsidRPr="00284F3F">
        <w:rPr>
          <w:i/>
          <w:iCs/>
        </w:rPr>
        <w:t>Measure</w:t>
      </w:r>
      <w:r w:rsidR="009D7086">
        <w:t xml:space="preserve"> </w:t>
      </w:r>
      <w:r w:rsidR="00190674">
        <w:t xml:space="preserve">kako bi vam se pokazivali podaci na ekranu osciloskopa </w:t>
      </w:r>
      <w:r w:rsidR="009D7086">
        <w:t xml:space="preserve">te onda </w:t>
      </w:r>
      <w:r w:rsidR="009D7086" w:rsidRPr="00284F3F">
        <w:rPr>
          <w:i/>
          <w:iCs/>
        </w:rPr>
        <w:t>Time</w:t>
      </w:r>
      <w:r w:rsidR="009D7086">
        <w:t>. Sada opet ovisno o tome na kojoj se stranici nalazite, trebat ćete (dobro) stisnuti najgornju pored ekrana kako bi se kretali po „stranicama“ izbornika</w:t>
      </w:r>
      <w:r w:rsidR="00190674">
        <w:t xml:space="preserve">. U ovom izborniku odaberite </w:t>
      </w:r>
      <w:r w:rsidR="009673D9">
        <w:t>o</w:t>
      </w:r>
      <w:r w:rsidR="00190674">
        <w:t xml:space="preserve">pcije </w:t>
      </w:r>
      <w:r w:rsidR="00190674" w:rsidRPr="009673D9">
        <w:rPr>
          <w:i/>
          <w:iCs/>
        </w:rPr>
        <w:t>Period</w:t>
      </w:r>
      <w:r w:rsidR="00190674">
        <w:t xml:space="preserve"> i</w:t>
      </w:r>
      <w:r w:rsidR="009D7086">
        <w:t xml:space="preserve"> </w:t>
      </w:r>
      <w:r w:rsidR="009D7086" w:rsidRPr="00284F3F">
        <w:rPr>
          <w:i/>
          <w:iCs/>
        </w:rPr>
        <w:t>Phas A-B</w:t>
      </w:r>
      <w:r w:rsidR="009D7086">
        <w:t>.</w:t>
      </w:r>
      <w:r w:rsidR="0098624C">
        <w:t xml:space="preserve"> </w:t>
      </w:r>
      <w:r w:rsidR="00190674">
        <w:t xml:space="preserve">Kako bi mogli vidjeti odabrane podatke pritisnite tipku </w:t>
      </w:r>
      <w:r w:rsidR="00190674" w:rsidRPr="00284F3F">
        <w:rPr>
          <w:i/>
          <w:iCs/>
        </w:rPr>
        <w:t>Menu On/Off</w:t>
      </w:r>
      <w:r w:rsidR="00190674">
        <w:t xml:space="preserve"> da se izbornik makne s ekrana te sada razliku u fazi u stupnjevima računate preko formule </w:t>
      </w:r>
      <w:r w:rsidR="00190674" w:rsidRPr="00190674">
        <w:rPr>
          <w:i/>
          <w:iCs/>
        </w:rPr>
        <w:t>(Delay / Period) * 360°</w:t>
      </w:r>
      <w:r w:rsidR="00190674">
        <w:t>.</w:t>
      </w:r>
    </w:p>
    <w:p w14:paraId="0442E6E7" w14:textId="5EE126B9" w:rsidR="00F07F43" w:rsidRDefault="00F07F43" w:rsidP="00E70308">
      <w:pPr>
        <w:spacing w:line="240" w:lineRule="auto"/>
        <w:jc w:val="both"/>
      </w:pPr>
      <w:r>
        <w:t>Kada ste namjestili</w:t>
      </w:r>
      <w:r w:rsidR="006C0F2F">
        <w:t xml:space="preserve"> osciloskop potrebno je mijenjati frekvenciju na generatoru funkcija. Prvo povećavajte frekvenciju gledajući na vrijednost struje koje pokazuje unimetar. Kada primijetite da se daljnjim povećavanjem frekvencije smanjuje struja znači da ste premašili rezonantnu frekvenciju zbog čega se potrebno vratiti malo. Ovaj postupak </w:t>
      </w:r>
      <w:r w:rsidR="006C0F2F">
        <w:lastRenderedPageBreak/>
        <w:t>povećavanja i smanjivanja ponovite dok ne dobijete maksimalan iznos struje koji je potrebno očitati s donje skale (skale do 30 dijeljenjem s brojem 10 - primjer u uputama) iznosa cca 0.</w:t>
      </w:r>
      <w:r w:rsidR="000E7E93">
        <w:t>0</w:t>
      </w:r>
      <w:r w:rsidR="006C0F2F">
        <w:t xml:space="preserve">025 A. Frekvenciju pri ovom iznosu također je potrebno očitati te bi trebala iznositi cca 5300 Hz. Dalje na osciloskopu očitajte </w:t>
      </w:r>
      <w:r w:rsidR="00C96891">
        <w:t xml:space="preserve">i zapišite </w:t>
      </w:r>
      <w:r w:rsidR="006C0F2F">
        <w:t xml:space="preserve">vrijednost faznog pomaka (oni sa starijim osciloskopovima će trebati koristiti formulu </w:t>
      </w:r>
      <w:r w:rsidR="006C0F2F" w:rsidRPr="00600950">
        <w:rPr>
          <w:rFonts w:ascii="Calibri" w:hAnsi="Calibri" w:cs="Calibri"/>
          <w:i/>
          <w:iCs/>
        </w:rPr>
        <w:t>φ</w:t>
      </w:r>
      <w:r w:rsidR="006C0F2F" w:rsidRPr="00C96891">
        <w:rPr>
          <w:i/>
          <w:iCs/>
        </w:rPr>
        <w:t xml:space="preserve"> = (t</w:t>
      </w:r>
      <w:r w:rsidR="006C0F2F" w:rsidRPr="00C96891">
        <w:rPr>
          <w:i/>
          <w:iCs/>
          <w:vertAlign w:val="subscript"/>
        </w:rPr>
        <w:t>pomak</w:t>
      </w:r>
      <w:r w:rsidR="006C0F2F" w:rsidRPr="00C96891">
        <w:rPr>
          <w:i/>
          <w:iCs/>
        </w:rPr>
        <w:t>/T) * 360</w:t>
      </w:r>
      <w:r w:rsidR="006C0F2F" w:rsidRPr="00C96891">
        <w:rPr>
          <w:rFonts w:cstheme="minorHAnsi"/>
          <w:i/>
          <w:iCs/>
        </w:rPr>
        <w:t>°</w:t>
      </w:r>
      <w:r w:rsidR="006C0F2F">
        <w:t xml:space="preserve"> jer će im pisati fazni pomak u vremenu)</w:t>
      </w:r>
      <w:r w:rsidR="00C96891">
        <w:t xml:space="preserve"> od cca 0</w:t>
      </w:r>
      <w:r w:rsidR="00C96891" w:rsidRPr="00C96891">
        <w:rPr>
          <w:rFonts w:cstheme="minorHAnsi"/>
        </w:rPr>
        <w:t>°</w:t>
      </w:r>
      <w:r w:rsidR="00C96891">
        <w:t xml:space="preserve"> te izračunajte struju gornje i donje granične frekvencije prema formuli u uputama </w:t>
      </w:r>
      <w:r w:rsidR="00C96891" w:rsidRPr="00C96891">
        <w:rPr>
          <w:i/>
          <w:iCs/>
        </w:rPr>
        <w:t>I</w:t>
      </w:r>
      <w:r w:rsidR="00C96891" w:rsidRPr="00C96891">
        <w:rPr>
          <w:i/>
          <w:iCs/>
          <w:vertAlign w:val="subscript"/>
        </w:rPr>
        <w:t>1</w:t>
      </w:r>
      <w:r w:rsidR="00C96891" w:rsidRPr="00C96891">
        <w:rPr>
          <w:i/>
          <w:iCs/>
        </w:rPr>
        <w:t xml:space="preserve"> = I</w:t>
      </w:r>
      <w:r w:rsidR="00C96891" w:rsidRPr="00C96891">
        <w:rPr>
          <w:i/>
          <w:iCs/>
          <w:vertAlign w:val="subscript"/>
        </w:rPr>
        <w:t>2</w:t>
      </w:r>
      <w:r w:rsidR="00C96891" w:rsidRPr="00C96891">
        <w:rPr>
          <w:i/>
          <w:iCs/>
        </w:rPr>
        <w:t xml:space="preserve"> = I</w:t>
      </w:r>
      <w:r w:rsidR="00C96891" w:rsidRPr="00C96891">
        <w:rPr>
          <w:i/>
          <w:iCs/>
          <w:vertAlign w:val="subscript"/>
        </w:rPr>
        <w:t>0</w:t>
      </w:r>
      <w:r w:rsidR="00C96891" w:rsidRPr="00C96891">
        <w:rPr>
          <w:i/>
          <w:iCs/>
        </w:rPr>
        <w:t xml:space="preserve"> / 2</w:t>
      </w:r>
      <w:r w:rsidR="00C96891" w:rsidRPr="00C96891">
        <w:rPr>
          <w:i/>
          <w:iCs/>
          <w:vertAlign w:val="superscript"/>
        </w:rPr>
        <w:t>1/2</w:t>
      </w:r>
      <w:r w:rsidR="00C96891">
        <w:t xml:space="preserve"> koja bi trebala iznositi oko 0.0</w:t>
      </w:r>
      <w:r w:rsidR="000E7E93">
        <w:t>0</w:t>
      </w:r>
      <w:r w:rsidR="00C96891">
        <w:t>177 A.</w:t>
      </w:r>
    </w:p>
    <w:p w14:paraId="746113F3" w14:textId="2C13CD50" w:rsidR="00C96891" w:rsidRDefault="00C96891" w:rsidP="00E70308">
      <w:pPr>
        <w:spacing w:line="240" w:lineRule="auto"/>
        <w:jc w:val="both"/>
        <w:rPr>
          <w:rFonts w:cstheme="minorHAnsi"/>
        </w:rPr>
      </w:pPr>
      <w:r>
        <w:t>Dalje je potrebno dobiti granične frekvencije i fazne pomake za izračunate struje. Ovo se napravi tako da prvo smanjujete, a poslije istim postupkom povećavate frekvenciju sve dok na unimetru ne očitate izračunatu vrijednost struje. U tom trenutku potrebno je ponoviti postupak očitanja frekvencije i faznog pomaka (oni sa starijim osciloskopovima će trebat ponovit izračun faznog kuta pomoću već navedene formule). Dobivene vrijednosti bi trebale biti cca 3500 Hz i -45</w:t>
      </w:r>
      <w:r w:rsidRPr="00C96891">
        <w:rPr>
          <w:rFonts w:cstheme="minorHAnsi"/>
        </w:rPr>
        <w:t>°</w:t>
      </w:r>
      <w:r>
        <w:rPr>
          <w:rFonts w:cstheme="minorHAnsi"/>
        </w:rPr>
        <w:t xml:space="preserve"> te 7800 Hz i 45</w:t>
      </w:r>
      <w:r w:rsidRPr="00C96891">
        <w:rPr>
          <w:rFonts w:cstheme="minorHAnsi"/>
        </w:rPr>
        <w:t>°</w:t>
      </w:r>
      <w:r>
        <w:rPr>
          <w:rFonts w:cstheme="minorHAnsi"/>
        </w:rPr>
        <w:t xml:space="preserve">. S obzirom da je prvi kut negativan, možemo odrediti da je karakter </w:t>
      </w:r>
      <w:r w:rsidR="009D2C8F">
        <w:rPr>
          <w:rFonts w:cstheme="minorHAnsi"/>
        </w:rPr>
        <w:t>RLC kruga za frekvencije niže od rezonantne kapacitivan, dok, s obzirom da je drugi kut pozitivan, možemo odrediti da je karakter RLC kruga za frekvencije više od rezonantne induktivan.</w:t>
      </w:r>
    </w:p>
    <w:p w14:paraId="0EB83322" w14:textId="137E01B6" w:rsidR="009D2C8F" w:rsidRDefault="009D2C8F" w:rsidP="00E70308">
      <w:pPr>
        <w:spacing w:line="240" w:lineRule="auto"/>
        <w:jc w:val="both"/>
        <w:rPr>
          <w:rFonts w:cstheme="minorHAnsi"/>
        </w:rPr>
      </w:pPr>
      <w:r>
        <w:rPr>
          <w:rFonts w:cstheme="minorHAnsi"/>
        </w:rPr>
        <w:t>Za kraj je potrebno samo uvrstiti u formule iz uputa (</w:t>
      </w:r>
      <w:r w:rsidRPr="009D2C8F">
        <w:rPr>
          <w:rFonts w:cstheme="minorHAnsi"/>
          <w:i/>
          <w:iCs/>
        </w:rPr>
        <w:t>B = f</w:t>
      </w:r>
      <w:r w:rsidRPr="009D2C8F">
        <w:rPr>
          <w:rFonts w:cstheme="minorHAnsi"/>
          <w:i/>
          <w:iCs/>
          <w:vertAlign w:val="subscript"/>
        </w:rPr>
        <w:t>2</w:t>
      </w:r>
      <w:r w:rsidRPr="009D2C8F">
        <w:rPr>
          <w:rFonts w:cstheme="minorHAnsi"/>
          <w:i/>
          <w:iCs/>
        </w:rPr>
        <w:t xml:space="preserve"> – f</w:t>
      </w:r>
      <w:r w:rsidRPr="009D2C8F">
        <w:rPr>
          <w:rFonts w:cstheme="minorHAnsi"/>
          <w:i/>
          <w:iCs/>
          <w:vertAlign w:val="subscript"/>
        </w:rPr>
        <w:t>1</w:t>
      </w:r>
      <w:r w:rsidRPr="009D2C8F">
        <w:rPr>
          <w:rFonts w:cstheme="minorHAnsi"/>
          <w:i/>
          <w:iCs/>
        </w:rPr>
        <w:t>, Q = f</w:t>
      </w:r>
      <w:r w:rsidRPr="009D2C8F">
        <w:rPr>
          <w:rFonts w:cstheme="minorHAnsi"/>
          <w:i/>
          <w:iCs/>
          <w:vertAlign w:val="subscript"/>
        </w:rPr>
        <w:t>0</w:t>
      </w:r>
      <w:r w:rsidRPr="009D2C8F">
        <w:rPr>
          <w:rFonts w:cstheme="minorHAnsi"/>
          <w:i/>
          <w:iCs/>
        </w:rPr>
        <w:t xml:space="preserve"> / B</w:t>
      </w:r>
      <w:r>
        <w:rPr>
          <w:rFonts w:cstheme="minorHAnsi"/>
        </w:rPr>
        <w:t>) dobivene vrijednosti čime se pojas propuštanja dobije cca 4300 Hz, realni faktor dobrote dobivenog kruga cca 1.2, a teoretski idealni faktor dobrote cca 1.4.</w:t>
      </w:r>
    </w:p>
    <w:p w14:paraId="64144EE0" w14:textId="45C07F9E" w:rsidR="009D2C8F" w:rsidRPr="00C96891" w:rsidRDefault="009D2C8F" w:rsidP="00E70308">
      <w:pPr>
        <w:spacing w:line="240" w:lineRule="auto"/>
        <w:jc w:val="both"/>
      </w:pPr>
      <w:r>
        <w:rPr>
          <w:rFonts w:cstheme="minorHAnsi"/>
        </w:rPr>
        <w:t>Nakon vježbe isključite generator funkcija i osciloskop da se ne troši nepotrebno struja.</w:t>
      </w:r>
    </w:p>
    <w:p w14:paraId="3D2EB78C" w14:textId="77777777" w:rsidR="00F46A43" w:rsidRPr="00657D52" w:rsidRDefault="00F46A43" w:rsidP="00E70308">
      <w:pPr>
        <w:spacing w:line="240" w:lineRule="auto"/>
        <w:jc w:val="both"/>
      </w:pPr>
    </w:p>
    <w:p w14:paraId="2AB4799C" w14:textId="53567629" w:rsidR="00F46A43" w:rsidRPr="00E3017C" w:rsidRDefault="00F46A43" w:rsidP="00E70308">
      <w:pPr>
        <w:spacing w:line="240" w:lineRule="auto"/>
        <w:jc w:val="both"/>
        <w:rPr>
          <w:b/>
          <w:bCs/>
          <w:sz w:val="28"/>
          <w:szCs w:val="28"/>
        </w:rPr>
      </w:pPr>
      <w:r w:rsidRPr="00E3017C">
        <w:rPr>
          <w:b/>
          <w:bCs/>
          <w:sz w:val="28"/>
          <w:szCs w:val="28"/>
        </w:rPr>
        <w:t>Napomene</w:t>
      </w:r>
    </w:p>
    <w:p w14:paraId="336ADE16" w14:textId="7E976025" w:rsidR="00E70308" w:rsidRDefault="00E70308" w:rsidP="00E70308">
      <w:pPr>
        <w:spacing w:line="240" w:lineRule="auto"/>
        <w:jc w:val="both"/>
      </w:pPr>
      <w:r>
        <w:t>Razlog korištenja analognog unimetra u ovoj vježbi je lakše postizanje maksimalne struje kod rezonantne frekvencije. Kao što je napisano u uputama, očitavanje vrijednosti s ovakvog unimetra se postiže</w:t>
      </w:r>
      <w:r w:rsidR="00F07F43">
        <w:t xml:space="preserve"> poklapanjem kazaljke s njezinim odrazom u ogledalu (možete zažmiriti na jedno oko).</w:t>
      </w:r>
    </w:p>
    <w:p w14:paraId="10505C96" w14:textId="7792063B" w:rsidR="00816466" w:rsidRDefault="00816466" w:rsidP="00E70308">
      <w:pPr>
        <w:spacing w:line="240" w:lineRule="auto"/>
        <w:jc w:val="both"/>
      </w:pPr>
      <w:r>
        <w:t>U idealnom slučaju fazni pomak rezonantne frekvencije bio uvijek trebao biti 0°, dok bi kod graničnih frekvencija trebao biti 45</w:t>
      </w:r>
      <w:r w:rsidRPr="00C96891">
        <w:rPr>
          <w:rFonts w:cstheme="minorHAnsi"/>
        </w:rPr>
        <w:t>°</w:t>
      </w:r>
      <w:r>
        <w:rPr>
          <w:rFonts w:cstheme="minorHAnsi"/>
        </w:rPr>
        <w:t>, no zbog nepreciznosti mjernih instrumenata nerijetko se dobiju odstupanja i do 10° zbog čega je potrebno pokušati čim preciznije odrediti struju i frekvencije.</w:t>
      </w:r>
    </w:p>
    <w:p w14:paraId="6AA21A65" w14:textId="55D38C68" w:rsidR="00F9543E" w:rsidRDefault="00F9543E" w:rsidP="00E70308">
      <w:pPr>
        <w:spacing w:line="240" w:lineRule="auto"/>
        <w:jc w:val="both"/>
      </w:pPr>
      <w:r>
        <w:t>Tipke na osciloskopu ponekad treba malo jače i to nekoliko puta stisnut kako bi registriralo pritisak.</w:t>
      </w:r>
    </w:p>
    <w:p w14:paraId="06F775B5" w14:textId="08603D4F" w:rsidR="009D7086" w:rsidRDefault="009D7086" w:rsidP="00E70308">
      <w:pPr>
        <w:spacing w:line="240" w:lineRule="auto"/>
        <w:jc w:val="both"/>
      </w:pPr>
      <w:r>
        <w:t>U slučaju da ne uspijevate podesiti osciloskop nemojte se ustručavati i pozovite svog demosa, mi smo to prošli pa bi *trebali* znati kako vam podesiti.</w:t>
      </w:r>
    </w:p>
    <w:p w14:paraId="6F1CA409" w14:textId="5D2925F2" w:rsidR="00284F3F" w:rsidRDefault="00284F3F" w:rsidP="00E70308">
      <w:pPr>
        <w:spacing w:line="240" w:lineRule="auto"/>
        <w:jc w:val="both"/>
      </w:pPr>
      <w:r>
        <w:t xml:space="preserve">U slučaju da koristite stariji (nedigitalni) generator funkcija, </w:t>
      </w:r>
      <w:r w:rsidR="005F16BC">
        <w:t xml:space="preserve">kako bi lakše i preciznije odredili trenutnu frekvenciju možete </w:t>
      </w:r>
      <w:r>
        <w:t xml:space="preserve">na osciloskopu u izborniku </w:t>
      </w:r>
      <w:r w:rsidRPr="005F16BC">
        <w:rPr>
          <w:i/>
          <w:iCs/>
        </w:rPr>
        <w:t>Time</w:t>
      </w:r>
      <w:r w:rsidR="005F16BC">
        <w:t xml:space="preserve"> odabrati </w:t>
      </w:r>
      <w:r w:rsidR="005F16BC" w:rsidRPr="005F16BC">
        <w:rPr>
          <w:i/>
          <w:iCs/>
        </w:rPr>
        <w:t>Frequency</w:t>
      </w:r>
      <w:r w:rsidR="005F16BC">
        <w:t>.</w:t>
      </w:r>
    </w:p>
    <w:p w14:paraId="04CE5801" w14:textId="3BED6645" w:rsidR="00190674" w:rsidRPr="00190674" w:rsidRDefault="00190674" w:rsidP="00E70308">
      <w:pPr>
        <w:spacing w:line="240" w:lineRule="auto"/>
        <w:jc w:val="both"/>
      </w:pPr>
      <w:r>
        <w:t xml:space="preserve">U slučaju da vam se za podatke pojavljuju zvjezdice </w:t>
      </w:r>
      <w:r w:rsidRPr="00190674">
        <w:rPr>
          <w:i/>
          <w:iCs/>
        </w:rPr>
        <w:t>(*****)</w:t>
      </w:r>
      <w:r>
        <w:t xml:space="preserve"> ili prikazani podaci za </w:t>
      </w:r>
      <w:r w:rsidRPr="00190674">
        <w:rPr>
          <w:i/>
          <w:iCs/>
        </w:rPr>
        <w:t>Delay</w:t>
      </w:r>
      <w:r>
        <w:t xml:space="preserve"> nemaju smisla, to </w:t>
      </w:r>
      <w:r w:rsidR="005F16BC">
        <w:t xml:space="preserve">vjerojatno </w:t>
      </w:r>
      <w:r>
        <w:t xml:space="preserve">znači da ste previše povećani na krivulju. Kako bi biste umanjili krivulju, tj. da vidite veći dio krivulje, morati ćete podesiti horizontalne podjele (div-ove) kao što se to radilo u 2. pokusu 1. laboratorijske vježbe. U slučaju da ste zaboravili, to se radi tako da okrećete rotirajuće dugme ispod kojeg piše </w:t>
      </w:r>
      <w:r w:rsidRPr="00190674">
        <w:rPr>
          <w:i/>
          <w:iCs/>
        </w:rPr>
        <w:t>Horizontal</w:t>
      </w:r>
      <w:r>
        <w:t xml:space="preserve"> suprotno od smjera kazaljke na sat.</w:t>
      </w:r>
    </w:p>
    <w:p w14:paraId="5B20D75B" w14:textId="16718592" w:rsidR="00E3017C" w:rsidRDefault="00F9543E" w:rsidP="00E70308">
      <w:pPr>
        <w:spacing w:line="240" w:lineRule="auto"/>
        <w:jc w:val="both"/>
      </w:pPr>
      <w:r>
        <w:t>Kada računate teoretski faktor dobrote pazite da ne uvrstite mikroFarade umjesto nanoFarada jer je na posljednjoj skici krivo napisano.</w:t>
      </w:r>
    </w:p>
    <w:p w14:paraId="1C1E0297" w14:textId="0508ADAA" w:rsidR="00E70308" w:rsidRDefault="00E70308" w:rsidP="00E70308">
      <w:pPr>
        <w:spacing w:line="240" w:lineRule="auto"/>
        <w:jc w:val="both"/>
      </w:pPr>
      <w:r>
        <w:t>U teoretski faktor dobrote vašeg sklopa može uvrstiti i otpor na zavojnici. Ako otpor ne zavojnici ne piše, možete ga izmjeriti kao u prvim vježbama spajajući (samostalnu) zavojnicu direktno na priključnice digitalnog unimetra koji je namješten na mjerenje otpora.</w:t>
      </w:r>
    </w:p>
    <w:p w14:paraId="21A47814" w14:textId="67522581" w:rsidR="00F9543E" w:rsidRPr="00657D52" w:rsidRDefault="00F9543E" w:rsidP="00E70308">
      <w:pPr>
        <w:spacing w:line="240" w:lineRule="auto"/>
        <w:jc w:val="both"/>
      </w:pPr>
      <w:r>
        <w:t>Faktor dobrote nema mjernu jedinicu (tiskarska greška</w:t>
      </w:r>
      <w:r w:rsidR="00CF046F">
        <w:t xml:space="preserve"> -</w:t>
      </w:r>
      <w:r>
        <w:t xml:space="preserve"> ohm).</w:t>
      </w:r>
    </w:p>
    <w:sectPr w:rsidR="00F9543E" w:rsidRPr="00657D52" w:rsidSect="00342818">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902A" w14:textId="77777777" w:rsidR="00A25566" w:rsidRDefault="00A25566" w:rsidP="00F46A43">
      <w:pPr>
        <w:spacing w:after="0" w:line="240" w:lineRule="auto"/>
      </w:pPr>
      <w:r>
        <w:separator/>
      </w:r>
    </w:p>
  </w:endnote>
  <w:endnote w:type="continuationSeparator" w:id="0">
    <w:p w14:paraId="5C94D390" w14:textId="77777777" w:rsidR="00A25566" w:rsidRDefault="00A25566" w:rsidP="00F4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FAC1" w14:textId="63EDC265" w:rsidR="00F46A43" w:rsidRDefault="00A94A7D" w:rsidP="00A94A7D">
    <w:pPr>
      <w:pStyle w:val="Footer"/>
    </w:pPr>
    <w:r>
      <w:t>For: Dadić M. – OE Laboratorijske vježbe</w:t>
    </w:r>
    <w:r>
      <w:ptab w:relativeTo="margin" w:alignment="center" w:leader="none"/>
    </w:r>
    <w:r>
      <w:t>2020./2021.</w:t>
    </w:r>
    <w:r>
      <w:ptab w:relativeTo="margin" w:alignment="right" w:leader="none"/>
    </w:r>
    <w:r>
      <w:t>By: CrazyFreak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BCA64" w14:textId="77777777" w:rsidR="00A25566" w:rsidRDefault="00A25566" w:rsidP="00F46A43">
      <w:pPr>
        <w:spacing w:after="0" w:line="240" w:lineRule="auto"/>
      </w:pPr>
      <w:r>
        <w:separator/>
      </w:r>
    </w:p>
  </w:footnote>
  <w:footnote w:type="continuationSeparator" w:id="0">
    <w:p w14:paraId="1557B01A" w14:textId="77777777" w:rsidR="00A25566" w:rsidRDefault="00A25566" w:rsidP="00F46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43"/>
    <w:rsid w:val="00037ACE"/>
    <w:rsid w:val="00051611"/>
    <w:rsid w:val="00096CE5"/>
    <w:rsid w:val="000A010B"/>
    <w:rsid w:val="000D4FFE"/>
    <w:rsid w:val="000E7E93"/>
    <w:rsid w:val="00190674"/>
    <w:rsid w:val="00204C85"/>
    <w:rsid w:val="00214D51"/>
    <w:rsid w:val="002325CF"/>
    <w:rsid w:val="00284F3F"/>
    <w:rsid w:val="002F2715"/>
    <w:rsid w:val="003425BB"/>
    <w:rsid w:val="00342818"/>
    <w:rsid w:val="003613FE"/>
    <w:rsid w:val="003D428E"/>
    <w:rsid w:val="0054069C"/>
    <w:rsid w:val="005549E5"/>
    <w:rsid w:val="005F16BC"/>
    <w:rsid w:val="00600950"/>
    <w:rsid w:val="00606F2B"/>
    <w:rsid w:val="00657D52"/>
    <w:rsid w:val="006A7DFA"/>
    <w:rsid w:val="006C0F2F"/>
    <w:rsid w:val="00704375"/>
    <w:rsid w:val="0074167C"/>
    <w:rsid w:val="0076227D"/>
    <w:rsid w:val="007B6D2B"/>
    <w:rsid w:val="00816466"/>
    <w:rsid w:val="0083545E"/>
    <w:rsid w:val="008A5554"/>
    <w:rsid w:val="008B6C61"/>
    <w:rsid w:val="00901BE1"/>
    <w:rsid w:val="00922DEC"/>
    <w:rsid w:val="00947DC8"/>
    <w:rsid w:val="00961A0C"/>
    <w:rsid w:val="009673D9"/>
    <w:rsid w:val="0098624C"/>
    <w:rsid w:val="009A5C1D"/>
    <w:rsid w:val="009D2C8F"/>
    <w:rsid w:val="009D7086"/>
    <w:rsid w:val="00A21CB1"/>
    <w:rsid w:val="00A25566"/>
    <w:rsid w:val="00A94A7D"/>
    <w:rsid w:val="00AF4DAD"/>
    <w:rsid w:val="00B3200C"/>
    <w:rsid w:val="00B433E6"/>
    <w:rsid w:val="00B604AF"/>
    <w:rsid w:val="00B64DFE"/>
    <w:rsid w:val="00BC559A"/>
    <w:rsid w:val="00BE2A36"/>
    <w:rsid w:val="00C20DD8"/>
    <w:rsid w:val="00C36645"/>
    <w:rsid w:val="00C511DE"/>
    <w:rsid w:val="00C96891"/>
    <w:rsid w:val="00CC7112"/>
    <w:rsid w:val="00CE3399"/>
    <w:rsid w:val="00CF046F"/>
    <w:rsid w:val="00D50329"/>
    <w:rsid w:val="00DE606E"/>
    <w:rsid w:val="00E27459"/>
    <w:rsid w:val="00E3017C"/>
    <w:rsid w:val="00E70308"/>
    <w:rsid w:val="00EA152B"/>
    <w:rsid w:val="00EC6926"/>
    <w:rsid w:val="00F07F43"/>
    <w:rsid w:val="00F46A43"/>
    <w:rsid w:val="00F7212B"/>
    <w:rsid w:val="00F9543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4EEB"/>
  <w15:chartTrackingRefBased/>
  <w15:docId w15:val="{54E9863A-C65D-40EE-91FC-810CDED5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43"/>
  </w:style>
  <w:style w:type="paragraph" w:styleId="Footer">
    <w:name w:val="footer"/>
    <w:basedOn w:val="Normal"/>
    <w:link w:val="FooterChar"/>
    <w:uiPriority w:val="99"/>
    <w:unhideWhenUsed/>
    <w:rsid w:val="00F4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43"/>
  </w:style>
  <w:style w:type="character" w:styleId="Hyperlink">
    <w:name w:val="Hyperlink"/>
    <w:basedOn w:val="DefaultParagraphFont"/>
    <w:uiPriority w:val="99"/>
    <w:unhideWhenUsed/>
    <w:rsid w:val="006A7DFA"/>
    <w:rPr>
      <w:color w:val="0563C1" w:themeColor="hyperlink"/>
      <w:u w:val="single"/>
    </w:rPr>
  </w:style>
  <w:style w:type="character" w:styleId="UnresolvedMention">
    <w:name w:val="Unresolved Mention"/>
    <w:basedOn w:val="DefaultParagraphFont"/>
    <w:uiPriority w:val="99"/>
    <w:semiHidden/>
    <w:unhideWhenUsed/>
    <w:rsid w:val="006A7DFA"/>
    <w:rPr>
      <w:color w:val="605E5C"/>
      <w:shd w:val="clear" w:color="auto" w:fill="E1DFDD"/>
    </w:rPr>
  </w:style>
  <w:style w:type="paragraph" w:styleId="ListParagraph">
    <w:name w:val="List Paragraph"/>
    <w:basedOn w:val="Normal"/>
    <w:uiPriority w:val="34"/>
    <w:qFormat/>
    <w:rsid w:val="002325CF"/>
    <w:pPr>
      <w:ind w:left="720"/>
      <w:contextualSpacing/>
    </w:pPr>
  </w:style>
  <w:style w:type="character" w:styleId="PlaceholderText">
    <w:name w:val="Placeholder Text"/>
    <w:basedOn w:val="DefaultParagraphFont"/>
    <w:uiPriority w:val="99"/>
    <w:semiHidden/>
    <w:rsid w:val="00342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er.unizg.hr/_download/repository/GMT20210331-081529_Recording_640x360.mp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19</cp:revision>
  <cp:lastPrinted>2021-04-01T13:58:00Z</cp:lastPrinted>
  <dcterms:created xsi:type="dcterms:W3CDTF">2021-05-05T11:29:00Z</dcterms:created>
  <dcterms:modified xsi:type="dcterms:W3CDTF">2021-05-26T15:49:00Z</dcterms:modified>
</cp:coreProperties>
</file>