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1003" w14:textId="00517909" w:rsidR="00C91246" w:rsidRDefault="00132EFC" w:rsidP="00132EFC">
      <w:pPr>
        <w:jc w:val="center"/>
        <w:rPr>
          <w:b/>
          <w:bCs/>
          <w:sz w:val="32"/>
          <w:szCs w:val="32"/>
        </w:rPr>
      </w:pPr>
      <w:r w:rsidRPr="00132EFC">
        <w:rPr>
          <w:b/>
          <w:bCs/>
          <w:sz w:val="32"/>
          <w:szCs w:val="32"/>
        </w:rPr>
        <w:t xml:space="preserve">K - SGK - slušanje </w:t>
      </w:r>
      <w:r>
        <w:rPr>
          <w:b/>
          <w:bCs/>
          <w:sz w:val="32"/>
          <w:szCs w:val="32"/>
        </w:rPr>
        <w:t>–</w:t>
      </w:r>
      <w:r w:rsidRPr="00132EFC">
        <w:rPr>
          <w:b/>
          <w:bCs/>
          <w:sz w:val="32"/>
          <w:szCs w:val="32"/>
        </w:rPr>
        <w:t xml:space="preserve"> upitnik</w:t>
      </w:r>
    </w:p>
    <w:p w14:paraId="2D761EF2" w14:textId="50907103" w:rsidR="00132EFC" w:rsidRPr="00D13960" w:rsidRDefault="00132EFC" w:rsidP="00132EFC">
      <w:pPr>
        <w:rPr>
          <w:sz w:val="24"/>
          <w:szCs w:val="24"/>
        </w:rPr>
      </w:pPr>
      <w:r w:rsidRPr="00D13960">
        <w:rPr>
          <w:sz w:val="24"/>
          <w:szCs w:val="24"/>
        </w:rPr>
        <w:t>Tijekom semestra pažljivo slušajte svoje nastavnike i zabilježite barem jednu važnu poruku koju ste čuli:</w:t>
      </w:r>
    </w:p>
    <w:p w14:paraId="278DFD9C" w14:textId="77777777" w:rsidR="00132EFC" w:rsidRPr="00D13960" w:rsidRDefault="00132EFC" w:rsidP="00132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960">
        <w:rPr>
          <w:sz w:val="24"/>
          <w:szCs w:val="24"/>
        </w:rPr>
        <w:t>nešto jako bitno (vama) za gradivo ili struku općenito,</w:t>
      </w:r>
    </w:p>
    <w:p w14:paraId="0D471F65" w14:textId="77777777" w:rsidR="00132EFC" w:rsidRPr="00D13960" w:rsidRDefault="00132EFC" w:rsidP="00132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960">
        <w:rPr>
          <w:sz w:val="24"/>
          <w:szCs w:val="24"/>
        </w:rPr>
        <w:t>životni savjet ili mudrost,</w:t>
      </w:r>
    </w:p>
    <w:p w14:paraId="7C8C115F" w14:textId="77777777" w:rsidR="00132EFC" w:rsidRPr="00D13960" w:rsidRDefault="00132EFC" w:rsidP="00132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960">
        <w:rPr>
          <w:sz w:val="24"/>
          <w:szCs w:val="24"/>
        </w:rPr>
        <w:t>drugačiji/neobičan pogled na nešto,</w:t>
      </w:r>
    </w:p>
    <w:p w14:paraId="248365BF" w14:textId="77777777" w:rsidR="00132EFC" w:rsidRPr="00D13960" w:rsidRDefault="00132EFC" w:rsidP="00132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960">
        <w:rPr>
          <w:sz w:val="24"/>
          <w:szCs w:val="24"/>
        </w:rPr>
        <w:t>duhovitu opasku,</w:t>
      </w:r>
    </w:p>
    <w:p w14:paraId="06E66A80" w14:textId="00F76EA4" w:rsidR="00132EFC" w:rsidRPr="00D13960" w:rsidRDefault="00132EFC" w:rsidP="00132E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960">
        <w:rPr>
          <w:sz w:val="24"/>
          <w:szCs w:val="24"/>
        </w:rPr>
        <w:t>ili nešto drugo što vam je privuklo pažnju i mislite da treba podijeliti s drugim</w:t>
      </w:r>
    </w:p>
    <w:p w14:paraId="1AEA7D36" w14:textId="1CD7211B" w:rsidR="00132EFC" w:rsidRPr="00D13960" w:rsidRDefault="00132EFC" w:rsidP="00132EFC">
      <w:pPr>
        <w:rPr>
          <w:sz w:val="24"/>
          <w:szCs w:val="24"/>
        </w:rPr>
      </w:pPr>
      <w:r w:rsidRPr="00D13960">
        <w:rPr>
          <w:sz w:val="24"/>
          <w:szCs w:val="24"/>
        </w:rPr>
        <w:t>Kao odgovor na jedino pitanje postavljeno u ovom kvizu upišite:</w:t>
      </w:r>
    </w:p>
    <w:p w14:paraId="30D247F3" w14:textId="77777777" w:rsidR="00132EFC" w:rsidRPr="00D13960" w:rsidRDefault="00132EFC" w:rsidP="00132E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960">
        <w:rPr>
          <w:sz w:val="24"/>
          <w:szCs w:val="24"/>
        </w:rPr>
        <w:t>Što je rečeno?</w:t>
      </w:r>
    </w:p>
    <w:p w14:paraId="0E1F0C1F" w14:textId="77777777" w:rsidR="00132EFC" w:rsidRPr="00D13960" w:rsidRDefault="00132EFC" w:rsidP="00132E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960">
        <w:rPr>
          <w:sz w:val="24"/>
          <w:szCs w:val="24"/>
        </w:rPr>
        <w:t>Tko je rekao?</w:t>
      </w:r>
    </w:p>
    <w:p w14:paraId="51D0DEB6" w14:textId="2F5C3543" w:rsidR="00132EFC" w:rsidRPr="00D13960" w:rsidRDefault="00132EFC" w:rsidP="00132E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13960">
        <w:rPr>
          <w:sz w:val="24"/>
          <w:szCs w:val="24"/>
        </w:rPr>
        <w:t>U kojem kontekstu?</w:t>
      </w:r>
    </w:p>
    <w:p w14:paraId="5360BA74" w14:textId="77777777" w:rsidR="004C4B44" w:rsidRDefault="004C4B44" w:rsidP="00132EFC">
      <w:pPr>
        <w:rPr>
          <w:sz w:val="24"/>
          <w:szCs w:val="24"/>
        </w:rPr>
      </w:pPr>
    </w:p>
    <w:p w14:paraId="7F742135" w14:textId="07228BFA" w:rsidR="00132EFC" w:rsidRPr="004C4B44" w:rsidRDefault="004C4B44" w:rsidP="00132EFC">
      <w:pPr>
        <w:rPr>
          <w:b/>
          <w:bCs/>
          <w:sz w:val="28"/>
          <w:szCs w:val="28"/>
        </w:rPr>
      </w:pPr>
      <w:r w:rsidRPr="004C4B44">
        <w:rPr>
          <w:b/>
          <w:bCs/>
          <w:sz w:val="28"/>
          <w:szCs w:val="28"/>
        </w:rPr>
        <w:t>1.</w:t>
      </w:r>
    </w:p>
    <w:p w14:paraId="2F128A9F" w14:textId="307C2FBD" w:rsidR="00132EFC" w:rsidRDefault="00132EFC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Kad sam u rujnu prošle godine bio na </w:t>
      </w:r>
      <w:proofErr w:type="spellStart"/>
      <w:r>
        <w:rPr>
          <w:sz w:val="24"/>
          <w:szCs w:val="24"/>
        </w:rPr>
        <w:t>MakeX</w:t>
      </w:r>
      <w:proofErr w:type="spellEnd"/>
      <w:r>
        <w:rPr>
          <w:sz w:val="24"/>
          <w:szCs w:val="24"/>
        </w:rPr>
        <w:t xml:space="preserve"> European Open 2019 natjecanju na </w:t>
      </w:r>
      <w:r w:rsidR="00D13960">
        <w:rPr>
          <w:sz w:val="24"/>
          <w:szCs w:val="24"/>
        </w:rPr>
        <w:t>Z</w:t>
      </w:r>
      <w:r>
        <w:rPr>
          <w:sz w:val="24"/>
          <w:szCs w:val="24"/>
        </w:rPr>
        <w:t xml:space="preserve">iceru, jedna od aktivnosti je bio panel koji su voditelji IRIM Croatian </w:t>
      </w:r>
      <w:proofErr w:type="spellStart"/>
      <w:r>
        <w:rPr>
          <w:sz w:val="24"/>
          <w:szCs w:val="24"/>
        </w:rPr>
        <w:t>makers</w:t>
      </w:r>
      <w:proofErr w:type="spellEnd"/>
      <w:r>
        <w:rPr>
          <w:sz w:val="24"/>
          <w:szCs w:val="24"/>
        </w:rPr>
        <w:t xml:space="preserve">-a imali, a među njima je bio i profesor </w:t>
      </w:r>
      <w:r w:rsidR="004C4B44">
        <w:rPr>
          <w:sz w:val="24"/>
          <w:szCs w:val="24"/>
        </w:rPr>
        <w:t xml:space="preserve">dr. </w:t>
      </w:r>
      <w:r>
        <w:rPr>
          <w:sz w:val="24"/>
          <w:szCs w:val="24"/>
        </w:rPr>
        <w:t>Predrag Pale. Tu su prezentirali svoje ideje, postignuća, a potom su imali Q&amp;A dio na kojem su roditelji i drugi kolege postavljali pitanja.</w:t>
      </w:r>
    </w:p>
    <w:p w14:paraId="4A41FB11" w14:textId="0AA5A5B0" w:rsidR="00132EFC" w:rsidRDefault="00132EFC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>Pitanje koje je jedan od roditelja postavio glasilo je nešto u kontekstu</w:t>
      </w:r>
      <w:r w:rsidR="00D13960">
        <w:rPr>
          <w:sz w:val="24"/>
          <w:szCs w:val="24"/>
        </w:rPr>
        <w:t>:</w:t>
      </w:r>
      <w:r>
        <w:rPr>
          <w:sz w:val="24"/>
          <w:szCs w:val="24"/>
        </w:rPr>
        <w:t xml:space="preserve"> „Smiju li djeca koja više ne smiju sudjelovati u natjecanju, tj. Srednjoškolci, voditi druge na natjecanja i voditi pripreme?“</w:t>
      </w:r>
      <w:r w:rsidR="00D13960">
        <w:rPr>
          <w:sz w:val="24"/>
          <w:szCs w:val="24"/>
        </w:rPr>
        <w:t>,</w:t>
      </w:r>
      <w:r>
        <w:rPr>
          <w:sz w:val="24"/>
          <w:szCs w:val="24"/>
        </w:rPr>
        <w:t xml:space="preserve"> na što je profesor Pale jednostavno odgovorio</w:t>
      </w:r>
      <w:r w:rsidR="00D13960">
        <w:rPr>
          <w:sz w:val="24"/>
          <w:szCs w:val="24"/>
        </w:rPr>
        <w:t>:</w:t>
      </w:r>
      <w:r>
        <w:rPr>
          <w:sz w:val="24"/>
          <w:szCs w:val="24"/>
        </w:rPr>
        <w:t xml:space="preserve"> „Zašto ne?“.</w:t>
      </w:r>
    </w:p>
    <w:p w14:paraId="114ED312" w14:textId="231B0781" w:rsidR="00132EFC" w:rsidRDefault="00132EFC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Potom je nastavio govoriti o tome kako je važno imati takav </w:t>
      </w:r>
      <w:proofErr w:type="spellStart"/>
      <w:r>
        <w:rPr>
          <w:sz w:val="24"/>
          <w:szCs w:val="24"/>
        </w:rPr>
        <w:t>mindset</w:t>
      </w:r>
      <w:proofErr w:type="spellEnd"/>
      <w:r>
        <w:rPr>
          <w:sz w:val="24"/>
          <w:szCs w:val="24"/>
        </w:rPr>
        <w:t xml:space="preserve"> ako se misli nešto napraviti</w:t>
      </w:r>
      <w:r w:rsidR="004C4B44">
        <w:rPr>
          <w:sz w:val="24"/>
          <w:szCs w:val="24"/>
        </w:rPr>
        <w:t>, a kao primjer je dao snimanje svojih predavanja na FER-u – da je išao ispitivati smije li to, kako bi to mogao, što će ljudi reći i misliti nikad to ne bi napravio, ali s obzirom da je odlučio brinuti se za posljedice kasnije, uspio je napraviti snimke svih svojih predavanja.</w:t>
      </w:r>
    </w:p>
    <w:p w14:paraId="5EFBA120" w14:textId="401C3E08" w:rsidR="004C4B44" w:rsidRDefault="004C4B44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>Ukratko ono što se meni dojmilo je rečenica</w:t>
      </w:r>
      <w:r w:rsidR="00D13960">
        <w:rPr>
          <w:sz w:val="24"/>
          <w:szCs w:val="24"/>
        </w:rPr>
        <w:t>:</w:t>
      </w:r>
      <w:r>
        <w:rPr>
          <w:sz w:val="24"/>
          <w:szCs w:val="24"/>
        </w:rPr>
        <w:t xml:space="preserve"> „Ako konstantno tražite odobravanje od drugih za nešto što Vi želite napraviti, nikad to nećete uspjeti. Počnite odmah, a za prepreke se pobrinite kada dođu.“. Naravno to ne znači da ako želite opljačkati banku da to i napravite, već ako želite napraviti nešto što drugima ne bi naštetilo, što prije počnete, prije ćete uspjeti.</w:t>
      </w:r>
    </w:p>
    <w:p w14:paraId="5F49110A" w14:textId="773F69B8" w:rsidR="00132EFC" w:rsidRDefault="00132EFC" w:rsidP="00132EFC">
      <w:pPr>
        <w:rPr>
          <w:sz w:val="24"/>
          <w:szCs w:val="24"/>
        </w:rPr>
      </w:pPr>
    </w:p>
    <w:p w14:paraId="396F3C33" w14:textId="40DDDCAA" w:rsidR="004C4B44" w:rsidRDefault="004C4B44" w:rsidP="00132EFC">
      <w:pPr>
        <w:rPr>
          <w:b/>
          <w:bCs/>
          <w:sz w:val="28"/>
          <w:szCs w:val="28"/>
        </w:rPr>
      </w:pPr>
      <w:r w:rsidRPr="004C4B44">
        <w:rPr>
          <w:b/>
          <w:bCs/>
          <w:sz w:val="28"/>
          <w:szCs w:val="28"/>
        </w:rPr>
        <w:t xml:space="preserve">2. </w:t>
      </w:r>
    </w:p>
    <w:p w14:paraId="1A674E83" w14:textId="55B4AA38" w:rsidR="004C4B44" w:rsidRDefault="004C4B44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>Jednom sam prilikom slučaju prolazio pored TV-a doma kada sam vidio da HRT u sklopu programa „U svom filmu“ intervjuira profesora dr. Predraga Paleta. Taj sam intervju naknadno našao na internetu gdje sam ga mogao pogledati u cijelosti.</w:t>
      </w:r>
    </w:p>
    <w:p w14:paraId="0EF3134B" w14:textId="74F6795A" w:rsidR="004C4B44" w:rsidRDefault="00D13960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Koliko se sjećam jedno od postavljenih pitanja postavljeno profesoru je bilo kako ste uspjeli postići toliko toga u životu na toliko različitim područjima na što je odgovorio nešto u </w:t>
      </w:r>
      <w:r>
        <w:rPr>
          <w:sz w:val="24"/>
          <w:szCs w:val="24"/>
        </w:rPr>
        <w:lastRenderedPageBreak/>
        <w:t>kontekstu: „Jednostavno se zanimam. Znatiželjan sam i želio sam vidjeti kako je nešto. Nekoliko pitanja kasnije i u novom sam području.“.</w:t>
      </w:r>
    </w:p>
    <w:p w14:paraId="2E9A5C18" w14:textId="2EB5ED3E" w:rsidR="00D13960" w:rsidRDefault="00D13960" w:rsidP="004C4B44">
      <w:pPr>
        <w:jc w:val="both"/>
        <w:rPr>
          <w:sz w:val="24"/>
          <w:szCs w:val="24"/>
        </w:rPr>
      </w:pPr>
      <w:r>
        <w:rPr>
          <w:sz w:val="24"/>
          <w:szCs w:val="24"/>
        </w:rPr>
        <w:t>Ono što se meni svidjelo jest izjava profesora Paleta: „Začudili biste se koliko se samo postavljanjem nekoliko jednostavnih pitanja može postići. Ljudi su spremni toliko toga napraviti za Vas iako Vas uopće ne poznaju</w:t>
      </w:r>
      <w:r w:rsidR="00D93513">
        <w:rPr>
          <w:sz w:val="24"/>
          <w:szCs w:val="24"/>
        </w:rPr>
        <w:t>,</w:t>
      </w:r>
      <w:r>
        <w:rPr>
          <w:sz w:val="24"/>
          <w:szCs w:val="24"/>
        </w:rPr>
        <w:t xml:space="preserve"> samo ako ih lijepo pitate.“. Ovo sam iskoristio nebrojeno mnogo puta i stvarno postigao odlične rezultate, u osobnom, ali i „poslovnom“ okruženju (koliko se moje poslovno okruženje time može smatrati). </w:t>
      </w:r>
      <w:r>
        <w:rPr>
          <w:sz w:val="24"/>
          <w:szCs w:val="24"/>
        </w:rPr>
        <w:t>Problem je u tome što se ljudi boje pitati. Misle da će ih drugi smatrati manje vrijednima</w:t>
      </w:r>
      <w:r>
        <w:rPr>
          <w:sz w:val="24"/>
          <w:szCs w:val="24"/>
        </w:rPr>
        <w:t xml:space="preserve"> ako pokažu da ne znaju nešto, a realnost je da nikoga nije briga za druge ni približno koliko za sebe, tako da se to brzo zaboravi.</w:t>
      </w:r>
    </w:p>
    <w:p w14:paraId="3CA934BB" w14:textId="77777777" w:rsidR="00D13960" w:rsidRPr="004C4B44" w:rsidRDefault="00D13960" w:rsidP="004C4B44">
      <w:pPr>
        <w:jc w:val="both"/>
        <w:rPr>
          <w:sz w:val="24"/>
          <w:szCs w:val="24"/>
        </w:rPr>
      </w:pPr>
    </w:p>
    <w:sectPr w:rsidR="00D13960" w:rsidRPr="004C4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7CAE"/>
    <w:multiLevelType w:val="hybridMultilevel"/>
    <w:tmpl w:val="FEA0CF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E64"/>
    <w:multiLevelType w:val="hybridMultilevel"/>
    <w:tmpl w:val="280CD8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FC"/>
    <w:rsid w:val="00013DBA"/>
    <w:rsid w:val="00132EFC"/>
    <w:rsid w:val="004C4B44"/>
    <w:rsid w:val="004D182E"/>
    <w:rsid w:val="00D13960"/>
    <w:rsid w:val="00D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056B"/>
  <w15:chartTrackingRefBased/>
  <w15:docId w15:val="{C615C87A-5EE1-4BB7-964B-5E630DE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1</cp:revision>
  <dcterms:created xsi:type="dcterms:W3CDTF">2020-10-31T10:50:00Z</dcterms:created>
  <dcterms:modified xsi:type="dcterms:W3CDTF">2020-10-31T11:23:00Z</dcterms:modified>
</cp:coreProperties>
</file>