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1068187" cy="1068187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187" cy="1068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김정현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8046875" w:line="625.0110054016113" w:lineRule="auto"/>
        <w:ind w:left="0" w:right="0" w:firstLine="0"/>
        <w:jc w:val="left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168.6" w:line="276" w:lineRule="auto"/>
        <w:ind w:right="-6.193618774412926" w:firstLine="566.9291338582675"/>
        <w:rPr>
          <w:rFonts w:ascii="Nanum Gothic" w:cs="Nanum Gothic" w:eastAsia="Nanum Gothic" w:hAnsi="Nanum Gothic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68.6" w:line="167.99999999999997" w:lineRule="auto"/>
        <w:ind w:right="-6.193618774412926" w:firstLine="566.9291338582675"/>
        <w:rPr>
          <w:rFonts w:ascii="Nanum Gothic" w:cs="Nanum Gothic" w:eastAsia="Nanum Gothic" w:hAnsi="Nanum Gothic"/>
          <w:color w:val="1155c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✉️ Email     </w:t>
      </w:r>
      <w:r w:rsidDel="00000000" w:rsidR="00000000" w:rsidRPr="00000000">
        <w:rPr>
          <w:rFonts w:ascii="Nanum Gothic" w:cs="Nanum Gothic" w:eastAsia="Nanum Gothic" w:hAnsi="Nanum Gothic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|  </w:t>
      </w:r>
      <w:hyperlink r:id="rId7">
        <w:r w:rsidDel="00000000" w:rsidR="00000000" w:rsidRPr="00000000">
          <w:rPr>
            <w:rFonts w:ascii="Nanum Gothic" w:cs="Nanum Gothic" w:eastAsia="Nanum Gothic" w:hAnsi="Nanum Gothic"/>
            <w:color w:val="1155cc"/>
            <w:sz w:val="19"/>
            <w:szCs w:val="19"/>
            <w:u w:val="single"/>
            <w:rtl w:val="0"/>
          </w:rPr>
          <w:t xml:space="preserve">wellsy001012@gmail.com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168.6" w:line="167.99999999999997" w:lineRule="auto"/>
        <w:ind w:firstLine="566.9291338582675"/>
        <w:rPr>
          <w:rFonts w:ascii="Nanum Gothic" w:cs="Nanum Gothic" w:eastAsia="Nanum Gothic" w:hAnsi="Nanum Gothi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📞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Mobile   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|  010-6371-3312</w:t>
      </w:r>
    </w:p>
    <w:p w:rsidR="00000000" w:rsidDel="00000000" w:rsidP="00000000" w:rsidRDefault="00000000" w:rsidRPr="00000000" w14:paraId="00000008">
      <w:pPr>
        <w:widowControl w:val="0"/>
        <w:spacing w:before="168.6" w:line="167.99999999999997" w:lineRule="auto"/>
        <w:ind w:firstLine="566.9291338582675"/>
        <w:rPr>
          <w:rFonts w:ascii="Nanum Gothic" w:cs="Nanum Gothic" w:eastAsia="Nanum Gothic" w:hAnsi="Nanum Gothic"/>
          <w:color w:val="1155c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</w:rPr>
        <w:drawing>
          <wp:inline distB="114300" distT="114300" distL="114300" distR="114300">
            <wp:extent cx="122400" cy="12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00" cy="1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Github </w:t>
      </w:r>
      <w:r w:rsidDel="00000000" w:rsidR="00000000" w:rsidRPr="00000000">
        <w:rPr>
          <w:rFonts w:ascii="Nanum Gothic" w:cs="Nanum Gothic" w:eastAsia="Nanum Gothic" w:hAnsi="Nanum Gothic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|  </w:t>
      </w:r>
      <w:r w:rsidDel="00000000" w:rsidR="00000000" w:rsidRPr="00000000">
        <w:rPr>
          <w:rFonts w:ascii="Nanum Gothic" w:cs="Nanum Gothic" w:eastAsia="Nanum Gothic" w:hAnsi="Nanum Gothic"/>
          <w:color w:val="1155cc"/>
          <w:sz w:val="19"/>
          <w:szCs w:val="19"/>
          <w:u w:val="single"/>
          <w:rtl w:val="0"/>
        </w:rPr>
        <w:t xml:space="preserve">https://github.com/kjeongh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6" w:line="167.99999999999997" w:lineRule="auto"/>
        <w:ind w:left="0" w:right="0" w:firstLine="566.9291338582675"/>
        <w:jc w:val="left"/>
        <w:rPr>
          <w:rFonts w:ascii="Nanum Gothic" w:cs="Nanum Gothic" w:eastAsia="Nanum Gothic" w:hAnsi="Nanum Gothic"/>
          <w:color w:val="1155cc"/>
          <w:sz w:val="19"/>
          <w:szCs w:val="19"/>
          <w:u w:val="singl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🔗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Blog       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color w:val="1155cc"/>
          <w:sz w:val="19"/>
          <w:szCs w:val="19"/>
          <w:u w:val="single"/>
          <w:rtl w:val="0"/>
        </w:rPr>
        <w:t xml:space="preserve">Medium</w:t>
      </w:r>
      <w:r w:rsidDel="00000000" w:rsidR="00000000" w:rsidRPr="00000000">
        <w:rPr>
          <w:rFonts w:ascii="Nanum Gothic" w:cs="Nanum Gothic" w:eastAsia="Nanum Gothic" w:hAnsi="Nanum Gothic"/>
          <w:color w:val="1155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/ </w:t>
      </w:r>
      <w:r w:rsidDel="00000000" w:rsidR="00000000" w:rsidRPr="00000000">
        <w:rPr>
          <w:rFonts w:ascii="Nanum Gothic" w:cs="Nanum Gothic" w:eastAsia="Nanum Gothic" w:hAnsi="Nanum Gothic"/>
          <w:color w:val="1155cc"/>
          <w:sz w:val="19"/>
          <w:szCs w:val="19"/>
          <w:u w:val="single"/>
          <w:rtl w:val="0"/>
        </w:rPr>
        <w:t xml:space="preserve">Velog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6" w:line="167.99999999999997" w:lineRule="auto"/>
        <w:ind w:left="0" w:right="0" w:firstLine="566.9291338582675"/>
        <w:jc w:val="left"/>
        <w:rPr>
          <w:rFonts w:ascii="Nanum Gothic" w:cs="Nanum Gothic" w:eastAsia="Nanum Gothic" w:hAnsi="Nanum Gothic"/>
          <w:color w:val="1155cc"/>
          <w:sz w:val="19"/>
          <w:szCs w:val="19"/>
          <w:u w:val="single"/>
        </w:rPr>
        <w:sectPr>
          <w:headerReference r:id="rId9" w:type="default"/>
          <w:pgSz w:h="16840" w:w="11920" w:orient="portrait"/>
          <w:pgMar w:bottom="566.9291338582677" w:top="566.9291338582677" w:left="680.3149606299213" w:right="680.3149606299213" w:header="0" w:footer="720"/>
          <w:pgNumType w:start="1"/>
          <w:cols w:equalWidth="0" w:num="2">
            <w:col w:space="1384.2000000000003" w:w="4580.34"/>
            <w:col w:space="0" w:w="4580.34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🔗 LinkedIn</w:t>
      </w:r>
      <w:r w:rsidDel="00000000" w:rsidR="00000000" w:rsidRPr="00000000">
        <w:rPr>
          <w:rFonts w:ascii="Nanum Gothic" w:cs="Nanum Gothic" w:eastAsia="Nanum Gothic" w:hAnsi="Nanum Gothic"/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  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sz w:val="19"/>
            <w:szCs w:val="19"/>
            <w:u w:val="single"/>
            <w:rtl w:val="0"/>
          </w:rPr>
          <w:t xml:space="preserve">링크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94.9804687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95" w:line="24.000000000000004" w:lineRule="auto"/>
        <w:rPr>
          <w:rFonts w:ascii="Nanum Gothic" w:cs="Nanum Gothic" w:eastAsia="Nanum Gothic" w:hAnsi="Nanum Gothic"/>
          <w:sz w:val="19"/>
          <w:szCs w:val="1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7"/>
        </w:numPr>
        <w:spacing w:after="0" w:afterAutospacing="0" w:before="95" w:line="360" w:lineRule="auto"/>
        <w:ind w:left="566.9291338582675" w:hanging="360"/>
        <w:rPr>
          <w:rFonts w:ascii="Nanum Gothic" w:cs="Nanum Gothic" w:eastAsia="Nanum Gothic" w:hAnsi="Nanum Gothic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Redis, MongoDB등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분산형 NoSQL 데이터베이스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의 운영에 필요한 지식과 내부 원리에 대한 이해를 갖추고 있습니다.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566.9291338582675" w:hanging="360"/>
        <w:rPr>
          <w:rFonts w:ascii="Nanum Gothic" w:cs="Nanum Gothic" w:eastAsia="Nanum Gothic" w:hAnsi="Nanum Gothic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약 8,000대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의 IoT 데이터를 </w:t>
      </w:r>
      <w:r w:rsidDel="00000000" w:rsidR="00000000" w:rsidRPr="00000000">
        <w:rPr>
          <w:rFonts w:ascii="Nanum Gothic" w:cs="Nanum Gothic" w:eastAsia="Nanum Gothic" w:hAnsi="Nanum Gothic"/>
          <w:b w:val="1"/>
          <w:sz w:val="19"/>
          <w:szCs w:val="19"/>
          <w:rtl w:val="0"/>
        </w:rPr>
        <w:t xml:space="preserve">수집, 모니터링하고 원격 제어</w:t>
      </w: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하는 IoT 대시보드 서비스 개발 경험이 있습니다.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7"/>
        </w:numPr>
        <w:spacing w:before="0" w:beforeAutospacing="0" w:line="360" w:lineRule="auto"/>
        <w:ind w:left="566.9291338582675" w:hanging="360"/>
        <w:rPr>
          <w:rFonts w:ascii="Nanum Gothic" w:cs="Nanum Gothic" w:eastAsia="Nanum Gothic" w:hAnsi="Nanum Gothic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sz w:val="19"/>
          <w:szCs w:val="19"/>
          <w:rtl w:val="0"/>
        </w:rPr>
        <w:t xml:space="preserve">문제를 해결하는 일에 그치지 않고, 빠른 대응과 문제 재발 방지를 위한 시스템 구축을 고민합니다.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651611328125" w:line="240" w:lineRule="auto"/>
        <w:ind w:left="22.293624877929688" w:right="0" w:firstLine="0"/>
        <w:jc w:val="left"/>
        <w:rPr>
          <w:b w:val="1"/>
          <w:i w:val="0"/>
          <w:smallCaps w:val="0"/>
          <w:strike w:val="0"/>
          <w:color w:val="3c78d8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78d8"/>
          <w:sz w:val="24"/>
          <w:szCs w:val="24"/>
          <w:shd w:fill="auto" w:val="clear"/>
          <w:vertAlign w:val="baseline"/>
          <w:rtl w:val="0"/>
        </w:rPr>
        <w:t xml:space="preserve">Blog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95" w:line="24.000000000000004" w:lineRule="auto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spacing w:after="0" w:afterAutospacing="0" w:before="95" w:line="360" w:lineRule="auto"/>
        <w:ind w:left="566.9291338582675" w:right="317.620849609375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MongoDB 쿼리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Aggregate 파이프라인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최적화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경험</w:t>
      </w:r>
      <w:r w:rsidDel="00000000" w:rsidR="00000000" w:rsidRPr="00000000">
        <w:rPr>
          <w:rFonts w:ascii="Nanum Gothic" w:cs="Nanum Gothic" w:eastAsia="Nanum Gothic" w:hAnsi="Nanum Gothi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[</w:t>
      </w:r>
      <w:hyperlink r:id="rId11">
        <w:r w:rsidDel="00000000" w:rsidR="00000000" w:rsidRPr="00000000">
          <w:rPr>
            <w:rFonts w:ascii="Nanum Gothic" w:cs="Nanum Gothic" w:eastAsia="Nanum Gothic" w:hAnsi="Nanum Gothic"/>
            <w:b w:val="1"/>
            <w:color w:val="3c78d8"/>
            <w:sz w:val="17"/>
            <w:szCs w:val="17"/>
            <w:u w:val="single"/>
            <w:rtl w:val="0"/>
          </w:rPr>
          <w:t xml:space="preserve">링크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5"/>
        </w:numPr>
        <w:spacing w:after="0" w:afterAutospacing="0" w:before="0" w:beforeAutospacing="0" w:line="360" w:lineRule="auto"/>
        <w:ind w:left="566.9291338582675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0"/>
          <w:szCs w:val="20"/>
          <w:rtl w:val="0"/>
        </w:rPr>
        <w:t xml:space="preserve">Redis Cluster의 Failover원리 -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rtl w:val="0"/>
        </w:rPr>
        <w:t xml:space="preserve"> Gossip Message, 장애 감지 </w:t>
      </w:r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[</w:t>
      </w:r>
      <w:hyperlink r:id="rId12">
        <w:r w:rsidDel="00000000" w:rsidR="00000000" w:rsidRPr="00000000">
          <w:rPr>
            <w:rFonts w:ascii="Nanum Gothic" w:cs="Nanum Gothic" w:eastAsia="Nanum Gothic" w:hAnsi="Nanum Gothic"/>
            <w:b w:val="1"/>
            <w:color w:val="3c78d8"/>
            <w:sz w:val="17"/>
            <w:szCs w:val="17"/>
            <w:u w:val="single"/>
            <w:rtl w:val="0"/>
          </w:rPr>
          <w:t xml:space="preserve">링크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5"/>
        </w:numPr>
        <w:spacing w:before="0" w:beforeAutospacing="0" w:line="360" w:lineRule="auto"/>
        <w:ind w:left="566.9291338582675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0"/>
          <w:szCs w:val="20"/>
          <w:rtl w:val="0"/>
        </w:rPr>
        <w:t xml:space="preserve">Terraform, Ansible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rtl w:val="0"/>
        </w:rPr>
        <w:t xml:space="preserve">로 GCP환경에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0"/>
          <w:szCs w:val="20"/>
          <w:rtl w:val="0"/>
        </w:rPr>
        <w:t xml:space="preserve">MongoDB Replicaset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20"/>
          <w:szCs w:val="20"/>
          <w:rtl w:val="0"/>
        </w:rPr>
        <w:t xml:space="preserve">구성 자동화 </w:t>
      </w:r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[</w:t>
      </w:r>
      <w:hyperlink r:id="rId13">
        <w:r w:rsidDel="00000000" w:rsidR="00000000" w:rsidRPr="00000000">
          <w:rPr>
            <w:rFonts w:ascii="Nanum Gothic" w:cs="Nanum Gothic" w:eastAsia="Nanum Gothic" w:hAnsi="Nanum Gothic"/>
            <w:b w:val="1"/>
            <w:color w:val="3c78d8"/>
            <w:sz w:val="17"/>
            <w:szCs w:val="17"/>
            <w:u w:val="single"/>
            <w:rtl w:val="0"/>
          </w:rPr>
          <w:t xml:space="preserve">링크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3c78d8"/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38525390625" w:line="240" w:lineRule="auto"/>
        <w:ind w:left="20.8335876464843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3c78d8"/>
          <w:sz w:val="24"/>
          <w:szCs w:val="24"/>
          <w:u w:val="none"/>
          <w:shd w:fill="auto" w:val="clear"/>
          <w:vertAlign w:val="baseline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color w:val="434343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구름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(Fullstack Engineer)</w:t>
      </w:r>
      <w:r w:rsidDel="00000000" w:rsidR="00000000" w:rsidRPr="00000000">
        <w:rPr>
          <w:rFonts w:ascii="Nanum Gothic" w:cs="Nanum Gothic" w:eastAsia="Nanum Gothic" w:hAnsi="Nanum Gothic"/>
          <w:b w:val="1"/>
          <w:rtl w:val="0"/>
        </w:rPr>
        <w:t xml:space="preserve"> |</w: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rtl w:val="0"/>
        </w:rPr>
        <w:t xml:space="preserve">2024.03 ~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right="292.7952755905511"/>
        <w:rPr>
          <w:rFonts w:ascii="Nanum Gothic" w:cs="Nanum Gothic" w:eastAsia="Nanum Gothic" w:hAnsi="Nanum Gothic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right="292.7952755905511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게이미피케이션 기반의 학습 관리 플랫폼 개발 업무 수행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ind w:right="292.7952755905511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프로덕트 메이커로서 기획, 풀스택 개발, DB최적화 등 제품 개선/개발의 전 영역을 담당함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right="292.7952755905511"/>
        <w:rPr>
          <w:rFonts w:ascii="Nanum Gothic" w:cs="Nanum Gothic" w:eastAsia="Nanum Gothic" w:hAnsi="Nanum Gothic"/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140.19378662109375" w:firstLine="0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8"/>
          <w:szCs w:val="18"/>
          <w:rtl w:val="0"/>
        </w:rPr>
        <w:t xml:space="preserve">Backend  | 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Express.js, MongoDB(Atlas), Kafka, Redis, Docker</w:t>
      </w:r>
    </w:p>
    <w:p w:rsidR="00000000" w:rsidDel="00000000" w:rsidP="00000000" w:rsidRDefault="00000000" w:rsidRPr="00000000" w14:paraId="0000001F">
      <w:pPr>
        <w:widowControl w:val="0"/>
        <w:spacing w:before="121.4947509765625" w:line="240" w:lineRule="auto"/>
        <w:ind w:left="136.0137939453125" w:firstLine="0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8"/>
          <w:szCs w:val="18"/>
          <w:rtl w:val="0"/>
        </w:rPr>
        <w:t xml:space="preserve">Frontend |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  Next.js(v14), React-Query, Zustand, Recoil</w:t>
      </w:r>
    </w:p>
    <w:p w:rsidR="00000000" w:rsidDel="00000000" w:rsidP="00000000" w:rsidRDefault="00000000" w:rsidRPr="00000000" w14:paraId="00000020">
      <w:pPr>
        <w:widowControl w:val="0"/>
        <w:spacing w:before="121.4947509765625" w:line="240" w:lineRule="auto"/>
        <w:ind w:left="136.0137939453125" w:firstLine="0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MongoDB 쿼리 성능 최적화 및 인덱싱 개선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17"/>
          <w:szCs w:val="17"/>
          <w:rtl w:val="0"/>
        </w:rPr>
        <w:t xml:space="preserve"> 사내 기술블로그 기고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1"/>
          <w:szCs w:val="21"/>
          <w:rtl w:val="0"/>
        </w:rPr>
        <w:t xml:space="preserve"> </w:t>
      </w:r>
      <w:hyperlink r:id="rId14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17"/>
            <w:szCs w:val="17"/>
            <w:u w:val="single"/>
            <w:rtl w:val="0"/>
          </w:rPr>
          <w:t xml:space="preserve">[링크]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Aggregate 파이프라인을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최적화하고 인덱스를 재정비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하여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쿼리의 메모리 사용량 및 latency개선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7"/>
          <w:szCs w:val="17"/>
          <w:rtl w:val="0"/>
        </w:rPr>
        <w:t xml:space="preserve">(1287ms → 30ms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7"/>
          <w:szCs w:val="17"/>
          <w:rtl w:val="0"/>
        </w:rPr>
        <w:t xml:space="preserve">)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1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통계 쿼리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의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 도큐먼트 스캔 수를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1%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로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축소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하고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인메모리 정렬을 최소화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하여 실행 시간을 개선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7"/>
          <w:szCs w:val="17"/>
          <w:rtl w:val="0"/>
        </w:rPr>
        <w:t xml:space="preserve">(10.5s -&gt; 1.5s)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1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적재하되 조회하지 않는 데이터가 다량 포함된 컬렉션에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Partial 인덱스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를 적용하여 불필요한 디스크 사용량을 감소함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432" w:lineRule="auto"/>
        <w:ind w:left="0" w:right="292.7952755905511" w:firstLine="0"/>
        <w:rPr>
          <w:rFonts w:ascii="Nanum Gothic" w:cs="Nanum Gothic" w:eastAsia="Nanum Gothic" w:hAnsi="Nanum Gothic"/>
          <w:b w:val="1"/>
          <w:color w:val="434343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073763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안정적인 스키마 마이그레이션 및 검증 작업 수행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1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b w:val="1"/>
          <w:color w:val="07376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스키마 마이그레이션시 MongoDB의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 Primary 노드가 처리하는 변경 작업을 분할 처리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하고, </w:t>
        <w:br w:type="textWrapping"/>
        <w:t xml:space="preserve">검증 스크립트 쿼리의 readPreference를 Secondary로 조정하여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Primary에 가해지는 부하를 최소화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함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[마이그레이션 스크립트 작성] → [데이터 백업] → [스크립트 실행] → [실행 결과 검증 / 복구]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에 따른 시나리오를 표준화된 프로세스로 정립하고, 스크립트 실행 전 백업 / 검증 과정에서 문제 확인시 데이터 복구 과정을 자동화함</w:t>
      </w:r>
    </w:p>
    <w:p w:rsidR="00000000" w:rsidDel="00000000" w:rsidP="00000000" w:rsidRDefault="00000000" w:rsidRPr="00000000" w14:paraId="00000029">
      <w:pPr>
        <w:widowControl w:val="0"/>
        <w:spacing w:line="432" w:lineRule="auto"/>
        <w:ind w:left="0" w:right="292.7952755905511" w:firstLine="0"/>
        <w:rPr>
          <w:rFonts w:ascii="Nanum Gothic" w:cs="Nanum Gothic" w:eastAsia="Nanum Gothic" w:hAnsi="Nanum Gothic"/>
          <w:color w:val="434343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073763"/>
          <w:sz w:val="20"/>
          <w:szCs w:val="20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Redis를 이용한 상점 서비스 재고 관리 로직 WriteConflict개선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1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MongoDB 다중 문서 트랜잭션의 낙관적 잠금 방식으로 인해, WriteConflict가 빈번하게 발생하던 재고 로직을 개선함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1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Lua스크립트를 활용하여 Redis의 싱글 스레드 구조에서 재고 확인 및 업데이트 연산을 수행하도록 변경한 뒤, k6로 부하 테스트를 수행함. 결과적으로 피크 타임에도 Conflict 및 정합성 문제 없이 구매 요청 처리를 개선함</w:t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left="720" w:right="292.7952755905511" w:firstLine="0"/>
        <w:rPr>
          <w:rFonts w:ascii="Nanum Gothic" w:cs="Nanum Gothic" w:eastAsia="Nanum Gothic" w:hAnsi="Nanum Gothic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073763"/>
          <w:sz w:val="20"/>
          <w:szCs w:val="20"/>
        </w:rPr>
      </w:pPr>
      <w:hyperlink r:id="rId15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Next.js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, </w:t>
      </w:r>
      <w:hyperlink r:id="rId16">
        <w:r w:rsidDel="00000000" w:rsidR="00000000" w:rsidRPr="00000000">
          <w:rPr>
            <w:rFonts w:ascii="Nanum Gothic" w:cs="Nanum Gothic" w:eastAsia="Nanum Gothic" w:hAnsi="Nanum Gothic"/>
            <w:b w:val="1"/>
            <w:color w:val="1155cc"/>
            <w:sz w:val="20"/>
            <w:szCs w:val="20"/>
            <w:u w:val="single"/>
            <w:rtl w:val="0"/>
          </w:rPr>
          <w:t xml:space="preserve">Express.js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를 이용한 학습 관리 플랫폼 풀스택 개발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각종 학습 이벤트 발생 통계를 차트 형태로 시각화하는 관리자용 대시보드를 개발함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4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다량 적재된 이벤트 데이터를 효율적으로 인덱싱하고 페이지네이션을 적용하여 차트 페이지 로딩 속도를 최적화함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4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Atlas Search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를 도입해 부분 일치 등 고급 검색 기능을 적용하여, MongoDB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검색 유연성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을 개선함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0" w:right="292.7952755905511" w:firstLine="0"/>
        <w:rPr>
          <w:rFonts w:ascii="Nanum Gothic" w:cs="Nanum Gothic" w:eastAsia="Nanum Gothic" w:hAnsi="Nanum Gothic"/>
          <w:b w:val="1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073763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73763"/>
          <w:sz w:val="20"/>
          <w:szCs w:val="20"/>
          <w:rtl w:val="0"/>
        </w:rPr>
        <w:t xml:space="preserve">Kafka Dead Letter Topic을 이용한 운영 효율화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8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예외 상황에 대한 방어로직을 개선하기 위해 처리 실패한 메세지를 Dead Letter Topic으로 발행함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8"/>
        </w:numPr>
        <w:spacing w:line="360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예외 상황 조치 후 컨슈머에서 Dead Letter Topic을 일괄 처리하도록 트리거하는 개발자용 툴을 개발함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0" w:right="292.7952755905511" w:firstLine="0"/>
        <w:rPr>
          <w:rFonts w:ascii="Nanum Gothic" w:cs="Nanum Gothic" w:eastAsia="Nanum Gothic" w:hAnsi="Nanum Gothic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432" w:lineRule="auto"/>
        <w:ind w:left="0" w:right="292.7952755905511" w:firstLine="0"/>
        <w:rPr>
          <w:rFonts w:ascii="Nanum Gothic" w:cs="Nanum Gothic" w:eastAsia="Nanum Gothic" w:hAnsi="Nanum Gothic"/>
          <w:b w:val="1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color w:val="434343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8"/>
          <w:szCs w:val="28"/>
          <w:rtl w:val="0"/>
        </w:rPr>
        <w:t xml:space="preserve">유니로보틱스</w: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(Backend Engineer/인턴)</w:t>
      </w: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 |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rtl w:val="0"/>
        </w:rPr>
        <w:t xml:space="preserve">2023.06~2023.09</w:t>
      </w:r>
    </w:p>
    <w:p w:rsidR="00000000" w:rsidDel="00000000" w:rsidP="00000000" w:rsidRDefault="00000000" w:rsidRPr="00000000" w14:paraId="0000003D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95" w:line="24.000000000000004" w:lineRule="auto"/>
        <w:rPr>
          <w:rFonts w:ascii="Nanum Gothic" w:cs="Nanum Gothic" w:eastAsia="Nanum Gothic" w:hAnsi="Nanum Gothic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ind w:right="292.7952755905511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온도 제어기, 태양광 발전기 등의 IoT장비를 모니터링하고 원격 제어하는 B2B 서비스 개발 업무 수행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right="292.7952755905511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140.19378662109375" w:firstLine="0"/>
        <w:rPr>
          <w:rFonts w:ascii="Nanum Gothic" w:cs="Nanum Gothic" w:eastAsia="Nanum Gothic" w:hAnsi="Nanum Gothic"/>
          <w:color w:val="434343"/>
          <w:sz w:val="18"/>
          <w:szCs w:val="1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8"/>
          <w:szCs w:val="18"/>
          <w:rtl w:val="0"/>
        </w:rPr>
        <w:t xml:space="preserve">Backend |  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Express.js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8"/>
          <w:szCs w:val="18"/>
          <w:rtl w:val="0"/>
        </w:rPr>
        <w:t xml:space="preserve">, MySQL, Redis, BigQuery, FireStore, GCP Pub/Sub</w:t>
      </w:r>
    </w:p>
    <w:p w:rsidR="00000000" w:rsidDel="00000000" w:rsidP="00000000" w:rsidRDefault="00000000" w:rsidRPr="00000000" w14:paraId="00000042">
      <w:pPr>
        <w:widowControl w:val="0"/>
        <w:spacing w:line="432" w:lineRule="auto"/>
        <w:ind w:left="0" w:right="1418.04443359375" w:firstLine="0"/>
        <w:rPr>
          <w:rFonts w:ascii="Nanum Gothic" w:cs="Nanum Gothic" w:eastAsia="Nanum Gothic" w:hAnsi="Nanum Gothic"/>
          <w:color w:val="434343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ind w:left="0" w:right="1418.04443359375" w:firstLine="0"/>
        <w:rPr>
          <w:rFonts w:ascii="Nanum Gothic" w:cs="Nanum Gothic" w:eastAsia="Nanum Gothic" w:hAnsi="Nanum Gothic"/>
          <w:b w:val="1"/>
          <w:color w:val="434343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1"/>
          <w:szCs w:val="21"/>
          <w:rtl w:val="0"/>
        </w:rPr>
        <w:t xml:space="preserve">IoT 데이터 ETL파이프라인 구축 및 장비 대시보드 서비스 개발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after="0" w:afterAutospacing="0"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[데이터 수집] → [GCP Pub/Sub] → [데이터 가공] → [BigQuery 적재]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 흐름으로 확장성과 데이터 안정성을 확보한</w:t>
        <w:br w:type="textWrapping"/>
        <w:t xml:space="preserve">IoT 데이터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ETL 파이프라인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을 구축함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"/>
        </w:numPr>
        <w:spacing w:after="0" w:afterAutospacing="0" w:before="0" w:beforeAutospacing="0" w:line="432" w:lineRule="auto"/>
        <w:ind w:left="566.9291338582675" w:hanging="360"/>
        <w:rPr>
          <w:rFonts w:ascii="Nanum Gothic" w:cs="Nanum Gothic" w:eastAsia="Nanum Gothic" w:hAnsi="Nanum Gothic"/>
          <w:color w:val="434343"/>
          <w:sz w:val="19"/>
          <w:szCs w:val="19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제어 중복 요청 검증 및 타임아웃 롤백 처리를 통해 안정적인 장비 원격 제어 흐름을 구현함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Websocket과 Firestore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로 장비의 통신 상태 및 센서 데이터를 준실시간으로 표시하는 </w:t>
      </w: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19"/>
          <w:szCs w:val="19"/>
          <w:rtl w:val="0"/>
        </w:rPr>
        <w:t xml:space="preserve">대시보드용 서버 로직을 개발</w:t>
      </w: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함</w:t>
      </w:r>
    </w:p>
    <w:p w:rsidR="00000000" w:rsidDel="00000000" w:rsidP="00000000" w:rsidRDefault="00000000" w:rsidRPr="00000000" w14:paraId="00000048">
      <w:pPr>
        <w:widowControl w:val="0"/>
        <w:spacing w:line="432" w:lineRule="auto"/>
        <w:ind w:right="292.7952755905511"/>
        <w:rPr>
          <w:rFonts w:ascii="Nanum Gothic" w:cs="Nanum Gothic" w:eastAsia="Nanum Gothic" w:hAnsi="Nanum Gothic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6"/>
        </w:numPr>
        <w:spacing w:line="360" w:lineRule="auto"/>
        <w:ind w:left="425.19685039370086" w:right="292.7952755905511" w:hanging="360"/>
        <w:rPr>
          <w:rFonts w:ascii="Nanum Gothic" w:cs="Nanum Gothic" w:eastAsia="Nanum Gothic" w:hAnsi="Nanum Gothic"/>
          <w:b w:val="1"/>
          <w:color w:val="434343"/>
          <w:sz w:val="21"/>
          <w:szCs w:val="21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1"/>
          <w:szCs w:val="21"/>
          <w:rtl w:val="0"/>
        </w:rPr>
        <w:t xml:space="preserve">BigQuery에 적재된 IoT 데이터 조회 성능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BigQuery 조회 패턴에 따라 장비 ID 기준 클러스터링, 일주일 단위 파티셔닝을 적용하여 Iot데이터 조회 성능을 개선함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line="432" w:lineRule="auto"/>
        <w:ind w:left="566.9291338582675" w:right="292.7952755905511" w:hanging="360"/>
        <w:rPr>
          <w:rFonts w:ascii="Nanum Gothic" w:cs="Nanum Gothic" w:eastAsia="Nanum Gothic" w:hAnsi="Nanum Gothic"/>
          <w:color w:val="434343"/>
          <w:sz w:val="19"/>
          <w:szCs w:val="19"/>
          <w:u w:val="none"/>
        </w:rPr>
      </w:pPr>
      <w:r w:rsidDel="00000000" w:rsidR="00000000" w:rsidRPr="00000000">
        <w:rPr>
          <w:rFonts w:ascii="Nanum Gothic" w:cs="Nanum Gothic" w:eastAsia="Nanum Gothic" w:hAnsi="Nanum Gothic"/>
          <w:color w:val="434343"/>
          <w:sz w:val="19"/>
          <w:szCs w:val="19"/>
          <w:rtl w:val="0"/>
        </w:rPr>
        <w:t xml:space="preserve">4개의 개별 쿼리를 하나의 WITH + UNION ALL 구조로 통합하여 데이터 중복 스캔을 최소화하고 DB I/O를 감소함</w:t>
      </w:r>
    </w:p>
    <w:p w:rsidR="00000000" w:rsidDel="00000000" w:rsidP="00000000" w:rsidRDefault="00000000" w:rsidRPr="00000000" w14:paraId="0000004C">
      <w:pPr>
        <w:widowControl w:val="0"/>
        <w:spacing w:line="432" w:lineRule="auto"/>
        <w:ind w:left="0" w:right="292.7952755905511" w:firstLine="0"/>
        <w:rPr>
          <w:rFonts w:ascii="Nanum Gothic" w:cs="Nanum Gothic" w:eastAsia="Nanum Gothic" w:hAnsi="Nanum Gothic"/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360" w:lineRule="auto"/>
        <w:ind w:left="720" w:right="292.7952755905511" w:firstLine="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360" w:lineRule="auto"/>
        <w:ind w:left="720" w:right="292.7952755905511" w:firstLine="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360" w:lineRule="auto"/>
        <w:ind w:left="720" w:right="292.7952755905511" w:firstLine="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Certificate</w:t>
      </w:r>
    </w:p>
    <w:p w:rsidR="00000000" w:rsidDel="00000000" w:rsidP="00000000" w:rsidRDefault="00000000" w:rsidRPr="00000000" w14:paraId="00000054">
      <w:pPr>
        <w:widowControl w:val="0"/>
        <w:spacing w:before="95" w:line="24.000000000000004" w:lineRule="auto"/>
        <w:rPr>
          <w:b w:val="1"/>
          <w:color w:val="3c78d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after="240" w:before="240" w:line="360" w:lineRule="auto"/>
        <w:ind w:left="566.9291338582675" w:hanging="360"/>
        <w:rPr>
          <w:rFonts w:ascii="Nanum Gothic" w:cs="Nanum Gothic" w:eastAsia="Nanum Gothic" w:hAnsi="Nanum Gothic"/>
          <w:b w:val="1"/>
          <w:color w:val="434343"/>
          <w:sz w:val="21"/>
          <w:szCs w:val="21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434343"/>
          <w:sz w:val="21"/>
          <w:szCs w:val="21"/>
          <w:rtl w:val="0"/>
        </w:rPr>
        <w:t xml:space="preserve">MongoDB Associate Database Administrator (DBA)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398.238525390625" w:line="240" w:lineRule="auto"/>
        <w:ind w:left="20.833587646484375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Tech Skills</w:t>
      </w:r>
    </w:p>
    <w:p w:rsidR="00000000" w:rsidDel="00000000" w:rsidP="00000000" w:rsidRDefault="00000000" w:rsidRPr="00000000" w14:paraId="00000057">
      <w:pPr>
        <w:widowControl w:val="0"/>
        <w:spacing w:before="95" w:line="24.000000000000004" w:lineRule="auto"/>
        <w:rPr>
          <w:b w:val="1"/>
          <w:color w:val="3c78d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6.693572998046875" w:firstLine="0"/>
        <w:rPr>
          <w:b w:val="1"/>
          <w:color w:val="3c78d8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6.693572998046875" w:firstLine="0"/>
        <w:rPr>
          <w:b w:val="1"/>
          <w:color w:val="3c78d8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8055"/>
        <w:tblGridChange w:id="0">
          <w:tblGrid>
            <w:gridCol w:w="1710"/>
            <w:gridCol w:w="8055"/>
          </w:tblGrid>
        </w:tblGridChange>
      </w:tblGrid>
      <w:tr>
        <w:trPr>
          <w:cantSplit w:val="0"/>
          <w:trHeight w:val="56.692913385826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left="80.19371032714844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Backend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Nanum Gothic" w:cs="Nanum Gothic" w:eastAsia="Nanum Gothic" w:hAnsi="Nanum Gothic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Express.js, Nest.js, FastAPI, Springboot, Kafka, GCP Pub/Sub</w:t>
            </w:r>
          </w:p>
        </w:tc>
      </w:tr>
      <w:tr>
        <w:trPr>
          <w:cantSplit w:val="0"/>
          <w:trHeight w:val="56.692913385826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ind w:left="79.97367858886719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Database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ind w:left="66.95343017578125" w:firstLine="0"/>
              <w:rPr>
                <w:rFonts w:ascii="Nanum Gothic" w:cs="Nanum Gothic" w:eastAsia="Nanum Gothic" w:hAnsi="Nanum Gothic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MongoDB, Redis, MySQL, PostgreSQL, BigQuery, Firestore</w:t>
            </w:r>
          </w:p>
        </w:tc>
      </w:tr>
      <w:tr>
        <w:trPr>
          <w:cantSplit w:val="0"/>
          <w:trHeight w:val="56.692913385826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80.19371032714844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Monitoring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67.613525390625" w:firstLine="0"/>
              <w:rPr>
                <w:rFonts w:ascii="Nanum Gothic" w:cs="Nanum Gothic" w:eastAsia="Nanum Gothic" w:hAnsi="Nanum Gothic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Prometheus, Grafana, Elastic APM</w:t>
            </w:r>
          </w:p>
        </w:tc>
      </w:tr>
      <w:tr>
        <w:trPr>
          <w:cantSplit w:val="0"/>
          <w:trHeight w:val="56.692913385826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76.01364135742188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Infra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68.05328369140625" w:firstLine="0"/>
              <w:rPr>
                <w:rFonts w:ascii="Nanum Gothic" w:cs="Nanum Gothic" w:eastAsia="Nanum Gothic" w:hAnsi="Nanum Gothic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Docker, AWS, GCP, Nginx, Github Action</w:t>
            </w:r>
          </w:p>
        </w:tc>
      </w:tr>
      <w:tr>
        <w:trPr>
          <w:cantSplit w:val="0"/>
          <w:trHeight w:val="56.6929133858267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79.75364685058594" w:firstLine="0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Language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7.71653543307087" w:type="dxa"/>
              <w:left w:w="107.71653543307087" w:type="dxa"/>
              <w:bottom w:w="107.71653543307087" w:type="dxa"/>
              <w:right w:w="107.71653543307087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50.67352294921875" w:firstLine="0"/>
              <w:rPr>
                <w:rFonts w:ascii="Nanum Gothic" w:cs="Nanum Gothic" w:eastAsia="Nanum Gothic" w:hAnsi="Nanum Gothic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8"/>
                <w:szCs w:val="18"/>
                <w:rtl w:val="0"/>
              </w:rPr>
              <w:t xml:space="preserve">Typescript, Python, Java</w:t>
            </w:r>
          </w:p>
        </w:tc>
      </w:tr>
    </w:tbl>
    <w:p w:rsidR="00000000" w:rsidDel="00000000" w:rsidP="00000000" w:rsidRDefault="00000000" w:rsidRPr="00000000" w14:paraId="00000064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Activities</w:t>
      </w:r>
    </w:p>
    <w:p w:rsidR="00000000" w:rsidDel="00000000" w:rsidP="00000000" w:rsidRDefault="00000000" w:rsidRPr="00000000" w14:paraId="00000065">
      <w:pPr>
        <w:widowControl w:val="0"/>
        <w:spacing w:before="95" w:line="24.000000000000004" w:lineRule="auto"/>
        <w:rPr>
          <w:b w:val="1"/>
          <w:color w:val="3c78d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color w:val="3c78d8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0.0" w:type="dxa"/>
        <w:jc w:val="left"/>
        <w:tblInd w:w="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동계 SW 부트캠프 -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백엔드 멘토 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참여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2023.12 - 2024.02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하계 SW 부트캠프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Redis, 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Docker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세션 진행</w:t>
            </w:r>
          </w:p>
        </w:tc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.195068359375" w:firstLine="0"/>
              <w:jc w:val="righ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2023.07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[Techeer x 한국공학대학교] 2023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아이디어/개발 해커톤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멘토 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참여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85.03937007874016" w:type="dxa"/>
              <w:left w:w="85.03937007874016" w:type="dxa"/>
              <w:bottom w:w="85.03937007874016" w:type="dxa"/>
              <w:right w:w="85.03937007874016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.935302734375" w:firstLine="0"/>
              <w:jc w:val="righ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2023.05</w:t>
            </w:r>
          </w:p>
        </w:tc>
      </w:tr>
    </w:tbl>
    <w:p w:rsidR="00000000" w:rsidDel="00000000" w:rsidP="00000000" w:rsidRDefault="00000000" w:rsidRPr="00000000" w14:paraId="0000006D">
      <w:pPr>
        <w:widowControl w:val="0"/>
        <w:spacing w:before="398.238525390625" w:line="240" w:lineRule="auto"/>
        <w:ind w:left="0" w:firstLine="0"/>
        <w:rPr>
          <w:b w:val="1"/>
          <w:color w:val="3c78d8"/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E</w:t>
      </w: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ducation</w:t>
      </w:r>
    </w:p>
    <w:p w:rsidR="00000000" w:rsidDel="00000000" w:rsidP="00000000" w:rsidRDefault="00000000" w:rsidRPr="00000000" w14:paraId="0000006E">
      <w:pPr>
        <w:widowControl w:val="0"/>
        <w:spacing w:before="95" w:line="24.000000000000004" w:lineRule="auto"/>
        <w:rPr>
          <w:b w:val="1"/>
          <w:color w:val="3c78d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color w:val="3c78d8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80.0" w:type="dxa"/>
        <w:jc w:val="left"/>
        <w:tblInd w:w="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47370910644531" w:right="0" w:firstLine="0"/>
              <w:jc w:val="lef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한국공학대학교 소프트웨어전공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2020.03 - 2024.02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anum Gothic" w:cs="Nanum Gothic" w:eastAsia="Nanum Gothic" w:hAnsi="Nanum Gothic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566.9291338582677" w:top="850.3937007874016" w:left="680.3149606299213" w:right="680.3149606299213" w:header="0" w:footer="720"/>
      <w:cols w:equalWidth="0" w:num="1">
        <w:col w:space="0" w:w="10544.88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tech.goorm.io/ko/%eb%b0%a9%ec%b9%98%ed%95%98%eb%8d%98-%eb%aa%bd%ea%b3%a0db-aggregate-%ec%bf%bc%eb%a6%ac-%ec%84%b1%eb%8a%a5-%ec%9d%b4%ec%8a%88-%eb%93%9c%eb%94%94%ec%96%b4-%ea%b0%9c%ec%84%a0%ed%95%98%eb%8b%a4/" TargetMode="External"/><Relationship Id="rId10" Type="http://schemas.openxmlformats.org/officeDocument/2006/relationships/hyperlink" Target="https://www.linkedin.com/in/jeonghyeon-kim-697904271/" TargetMode="External"/><Relationship Id="rId13" Type="http://schemas.openxmlformats.org/officeDocument/2006/relationships/hyperlink" Target="https://medium.com/@wellsy001012/redis-cluster%EC%9D%98-gossip-message-%EC%9E%A5%EC%95%A0-%EA%B0%90%EC%A7%80-failover-6541471c8c99" TargetMode="External"/><Relationship Id="rId12" Type="http://schemas.openxmlformats.org/officeDocument/2006/relationships/hyperlink" Target="https://medium.com/@wellsy001012/redis-cluster%EC%9D%98-gossip-message-%EC%9E%A5%EC%95%A0-%EA%B0%90%EC%A7%80-failover-6541471c8c9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yperlink" Target="http://next.js" TargetMode="External"/><Relationship Id="rId14" Type="http://schemas.openxmlformats.org/officeDocument/2006/relationships/hyperlink" Target="https://tech.goorm.io/%eb%b0%a9%ec%b9%98%ed%95%98%eb%8d%98-%eb%aa%bd%ea%b3%a0db-aggregate-%ec%bf%bc%eb%a6%ac-%ec%84%b1%eb%8a%a5-%ec%9d%b4%ec%8a%88-%eb%93%9c%eb%94%94%ec%96%b4-%ea%b0%9c%ec%84%a0%ed%95%98%eb%8b%a4/" TargetMode="External"/><Relationship Id="rId16" Type="http://schemas.openxmlformats.org/officeDocument/2006/relationships/hyperlink" Target="http://express.js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yperlink" Target="mailto:wellsy001012@gmail.com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