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left="0" w:firstLine="0"/>
        <w:rPr>
          <w:rFonts w:ascii="Nanum Gothic" w:cs="Nanum Gothic" w:eastAsia="Nanum Gothic" w:hAnsi="Nanum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114300</wp:posOffset>
            </wp:positionV>
            <wp:extent cx="1017337" cy="1311002"/>
            <wp:effectExtent b="0" l="0" r="0" t="0"/>
            <wp:wrapNone/>
            <wp:docPr id="2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337" cy="13110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pPr w:leftFromText="180" w:rightFromText="180" w:topFromText="180" w:bottomFromText="180" w:vertAnchor="text" w:horzAnchor="text" w:tblpX="5884.606299212599" w:tblpY="0"/>
        <w:tblW w:w="38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25"/>
        <w:tblGridChange w:id="0">
          <w:tblGrid>
            <w:gridCol w:w="3825"/>
          </w:tblGrid>
        </w:tblGridChange>
      </w:tblGrid>
      <w:tr>
        <w:trPr>
          <w:cantSplit w:val="0"/>
          <w:trHeight w:val="1644.6000000000004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Email    | jinu.mekkong@gmail.com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Github  | </w:t>
            </w:r>
            <w:hyperlink r:id="rId8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18"/>
                  <w:szCs w:val="18"/>
                  <w:u w:val="single"/>
                  <w:rtl w:val="0"/>
                </w:rPr>
                <w:t xml:space="preserve">https://github.com/jinu0328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Phone   | 010-9251-7571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widowControl w:val="0"/>
        <w:spacing w:line="240" w:lineRule="auto"/>
        <w:ind w:firstLine="2267.716535433071"/>
        <w:rPr>
          <w:rFonts w:ascii="Nanum Gothic" w:cs="Nanum Gothic" w:eastAsia="Nanum Gothic" w:hAnsi="Nanum Gothic"/>
          <w:b w:val="1"/>
          <w:sz w:val="36"/>
          <w:szCs w:val="3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44"/>
          <w:szCs w:val="44"/>
          <w:rtl w:val="0"/>
        </w:rPr>
        <w:t xml:space="preserve">김진우</w:t>
      </w:r>
      <w:r w:rsidDel="00000000" w:rsidR="00000000" w:rsidRPr="00000000">
        <w:rPr>
          <w:rFonts w:ascii="Nanum Gothic" w:cs="Nanum Gothic" w:eastAsia="Nanum Gothic" w:hAnsi="Nanum Gothic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firstLine="2125.9842519685035"/>
        <w:rPr>
          <w:rFonts w:ascii="Nanum Gothic" w:cs="Nanum Gothic" w:eastAsia="Nanum Gothic" w:hAnsi="Nanum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0" w:line="360" w:lineRule="auto"/>
        <w:ind w:firstLine="2267.716535433071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backend Engineer</w:t>
      </w:r>
      <w:r w:rsidDel="00000000" w:rsidR="00000000" w:rsidRPr="00000000">
        <w:rPr>
          <w:rFonts w:ascii="Nanum Gothic" w:cs="Nanum Gothic" w:eastAsia="Nanum Gothic" w:hAnsi="Nanum Gothic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                                   </w:t>
      </w:r>
    </w:p>
    <w:p w:rsidR="00000000" w:rsidDel="00000000" w:rsidP="00000000" w:rsidRDefault="00000000" w:rsidRPr="00000000" w14:paraId="00000009">
      <w:pPr>
        <w:widowControl w:val="0"/>
        <w:spacing w:before="0" w:line="360" w:lineRule="auto"/>
        <w:ind w:left="0" w:firstLine="0"/>
        <w:rPr>
          <w:rFonts w:ascii="Nanum Gothic" w:cs="Nanum Gothic" w:eastAsia="Nanum Gothic" w:hAnsi="Nanum Gothic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360" w:lineRule="auto"/>
        <w:ind w:left="0" w:firstLine="0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525713</wp:posOffset>
                </wp:positionH>
                <wp:positionV relativeFrom="page">
                  <wp:posOffset>2374628</wp:posOffset>
                </wp:positionV>
                <wp:extent cx="6472575" cy="53360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641150" y="3774150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525713</wp:posOffset>
                </wp:positionH>
                <wp:positionV relativeFrom="page">
                  <wp:posOffset>2374628</wp:posOffset>
                </wp:positionV>
                <wp:extent cx="6472575" cy="53360"/>
                <wp:effectExtent b="0" l="0" r="0" t="0"/>
                <wp:wrapNone/>
                <wp:docPr id="2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2575" cy="53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Summary</w:t>
      </w:r>
    </w:p>
    <w:p w:rsidR="00000000" w:rsidDel="00000000" w:rsidP="00000000" w:rsidRDefault="00000000" w:rsidRPr="00000000" w14:paraId="0000000B">
      <w:pPr>
        <w:widowControl w:val="0"/>
        <w:spacing w:line="276" w:lineRule="auto"/>
        <w:ind w:left="720" w:right="2.0078740157492803" w:firstLine="0"/>
        <w:rPr>
          <w:rFonts w:ascii="Nanum Gothic" w:cs="Nanum Gothic" w:eastAsia="Nanum Gothic" w:hAnsi="Nanum Gothic"/>
          <w:strike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ind w:left="720" w:right="278.7401574803164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인프라부터 서비스까지 전반적인 시스템을 설계하고 구현한 경험이 있습니다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ind w:left="720" w:right="278.7401574803164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개발 외적인 소통 능력 또한 중요하게 생각하며, 팀원들과의 원활한 커뮤니케이션과 소프트 스킬을 바탕으로 효율적인 협업을 지향합니다.</w:t>
      </w:r>
    </w:p>
    <w:p w:rsidR="00000000" w:rsidDel="00000000" w:rsidP="00000000" w:rsidRDefault="00000000" w:rsidRPr="00000000" w14:paraId="0000000E">
      <w:pPr>
        <w:widowControl w:val="0"/>
        <w:ind w:left="720" w:right="278.7401574803164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ind w:left="0" w:right="2.0078740157492803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before="0" w:line="360" w:lineRule="auto"/>
        <w:ind w:left="0" w:right="278.7401574803164" w:firstLine="0"/>
        <w:jc w:val="both"/>
        <w:rPr>
          <w:rFonts w:ascii="Nanum Gothic" w:cs="Nanum Gothic" w:eastAsia="Nanum Gothic" w:hAnsi="Nanum Gothic"/>
          <w:sz w:val="10"/>
          <w:szCs w:val="1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496538</wp:posOffset>
                </wp:positionH>
                <wp:positionV relativeFrom="page">
                  <wp:posOffset>3583664</wp:posOffset>
                </wp:positionV>
                <wp:extent cx="6472575" cy="5336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41150" y="3774150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496538</wp:posOffset>
                </wp:positionH>
                <wp:positionV relativeFrom="page">
                  <wp:posOffset>3583664</wp:posOffset>
                </wp:positionV>
                <wp:extent cx="6472575" cy="53360"/>
                <wp:effectExtent b="0" l="0" r="0" t="0"/>
                <wp:wrapNone/>
                <wp:docPr id="2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2575" cy="53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200" w:line="240" w:lineRule="auto"/>
        <w:ind w:right="278.7401574803164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200" w:line="24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대학 공용 GPU 서버 리소스 관리 소프트웨어 개발</w:t>
      </w:r>
      <w:r w:rsidDel="00000000" w:rsidR="00000000" w:rsidRPr="00000000">
        <w:rPr>
          <w:rFonts w:ascii="Nanum Gothic" w:cs="Nanum Gothic" w:eastAsia="Nanum Gothic" w:hAnsi="Nanum Gothic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             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                 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(2024.08 ~ 2025.02)</w:t>
      </w:r>
    </w:p>
    <w:p w:rsidR="00000000" w:rsidDel="00000000" w:rsidP="00000000" w:rsidRDefault="00000000" w:rsidRPr="00000000" w14:paraId="00000013">
      <w:pPr>
        <w:widowControl w:val="0"/>
        <w:ind w:right="278.7401574803164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사용 기술: Python, Django, Docker, Prometheus, Grafana, Nvida/dcgm-exporter, React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after="0" w:line="240" w:lineRule="auto"/>
        <w:ind w:left="720" w:right="278.7401574803164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Prometheus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사용해 GPU 서버의 메모리, 전력, 온도, 가동 시간 등의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metric을 수집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after="0" w:line="240" w:lineRule="auto"/>
        <w:ind w:left="720" w:right="278.7401574803164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Alertmanager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통해 CPU/메모리 임계치 초과나 서버 종료와 같은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이슈 발생 시 Discord 채널로 알림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이 전송되도록 설정.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after="0" w:line="240" w:lineRule="auto"/>
        <w:ind w:left="720" w:right="278.7401574803164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Django API 서버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개발하여 클라이언트에서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알림 규칙을 커스터마이즈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하고 업데이트할 수 있도록 구현.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after="0" w:line="240" w:lineRule="auto"/>
        <w:ind w:left="720" w:right="278.7401574803164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Nginx 리버스 프록시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활용해 GPU 서버의 Jupyter 접근 경로에 prefix를 설정하고, 직접 IP 노출 없이 Django 서버를 통해 사용자 권한을 선검증함으로써 보안성을 강화.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spacing w:after="0" w:line="240" w:lineRule="auto"/>
        <w:ind w:left="720" w:right="278.7401574803164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사용자 입력을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PromQL 형식으로 변환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하여 서버에서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Prometheus 설정 파일을 수정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하고,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Prometheus를 자동으로 리로드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하여 변경 사항을 적용.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00" w:line="240" w:lineRule="auto"/>
        <w:ind w:left="720" w:right="278.7401574803164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="240" w:lineRule="auto"/>
        <w:ind w:right="278.7401574803164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AI 계약서 검토 웹 서비스       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                                  </w:t>
      </w:r>
      <w:hyperlink r:id="rId10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16"/>
            <w:szCs w:val="16"/>
            <w:u w:val="single"/>
            <w:rtl w:val="0"/>
          </w:rPr>
          <w:t xml:space="preserve">블로그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</w:rPr>
        <w:drawing>
          <wp:inline distB="114300" distT="114300" distL="114300" distR="114300">
            <wp:extent cx="118800" cy="118800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00" cy="11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2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(2024.06 ~ 2024.08)</w:t>
        <w:br w:type="textWrapping"/>
      </w:r>
      <w:r w:rsidDel="00000000" w:rsidR="00000000" w:rsidRPr="00000000">
        <w:rPr>
          <w:rFonts w:ascii="Gulim" w:cs="Gulim" w:eastAsia="Gulim" w:hAnsi="Gulim"/>
          <w:color w:val="434343"/>
          <w:rtl w:val="0"/>
        </w:rPr>
        <w:t xml:space="preserve">사용자의 계약서를 검토하고 계약서 공유와 전자서명을 통해 비대면 계약 성사를 도와주는 서비스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사용 기술: Django, python, Channels + WebSocket, Celery, RabbitMQ, Redis, Docker, AWS (EC2, S3, KMS), Nginx, Github Actions,  grafana , prometheus, cAdvisor, ChatGPT API, MySQL, Pinecone</w:t>
      </w:r>
    </w:p>
    <w:p w:rsidR="00000000" w:rsidDel="00000000" w:rsidP="00000000" w:rsidRDefault="00000000" w:rsidRPr="00000000" w14:paraId="0000001C">
      <w:pPr>
        <w:widowControl w:val="0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4"/>
        </w:numPr>
        <w:ind w:left="720" w:right="278.7401574803164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계약서 관련 법 데이터를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Pinecone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에 저장하고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GPT 기반 RAG 방식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을 적용하여 검토 결과의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정확도 향상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4"/>
        </w:numPr>
        <w:ind w:left="720" w:right="278.7401574803164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AI 계약서 검토 과정에서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Celery, RabbitMQ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통해 독소조항과 주요조항을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병렬적으로 검토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하여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작업시간 약 60% 단축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및 사용자 경험 개선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4"/>
        </w:numPr>
        <w:ind w:left="720" w:right="278.7401574803164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AWS KMS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활용한 계약서 파일의 암호화 및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서버를 통해서만 복호화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되는 로직 구현하여  S3 링크 접속시 파일 접근 불가 처리 및 계약서의 보안성 향상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4"/>
        </w:numPr>
        <w:ind w:left="720" w:right="278.7401574803164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Channels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WebSocket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을 활용한 계약서 화면, 전자서명, 마우스포인터 등의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실시간 공유 기능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구현</w:t>
      </w:r>
    </w:p>
    <w:p w:rsidR="00000000" w:rsidDel="00000000" w:rsidP="00000000" w:rsidRDefault="00000000" w:rsidRPr="00000000" w14:paraId="00000021">
      <w:pPr>
        <w:spacing w:after="0" w:before="240" w:line="360" w:lineRule="auto"/>
        <w:ind w:right="278.7401574803164"/>
        <w:jc w:val="both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240" w:line="360" w:lineRule="auto"/>
        <w:ind w:right="278.7401574803164"/>
        <w:jc w:val="both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00" w:line="36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[Techeer x D.camp x 티타임즈] 실리콘밸리 2023 동계 SW 부트캠프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(2023.12 - 2024.02)</w:t>
      </w:r>
    </w:p>
    <w:p w:rsidR="00000000" w:rsidDel="00000000" w:rsidP="00000000" w:rsidRDefault="00000000" w:rsidRPr="00000000" w14:paraId="00000024">
      <w:pPr>
        <w:spacing w:before="200" w:line="360" w:lineRule="auto"/>
        <w:ind w:right="278.7401574803164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실리콘 밸리 개발자 멘토링 그룹 Techeer 7기 멤버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(2024.03 ~ 현재)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before="200" w:line="36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[Techeer x D.camp x 티타임즈] 실리콘밸리 2024 하계 SW 부트캠프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(2024.06 - 2024.08)</w:t>
      </w:r>
    </w:p>
    <w:p w:rsidR="00000000" w:rsidDel="00000000" w:rsidP="00000000" w:rsidRDefault="00000000" w:rsidRPr="00000000" w14:paraId="00000026">
      <w:pPr>
        <w:spacing w:before="200" w:line="36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Techeer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Partners 5기 멘토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(2024.09 - 2024.12)</w:t>
      </w:r>
    </w:p>
    <w:p w:rsidR="00000000" w:rsidDel="00000000" w:rsidP="00000000" w:rsidRDefault="00000000" w:rsidRPr="00000000" w14:paraId="00000027">
      <w:pPr>
        <w:spacing w:before="200" w:line="36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Techeer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Partners 5기 멘토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(2024.09 - 2024.12)</w:t>
      </w:r>
    </w:p>
    <w:p w:rsidR="00000000" w:rsidDel="00000000" w:rsidP="00000000" w:rsidRDefault="00000000" w:rsidRPr="00000000" w14:paraId="00000028">
      <w:pPr>
        <w:spacing w:before="200" w:line="36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우아한테크코스 7기 Backend 크루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(2025.02 - 현재)</w:t>
      </w:r>
    </w:p>
    <w:p w:rsidR="00000000" w:rsidDel="00000000" w:rsidP="00000000" w:rsidRDefault="00000000" w:rsidRPr="00000000" w14:paraId="00000029">
      <w:pPr>
        <w:spacing w:before="200" w:line="36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496538</wp:posOffset>
                </wp:positionH>
                <wp:positionV relativeFrom="page">
                  <wp:posOffset>3736276</wp:posOffset>
                </wp:positionV>
                <wp:extent cx="6472575" cy="5336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641150" y="3774150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496538</wp:posOffset>
                </wp:positionH>
                <wp:positionV relativeFrom="page">
                  <wp:posOffset>3736276</wp:posOffset>
                </wp:positionV>
                <wp:extent cx="6472575" cy="53360"/>
                <wp:effectExtent b="0" l="0" r="0" t="0"/>
                <wp:wrapNone/>
                <wp:docPr id="2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2575" cy="53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360" w:lineRule="auto"/>
        <w:ind w:right="2.0078740157492803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Skill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3"/>
        </w:numPr>
        <w:spacing w:line="360" w:lineRule="auto"/>
        <w:ind w:left="720" w:right="2.0078740157492803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Languages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: Java, Python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3"/>
        </w:numPr>
        <w:spacing w:line="360" w:lineRule="auto"/>
        <w:ind w:left="720" w:right="2.0078740157492803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Frameworks/Servers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: Spring Boot, Django, FastAPI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3"/>
        </w:numPr>
        <w:spacing w:line="360" w:lineRule="auto"/>
        <w:ind w:left="720" w:right="2.0078740157492803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Databases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: MySQL, MongoDB, Pinecone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3"/>
        </w:numPr>
        <w:spacing w:after="0" w:line="360" w:lineRule="auto"/>
        <w:ind w:left="720" w:right="2.0078740157492803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DevOps/Infrastructure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:</w:t>
      </w:r>
    </w:p>
    <w:p w:rsidR="00000000" w:rsidDel="00000000" w:rsidP="00000000" w:rsidRDefault="00000000" w:rsidRPr="00000000" w14:paraId="0000002F">
      <w:pPr>
        <w:widowControl w:val="0"/>
        <w:numPr>
          <w:ilvl w:val="1"/>
          <w:numId w:val="3"/>
        </w:numPr>
        <w:spacing w:after="0" w:before="0" w:line="360" w:lineRule="auto"/>
        <w:ind w:left="1440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Containerization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: Docker</w:t>
      </w:r>
    </w:p>
    <w:p w:rsidR="00000000" w:rsidDel="00000000" w:rsidP="00000000" w:rsidRDefault="00000000" w:rsidRPr="00000000" w14:paraId="00000030">
      <w:pPr>
        <w:widowControl w:val="0"/>
        <w:numPr>
          <w:ilvl w:val="1"/>
          <w:numId w:val="3"/>
        </w:numPr>
        <w:spacing w:after="0" w:before="0" w:line="360" w:lineRule="auto"/>
        <w:ind w:left="1440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Cloud Platforms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: AWS (EC2, S3, KMS)</w:t>
      </w:r>
    </w:p>
    <w:p w:rsidR="00000000" w:rsidDel="00000000" w:rsidP="00000000" w:rsidRDefault="00000000" w:rsidRPr="00000000" w14:paraId="00000031">
      <w:pPr>
        <w:widowControl w:val="0"/>
        <w:numPr>
          <w:ilvl w:val="1"/>
          <w:numId w:val="3"/>
        </w:numPr>
        <w:spacing w:after="0" w:before="0" w:line="360" w:lineRule="auto"/>
        <w:ind w:left="1440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Monitoring/Logging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: Prometheus, Grafana</w:t>
      </w:r>
    </w:p>
    <w:p w:rsidR="00000000" w:rsidDel="00000000" w:rsidP="00000000" w:rsidRDefault="00000000" w:rsidRPr="00000000" w14:paraId="00000032">
      <w:pPr>
        <w:widowControl w:val="0"/>
        <w:numPr>
          <w:ilvl w:val="1"/>
          <w:numId w:val="3"/>
        </w:numPr>
        <w:spacing w:after="0" w:before="0" w:line="360" w:lineRule="auto"/>
        <w:ind w:left="1440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CI/CD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: GitHub Actions</w:t>
      </w:r>
    </w:p>
    <w:p w:rsidR="00000000" w:rsidDel="00000000" w:rsidP="00000000" w:rsidRDefault="00000000" w:rsidRPr="00000000" w14:paraId="00000033">
      <w:pPr>
        <w:widowControl w:val="0"/>
        <w:numPr>
          <w:ilvl w:val="1"/>
          <w:numId w:val="3"/>
        </w:numPr>
        <w:spacing w:after="0" w:before="0" w:line="360" w:lineRule="auto"/>
        <w:ind w:left="1440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Web Server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: Nginx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3"/>
        </w:numPr>
        <w:spacing w:line="360" w:lineRule="auto"/>
        <w:ind w:left="720" w:right="2.0078740157492803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Other Technologies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: React, Celery, RabbitMQ, Redis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3"/>
        </w:numPr>
        <w:spacing w:line="360" w:lineRule="auto"/>
        <w:ind w:left="720" w:right="2.0078740157492803" w:hanging="36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Security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: AWS KMS (Key Management Service)</w:t>
      </w:r>
    </w:p>
    <w:p w:rsidR="00000000" w:rsidDel="00000000" w:rsidP="00000000" w:rsidRDefault="00000000" w:rsidRPr="00000000" w14:paraId="00000036">
      <w:pPr>
        <w:widowControl w:val="0"/>
        <w:spacing w:line="360" w:lineRule="auto"/>
        <w:ind w:right="2.0078740157492803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Fonts w:ascii="Nanum Gothic" w:cs="Nanum Gothic" w:eastAsia="Nanum Gothic" w:hAnsi="Nanum Gothic"/>
          <w:b w:val="1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496538</wp:posOffset>
                </wp:positionH>
                <wp:positionV relativeFrom="page">
                  <wp:posOffset>8146350</wp:posOffset>
                </wp:positionV>
                <wp:extent cx="6472575" cy="5336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1641150" y="3774150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496538</wp:posOffset>
                </wp:positionH>
                <wp:positionV relativeFrom="page">
                  <wp:posOffset>8146350</wp:posOffset>
                </wp:positionV>
                <wp:extent cx="6472575" cy="53360"/>
                <wp:effectExtent b="0" l="0" r="0" t="0"/>
                <wp:wrapNone/>
                <wp:docPr id="2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2575" cy="53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0" w:before="0" w:line="240" w:lineRule="auto"/>
        <w:ind w:left="0" w:right="278.7401574803164" w:firstLine="0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38">
      <w:pPr>
        <w:widowControl w:val="0"/>
        <w:spacing w:after="240" w:before="240" w:line="240" w:lineRule="auto"/>
        <w:ind w:right="278.7401574803164"/>
        <w:jc w:val="both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인천대학교 - 정보기술대학 정보통신공학 전공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(2019.03 ~ 2026.02) (졸업예정)</w:t>
      </w:r>
    </w:p>
    <w:sectPr>
      <w:pgSz w:h="16834" w:w="11909" w:orient="portrait"/>
      <w:pgMar w:bottom="850.3937007874016" w:top="850.3937007874016" w:left="850.3937007874016" w:right="992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ulim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hyperlink" Target="https://medium.com/@jinu.mekkong/lawbot-927a2d19b273" TargetMode="External"/><Relationship Id="rId12" Type="http://schemas.openxmlformats.org/officeDocument/2006/relationships/hyperlink" Target="https://github.com/2024-Summer-BootCamp-TeamK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s://github.com/jinu0328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wLXPtfaG+upqYaZ9IYZwmuRjNQ==">CgMxLjA4AHIhMUVsSWZYNktlNTZLTHFkX3pHdlFZQ05WSGF5emxSMlg2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