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6585" w:tblpY="0"/>
        <w:tblW w:w="3645.0" w:type="dxa"/>
        <w:jc w:val="left"/>
        <w:tblInd w:w="606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645"/>
        <w:tblGridChange w:id="0">
          <w:tblGrid>
            <w:gridCol w:w="3645"/>
          </w:tblGrid>
        </w:tblGridChange>
      </w:tblGrid>
      <w:tr>
        <w:trPr>
          <w:cantSplit w:val="0"/>
          <w:trHeight w:val="94.95117187499989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Phone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| 010-2496-8471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Email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| hongsk.dev@gmail.com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Github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|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https://github.com/drghdtjr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| 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https://velog.io/@drghdtjr/posts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40" w:lineRule="auto"/>
        <w:ind w:left="0" w:firstLine="0"/>
        <w:rPr>
          <w:rFonts w:ascii="Dosis" w:cs="Dosis" w:eastAsia="Dosis" w:hAnsi="Dosis"/>
          <w:sz w:val="2"/>
          <w:szCs w:val="2"/>
        </w:rPr>
      </w:pPr>
      <w:r w:rsidDel="00000000" w:rsidR="00000000" w:rsidRPr="00000000">
        <w:rPr>
          <w:rFonts w:ascii="Dosis" w:cs="Dosis" w:eastAsia="Dosis" w:hAnsi="Dosis"/>
          <w:sz w:val="50"/>
          <w:szCs w:val="50"/>
          <w:rtl w:val="0"/>
        </w:rPr>
        <w:t xml:space="preserve"> </w:t>
        <w:tab/>
        <w:tab/>
        <w:t xml:space="preserve"> </w:t>
        <w:tab/>
      </w: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김홍석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Dosis" w:cs="Dosis" w:eastAsia="Dosis" w:hAnsi="Dosis"/>
          <w:b w:val="1"/>
          <w:sz w:val="28"/>
          <w:szCs w:val="28"/>
          <w:rtl w:val="0"/>
        </w:rPr>
        <w:t xml:space="preserve"> </w:t>
        <w:tab/>
        <w:t xml:space="preserve"> Backend Engineer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          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Summary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312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FastAPI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 기반의 백엔드 개발 경험을 바탕으로, 기획부터 개발, 테스트,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AWS 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클라우드 배포까지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End-to-End 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전 과정을 주도적으로 수행할 수 있습니다.</w:t>
      </w:r>
    </w:p>
    <w:p w:rsidR="00000000" w:rsidDel="00000000" w:rsidP="00000000" w:rsidRDefault="00000000" w:rsidRPr="00000000" w14:paraId="00000010">
      <w:pPr>
        <w:spacing w:after="0" w:before="0" w:line="312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Redis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 캐싱,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Query</w:t>
      </w: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 최적화 등 다양한 기법을 활용해 백엔드 성능을 개선해왔으며, 서버 모니터링을 통해 상태를 분석하고 개선점을 도출하는 데에도 관심이 많습니다. </w:t>
      </w:r>
    </w:p>
    <w:p w:rsidR="00000000" w:rsidDel="00000000" w:rsidP="00000000" w:rsidRDefault="00000000" w:rsidRPr="00000000" w14:paraId="00000011">
      <w:pPr>
        <w:spacing w:line="312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rtl w:val="0"/>
        </w:rPr>
        <w:t xml:space="preserve">새로운 기술이나 문제 해결 경험은 팀원들과 적극적으로 공유하며, 함께 성장할 수 있는 협업 분위기를 만드는 것을 중요하게 생각합니다.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Languages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: Java, PHP, Python. JavaScript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Library, Framework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: Spring Boot, Laravel,  FastAPI. NestJS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DB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: MySQL. MariaDB, MongoDB, PostgreSQL, Redis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DevOps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: Docker, CloudFront, EC2, RDS, ELB, Route53, S3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Monitoring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: Prometheus, Grafana, ELK-Stack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Experience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8"/>
          <w:szCs w:val="28"/>
          <w:highlight w:val="white"/>
          <w:rtl w:val="0"/>
        </w:rPr>
        <w:t xml:space="preserve">Project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4"/>
          <w:szCs w:val="24"/>
          <w:highlight w:val="white"/>
          <w:rtl w:val="0"/>
        </w:rPr>
        <w:t xml:space="preserve">Jetting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(2025.01~ 2025.05)    </w:t>
        <w:tab/>
        <w:tab/>
        <w:tab/>
        <w:tab/>
        <w:tab/>
        <w:tab/>
        <w:tab/>
        <w:tab/>
        <w:tab/>
        <w:tab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                       </w:t>
        <w:tab/>
        <w:tab/>
        <w:tab/>
        <w:tab/>
        <w:t xml:space="preserve">              </w:t>
        <w:tab/>
        <w:tab/>
        <w:tab/>
        <w:tab/>
        <w:t xml:space="preserve">           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실시간 채팅과 지도를 통해 사용자들이 함께 여행 일정을 만들 수 있는 서비스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기술스택: Spring Boot, JPA, MySQL, Redis, MongoDB, Docker, EC2, Vercel   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 ❏ 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N+1 문제 해결을 통한 성능 최적화 (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사용자의 모든 여행을 조회하는 중 기본설정인 FetchType.LAZY로 인해 의도치 않은 쿼리가 여러번 나가는 것을 확인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FetchJoin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을 통해 연관되는 참여자 테이블을 함께 즉시로딩 하여 한번의 쿼리로 </w:t>
      </w:r>
      <w:commentRangeStart w:id="0"/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모두 가져오도록 함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결과적으로 쿼리수는 21번에서 2번으로 줄게 되고 쿼리 성능은 약 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3배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정도 향상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❏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 데이터 캐싱을 통한 응답시간 최소화 (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사용자가 모든 인기 여행지 정보를 조회할 때 응답 시간이 지연되는 문제가 발생함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모든 인기 여행지 정보를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Redis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에 캐싱하고, 조회 시 데이터를 우선 확인하도록 구성함. Cache miss가 발생할 경우에만 MySQL에서 데이터를 조회하며,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 LFU 정책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을 적용해 조회 빈도가 낮은 항목은 자동으로 교체되도록 설정함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결과적으로 응답 속도가 약 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3배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 향상되었고, </w:t>
      </w:r>
      <w:commentRangeStart w:id="1"/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사용자 경험이 크게 개선됨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4"/>
          <w:szCs w:val="24"/>
          <w:highlight w:val="white"/>
          <w:rtl w:val="0"/>
        </w:rPr>
        <w:t xml:space="preserve">EA Study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(2024.11~ 2025.02)    </w:t>
        <w:tab/>
        <w:tab/>
        <w:tab/>
        <w:tab/>
        <w:tab/>
        <w:tab/>
        <w:tab/>
        <w:tab/>
        <w:tab/>
        <w:tab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                                       </w:t>
        <w:tab/>
        <w:tab/>
        <w:tab/>
        <w:tab/>
        <w:t xml:space="preserve">              </w:t>
        <w:tab/>
        <w:tab/>
        <w:tab/>
        <w:tab/>
        <w:t xml:space="preserve">            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AI와 영어 대화를 통해 쉽고 재밌게 배울 수 있는 서비스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기술스택: FastAPI, MySQL, MongoDB, Docker, AWS(EC2, RDS, S3, CloudFront, ELB), GitHub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❏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SSE와 병렬처리를 통한 사용자 응답개선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GPT의 응답 생성과 TTS 변환이 완료될 때까지 사용자가 전체 결과를 기다려야 하는 문제 발생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SSE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를 도입해 GPT의 응답을 청크 단위로 실시간 전송하고, GPT 응답 처리와 문법 피드백 생성을 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병렬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로 처리하도록 구성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사용자 응답 지연이 개선되고,  처리 성능은 평균적으로 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10초-&gt;6.5초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로 향상됨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❏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ELB 기반 확장성 확보, GitHub Actions를 활용한 배포 자동화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추후 트래픽이 증가하거나 서버를 추가해야 할 상황이 발생할 경우,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ELB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를 활용하여 로드 밸런싱과 서버 확장이 용이하도록 대비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GitHub Actions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를 활용하여 PR 생성 시 자동으로 테스트를 수행하고, 테스트를 통과한 경우 PR 번호를 태그로 지정하여 Docker Hub에 이미지를 업로드이후 해당 이미지를 활용해 자동으로 배포되도록 파이프라인 구축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4"/>
          <w:szCs w:val="24"/>
          <w:highlight w:val="white"/>
          <w:rtl w:val="0"/>
        </w:rPr>
        <w:t xml:space="preserve">Brain Washer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(2024.06~ 2024.08)                                           </w:t>
        <w:tab/>
        <w:tab/>
        <w:tab/>
        <w:tab/>
        <w:tab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사용자가 지정한 특정 연예인 독설을 통한 진정한 동기부여를 사용자에게 제공하는 서비스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기술스택: FastAPI, MySQL, Redis, Log(Filebeat, ELK- Stack), Metric(Cadvisor/Prometheus/Grafana) 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❏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highlight w:val="whit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데이터 관리 및 캐싱 최적화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자주 사용되는 TTS 음성 데이터를 매번 조회하면서 응답 시간지연 및 서버 부하가 증가하는 문제가 발생함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비정형 데이터인 TTS 음성 데이터를 Redis에 </w:t>
      </w:r>
      <w:r w:rsidDel="00000000" w:rsidR="00000000" w:rsidRPr="00000000">
        <w:rPr>
          <w:rFonts w:ascii="Gungsuh" w:cs="Gungsuh" w:eastAsia="Gungsuh" w:hAnsi="Gungsuh"/>
          <w:b w:val="1"/>
          <w:color w:val="0c343d"/>
          <w:sz w:val="20"/>
          <w:szCs w:val="20"/>
          <w:highlight w:val="white"/>
          <w:rtl w:val="0"/>
        </w:rPr>
        <w:t xml:space="preserve">인메모리 캐싱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을 통해 사용자 요청에 대한 </w:t>
      </w:r>
      <w:commentRangeStart w:id="2"/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응답 속도 약 2배정도 향상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c343d"/>
          <w:sz w:val="18"/>
          <w:szCs w:val="18"/>
          <w:highlight w:val="white"/>
          <w:rtl w:val="0"/>
        </w:rPr>
        <w:t xml:space="preserve">❏</w:t>
      </w:r>
      <w:commentRangeStart w:id="3"/>
      <w:r w:rsidDel="00000000" w:rsidR="00000000" w:rsidRPr="00000000">
        <w:rPr>
          <w:rFonts w:ascii="Times New Roman" w:cs="Times New Roman" w:eastAsia="Times New Roman" w:hAnsi="Times New Roman"/>
          <w:color w:val="0c343d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color w:val="0c343d"/>
          <w:highlight w:val="white"/>
          <w:rtl w:val="0"/>
        </w:rPr>
        <w:t xml:space="preserve">모니터링 및 로그 분석 시스템 구축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(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highlight w:val="white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CAdvisor, Prometheus, Grafana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로 시스템 리소스 모니터링 및 대시보드 구성하고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0"/>
          <w:szCs w:val="20"/>
          <w:highlight w:val="white"/>
          <w:rtl w:val="0"/>
        </w:rPr>
        <w:t xml:space="preserve">ELK </w:t>
      </w: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스택을 통해 로그 수집을 하여 주기적으로 상태확인 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Slack과 연동하여 문제 발생 시 알람으로 빠른 대처가능 파이프라인 구축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color w:val="0c343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GDGoC(Google Developer Groups on Campus) TUK 25 </w:t>
      </w:r>
      <w:commentRangeStart w:id="4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(2025.05 ~ )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 9oormthonUniv TUK 4기 미르미 (2025.04 ~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Techeer Silicon Valley SW Winter 부트캠프 수료 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(2024.11~ 2025.02)</w:t>
      </w:r>
    </w:p>
    <w:p w:rsidR="00000000" w:rsidDel="00000000" w:rsidP="00000000" w:rsidRDefault="00000000" w:rsidRPr="00000000" w14:paraId="00000056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- Techeer Partners 5기 (2024.09 ~ )</w:t>
      </w:r>
    </w:p>
    <w:p w:rsidR="00000000" w:rsidDel="00000000" w:rsidP="00000000" w:rsidRDefault="00000000" w:rsidRPr="00000000" w14:paraId="00000057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- Techeer 8기 </w:t>
      </w:r>
      <w:commentRangeStart w:id="5"/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실리콘밸리 기술기반 동아리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 (2024.08 ~ ) </w:t>
      </w:r>
    </w:p>
    <w:p w:rsidR="00000000" w:rsidDel="00000000" w:rsidP="00000000" w:rsidRDefault="00000000" w:rsidRPr="00000000" w14:paraId="00000058">
      <w:pPr>
        <w:widowControl w:val="0"/>
        <w:spacing w:line="276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Techeer Silicon Valley SW Summer 부트캠프 수료 </w:t>
      </w:r>
      <w:r w:rsidDel="00000000" w:rsidR="00000000" w:rsidRPr="00000000"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  <w:rtl w:val="0"/>
        </w:rPr>
        <w:t xml:space="preserve">(2024.06 ~ 2024.08)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  <w:rtl w:val="0"/>
        </w:rPr>
        <w:t xml:space="preserve">Certification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0c343d"/>
          <w:sz w:val="20"/>
          <w:szCs w:val="20"/>
          <w:highlight w:val="white"/>
          <w:rtl w:val="0"/>
        </w:rPr>
        <w:t xml:space="preserve">- SQLD (한국데이터산업진흥원 / 2025.04.04)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c343d"/>
          <w:sz w:val="26"/>
          <w:szCs w:val="26"/>
          <w:highlight w:val="white"/>
          <w:rtl w:val="0"/>
        </w:rPr>
        <w:t xml:space="preserve">Education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color w:val="0c343d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670"/>
        <w:gridCol w:w="6330"/>
        <w:tblGridChange w:id="0">
          <w:tblGrid>
            <w:gridCol w:w="2670"/>
            <w:gridCol w:w="6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color w:val="0c343d"/>
                <w:sz w:val="16"/>
                <w:szCs w:val="16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c343d"/>
                <w:sz w:val="20"/>
                <w:szCs w:val="20"/>
                <w:rtl w:val="0"/>
              </w:rPr>
              <w:t xml:space="preserve">2020.03 -2027.02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color w:val="0c343d"/>
                <w:sz w:val="14"/>
                <w:szCs w:val="1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0c343d"/>
                <w:sz w:val="20"/>
                <w:szCs w:val="20"/>
                <w:rtl w:val="0"/>
              </w:rPr>
              <w:t xml:space="preserve">한국공학대학교 </w:t>
            </w:r>
            <w:r w:rsidDel="00000000" w:rsidR="00000000" w:rsidRPr="00000000">
              <w:rPr>
                <w:rFonts w:ascii="Nanum Myeongjo" w:cs="Nanum Myeongjo" w:eastAsia="Nanum Myeongjo" w:hAnsi="Nanum Myeongjo"/>
                <w:color w:val="0c343d"/>
                <w:sz w:val="18"/>
                <w:szCs w:val="18"/>
                <w:rtl w:val="0"/>
              </w:rPr>
              <w:t xml:space="preserve">(졸업 예정) 컴퓨터공학부 소프트웨어전공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Times New Roman" w:cs="Times New Roman" w:eastAsia="Times New Roman" w:hAnsi="Times New Roman"/>
          <w:color w:val="0c343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133.8582677165355" w:top="1133.8582677165355" w:left="720.0000000000001" w:right="720.0000000000001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박수연" w:id="4" w:date="2025-06-05T12:34:01Z"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진행중이나 현재라고 적어주면 좋을 것 같아요!</w:t>
      </w:r>
    </w:p>
  </w:comment>
  <w:comment w:author="dongheon kim" w:id="0" w:date="2025-06-05T13:01:14Z"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'전체 조회' 란 말은 어떤가요?</w:t>
      </w:r>
    </w:p>
  </w:comment>
  <w:comment w:author="윤정은" w:id="3" w:date="2025-06-05T04:23:22Z"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모니터링을 구축해서 어떤 문제를 파악하고 개선했는지가 구체적으로 있어도 좋을것같아요!</w:t>
      </w:r>
    </w:p>
  </w:comment>
  <w:comment w:author="정준" w:id="1" w:date="2025-06-05T05:58:22Z"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사용자 경험이 어떻게 개선되었는지 구체적으로 나타내면 좋을 것 같습니다</w:t>
      </w:r>
    </w:p>
  </w:comment>
  <w:comment w:author="동준" w:id="2" w:date="2025-06-05T05:20:15Z"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몇초에서 몇초로 향상되었는지 적으면 좋을 것 같습니다</w:t>
      </w:r>
    </w:p>
  </w:comment>
  <w:comment w:author="정준" w:id="5" w:date="2025-06-05T08:12:06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 내용은 굳이 안써도 될 것 같아요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Gungsuh"/>
  <w:font w:name="Dosis">
    <w:embedRegular w:fontKey="{00000000-0000-0000-0000-000000000000}" r:id="rId1" w:subsetted="0"/>
    <w:embedBold w:fontKey="{00000000-0000-0000-0000-000000000000}" r:id="rId2" w:subsetted="0"/>
  </w:font>
  <w:font w:name="Nanum Myeongjo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log.io/@drghdtjr/Redis-%EB%8D%B0%EC%9D%B4%ED%84%B0%EC%A1%B0%ED%9A%8C-%EC%84%B1%EB%8A%A5-%EC%9D%B4%EC%8A%88" TargetMode="External"/><Relationship Id="rId10" Type="http://schemas.openxmlformats.org/officeDocument/2006/relationships/hyperlink" Target="https://velog.io/@drghdtjr/Spring-N1-%EC%9D%B4%EC%8A%88" TargetMode="External"/><Relationship Id="rId13" Type="http://schemas.openxmlformats.org/officeDocument/2006/relationships/hyperlink" Target="https://github.com/2024-SummerBootcamp-Team" TargetMode="External"/><Relationship Id="rId12" Type="http://schemas.openxmlformats.org/officeDocument/2006/relationships/hyperlink" Target="https://github.com/2024-WinterBootcamp-Team-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Jetting2024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velog.io/@drghdtjr/CadvisorPrometheusGrafana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drghdtjr" TargetMode="External"/><Relationship Id="rId8" Type="http://schemas.openxmlformats.org/officeDocument/2006/relationships/hyperlink" Target="https://velog.io/@drghdtjr/pos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osis-regular.ttf"/><Relationship Id="rId2" Type="http://schemas.openxmlformats.org/officeDocument/2006/relationships/font" Target="fonts/Dosis-bold.ttf"/><Relationship Id="rId3" Type="http://schemas.openxmlformats.org/officeDocument/2006/relationships/font" Target="fonts/NanumMyeongjo-regular.ttf"/><Relationship Id="rId4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