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7530"/>
        <w:gridCol w:w="240"/>
        <w:tblGridChange w:id="0">
          <w:tblGrid>
            <w:gridCol w:w="1245"/>
            <w:gridCol w:w="7530"/>
            <w:gridCol w:w="240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after="0" w:before="0" w:line="312" w:lineRule="auto"/>
              <w:rPr>
                <w:b w:val="1"/>
                <w:color w:val="222222"/>
                <w:sz w:val="24"/>
                <w:szCs w:val="24"/>
              </w:rPr>
            </w:pPr>
            <w:bookmarkStart w:colFirst="0" w:colLast="0" w:name="_pfjjm9gnie7v" w:id="0"/>
            <w:bookmarkEnd w:id="0"/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간략한 소개</w:t>
            </w:r>
          </w:p>
          <w:p w:rsidR="00000000" w:rsidDel="00000000" w:rsidP="00000000" w:rsidRDefault="00000000" w:rsidRPr="00000000" w14:paraId="0000000A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12" w:lineRule="auto"/>
              <w:rPr>
                <w:b w:val="1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12" w:lineRule="auto"/>
              <w:rPr>
                <w:b w:val="1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b w:val="1"/>
                <w:color w:val="22222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12" w:lineRule="auto"/>
              <w:rPr>
                <w:b w:val="1"/>
                <w:color w:val="222222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12" w:lineRule="auto"/>
              <w:rPr>
                <w:b w:val="1"/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12" w:lineRule="auto"/>
              <w:rPr>
                <w:b w:val="1"/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ㅡ</w:t>
            </w:r>
            <w:r w:rsidDel="00000000" w:rsidR="00000000" w:rsidRPr="00000000">
              <w:rPr>
                <w:b w:val="1"/>
                <w:color w:val="222222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312" w:lineRule="auto"/>
              <w:rPr>
                <w:b w:val="1"/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보유 기술</w:t>
            </w:r>
          </w:p>
          <w:p w:rsidR="00000000" w:rsidDel="00000000" w:rsidP="00000000" w:rsidRDefault="00000000" w:rsidRPr="00000000" w14:paraId="00000018">
            <w:pPr>
              <w:spacing w:line="312" w:lineRule="auto"/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B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경력사항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12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312" w:lineRule="auto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12" w:lineRule="auto"/>
              <w:rPr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12" w:lineRule="auto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21">
            <w:pPr>
              <w:spacing w:line="312" w:lineRule="auto"/>
              <w:rPr>
                <w:b w:val="1"/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교육사항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12" w:lineRule="auto"/>
              <w:rPr>
                <w:b w:val="1"/>
                <w:color w:val="222222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12" w:lineRule="auto"/>
              <w:rPr>
                <w:b w:val="1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12" w:lineRule="auto"/>
              <w:rPr>
                <w:b w:val="1"/>
                <w:color w:val="222222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프로젝트 및 서비스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12" w:lineRule="auto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5B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프로젝트 및 서비스</w:t>
            </w:r>
          </w:p>
          <w:p w:rsidR="00000000" w:rsidDel="00000000" w:rsidP="00000000" w:rsidRDefault="00000000" w:rsidRPr="00000000" w14:paraId="0000005D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1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프로젝트 및 서비스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ind w:left="0" w:firstLine="0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48"/>
                <w:szCs w:val="48"/>
                <w:rtl w:val="0"/>
              </w:rPr>
              <w:t xml:space="preserve">박근우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Backend Engineer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457200</wp:posOffset>
                  </wp:positionV>
                  <wp:extent cx="126000" cy="126000"/>
                  <wp:effectExtent b="0" l="0" r="0" t="0"/>
                  <wp:wrapSquare wrapText="bothSides" distB="19050" distT="19050" distL="19050" distR="1905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>
                            <a:alphaModFix amt="9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5">
            <w:pPr>
              <w:spacing w:line="312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010-6658-5083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189849</wp:posOffset>
                  </wp:positionV>
                  <wp:extent cx="126000" cy="126000"/>
                  <wp:effectExtent b="0" l="0" r="0" t="0"/>
                  <wp:wrapSquare wrapText="bothSides" distB="19050" distT="19050" distL="19050" distR="1905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>
                            <a:alphaModFix amt="9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6">
            <w:pPr>
              <w:spacing w:line="312" w:lineRule="auto"/>
              <w:jc w:val="both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gnup0605@gmail.com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180975</wp:posOffset>
                  </wp:positionV>
                  <wp:extent cx="126000" cy="126000"/>
                  <wp:effectExtent b="0" l="0" r="0" t="0"/>
                  <wp:wrapSquare wrapText="bothSides" distB="19050" distT="19050" distL="19050" distR="1905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>
                            <a:alphaModFix amt="9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7">
            <w:pPr>
              <w:spacing w:line="312" w:lineRule="auto"/>
              <w:jc w:val="both"/>
              <w:rPr>
                <w:color w:val="222222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color w:val="222222"/>
                  <w:sz w:val="20"/>
                  <w:szCs w:val="20"/>
                  <w:u w:val="single"/>
                  <w:rtl w:val="0"/>
                </w:rPr>
                <w:t xml:space="preserve">https://github.com/Gnu-Kenny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312" w:lineRule="auto"/>
              <w:jc w:val="both"/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pacing w:line="312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소프트웨어 개발 전체 End-To-End 전반에 이르는 Life Cycle 경험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을 갖고 있는 Backend Engineer 입니다. Spring Boot 와 JPA를 이용한 REST API 서버 개발 경험과 AWS, GCP 등의 Cloud 환경에서 배포 경험이 있습니다.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또한 Docker를 중심으로한 배포 및 운영에 이르는 DevOps, Prometheus + Grafana를 이용한 모니터링 환경 구축 경험을 가지고 있습니다.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React/Typescript를 이용해 간단한 웹 페이지 제작으로 Client단에서 필요로 하는 API를 이해하며 개발할 수 있습니다.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소통을 중시합니다.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현재 근무중인 회사에서 재택 근무하는 팀원들과의 원활한 협업을 위해 스크럼을 도입한 경험이 있습니다. 주간 미팅과 JIRA를 이용해 업무 상황을 공유하지만 개발 과정 중 어떤 이슈로 진행 지연을 겪고 있는지는 실시간 확인이 어려웠습니다. MVP 제작 단계에 있었기 때문에 ‘유저가 서비스를 이용하기 위한 핵심 기능 구현'을 목표로 삼아 매일 20분 7명의 팀원이 어제 한 일과 오늘 할 일에 대한 내용을 설명하도록하여 개발 효율성을 높였습니다.</w:t>
            </w:r>
          </w:p>
          <w:p w:rsidR="00000000" w:rsidDel="00000000" w:rsidP="00000000" w:rsidRDefault="00000000" w:rsidRPr="00000000" w14:paraId="0000008C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12" w:lineRule="auto"/>
              <w:rPr>
                <w:b w:val="1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222222"/>
                <w:sz w:val="10"/>
                <w:szCs w:val="10"/>
              </w:rPr>
              <w:drawing>
                <wp:inline distB="114300" distT="114300" distL="114300" distR="114300">
                  <wp:extent cx="5400000" cy="3139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1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Backend  | 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Java, Spring Boot, JPA, MySQL, MariaDB, BigQuery, Swagger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                    ,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AWS, GCP, Docker, GitLab CI/CD, Prometheus + Grafana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Frontend | 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Typescript,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92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312" w:lineRule="auto"/>
              <w:rPr>
                <w:b w:val="1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222222"/>
                <w:sz w:val="10"/>
                <w:szCs w:val="10"/>
              </w:rPr>
              <w:drawing>
                <wp:inline distB="114300" distT="114300" distL="114300" distR="114300">
                  <wp:extent cx="4648200" cy="254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12" w:lineRule="auto"/>
              <w:rPr>
                <w:b w:val="1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Style w:val="Heading2"/>
              <w:keepNext w:val="0"/>
              <w:keepLines w:val="0"/>
              <w:spacing w:after="0" w:before="0" w:line="312" w:lineRule="auto"/>
              <w:rPr>
                <w:b w:val="1"/>
                <w:color w:val="222222"/>
                <w:sz w:val="20"/>
                <w:szCs w:val="20"/>
              </w:rPr>
            </w:pPr>
            <w:bookmarkStart w:colFirst="0" w:colLast="0" w:name="_7wgedxdscnkp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2"/>
              <w:keepNext w:val="0"/>
              <w:keepLines w:val="0"/>
              <w:spacing w:after="0" w:before="0" w:line="312" w:lineRule="auto"/>
              <w:rPr>
                <w:color w:val="222222"/>
                <w:sz w:val="20"/>
                <w:szCs w:val="20"/>
              </w:rPr>
            </w:pPr>
            <w:bookmarkStart w:colFirst="0" w:colLast="0" w:name="_ydmkba2i8uvt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(주) 유니로보틱스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Backend Tech Lead * 2022.04 ~ 진행중 (3개월)</w:t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자체 제작하는 장비에서 누적 발전량, 설비 효율, 설비 유지율 등의 데이터를 수집하여 모니터링하는 서비스 개발</w:t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12" w:lineRule="auto"/>
              <w:rPr>
                <w:b w:val="1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222222"/>
                <w:sz w:val="10"/>
                <w:szCs w:val="10"/>
              </w:rPr>
              <w:drawing>
                <wp:inline distB="114300" distT="114300" distL="114300" distR="114300">
                  <wp:extent cx="4648200" cy="254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Style w:val="Heading2"/>
              <w:keepNext w:val="0"/>
              <w:keepLines w:val="0"/>
              <w:spacing w:after="0" w:before="0" w:line="312" w:lineRule="auto"/>
              <w:rPr>
                <w:b w:val="1"/>
                <w:color w:val="222222"/>
                <w:sz w:val="20"/>
                <w:szCs w:val="20"/>
              </w:rPr>
            </w:pPr>
            <w:bookmarkStart w:colFirst="0" w:colLast="0" w:name="_64n20m4t66q2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Style w:val="Heading2"/>
              <w:keepNext w:val="0"/>
              <w:keepLines w:val="0"/>
              <w:spacing w:after="0" w:before="0" w:line="312" w:lineRule="auto"/>
              <w:rPr>
                <w:color w:val="222222"/>
                <w:sz w:val="20"/>
                <w:szCs w:val="20"/>
              </w:rPr>
            </w:pPr>
            <w:bookmarkStart w:colFirst="0" w:colLast="0" w:name="_pcr7h1wuf2cz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한국공학대학교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메카트로닉스 공학과 * 2015.03 ~ 2022.08 (졸업예정)</w:t>
            </w:r>
          </w:p>
          <w:p w:rsidR="00000000" w:rsidDel="00000000" w:rsidP="00000000" w:rsidRDefault="00000000" w:rsidRPr="00000000" w14:paraId="0000009C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color w:val="222222"/>
                <w:sz w:val="10"/>
                <w:szCs w:val="10"/>
                <w:shd w:fill="f8f8f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12" w:lineRule="auto"/>
              <w:rPr>
                <w:color w:val="222222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312" w:lineRule="auto"/>
              <w:rPr>
                <w:b w:val="1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Style w:val="Heading3"/>
              <w:spacing w:after="0" w:before="0" w:line="312" w:lineRule="auto"/>
              <w:rPr>
                <w:b w:val="1"/>
                <w:color w:val="222222"/>
                <w:sz w:val="6"/>
                <w:szCs w:val="6"/>
              </w:rPr>
            </w:pPr>
            <w:bookmarkStart w:colFirst="0" w:colLast="0" w:name="_px8cr7pc3480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312" w:lineRule="auto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10"/>
                <w:szCs w:val="10"/>
              </w:rPr>
              <w:drawing>
                <wp:inline distB="114300" distT="114300" distL="114300" distR="114300">
                  <wp:extent cx="4648200" cy="25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Style w:val="Heading3"/>
              <w:spacing w:after="0" w:before="0" w:line="312" w:lineRule="auto"/>
              <w:rPr>
                <w:b w:val="1"/>
                <w:color w:val="222222"/>
                <w:sz w:val="12"/>
                <w:szCs w:val="12"/>
              </w:rPr>
            </w:pPr>
            <w:bookmarkStart w:colFirst="0" w:colLast="0" w:name="_p40blaxhr7lr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Style w:val="Heading3"/>
              <w:spacing w:after="0" w:before="0" w:line="312" w:lineRule="auto"/>
              <w:rPr>
                <w:b w:val="1"/>
                <w:color w:val="222222"/>
                <w:sz w:val="24"/>
                <w:szCs w:val="24"/>
              </w:rPr>
            </w:pPr>
            <w:bookmarkStart w:colFirst="0" w:colLast="0" w:name="_x824cvqjsjst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(주)유니로보틱스,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랑구르                                                         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langur.io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Style w:val="Heading3"/>
              <w:spacing w:after="0" w:before="0" w:line="312" w:lineRule="auto"/>
              <w:rPr>
                <w:color w:val="222222"/>
                <w:sz w:val="20"/>
                <w:szCs w:val="20"/>
              </w:rPr>
            </w:pPr>
            <w:bookmarkStart w:colFirst="0" w:colLast="0" w:name="_mieti94ctpo" w:id="8"/>
            <w:bookmarkEnd w:id="8"/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2022.04 ~ 2022.08</w:t>
            </w: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프로젝트 상세 </w:t>
            </w:r>
          </w:p>
          <w:p w:rsidR="00000000" w:rsidDel="00000000" w:rsidP="00000000" w:rsidRDefault="00000000" w:rsidRPr="00000000" w14:paraId="000000B4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자체 제작하는 IoT 디바이스에서 누적 발전량, 설비 효율, 설비 유지율 등의 </w:t>
            </w:r>
          </w:p>
          <w:p w:rsidR="00000000" w:rsidDel="00000000" w:rsidP="00000000" w:rsidRDefault="00000000" w:rsidRPr="00000000" w14:paraId="000000B5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데이터를 수집하여 모니터링하는 서비스 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수집되는 데이터들을 10ms마다 서버를 통해 저장</w:t>
            </w:r>
          </w:p>
          <w:p w:rsidR="00000000" w:rsidDel="00000000" w:rsidP="00000000" w:rsidRDefault="00000000" w:rsidRPr="00000000" w14:paraId="000000B7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사용자가 속한 회사의 디바이스들이 수집하는 데이터를 모니터링</w:t>
            </w:r>
          </w:p>
          <w:p w:rsidR="00000000" w:rsidDel="00000000" w:rsidP="00000000" w:rsidRDefault="00000000" w:rsidRPr="00000000" w14:paraId="000000B8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담당 기술 스택 | Spring Boot, JPA, BigQuery, Maria DB, GCP, Swagger, React,</w:t>
            </w:r>
          </w:p>
          <w:p w:rsidR="00000000" w:rsidDel="00000000" w:rsidP="00000000" w:rsidRDefault="00000000" w:rsidRPr="00000000" w14:paraId="000000B9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                    Docker</w:t>
            </w:r>
          </w:p>
          <w:p w:rsidR="00000000" w:rsidDel="00000000" w:rsidP="00000000" w:rsidRDefault="00000000" w:rsidRPr="00000000" w14:paraId="000000BA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역할 및 성과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line="312" w:lineRule="auto"/>
              <w:ind w:left="425.19685039370086" w:hanging="285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Backend 개발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1"/>
              </w:numPr>
              <w:spacing w:line="312" w:lineRule="auto"/>
              <w:ind w:left="566.9291338582675" w:hanging="141.73228346456668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서비스 특성상 체계적인 권한 관리를 위해서 Spring Security 도입하고 이를 </w:t>
            </w:r>
          </w:p>
          <w:p w:rsidR="00000000" w:rsidDel="00000000" w:rsidP="00000000" w:rsidRDefault="00000000" w:rsidRPr="00000000" w14:paraId="000000BE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통해 리소스(URI)별 동적인 인가(Authorization) 프로세스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- 관리자가 각 사용자들에게 특정 항목에 관련한 권한들을 부여하면 사용자는</w:t>
            </w:r>
          </w:p>
          <w:p w:rsidR="00000000" w:rsidDel="00000000" w:rsidP="00000000" w:rsidRDefault="00000000" w:rsidRPr="00000000" w14:paraId="000000C0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 해당 항목만 접근이 가능</w:t>
            </w:r>
          </w:p>
          <w:p w:rsidR="00000000" w:rsidDel="00000000" w:rsidP="00000000" w:rsidRDefault="00000000" w:rsidRPr="00000000" w14:paraId="000000C1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- 기존에 설정 클래스 소스에서 정적으로 관리하던 리소스별 권한 코드를 개선</w:t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로그인한 사용자가 속한 회사의 특정 장비가 수집한 최신 데이터를 BigQuery에서 조회하여 반환하는 Charting API 개발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실시간 장비 제어를 모방하기 위해 일정시간에 한번씩 API polling을 하는 기존의 구조를 WebSocket + STOMP을 통한 Pub/Sub 처리 방식 도입으로 부하를 줄이고 실시간성 보장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같은 Pub/Sub 방식이고 IoT 표준 프로토콜인 MQTT 도입과 함께 선택을 고민했으나 아래의 이유들에 의해 WebSocket을 채택하였습니다.</w:t>
            </w:r>
          </w:p>
          <w:p w:rsidR="00000000" w:rsidDel="00000000" w:rsidP="00000000" w:rsidRDefault="00000000" w:rsidRPr="00000000" w14:paraId="000000C5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- 펌웨어 기반인 디바이스가 많고 이는 MQTT를 도입하는데 높은 러닝커브로 </w:t>
            </w:r>
          </w:p>
          <w:p w:rsidR="00000000" w:rsidDel="00000000" w:rsidP="00000000" w:rsidRDefault="00000000" w:rsidRPr="00000000" w14:paraId="000000C6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  작용</w:t>
            </w:r>
          </w:p>
          <w:p w:rsidR="00000000" w:rsidDel="00000000" w:rsidP="00000000" w:rsidRDefault="00000000" w:rsidRPr="00000000" w14:paraId="000000C7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- 비즈니스 관점에서 타사의 디바이스를 등록하게 될 가능성이 현저히 높고</w:t>
            </w:r>
          </w:p>
          <w:p w:rsidR="00000000" w:rsidDel="00000000" w:rsidP="00000000" w:rsidRDefault="00000000" w:rsidRPr="00000000" w14:paraId="000000C8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  이는 WebSocket 기반으로 제작된 제품이 대다수일 것이라는 시니어</w:t>
            </w:r>
          </w:p>
          <w:p w:rsidR="00000000" w:rsidDel="00000000" w:rsidP="00000000" w:rsidRDefault="00000000" w:rsidRPr="00000000" w14:paraId="000000C9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  개발자님의 조언 수용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Frontend에서 각기 다른 에러 메세지 형식을 핸들링하기 위해 발생하는 </w:t>
            </w:r>
          </w:p>
          <w:p w:rsidR="00000000" w:rsidDel="00000000" w:rsidP="00000000" w:rsidRDefault="00000000" w:rsidRPr="00000000" w14:paraId="000000CB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불필요한 작업들을 없애고자 Backend에서 BusinessException 전략을 도입 </w:t>
            </w:r>
          </w:p>
          <w:p w:rsidR="00000000" w:rsidDel="00000000" w:rsidP="00000000" w:rsidRDefault="00000000" w:rsidRPr="00000000" w14:paraId="000000CC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- 예외처리에 통일성을 부여</w:t>
            </w:r>
          </w:p>
          <w:p w:rsidR="00000000" w:rsidDel="00000000" w:rsidP="00000000" w:rsidRDefault="00000000" w:rsidRPr="00000000" w14:paraId="000000CD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- ControllerAdvice에서 BusinessException에 관한 ExceptionHandler 생성</w:t>
            </w:r>
          </w:p>
          <w:p w:rsidR="00000000" w:rsidDel="00000000" w:rsidP="00000000" w:rsidRDefault="00000000" w:rsidRPr="00000000" w14:paraId="000000CE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  -&gt; 해당 Exception을 상속한 모든 Exception에 대해 핸들러 동작</w:t>
            </w:r>
          </w:p>
          <w:p w:rsidR="00000000" w:rsidDel="00000000" w:rsidP="00000000" w:rsidRDefault="00000000" w:rsidRPr="00000000" w14:paraId="000000CF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 - 중복되는 Exception 관련 코드 작성을 줄임</w:t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BigQuery 사용시 Json 형식의 Key를 사용할 때 생기는 인증 관련 이슈를 </w:t>
            </w:r>
          </w:p>
          <w:p w:rsidR="00000000" w:rsidDel="00000000" w:rsidP="00000000" w:rsidRDefault="00000000" w:rsidRPr="00000000" w14:paraId="000000D1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BigQuery 라이브러리에서 직접 찾아 해결(getCredential)</w:t>
            </w:r>
          </w:p>
          <w:p w:rsidR="00000000" w:rsidDel="00000000" w:rsidP="00000000" w:rsidRDefault="00000000" w:rsidRPr="00000000" w14:paraId="000000D2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line="312" w:lineRule="auto"/>
              <w:ind w:left="425.19685039370086" w:hanging="283.46456692913375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Frontend 개발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PoC 단계 진행 중 Vi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ctory 차트 라이브러리와 useIntervel 를 이용하여 5초마다 </w:t>
            </w:r>
          </w:p>
          <w:p w:rsidR="00000000" w:rsidDel="00000000" w:rsidP="00000000" w:rsidRDefault="00000000" w:rsidRPr="00000000" w14:paraId="000000D5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데이터 정보가 갱신되는 온도 제어기 디스플레이 모듈 개발</w:t>
            </w:r>
          </w:p>
          <w:p w:rsidR="00000000" w:rsidDel="00000000" w:rsidP="00000000" w:rsidRDefault="00000000" w:rsidRPr="00000000" w14:paraId="000000D6">
            <w:pPr>
              <w:spacing w:line="312" w:lineRule="auto"/>
              <w:ind w:firstLine="50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(setIntervel를 사용했을때 모듈 함수 실행이 delay 시간(5초)보다 오래 걸리게 </w:t>
            </w:r>
          </w:p>
          <w:p w:rsidR="00000000" w:rsidDel="00000000" w:rsidP="00000000" w:rsidRDefault="00000000" w:rsidRPr="00000000" w14:paraId="000000D7">
            <w:pPr>
              <w:spacing w:line="312" w:lineRule="auto"/>
              <w:ind w:firstLine="50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되면 delay시간을 기다리지 않고 바로 동작하는 문제로 개선된 setIntervel인</w:t>
            </w:r>
          </w:p>
          <w:p w:rsidR="00000000" w:rsidDel="00000000" w:rsidP="00000000" w:rsidRDefault="00000000" w:rsidRPr="00000000" w14:paraId="000000D8">
            <w:pPr>
              <w:spacing w:line="312" w:lineRule="auto"/>
              <w:ind w:firstLine="50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useIntervel 사용)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회원가입 페이지 검증 기능 고도화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최초 렌더링시에는 페이지 내부 입력란이 비어 있어도 에러 문구 표시하지 </w:t>
            </w:r>
          </w:p>
          <w:p w:rsidR="00000000" w:rsidDel="00000000" w:rsidP="00000000" w:rsidRDefault="00000000" w:rsidRPr="00000000" w14:paraId="000000DB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않지만, 사용자가 입력 후 입력란이 비워져 있다면 필수 항목 에러 문구 표시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실시간으로 데이터베이스에 같은 이메일이 존재하는지 확인하되, 이메일이 </w:t>
            </w:r>
          </w:p>
          <w:p w:rsidR="00000000" w:rsidDel="00000000" w:rsidP="00000000" w:rsidRDefault="00000000" w:rsidRPr="00000000" w14:paraId="000000DD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올바른 주소 형식을 갖추고 있을때 300ms 동안 최대 한번 API 요청을 보낼</w:t>
            </w:r>
          </w:p>
          <w:p w:rsidR="00000000" w:rsidDel="00000000" w:rsidP="00000000" w:rsidRDefault="00000000" w:rsidRPr="00000000" w14:paraId="000000DE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수 있도록 lodash/debounce 도입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각 입력란 별 에러 메세지 관련 코드들을 간소화하기 위해 useForm Hook 사용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line="312" w:lineRule="auto"/>
              <w:ind w:left="425.19685039370086" w:hanging="283.46456692913375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기획 / 운영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영 / 개발 / 테스트 Database 스키마를 분리하여 운영데이터베이스에 </w:t>
            </w:r>
          </w:p>
          <w:p w:rsidR="00000000" w:rsidDel="00000000" w:rsidP="00000000" w:rsidRDefault="00000000" w:rsidRPr="00000000" w14:paraId="000000E3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불필요한 데이터 삽입 방지와 의도치 않은 스키마 변경이 없도록 체계 구축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develop 브랜치의 변경사항이 master에 반영될때마다 GCP의 운영</w:t>
            </w:r>
          </w:p>
          <w:p w:rsidR="00000000" w:rsidDel="00000000" w:rsidP="00000000" w:rsidRDefault="00000000" w:rsidRPr="00000000" w14:paraId="000000E5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서버에 반영되도록 GitLab CI/CD 적용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GitLab CI/CD의 환경변수 설정 관련 문제로 master 브랜치에 반영시 .env</w:t>
            </w:r>
          </w:p>
          <w:p w:rsidR="00000000" w:rsidDel="00000000" w:rsidP="00000000" w:rsidRDefault="00000000" w:rsidRPr="00000000" w14:paraId="000000E7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파일을 development, production 으로 분리하여 docker-compose에 적용할</w:t>
            </w:r>
          </w:p>
          <w:p w:rsidR="00000000" w:rsidDel="00000000" w:rsidP="00000000" w:rsidRDefault="00000000" w:rsidRPr="00000000" w14:paraId="000000E8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수 없어서 docker-compose 내에서 쉘스크립트 작성하여 적용</w:t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PoC / MVP 단계에 필요한 작업들을 문서화하여 팀원들에게 작업 분배</w:t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스크럼 도입으로 재택 근무하는 팀원들과의 원활한 소통이 가능하게 개발문화 개선</w:t>
            </w:r>
          </w:p>
          <w:p w:rsidR="00000000" w:rsidDel="00000000" w:rsidP="00000000" w:rsidRDefault="00000000" w:rsidRPr="00000000" w14:paraId="000000EB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222222"/>
                <w:sz w:val="10"/>
                <w:szCs w:val="10"/>
              </w:rPr>
              <w:drawing>
                <wp:inline distB="114300" distT="114300" distL="114300" distR="114300">
                  <wp:extent cx="4648200" cy="254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Style w:val="Heading3"/>
              <w:spacing w:after="0" w:before="0" w:line="312" w:lineRule="auto"/>
              <w:rPr>
                <w:b w:val="1"/>
                <w:color w:val="222222"/>
                <w:sz w:val="6"/>
                <w:szCs w:val="6"/>
              </w:rPr>
            </w:pPr>
            <w:bookmarkStart w:colFirst="0" w:colLast="0" w:name="_pr6bt1ioczyt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Style w:val="Heading3"/>
              <w:spacing w:after="0" w:before="0" w:line="312" w:lineRule="auto"/>
              <w:rPr>
                <w:b w:val="1"/>
                <w:color w:val="222222"/>
                <w:sz w:val="24"/>
                <w:szCs w:val="24"/>
              </w:rPr>
            </w:pPr>
            <w:bookmarkStart w:colFirst="0" w:colLast="0" w:name="_hxnimlwqc7ru" w:id="10"/>
            <w:bookmarkEnd w:id="10"/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Silicon Valley Online Internship, QuizMaker        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QuizMaker</w:t>
              </w:r>
            </w:hyperlink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E">
            <w:pPr>
              <w:pStyle w:val="Heading3"/>
              <w:spacing w:after="0" w:before="0" w:line="312" w:lineRule="auto"/>
              <w:rPr>
                <w:color w:val="222222"/>
                <w:sz w:val="20"/>
                <w:szCs w:val="20"/>
              </w:rPr>
            </w:pPr>
            <w:bookmarkStart w:colFirst="0" w:colLast="0" w:name="_g6ineqywg9lx" w:id="11"/>
            <w:bookmarkEnd w:id="11"/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- 2021.07 ~ 2021.08</w:t>
            </w:r>
            <w:r w:rsidDel="00000000" w:rsidR="00000000" w:rsidRPr="00000000">
              <w:rPr>
                <w:color w:val="222222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프로젝트 상세</w:t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수능 학습지 이미지에서 문항정보를 추출해 데이터베이스에 저장 후 해당 내용을 </w:t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사용자의 브라우저에서 접속 가능하도록 제공하는 플랫폼</w:t>
            </w:r>
          </w:p>
          <w:p w:rsidR="00000000" w:rsidDel="00000000" w:rsidP="00000000" w:rsidRDefault="00000000" w:rsidRPr="00000000" w14:paraId="000000F3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실리콘밸리 엔지니어가 직접 운영하는 실리콘밸리 기술 스택 기반, 실무 개발</w:t>
            </w:r>
          </w:p>
          <w:p w:rsidR="00000000" w:rsidDel="00000000" w:rsidP="00000000" w:rsidRDefault="00000000" w:rsidRPr="00000000" w14:paraId="000000F4">
            <w:pPr>
              <w:spacing w:line="312" w:lineRule="auto"/>
              <w:rPr>
                <w:color w:val="222222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프로젝트 부트캠프 참여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담당 기술 스택 | Flask, AWS, Docker, Gunicorn, Nginx, S3, Prometheus +</w:t>
            </w:r>
          </w:p>
          <w:p w:rsidR="00000000" w:rsidDel="00000000" w:rsidP="00000000" w:rsidRDefault="00000000" w:rsidRPr="00000000" w14:paraId="000000F6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Grafana</w:t>
            </w:r>
          </w:p>
          <w:p w:rsidR="00000000" w:rsidDel="00000000" w:rsidP="00000000" w:rsidRDefault="00000000" w:rsidRPr="00000000" w14:paraId="000000F7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역할 및 성과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spacing w:line="312" w:lineRule="auto"/>
              <w:ind w:left="425.19685039370086" w:hanging="283.46456692913375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Backend 개발</w:t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컨테이너로 올려진 MongoDB의 데이터 휘발성을 고려하여 AWS S3를 이용해 별도의 정적 파일 관리</w:t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Docker를 이용하여 확장성 있는 서비스 개발 환경 구축</w:t>
            </w:r>
          </w:p>
          <w:p w:rsidR="00000000" w:rsidDel="00000000" w:rsidP="00000000" w:rsidRDefault="00000000" w:rsidRPr="00000000" w14:paraId="000000FC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AWS의 Lightsail을 이용한 서버 구축, 포트포워딩 및 배포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사용 중인 도커 컨테이너의 리소스 사용량을 측정하기 위한 Prometheus </w:t>
            </w:r>
          </w:p>
          <w:p w:rsidR="00000000" w:rsidDel="00000000" w:rsidP="00000000" w:rsidRDefault="00000000" w:rsidRPr="00000000" w14:paraId="000000FE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          도입과 이를 시각화 할 수 있는 Grafana 대시보드 연동</w:t>
            </w:r>
          </w:p>
          <w:p w:rsidR="00000000" w:rsidDel="00000000" w:rsidP="00000000" w:rsidRDefault="00000000" w:rsidRPr="00000000" w14:paraId="000000FF">
            <w:pPr>
              <w:spacing w:line="312" w:lineRule="auto"/>
              <w:rPr>
                <w:color w:val="222222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Style w:val="Heading1"/>
              <w:keepNext w:val="0"/>
              <w:keepLines w:val="0"/>
              <w:spacing w:after="0" w:before="0" w:line="312" w:lineRule="auto"/>
              <w:rPr>
                <w:b w:val="1"/>
                <w:color w:val="222222"/>
                <w:sz w:val="6"/>
                <w:szCs w:val="6"/>
              </w:rPr>
            </w:pPr>
            <w:bookmarkStart w:colFirst="0" w:colLast="0" w:name="_xyr0h0hxq3z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312" w:lineRule="auto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10"/>
                <w:szCs w:val="10"/>
              </w:rPr>
              <w:drawing>
                <wp:inline distB="114300" distT="114300" distL="114300" distR="114300">
                  <wp:extent cx="4648200" cy="2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Style w:val="Heading1"/>
              <w:keepNext w:val="0"/>
              <w:keepLines w:val="0"/>
              <w:spacing w:after="0" w:before="0" w:line="312" w:lineRule="auto"/>
              <w:rPr>
                <w:b w:val="1"/>
                <w:color w:val="222222"/>
                <w:sz w:val="6"/>
                <w:szCs w:val="6"/>
              </w:rPr>
            </w:pPr>
            <w:bookmarkStart w:colFirst="0" w:colLast="0" w:name="_wiytbf7u8kkj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Style w:val="Heading1"/>
              <w:keepNext w:val="0"/>
              <w:keepLines w:val="0"/>
              <w:spacing w:after="0" w:before="0" w:line="312" w:lineRule="auto"/>
              <w:rPr>
                <w:color w:val="222222"/>
                <w:sz w:val="20"/>
                <w:szCs w:val="20"/>
              </w:rPr>
            </w:pPr>
            <w:bookmarkStart w:colFirst="0" w:colLast="0" w:name="_g2155ovlwvkb" w:id="14"/>
            <w:bookmarkEnd w:id="1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4"/>
                <w:szCs w:val="24"/>
                <w:rtl w:val="0"/>
              </w:rPr>
              <w:t xml:space="preserve">AI 프리인턴쉽, POSCO + 성남 청소년 재단 주관                      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Style w:val="Heading1"/>
              <w:keepNext w:val="0"/>
              <w:keepLines w:val="0"/>
              <w:spacing w:after="0" w:before="0" w:line="312" w:lineRule="auto"/>
              <w:rPr>
                <w:color w:val="666666"/>
                <w:sz w:val="16"/>
                <w:szCs w:val="16"/>
              </w:rPr>
            </w:pPr>
            <w:bookmarkStart w:colFirst="0" w:colLast="0" w:name="_7vdj9fkdk40f" w:id="15"/>
            <w:bookmarkEnd w:id="15"/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- 2021.06 ~ 2021.07</w:t>
            </w:r>
          </w:p>
          <w:p w:rsidR="00000000" w:rsidDel="00000000" w:rsidP="00000000" w:rsidRDefault="00000000" w:rsidRPr="00000000" w14:paraId="00000105">
            <w:pPr>
              <w:spacing w:line="312" w:lineRule="auto"/>
              <w:rPr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프로젝트 상세</w:t>
            </w:r>
          </w:p>
          <w:p w:rsidR="00000000" w:rsidDel="00000000" w:rsidP="00000000" w:rsidRDefault="00000000" w:rsidRPr="00000000" w14:paraId="00000108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웹 기반 일정 공유 서비스 개발 프로젝트</w:t>
            </w:r>
          </w:p>
          <w:p w:rsidR="00000000" w:rsidDel="00000000" w:rsidP="00000000" w:rsidRDefault="00000000" w:rsidRPr="00000000" w14:paraId="00000109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성남 청소년 재단 주관 AI-pre-Internship 참여</w:t>
            </w:r>
          </w:p>
          <w:p w:rsidR="00000000" w:rsidDel="00000000" w:rsidP="00000000" w:rsidRDefault="00000000" w:rsidRPr="00000000" w14:paraId="0000010A">
            <w:pPr>
              <w:spacing w:line="312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- 담당 기술 스택 | Django, React, AWS, Docker, Gunicorn, Nginx, RDS</w:t>
            </w:r>
          </w:p>
          <w:p w:rsidR="00000000" w:rsidDel="00000000" w:rsidP="00000000" w:rsidRDefault="00000000" w:rsidRPr="00000000" w14:paraId="0000010B">
            <w:pPr>
              <w:spacing w:line="312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역할 및 성과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"/>
              </w:numPr>
              <w:spacing w:line="312" w:lineRule="auto"/>
              <w:ind w:left="425.19685039370086" w:hanging="283.46456692913375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sz w:val="20"/>
                <w:szCs w:val="20"/>
                <w:rtl w:val="0"/>
              </w:rPr>
              <w:t xml:space="preserve">Backend 개발</w:t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Django의 DRF를 이용하여 CBV 형식의 API 서버 개발</w:t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ORM을 이용한 Database 모델링</w:t>
            </w:r>
          </w:p>
          <w:p w:rsidR="00000000" w:rsidDel="00000000" w:rsidP="00000000" w:rsidRDefault="00000000" w:rsidRPr="00000000" w14:paraId="00000110">
            <w:pPr>
              <w:spacing w:line="312" w:lineRule="auto"/>
              <w:ind w:left="850.3937007874017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1"/>
                <w:numId w:val="1"/>
              </w:numPr>
              <w:spacing w:line="312" w:lineRule="auto"/>
              <w:ind w:left="566.9291338582675" w:hanging="15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유저 플로우를 고려한 관계형 데이터베이스 설계 및 테이블 간 경로 최적화를 위한</w:t>
            </w:r>
          </w:p>
          <w:p w:rsidR="00000000" w:rsidDel="00000000" w:rsidP="00000000" w:rsidRDefault="00000000" w:rsidRPr="00000000" w14:paraId="00000114">
            <w:pPr>
              <w:spacing w:line="312" w:lineRule="auto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Style w:val="Heading1"/>
              <w:keepNext w:val="0"/>
              <w:keepLines w:val="0"/>
              <w:spacing w:after="0" w:before="0" w:line="312" w:lineRule="auto"/>
              <w:rPr>
                <w:b w:val="1"/>
                <w:color w:val="222222"/>
                <w:sz w:val="24"/>
                <w:szCs w:val="24"/>
              </w:rPr>
            </w:pPr>
            <w:bookmarkStart w:colFirst="0" w:colLast="0" w:name="_pfjjm9gnie7v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12" w:lineRule="auto"/>
              <w:rPr>
                <w:b w:val="1"/>
                <w:color w:val="222222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2"/>
              <w:keepNext w:val="0"/>
              <w:keepLines w:val="0"/>
              <w:spacing w:after="0" w:before="0" w:line="312" w:lineRule="auto"/>
              <w:jc w:val="both"/>
              <w:rPr>
                <w:b w:val="1"/>
                <w:color w:val="222222"/>
                <w:sz w:val="20"/>
                <w:szCs w:val="20"/>
              </w:rPr>
            </w:pPr>
            <w:bookmarkStart w:colFirst="0" w:colLast="0" w:name="_6ai8zucq1gbs" w:id="16"/>
            <w:bookmarkEnd w:id="1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312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ngur.io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52.79.63.132/" TargetMode="External"/><Relationship Id="rId12" Type="http://schemas.openxmlformats.org/officeDocument/2006/relationships/hyperlink" Target="https://github.com/2021-Team-E/Mando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nu-Kenny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SeongNam-AI-PreInternship-Team-E/TeamEe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