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行楷" w:eastAsia="华文行楷" w:cs="华文行楷"/>
          <w:sz w:val="36"/>
          <w:szCs w:val="36"/>
          <w:lang w:val="en-US" w:eastAsia="zh-CN"/>
        </w:rPr>
      </w:pPr>
      <w:r>
        <w:rPr>
          <w:rFonts w:hint="eastAsia" w:ascii="华文行楷" w:hAnsi="华文行楷" w:eastAsia="华文行楷" w:cs="华文行楷"/>
          <w:sz w:val="36"/>
          <w:szCs w:val="36"/>
          <w:lang w:val="en-US" w:eastAsia="zh-CN"/>
        </w:rPr>
        <w:t>盘点世界各地的黑暗料理</w:t>
      </w:r>
    </w:p>
    <w:p>
      <w:pPr>
        <w:numPr>
          <w:ilvl w:val="0"/>
          <w:numId w:val="1"/>
        </w:numPr>
        <w:jc w:val="left"/>
        <w:rPr>
          <w:rFonts w:hint="eastAsia" w:ascii="华文仿宋" w:hAnsi="华文仿宋" w:eastAsia="华文仿宋" w:cs="华文仿宋"/>
          <w:sz w:val="28"/>
          <w:szCs w:val="28"/>
          <w:vertAlign w:val="baseline"/>
          <w:lang w:val="en-US" w:eastAsia="zh-CN"/>
        </w:rPr>
      </w:pPr>
      <w:bookmarkStart w:id="0" w:name="_GoBack"/>
      <w:r>
        <w:rPr>
          <w:rFonts w:hint="eastAsia" w:ascii="华文仿宋" w:hAnsi="华文仿宋" w:eastAsia="华文仿宋" w:cs="华文仿宋"/>
          <w:sz w:val="28"/>
          <w:szCs w:val="28"/>
          <w:vertAlign w:val="baseline"/>
          <w:lang w:val="en-US" w:eastAsia="zh-CN"/>
        </w:rPr>
        <w:t>第一站</w:t>
      </w:r>
    </w:p>
    <w:bookmarkEnd w:id="0"/>
    <w:p>
      <w:pPr>
        <w:numPr>
          <w:ilvl w:val="0"/>
          <w:numId w:val="0"/>
        </w:numPr>
        <w:jc w:val="left"/>
        <w:rPr>
          <w:rFonts w:hint="eastAsia" w:ascii="华文仿宋" w:hAnsi="华文仿宋" w:eastAsia="华文仿宋" w:cs="华文仿宋"/>
          <w:sz w:val="28"/>
          <w:szCs w:val="28"/>
          <w:vertAlign w:val="baseline"/>
          <w:lang w:val="en-US" w:eastAsia="zh-CN"/>
        </w:rPr>
      </w:pPr>
      <w:r>
        <w:rPr>
          <w:rFonts w:hint="eastAsia" w:ascii="华文仿宋" w:hAnsi="华文仿宋" w:eastAsia="华文仿宋" w:cs="华文仿宋"/>
          <w:sz w:val="28"/>
          <w:szCs w:val="28"/>
          <w:vertAlign w:val="baseline"/>
          <w:lang w:val="en-US" w:eastAsia="zh-CN"/>
        </w:rPr>
        <w:t>瑞典（死亡鲱鱼罐头）</w:t>
      </w:r>
    </w:p>
    <w:p>
      <w:pPr>
        <w:numPr>
          <w:ilvl w:val="0"/>
          <w:numId w:val="0"/>
        </w:numPr>
        <w:jc w:val="left"/>
        <w:rPr>
          <w:rFonts w:hint="eastAsia" w:ascii="华文仿宋" w:hAnsi="华文仿宋" w:eastAsia="华文仿宋" w:cs="华文仿宋"/>
          <w:sz w:val="28"/>
          <w:szCs w:val="28"/>
          <w:vertAlign w:val="baseline"/>
          <w:lang w:val="en-US" w:eastAsia="zh-CN"/>
        </w:rPr>
      </w:pPr>
      <w:r>
        <w:rPr>
          <w:rFonts w:ascii="宋体" w:hAnsi="宋体" w:eastAsia="宋体" w:cs="宋体"/>
          <w:sz w:val="24"/>
          <w:szCs w:val="24"/>
        </w:rPr>
        <w:drawing>
          <wp:inline distT="0" distB="0" distL="114300" distR="114300">
            <wp:extent cx="4762500" cy="3171825"/>
            <wp:effectExtent l="0" t="0" r="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762500" cy="3171825"/>
                    </a:xfrm>
                    <a:prstGeom prst="rect">
                      <a:avLst/>
                    </a:prstGeom>
                    <a:noFill/>
                    <a:ln w="9525">
                      <a:noFill/>
                    </a:ln>
                  </pic:spPr>
                </pic:pic>
              </a:graphicData>
            </a:graphic>
          </wp:inline>
        </w:drawing>
      </w:r>
    </w:p>
    <w:p>
      <w:pPr>
        <w:numPr>
          <w:ilvl w:val="0"/>
          <w:numId w:val="0"/>
        </w:numPr>
        <w:ind w:firstLine="480"/>
        <w:jc w:val="left"/>
        <w:rPr>
          <w:rFonts w:hint="default" w:ascii="华文仿宋" w:hAnsi="华文仿宋" w:eastAsia="华文仿宋" w:cs="华文仿宋"/>
          <w:sz w:val="24"/>
          <w:szCs w:val="24"/>
          <w:vertAlign w:val="baseline"/>
          <w:lang w:val="en-US" w:eastAsia="zh-CN"/>
        </w:rPr>
      </w:pPr>
      <w:r>
        <w:rPr>
          <w:rFonts w:hint="eastAsia" w:ascii="华文仿宋" w:hAnsi="华文仿宋" w:eastAsia="华文仿宋" w:cs="华文仿宋"/>
          <w:sz w:val="24"/>
          <w:szCs w:val="24"/>
          <w:vertAlign w:val="baseline"/>
          <w:lang w:val="en-US" w:eastAsia="zh-CN"/>
        </w:rPr>
        <w:t>瑞典是一个位于</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"https://baike.baidu.com/item/%E6%96%AF%E5%A0%AA%E7%9A%84%E7%BA%B3%E7%BB%B4%E4%BA%9A%E5%8D%8A%E5%B2%9B/531962"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斯堪的纳维亚半岛</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的国家，</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"https://baike.baidu.com/item/%E5%8C%97%E6%AC%A7%E4%BA%94%E5%9B%BD/6164788"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北欧五国</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之一，首都是</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"https://baike.baidu.com/item/%E6%96%AF%E5%BE%B7%E5%93%A5%E5%B0%94%E6%91%A9/576667"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斯德哥尔摩</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。它西邻</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"https://baike.baidu.com/item/%E6%8C%AA%E5%A8%81/167133"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挪威</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，东北与</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"https://baike.baidu.com/item/%E8%8A%AC%E5%85%B0/397486"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芬兰</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接壤，西南濒临</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"https://baike.baidu.com/item/%E6%96%AF%E5%8D%A1%E6%A0%BC%E6%8B%89%E5%85%8B%E6%B5%B7%E5%B3%A1/4828188"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斯卡格拉克海峡</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和</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"https://baike.baidu.com/item/%E5%8D%A1%E7%89%B9%E5%8A%A0%E7%89%B9%E6%B5%B7%E5%B3%A1/11057614"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卡特加特海峡</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，东边为</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"https://baike.baidu.com/item/%E6%B3%A2%E7%BD%97%E7%9A%84%E6%B5%B7/446433"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波罗的海</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与</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"https://baike.baidu.com/item/%E6%B3%A2%E7%9A%84%E5%B0%BC%E4%BA%9A%E6%B9%BE/10858097"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波的尼亚湾</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。瑞典与</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"https://baike.baidu.com/item/%E4%B8%B9%E9%BA%A6/192454"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丹麦</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"https://baike.baidu.com/item/%E5%BE%B7%E5%9B%BD/147953"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德国</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"https://baike.baidu.com/item/%E6%B3%A2%E5%85%B0/421640"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波兰</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"https://baike.baidu.com/item/%E4%BF%84%E7%BD%97%E6%96%AF/125568"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俄罗斯</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"https://baike.baidu.com/item/%E7%AB%8B%E9%99%B6%E5%AE%9B/194379"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立陶宛</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"https://baike.baidu.com/item/%E6%8B%89%E8%84%B1%E7%BB%B4%E4%BA%9A/377018"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拉脱维亚</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和</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"https://baike.baidu.com/item/%E7%88%B1%E6%B2%99%E5%B0%BC%E4%BA%9A/376795"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爱沙尼亚</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隔海相望，</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"https://baike.baidu.com/item/%E6%B5%B7%E5%B2%B8%E7%BA%BF/10975"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海岸线</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长2181千米，总面积约45万平方公里，是</w:t>
      </w:r>
      <w:r>
        <w:rPr>
          <w:rFonts w:hint="default" w:ascii="华文仿宋" w:hAnsi="华文仿宋" w:eastAsia="华文仿宋" w:cs="华文仿宋"/>
          <w:sz w:val="24"/>
          <w:szCs w:val="24"/>
          <w:vertAlign w:val="baseline"/>
          <w:lang w:val="en-US" w:eastAsia="zh-CN"/>
        </w:rPr>
        <w:fldChar w:fldCharType="begin"/>
      </w:r>
      <w:r>
        <w:rPr>
          <w:rFonts w:hint="default" w:ascii="华文仿宋" w:hAnsi="华文仿宋" w:eastAsia="华文仿宋" w:cs="华文仿宋"/>
          <w:sz w:val="24"/>
          <w:szCs w:val="24"/>
          <w:vertAlign w:val="baseline"/>
          <w:lang w:val="en-US" w:eastAsia="zh-CN"/>
        </w:rPr>
        <w:instrText xml:space="preserve"> HYPERLINK "https://baike.baidu.com/item/%E5%8C%97%E6%AC%A7/830500" \t "https://baike.baidu.com/item/%E7%91%9E%E5%85%B8/_blank" </w:instrText>
      </w:r>
      <w:r>
        <w:rPr>
          <w:rFonts w:hint="default" w:ascii="华文仿宋" w:hAnsi="华文仿宋" w:eastAsia="华文仿宋" w:cs="华文仿宋"/>
          <w:sz w:val="24"/>
          <w:szCs w:val="24"/>
          <w:vertAlign w:val="baseline"/>
          <w:lang w:val="en-US" w:eastAsia="zh-CN"/>
        </w:rPr>
        <w:fldChar w:fldCharType="separate"/>
      </w:r>
      <w:r>
        <w:rPr>
          <w:rFonts w:hint="default" w:ascii="华文仿宋" w:hAnsi="华文仿宋" w:eastAsia="华文仿宋" w:cs="华文仿宋"/>
          <w:sz w:val="24"/>
          <w:szCs w:val="24"/>
          <w:vertAlign w:val="baseline"/>
          <w:lang w:val="en-US" w:eastAsia="zh-CN"/>
        </w:rPr>
        <w:t>北欧</w:t>
      </w:r>
      <w:r>
        <w:rPr>
          <w:rFonts w:hint="default" w:ascii="华文仿宋" w:hAnsi="华文仿宋" w:eastAsia="华文仿宋" w:cs="华文仿宋"/>
          <w:sz w:val="24"/>
          <w:szCs w:val="24"/>
          <w:vertAlign w:val="baseline"/>
          <w:lang w:val="en-US" w:eastAsia="zh-CN"/>
        </w:rPr>
        <w:fldChar w:fldCharType="end"/>
      </w:r>
      <w:r>
        <w:rPr>
          <w:rFonts w:hint="default" w:ascii="华文仿宋" w:hAnsi="华文仿宋" w:eastAsia="华文仿宋" w:cs="华文仿宋"/>
          <w:sz w:val="24"/>
          <w:szCs w:val="24"/>
          <w:vertAlign w:val="baseline"/>
          <w:lang w:val="en-US" w:eastAsia="zh-CN"/>
        </w:rPr>
        <w:t>最大的国家。</w:t>
      </w:r>
    </w:p>
    <w:p>
      <w:pPr>
        <w:numPr>
          <w:ilvl w:val="0"/>
          <w:numId w:val="0"/>
        </w:numPr>
        <w:ind w:firstLine="480"/>
        <w:jc w:val="left"/>
        <w:rPr>
          <w:rFonts w:hint="default" w:ascii="华文仿宋" w:hAnsi="华文仿宋" w:eastAsia="华文仿宋" w:cs="华文仿宋"/>
          <w:sz w:val="24"/>
          <w:szCs w:val="24"/>
          <w:vertAlign w:val="baseline"/>
          <w:lang w:val="en-US" w:eastAsia="zh-CN"/>
        </w:rPr>
      </w:pPr>
      <w:r>
        <w:rPr>
          <w:rFonts w:hint="eastAsia" w:ascii="华文仿宋" w:hAnsi="华文仿宋" w:eastAsia="华文仿宋" w:cs="华文仿宋"/>
          <w:sz w:val="24"/>
          <w:szCs w:val="24"/>
          <w:vertAlign w:val="baseline"/>
          <w:lang w:val="en-US" w:eastAsia="zh-CN"/>
        </w:rPr>
        <w:t>也诞生了世界上最臭的食物之一。</w:t>
      </w:r>
    </w:p>
    <w:p>
      <w:pPr>
        <w:numPr>
          <w:ilvl w:val="0"/>
          <w:numId w:val="0"/>
        </w:numPr>
        <w:ind w:firstLine="480" w:firstLineChars="200"/>
        <w:jc w:val="left"/>
        <w:rPr>
          <w:rFonts w:hint="eastAsia" w:ascii="华文仿宋" w:hAnsi="华文仿宋" w:eastAsia="华文仿宋" w:cs="华文仿宋"/>
          <w:sz w:val="24"/>
          <w:szCs w:val="24"/>
          <w:vertAlign w:val="baseline"/>
          <w:lang w:val="en-US" w:eastAsia="zh-CN"/>
        </w:rPr>
      </w:pPr>
      <w:r>
        <w:rPr>
          <w:rFonts w:hint="eastAsia" w:ascii="华文仿宋" w:hAnsi="华文仿宋" w:eastAsia="华文仿宋" w:cs="华文仿宋"/>
          <w:sz w:val="24"/>
          <w:szCs w:val="24"/>
          <w:vertAlign w:val="baseline"/>
          <w:lang w:val="en-US" w:eastAsia="zh-CN"/>
        </w:rPr>
        <w:t>就是这个无限靠近海洋，出门就是海的国家，才有机会大量捕捞鲱鱼，由于捕捉的太多了，节约粮食的瑞典人民不想浪费可爱的小鲱鱼，就把它放到罐头里，顺便加一点浓盐水，盖子一盖，自己去逍遥快活去了，只留可怜的小鲱鱼们在罐子里发酵。久而久之，罐子里的细菌疯狂繁衍，鲱鱼的身体被一步步分解，最后发出恶臭。</w:t>
      </w:r>
    </w:p>
    <w:p>
      <w:pPr>
        <w:numPr>
          <w:ilvl w:val="0"/>
          <w:numId w:val="0"/>
        </w:numPr>
        <w:ind w:firstLine="480" w:firstLineChars="200"/>
        <w:jc w:val="left"/>
        <w:rPr>
          <w:rFonts w:hint="eastAsia" w:ascii="华文楷体" w:hAnsi="华文楷体" w:eastAsia="华文楷体" w:cs="华文楷体"/>
          <w:sz w:val="24"/>
          <w:szCs w:val="24"/>
          <w:vertAlign w:val="baseline"/>
          <w:lang w:val="en-US" w:eastAsia="zh-CN"/>
        </w:rPr>
      </w:pPr>
      <w:r>
        <w:rPr>
          <w:rFonts w:hint="eastAsia" w:ascii="华文楷体" w:hAnsi="华文楷体" w:eastAsia="华文楷体" w:cs="华文楷体"/>
          <w:sz w:val="24"/>
          <w:szCs w:val="24"/>
          <w:vertAlign w:val="baseline"/>
          <w:lang w:val="en-US" w:eastAsia="zh-CN"/>
        </w:rPr>
        <w:t xml:space="preserve">重点来了，它到底有多臭呢？由于细菌发酵产生气体，鲱鱼罐头一般都是膨胀的，那种快要爆炸的膨胀，一种奥特曼即将发射激光的膨胀，所以飞机上一般不让带鲱鱼罐头的，是担心高空中外部气压变小而导致罐头爆炸，从而影响下一航班的乘客。据说，连喜欢吃粪便的狗狗闻到了这种味道都会大吐不止。          </w:t>
      </w:r>
    </w:p>
    <w:p>
      <w:pPr>
        <w:numPr>
          <w:ilvl w:val="0"/>
          <w:numId w:val="0"/>
        </w:numPr>
        <w:ind w:firstLine="480" w:firstLineChars="200"/>
        <w:jc w:val="left"/>
        <w:rPr>
          <w:rFonts w:hint="default" w:ascii="华文楷体" w:hAnsi="华文楷体" w:eastAsia="华文楷体" w:cs="华文楷体"/>
          <w:sz w:val="24"/>
          <w:szCs w:val="24"/>
          <w:vertAlign w:val="baseline"/>
          <w:lang w:val="en-US" w:eastAsia="zh-CN"/>
        </w:rPr>
      </w:pPr>
      <w:r>
        <w:rPr>
          <w:rFonts w:hint="eastAsia" w:ascii="华文楷体" w:hAnsi="华文楷体" w:eastAsia="华文楷体" w:cs="华文楷体"/>
          <w:sz w:val="24"/>
          <w:szCs w:val="24"/>
          <w:vertAlign w:val="baseline"/>
          <w:lang w:val="en-US" w:eastAsia="zh-CN"/>
        </w:rPr>
        <w:t xml:space="preserve">                   </w:t>
      </w:r>
      <w:r>
        <w:rPr>
          <w:rFonts w:hint="default" w:ascii="华文楷体" w:hAnsi="华文楷体" w:eastAsia="华文楷体" w:cs="华文楷体"/>
          <w:sz w:val="24"/>
          <w:szCs w:val="24"/>
          <w:vertAlign w:val="baseline"/>
          <w:lang w:val="en-US" w:eastAsia="zh-CN"/>
        </w:rPr>
        <w:drawing>
          <wp:inline distT="0" distB="0" distL="114300" distR="114300">
            <wp:extent cx="2032000" cy="1524000"/>
            <wp:effectExtent l="0" t="0" r="0" b="0"/>
            <wp:docPr id="3" name="图片 3" descr="u=1061783413,2804163213&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1061783413,2804163213&amp;fm=26&amp;gp=0"/>
                    <pic:cNvPicPr>
                      <a:picLocks noChangeAspect="1"/>
                    </pic:cNvPicPr>
                  </pic:nvPicPr>
                  <pic:blipFill>
                    <a:blip r:embed="rId5"/>
                    <a:stretch>
                      <a:fillRect/>
                    </a:stretch>
                  </pic:blipFill>
                  <pic:spPr>
                    <a:xfrm>
                      <a:off x="0" y="0"/>
                      <a:ext cx="2032000" cy="1524000"/>
                    </a:xfrm>
                    <a:prstGeom prst="rect">
                      <a:avLst/>
                    </a:prstGeom>
                  </pic:spPr>
                </pic:pic>
              </a:graphicData>
            </a:graphic>
          </wp:inline>
        </w:drawing>
      </w:r>
    </w:p>
    <w:p>
      <w:pPr>
        <w:numPr>
          <w:ilvl w:val="0"/>
          <w:numId w:val="0"/>
        </w:numPr>
        <w:ind w:firstLine="480" w:firstLineChars="200"/>
        <w:jc w:val="left"/>
        <w:rPr>
          <w:rFonts w:hint="default" w:ascii="华文楷体" w:hAnsi="华文楷体" w:eastAsia="华文楷体" w:cs="华文楷体"/>
          <w:sz w:val="24"/>
          <w:szCs w:val="24"/>
          <w:vertAlign w:val="baseline"/>
          <w:lang w:val="en-US" w:eastAsia="zh-CN"/>
        </w:rPr>
      </w:pPr>
      <w:r>
        <w:rPr>
          <w:rFonts w:hint="eastAsia" w:ascii="华文楷体" w:hAnsi="华文楷体" w:eastAsia="华文楷体" w:cs="华文楷体"/>
          <w:sz w:val="24"/>
          <w:szCs w:val="24"/>
          <w:vertAlign w:val="baseline"/>
          <w:lang w:val="en-US" w:eastAsia="zh-CN"/>
        </w:rPr>
        <w:t>还有就是曾经有人出现过因为闻鲱鱼罐头而出现昏厥并就医的情况。所以，瑞典人民将这种“美食”发明出来并流传了300多年，实在是无法企及。</w:t>
      </w:r>
    </w:p>
    <w:p>
      <w:pPr>
        <w:numPr>
          <w:ilvl w:val="0"/>
          <w:numId w:val="0"/>
        </w:numPr>
        <w:ind w:firstLine="480" w:firstLineChars="200"/>
        <w:jc w:val="left"/>
        <w:rPr>
          <w:rFonts w:hint="default" w:ascii="华文楷体" w:hAnsi="华文楷体" w:eastAsia="华文楷体" w:cs="华文楷体"/>
          <w:sz w:val="24"/>
          <w:szCs w:val="24"/>
          <w:vertAlign w:val="baseline"/>
          <w:lang w:val="en-US" w:eastAsia="zh-CN"/>
        </w:rPr>
      </w:pPr>
    </w:p>
    <w:p>
      <w:pPr>
        <w:numPr>
          <w:ilvl w:val="0"/>
          <w:numId w:val="1"/>
        </w:numPr>
        <w:ind w:left="0" w:leftChars="0" w:firstLine="0" w:firstLineChars="0"/>
        <w:jc w:val="left"/>
        <w:rPr>
          <w:rFonts w:hint="eastAsia" w:ascii="华文楷体" w:hAnsi="华文楷体" w:eastAsia="华文楷体" w:cs="华文楷体"/>
          <w:sz w:val="24"/>
          <w:szCs w:val="24"/>
          <w:vertAlign w:val="baseline"/>
          <w:lang w:val="en-US" w:eastAsia="zh-CN"/>
        </w:rPr>
      </w:pPr>
      <w:r>
        <w:rPr>
          <w:rFonts w:hint="eastAsia" w:ascii="华文楷体" w:hAnsi="华文楷体" w:eastAsia="华文楷体" w:cs="华文楷体"/>
          <w:sz w:val="24"/>
          <w:szCs w:val="24"/>
          <w:vertAlign w:val="baseline"/>
          <w:lang w:val="en-US" w:eastAsia="zh-CN"/>
        </w:rPr>
        <w:t>第二站</w:t>
      </w:r>
    </w:p>
    <w:p>
      <w:pPr>
        <w:numPr>
          <w:ilvl w:val="0"/>
          <w:numId w:val="0"/>
        </w:numPr>
        <w:ind w:leftChars="0"/>
        <w:jc w:val="left"/>
        <w:rPr>
          <w:rFonts w:hint="default" w:ascii="华文楷体" w:hAnsi="华文楷体" w:eastAsia="华文楷体" w:cs="华文楷体"/>
          <w:sz w:val="24"/>
          <w:szCs w:val="24"/>
          <w:vertAlign w:val="baseline"/>
          <w:lang w:val="en-US" w:eastAsia="zh-CN"/>
        </w:rPr>
      </w:pPr>
      <w:r>
        <w:rPr>
          <w:rFonts w:hint="eastAsia" w:ascii="华文楷体" w:hAnsi="华文楷体" w:eastAsia="华文楷体" w:cs="华文楷体"/>
          <w:sz w:val="24"/>
          <w:szCs w:val="24"/>
          <w:vertAlign w:val="baseline"/>
          <w:lang w:val="en-US" w:eastAsia="zh-CN"/>
        </w:rPr>
        <w:t>意大利（与虫共舞的活蛆奶酪）</w:t>
      </w:r>
      <w:r>
        <w:rPr>
          <w:rFonts w:hint="default" w:ascii="华文楷体" w:hAnsi="华文楷体" w:eastAsia="华文楷体" w:cs="华文楷体"/>
          <w:sz w:val="24"/>
          <w:szCs w:val="24"/>
          <w:vertAlign w:val="baseline"/>
          <w:lang w:val="en-US" w:eastAsia="zh-CN"/>
        </w:rPr>
        <w:drawing>
          <wp:inline distT="0" distB="0" distL="114300" distR="114300">
            <wp:extent cx="5270500" cy="3362325"/>
            <wp:effectExtent l="0" t="0" r="0" b="3175"/>
            <wp:docPr id="4" name="图片 4" descr="意大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意大利"/>
                    <pic:cNvPicPr>
                      <a:picLocks noChangeAspect="1"/>
                    </pic:cNvPicPr>
                  </pic:nvPicPr>
                  <pic:blipFill>
                    <a:blip r:embed="rId6"/>
                    <a:stretch>
                      <a:fillRect/>
                    </a:stretch>
                  </pic:blipFill>
                  <pic:spPr>
                    <a:xfrm>
                      <a:off x="0" y="0"/>
                      <a:ext cx="5270500" cy="3362325"/>
                    </a:xfrm>
                    <a:prstGeom prst="rect">
                      <a:avLst/>
                    </a:prstGeom>
                  </pic:spPr>
                </pic:pic>
              </a:graphicData>
            </a:graphic>
          </wp:inline>
        </w:drawing>
      </w:r>
    </w:p>
    <w:p>
      <w:pPr>
        <w:numPr>
          <w:ilvl w:val="0"/>
          <w:numId w:val="0"/>
        </w:numPr>
        <w:ind w:leftChars="0" w:firstLine="480"/>
        <w:jc w:val="left"/>
        <w:rPr>
          <w:rFonts w:hint="eastAsia" w:ascii="华文楷体" w:hAnsi="华文楷体" w:eastAsia="华文楷体" w:cs="华文楷体"/>
          <w:sz w:val="24"/>
          <w:szCs w:val="24"/>
          <w:vertAlign w:val="baseline"/>
          <w:lang w:val="en-US" w:eastAsia="zh-CN"/>
        </w:rPr>
      </w:pPr>
      <w:r>
        <w:rPr>
          <w:rFonts w:hint="eastAsia" w:ascii="华文楷体" w:hAnsi="华文楷体" w:eastAsia="华文楷体" w:cs="华文楷体"/>
          <w:sz w:val="24"/>
          <w:szCs w:val="24"/>
          <w:vertAlign w:val="baseline"/>
          <w:lang w:val="en-US" w:eastAsia="zh-CN"/>
        </w:rPr>
        <w:t>提起意大利，也许你第一时间想到的是"古罗马竞技场"或者是"甜言蜜语的意大利人"亦或者是各种"高级定制"？这些都没错，意大利确实是一个集"历史""浪漫""时尚"于一身的国度。但是其实意大利的美食也是源远流长，甚至对整个西方国家都产生了深厚的影响，素有"西餐之母"的称号。</w:t>
      </w:r>
    </w:p>
    <w:p>
      <w:pPr>
        <w:numPr>
          <w:ilvl w:val="0"/>
          <w:numId w:val="0"/>
        </w:numPr>
        <w:ind w:leftChars="0" w:firstLine="480"/>
        <w:jc w:val="left"/>
        <w:rPr>
          <w:rFonts w:hint="eastAsia" w:ascii="华文楷体" w:hAnsi="华文楷体" w:eastAsia="华文楷体" w:cs="华文楷体"/>
          <w:sz w:val="24"/>
          <w:szCs w:val="24"/>
          <w:vertAlign w:val="baseline"/>
          <w:lang w:val="en-US" w:eastAsia="zh-CN"/>
        </w:rPr>
      </w:pPr>
      <w:r>
        <w:rPr>
          <w:rFonts w:hint="eastAsia" w:ascii="华文楷体" w:hAnsi="华文楷体" w:eastAsia="华文楷体" w:cs="华文楷体"/>
          <w:sz w:val="24"/>
          <w:szCs w:val="24"/>
          <w:vertAlign w:val="baseline"/>
          <w:lang w:val="en-US" w:eastAsia="zh-CN"/>
        </w:rPr>
        <w:t xml:space="preserve"> 又是欧洲，又是一个接近海洋的国家，又是熟悉的沿海城市，只不过海是靠着地中海。仿佛海洋有魔力一般，靠近海洋的人民总是能从海洋中获取食物的奥秘。虽然接下来的主角与海洋没有半点关系，但我还是可以扯的上一点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0"/>
        <w:jc w:val="both"/>
        <w:rPr>
          <w:rFonts w:hint="default" w:ascii="华文楷体" w:hAnsi="华文楷体" w:eastAsia="华文楷体" w:cs="华文楷体"/>
          <w:sz w:val="24"/>
          <w:szCs w:val="24"/>
          <w:vertAlign w:val="baseline"/>
          <w:lang w:val="en-US" w:eastAsia="zh-CN"/>
        </w:rPr>
      </w:pPr>
      <w:r>
        <w:rPr>
          <w:rFonts w:hint="eastAsia" w:ascii="华文楷体" w:hAnsi="华文楷体" w:eastAsia="华文楷体" w:cs="华文楷体"/>
          <w:sz w:val="24"/>
          <w:szCs w:val="24"/>
          <w:vertAlign w:val="baseline"/>
          <w:lang w:val="en-US" w:eastAsia="zh-CN"/>
        </w:rPr>
        <w:t>活蛆</w:t>
      </w:r>
      <w:r>
        <w:rPr>
          <w:rFonts w:hint="default" w:ascii="华文楷体" w:hAnsi="华文楷体" w:eastAsia="华文楷体" w:cs="华文楷体"/>
          <w:sz w:val="24"/>
          <w:szCs w:val="24"/>
          <w:vertAlign w:val="baseline"/>
          <w:lang w:val="en-US" w:eastAsia="zh-CN"/>
        </w:rPr>
        <w:t>奶酪盛产与意大利的撒丁岛，当地人酷爱奶酪，卡苏马苏奶酪就是当地一种传统的奶酪。卡苏马苏的制作在当地已经有了上千年的历史了，这种奶酪是一种硬壳奶酪。和普通食用牛奶发酵而成的奶酪不同，卡苏马苏是使用撒丁岛上本地的羊奶，含脂量更高，做出的奶酪相比起来拥有更浓郁的奶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640" w:firstLineChars="400"/>
        <w:jc w:val="both"/>
        <w:rPr>
          <w:rFonts w:hint="default" w:ascii="华文楷体" w:hAnsi="华文楷体" w:eastAsia="华文楷体" w:cs="华文楷体"/>
          <w:kern w:val="2"/>
          <w:sz w:val="24"/>
          <w:szCs w:val="24"/>
          <w:vertAlign w:val="baseline"/>
          <w:lang w:val="en-US" w:eastAsia="zh-CN" w:bidi="ar-SA"/>
        </w:rPr>
      </w:pPr>
      <w:r>
        <w:rPr>
          <w:rFonts w:hint="default" w:ascii="Arial" w:hAnsi="Arial" w:cs="Arial"/>
          <w:i w:val="0"/>
          <w:caps w:val="0"/>
          <w:color w:val="333333"/>
          <w:spacing w:val="0"/>
          <w:sz w:val="16"/>
          <w:szCs w:val="16"/>
          <w:shd w:val="clear" w:fill="FFFFFF"/>
        </w:rPr>
        <w:t>一</w:t>
      </w:r>
      <w:r>
        <w:rPr>
          <w:rFonts w:hint="default" w:ascii="华文楷体" w:hAnsi="华文楷体" w:eastAsia="华文楷体" w:cs="华文楷体"/>
          <w:kern w:val="2"/>
          <w:sz w:val="24"/>
          <w:szCs w:val="24"/>
          <w:vertAlign w:val="baseline"/>
          <w:lang w:val="en-US" w:eastAsia="zh-CN" w:bidi="ar-SA"/>
        </w:rPr>
        <w:t>块普通的羊奶奶酪是做卡苏马苏的基础，接下来我们要把一块儿这样普通的羊奶奶酪放置在最引人注目的位置，吸引苍蝇来产卵，苍蝇需要在臭气熏天的大便和奶香四溢的奶酪之间做一个两难的抉择。接下来的时间，就是等待着这些苍蝇卵渐渐成长为一个一个白嫩可爱的小蛆虫，这段时间他们在奶酪里吃喝拉撒，消化系统产生酸，促进奶酪的发酵，把原本坚硬的奶酪变的松软，这个阶段大概需要2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960" w:firstLineChars="400"/>
        <w:jc w:val="both"/>
        <w:rPr>
          <w:rFonts w:hint="default" w:ascii="华文楷体" w:hAnsi="华文楷体" w:eastAsia="华文楷体" w:cs="华文楷体"/>
          <w:kern w:val="2"/>
          <w:sz w:val="24"/>
          <w:szCs w:val="24"/>
          <w:vertAlign w:val="baseline"/>
          <w:lang w:val="en-US" w:eastAsia="zh-CN" w:bidi="ar-SA"/>
        </w:rPr>
      </w:pPr>
      <w:r>
        <w:rPr>
          <w:rFonts w:ascii="宋体" w:hAnsi="宋体" w:eastAsia="宋体" w:cs="宋体"/>
          <w:sz w:val="24"/>
          <w:szCs w:val="24"/>
        </w:rPr>
        <w:drawing>
          <wp:inline distT="0" distB="0" distL="114300" distR="114300">
            <wp:extent cx="5715000" cy="3438525"/>
            <wp:effectExtent l="0" t="0" r="0" b="317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7"/>
                    <a:stretch>
                      <a:fillRect/>
                    </a:stretch>
                  </pic:blipFill>
                  <pic:spPr>
                    <a:xfrm>
                      <a:off x="0" y="0"/>
                      <a:ext cx="5715000" cy="3438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960" w:firstLineChars="400"/>
        <w:jc w:val="both"/>
        <w:rPr>
          <w:rFonts w:hint="default" w:ascii="华文楷体" w:hAnsi="华文楷体" w:eastAsia="华文楷体" w:cs="华文楷体"/>
          <w:kern w:val="2"/>
          <w:sz w:val="24"/>
          <w:szCs w:val="24"/>
          <w:vertAlign w:val="baseline"/>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960" w:firstLineChars="400"/>
        <w:jc w:val="both"/>
        <w:rPr>
          <w:rFonts w:hint="eastAsia" w:ascii="华文楷体" w:hAnsi="华文楷体" w:eastAsia="华文楷体" w:cs="华文楷体"/>
          <w:kern w:val="2"/>
          <w:sz w:val="24"/>
          <w:szCs w:val="24"/>
          <w:vertAlign w:val="baseline"/>
          <w:lang w:val="en-US" w:eastAsia="zh-CN" w:bidi="ar-SA"/>
        </w:rPr>
      </w:pPr>
      <w:r>
        <w:rPr>
          <w:rFonts w:hint="eastAsia" w:ascii="华文楷体" w:hAnsi="华文楷体" w:eastAsia="华文楷体" w:cs="华文楷体"/>
          <w:kern w:val="2"/>
          <w:sz w:val="24"/>
          <w:szCs w:val="24"/>
          <w:vertAlign w:val="baseline"/>
          <w:lang w:val="en-US" w:eastAsia="zh-CN" w:bidi="ar-SA"/>
        </w:rPr>
        <w:t>发酵仿佛是黑暗料理必不可少的过程，发酵的背后可能是无数细菌的努力，也可能是是白色条状小动物（蛆虫）的成果，但不同于鲱鱼罐头，这种奶酪是真的好吃（如果把蛆虫去掉的话），这已经被很多美食博主验证过了。据说，这种食物被判定为有害人类健康，已经被禁止售卖，所以想要品尝这种美食只能去当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960" w:firstLineChars="400"/>
        <w:jc w:val="both"/>
        <w:rPr>
          <w:rFonts w:hint="eastAsia" w:ascii="华文楷体" w:hAnsi="华文楷体" w:eastAsia="华文楷体" w:cs="华文楷体"/>
          <w:kern w:val="2"/>
          <w:sz w:val="24"/>
          <w:szCs w:val="24"/>
          <w:vertAlign w:val="baseline"/>
          <w:lang w:val="en-US" w:eastAsia="zh-CN" w:bidi="ar-SA"/>
        </w:rPr>
      </w:pPr>
      <w:r>
        <w:rPr>
          <w:rFonts w:hint="eastAsia" w:ascii="华文楷体" w:hAnsi="华文楷体" w:eastAsia="华文楷体" w:cs="华文楷体"/>
          <w:kern w:val="2"/>
          <w:sz w:val="24"/>
          <w:szCs w:val="24"/>
          <w:vertAlign w:val="baseline"/>
          <w:lang w:val="en-US" w:eastAsia="zh-CN" w:bidi="ar-SA"/>
        </w:rPr>
        <w:t>上文说到活蛆奶酪和海洋有一点关系，你看，一群蛆虫游荡在奶酪中，是不是形如海洋中的鱼呢。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right="0"/>
        <w:jc w:val="both"/>
        <w:rPr>
          <w:rFonts w:hint="eastAsia" w:ascii="方正少儿简体" w:hAnsi="方正少儿简体" w:eastAsia="方正少儿简体" w:cs="方正少儿简体"/>
          <w:kern w:val="2"/>
          <w:sz w:val="24"/>
          <w:szCs w:val="24"/>
          <w:vertAlign w:val="baseline"/>
          <w:lang w:val="en-US" w:eastAsia="zh-CN" w:bidi="ar-SA"/>
        </w:rPr>
      </w:pPr>
      <w:r>
        <w:rPr>
          <w:rFonts w:hint="eastAsia" w:ascii="方正少儿简体" w:hAnsi="方正少儿简体" w:eastAsia="方正少儿简体" w:cs="方正少儿简体"/>
          <w:kern w:val="2"/>
          <w:sz w:val="24"/>
          <w:szCs w:val="24"/>
          <w:vertAlign w:val="baseline"/>
          <w:lang w:val="en-US" w:eastAsia="zh-CN" w:bidi="ar-SA"/>
        </w:rPr>
        <w:t>写在结尾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960" w:firstLineChars="400"/>
        <w:jc w:val="both"/>
        <w:rPr>
          <w:rFonts w:hint="default" w:ascii="华文楷体" w:hAnsi="华文楷体" w:eastAsia="华文楷体" w:cs="华文楷体"/>
          <w:kern w:val="2"/>
          <w:sz w:val="24"/>
          <w:szCs w:val="24"/>
          <w:vertAlign w:val="baseline"/>
          <w:lang w:val="en-US" w:eastAsia="zh-CN" w:bidi="ar-SA"/>
        </w:rPr>
      </w:pPr>
      <w:r>
        <w:rPr>
          <w:rFonts w:hint="eastAsia" w:ascii="华文楷体" w:hAnsi="华文楷体" w:eastAsia="华文楷体" w:cs="华文楷体"/>
          <w:kern w:val="2"/>
          <w:sz w:val="24"/>
          <w:szCs w:val="24"/>
          <w:vertAlign w:val="baseline"/>
          <w:lang w:val="en-US" w:eastAsia="zh-CN" w:bidi="ar-SA"/>
        </w:rPr>
        <w:t>不管怎么样，每一种食物都是当地人智慧的结晶，流传至现在，虽然在它处不被待见，但请允许他存在，存在于当地人的风俗里，存在于曾经逝去的不平凡的时光里，存在于地球文化里。当有外星人来访时，或许他们会欣赏这些被地球人称为黑暗料理的食物。</w:t>
      </w:r>
    </w:p>
    <w:p>
      <w:pPr>
        <w:numPr>
          <w:ilvl w:val="0"/>
          <w:numId w:val="0"/>
        </w:numPr>
        <w:ind w:leftChars="0" w:firstLine="480"/>
        <w:jc w:val="left"/>
        <w:rPr>
          <w:rFonts w:hint="default" w:ascii="华文楷体" w:hAnsi="华文楷体" w:eastAsia="华文楷体" w:cs="华文楷体"/>
          <w:sz w:val="24"/>
          <w:szCs w:val="24"/>
          <w:vertAlign w:val="baseline"/>
          <w:lang w:val="en-US" w:eastAsia="zh-CN"/>
        </w:rPr>
      </w:pPr>
    </w:p>
    <w:p>
      <w:pPr>
        <w:numPr>
          <w:ilvl w:val="0"/>
          <w:numId w:val="0"/>
        </w:numPr>
        <w:ind w:leftChars="0"/>
        <w:jc w:val="left"/>
        <w:rPr>
          <w:rFonts w:hint="default" w:ascii="华文楷体" w:hAnsi="华文楷体" w:eastAsia="华文楷体" w:cs="华文楷体"/>
          <w:sz w:val="24"/>
          <w:szCs w:val="24"/>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方正少儿简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F41E42"/>
    <w:multiLevelType w:val="singleLevel"/>
    <w:tmpl w:val="F0F41E4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60B26"/>
    <w:rsid w:val="1AD326B2"/>
    <w:rsid w:val="3E2F7163"/>
    <w:rsid w:val="570A2DBE"/>
    <w:rsid w:val="5813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2020-11-20T10:02:00Z</dcterms:created>
  <dc:creator>Einstein</dc:creator>
  <cp:lastModifiedBy>HUAWEI</cp:lastModifiedBy>
  <dcterms:modified xsi:type="dcterms:W3CDTF">2020-11-27T08:16:21Z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